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1F65" w14:textId="5774AFC2" w:rsidR="00BB3427" w:rsidRDefault="00BB3427" w:rsidP="00F2081F">
      <w:pPr>
        <w:jc w:val="center"/>
        <w:rPr>
          <w:b/>
          <w:bCs/>
          <w:sz w:val="28"/>
          <w:szCs w:val="28"/>
          <w:lang w:val="en-US"/>
        </w:rPr>
      </w:pPr>
      <w:r>
        <w:rPr>
          <w:b/>
          <w:bCs/>
          <w:sz w:val="28"/>
          <w:szCs w:val="28"/>
          <w:lang w:val="en-US"/>
        </w:rPr>
        <w:t xml:space="preserve">Draft </w:t>
      </w:r>
      <w:r w:rsidR="005E069D" w:rsidRPr="00E86265">
        <w:rPr>
          <w:b/>
          <w:bCs/>
          <w:sz w:val="28"/>
          <w:szCs w:val="28"/>
          <w:lang w:val="en-US"/>
        </w:rPr>
        <w:t>S106 HoTs</w:t>
      </w:r>
    </w:p>
    <w:p w14:paraId="640B951A" w14:textId="1BE14081" w:rsidR="00ED3A7F" w:rsidRDefault="00ED3A7F" w:rsidP="00F2081F">
      <w:pPr>
        <w:jc w:val="center"/>
        <w:rPr>
          <w:b/>
          <w:bCs/>
          <w:sz w:val="28"/>
          <w:szCs w:val="28"/>
          <w:lang w:val="en-US"/>
        </w:rPr>
      </w:pPr>
      <w:r>
        <w:rPr>
          <w:b/>
          <w:bCs/>
          <w:sz w:val="28"/>
          <w:szCs w:val="28"/>
          <w:lang w:val="en-US"/>
        </w:rPr>
        <w:t>22 June 2026</w:t>
      </w:r>
    </w:p>
    <w:p w14:paraId="0420BA46" w14:textId="77777777" w:rsidR="00BB3427" w:rsidRDefault="00BB3427" w:rsidP="00BB3427">
      <w:pPr>
        <w:jc w:val="center"/>
        <w:rPr>
          <w:b/>
          <w:bCs/>
          <w:sz w:val="28"/>
          <w:szCs w:val="28"/>
          <w:lang w:val="en-US"/>
        </w:rPr>
      </w:pPr>
      <w:r w:rsidRPr="00E86265">
        <w:rPr>
          <w:b/>
          <w:bCs/>
          <w:sz w:val="28"/>
          <w:szCs w:val="28"/>
          <w:lang w:val="en-US"/>
        </w:rPr>
        <w:t>Land lying west of Semington Turnpike, Semington</w:t>
      </w:r>
    </w:p>
    <w:p w14:paraId="2E131FB9" w14:textId="55DD73C2" w:rsidR="00A1435F" w:rsidRPr="00A1435F" w:rsidRDefault="00A1435F" w:rsidP="00A1435F">
      <w:pPr>
        <w:spacing w:after="0" w:line="300" w:lineRule="atLeast"/>
        <w:jc w:val="center"/>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Planning Application Ref: </w:t>
      </w:r>
      <w:r w:rsidRPr="00A1435F">
        <w:rPr>
          <w:rFonts w:ascii="Segoe UI" w:eastAsia="Times New Roman" w:hAnsi="Segoe UI" w:cs="Segoe UI"/>
          <w:kern w:val="0"/>
          <w:sz w:val="21"/>
          <w:szCs w:val="21"/>
          <w:lang w:eastAsia="en-GB"/>
          <w14:ligatures w14:val="none"/>
        </w:rPr>
        <w:t>PL/2025/09736</w:t>
      </w:r>
    </w:p>
    <w:p w14:paraId="557D2868" w14:textId="77777777" w:rsidR="00A1435F" w:rsidRPr="00E86265" w:rsidRDefault="00A1435F" w:rsidP="00BB3427">
      <w:pPr>
        <w:jc w:val="center"/>
        <w:rPr>
          <w:b/>
          <w:bCs/>
          <w:sz w:val="28"/>
          <w:szCs w:val="28"/>
          <w:lang w:val="en-US"/>
        </w:rPr>
      </w:pPr>
    </w:p>
    <w:p w14:paraId="26BAA2E6" w14:textId="53ECF432" w:rsidR="00BB3427" w:rsidRDefault="00BB3427" w:rsidP="00F2081F">
      <w:pPr>
        <w:jc w:val="center"/>
        <w:rPr>
          <w:b/>
          <w:bCs/>
          <w:lang w:val="en-US"/>
        </w:rPr>
      </w:pPr>
      <w:r w:rsidRPr="00E86265">
        <w:rPr>
          <w:b/>
          <w:bCs/>
          <w:lang w:val="en-US"/>
        </w:rPr>
        <w:t>Outline planning application for up to 48 dwellings, a village shop (use class F2(a) and associated green infrastructure (</w:t>
      </w:r>
      <w:r w:rsidRPr="00D774C2">
        <w:rPr>
          <w:b/>
          <w:bCs/>
          <w:u w:val="single"/>
          <w:lang w:val="en-US"/>
        </w:rPr>
        <w:t>all matters other than access reserved</w:t>
      </w:r>
      <w:r w:rsidRPr="00E86265">
        <w:rPr>
          <w:b/>
          <w:bCs/>
          <w:lang w:val="en-US"/>
        </w:rPr>
        <w:t>).</w:t>
      </w:r>
    </w:p>
    <w:p w14:paraId="5A1A883B" w14:textId="77777777" w:rsidR="00F2081F" w:rsidRPr="00F2081F" w:rsidRDefault="00F2081F" w:rsidP="00F2081F">
      <w:pPr>
        <w:jc w:val="center"/>
        <w:rPr>
          <w:b/>
          <w:bCs/>
          <w:lang w:val="en-US"/>
        </w:rPr>
      </w:pPr>
    </w:p>
    <w:p w14:paraId="125C9083" w14:textId="29C9331D" w:rsidR="00BB3427" w:rsidRPr="00A1435F" w:rsidRDefault="00BB3427" w:rsidP="00BB3427">
      <w:pPr>
        <w:rPr>
          <w:b/>
          <w:bCs/>
          <w:lang w:val="en-US"/>
        </w:rPr>
      </w:pPr>
      <w:r w:rsidRPr="00A1435F">
        <w:rPr>
          <w:b/>
          <w:bCs/>
          <w:lang w:val="en-US"/>
        </w:rPr>
        <w:t>Affordable Housing</w:t>
      </w:r>
    </w:p>
    <w:p w14:paraId="65869F8C" w14:textId="70AC03BE" w:rsidR="00B22F4F" w:rsidRPr="00E86265" w:rsidRDefault="00721D21" w:rsidP="00E86265">
      <w:pPr>
        <w:pStyle w:val="ListParagraph"/>
        <w:numPr>
          <w:ilvl w:val="0"/>
          <w:numId w:val="3"/>
        </w:numPr>
        <w:rPr>
          <w:lang w:val="en-US"/>
        </w:rPr>
      </w:pPr>
      <w:r w:rsidRPr="00E86265">
        <w:rPr>
          <w:lang w:val="en-US"/>
        </w:rPr>
        <w:t xml:space="preserve">The provision of </w:t>
      </w:r>
      <w:r w:rsidR="00B22F4F" w:rsidRPr="00E86265">
        <w:rPr>
          <w:lang w:val="en-US"/>
        </w:rPr>
        <w:t>3</w:t>
      </w:r>
      <w:r w:rsidRPr="00E86265">
        <w:rPr>
          <w:lang w:val="en-US"/>
        </w:rPr>
        <w:t>0% affordable housing</w:t>
      </w:r>
      <w:r w:rsidR="00B22F4F" w:rsidRPr="00E86265">
        <w:rPr>
          <w:lang w:val="en-US"/>
        </w:rPr>
        <w:t xml:space="preserve"> [14 units];</w:t>
      </w:r>
    </w:p>
    <w:p w14:paraId="50373749" w14:textId="468D159A" w:rsidR="00B22F4F" w:rsidRDefault="00B22F4F" w:rsidP="00B22F4F">
      <w:pPr>
        <w:pStyle w:val="ListParagraph"/>
        <w:numPr>
          <w:ilvl w:val="0"/>
          <w:numId w:val="2"/>
        </w:numPr>
        <w:rPr>
          <w:lang w:val="en-US"/>
        </w:rPr>
      </w:pPr>
      <w:r>
        <w:rPr>
          <w:lang w:val="en-US"/>
        </w:rPr>
        <w:t xml:space="preserve">8 x affordable rent </w:t>
      </w:r>
    </w:p>
    <w:p w14:paraId="06DFED59" w14:textId="24FF40FD" w:rsidR="00B22F4F" w:rsidRDefault="00B22F4F" w:rsidP="00B22F4F">
      <w:pPr>
        <w:pStyle w:val="ListParagraph"/>
        <w:numPr>
          <w:ilvl w:val="0"/>
          <w:numId w:val="2"/>
        </w:numPr>
        <w:rPr>
          <w:lang w:val="en-US"/>
        </w:rPr>
      </w:pPr>
      <w:r>
        <w:rPr>
          <w:lang w:val="en-US"/>
        </w:rPr>
        <w:t xml:space="preserve">3 x first homes </w:t>
      </w:r>
    </w:p>
    <w:p w14:paraId="3EF18B13" w14:textId="793DA782" w:rsidR="00B22F4F" w:rsidRDefault="00B22F4F" w:rsidP="00B22F4F">
      <w:pPr>
        <w:pStyle w:val="ListParagraph"/>
        <w:numPr>
          <w:ilvl w:val="0"/>
          <w:numId w:val="2"/>
        </w:numPr>
        <w:rPr>
          <w:lang w:val="en-US"/>
        </w:rPr>
      </w:pPr>
      <w:r>
        <w:rPr>
          <w:lang w:val="en-US"/>
        </w:rPr>
        <w:t xml:space="preserve">3 x shared ownership </w:t>
      </w:r>
    </w:p>
    <w:p w14:paraId="104C8605" w14:textId="617BFE4A" w:rsidR="00BB3427" w:rsidRPr="00A1435F" w:rsidRDefault="00BB3427" w:rsidP="00A1435F">
      <w:pPr>
        <w:rPr>
          <w:b/>
          <w:bCs/>
          <w:lang w:val="en-US"/>
        </w:rPr>
      </w:pPr>
      <w:r w:rsidRPr="00A1435F">
        <w:rPr>
          <w:b/>
          <w:bCs/>
          <w:lang w:val="en-US"/>
        </w:rPr>
        <w:t xml:space="preserve">Open Space </w:t>
      </w:r>
    </w:p>
    <w:p w14:paraId="62BC7EE5" w14:textId="77777777" w:rsidR="001270C4" w:rsidRPr="001270C4" w:rsidRDefault="00721D21" w:rsidP="001270C4">
      <w:pPr>
        <w:pStyle w:val="ListParagraph"/>
        <w:numPr>
          <w:ilvl w:val="0"/>
          <w:numId w:val="2"/>
        </w:numPr>
        <w:rPr>
          <w:lang w:val="en-US"/>
        </w:rPr>
      </w:pPr>
      <w:r w:rsidRPr="00E86265">
        <w:rPr>
          <w:lang w:val="en-US"/>
        </w:rPr>
        <w:t>The provision of on-site open space to include play area [LAP]</w:t>
      </w:r>
      <w:r w:rsidR="00B22F4F" w:rsidRPr="00E86265">
        <w:rPr>
          <w:lang w:val="en-US"/>
        </w:rPr>
        <w:t xml:space="preserve"> </w:t>
      </w:r>
    </w:p>
    <w:p w14:paraId="27760BDE" w14:textId="745D0E2D" w:rsidR="00721D21" w:rsidRDefault="001270C4" w:rsidP="001270C4">
      <w:pPr>
        <w:pStyle w:val="ListParagraph"/>
        <w:numPr>
          <w:ilvl w:val="0"/>
          <w:numId w:val="2"/>
        </w:numPr>
        <w:rPr>
          <w:lang w:val="en-US"/>
        </w:rPr>
      </w:pPr>
      <w:r w:rsidRPr="001270C4">
        <w:rPr>
          <w:lang w:val="en-US"/>
        </w:rPr>
        <w:t xml:space="preserve"> on-site requirement for 1676.54m² of Public Open Space (POS) and 84.96m² of Equipped Play</w:t>
      </w:r>
      <w:r w:rsidR="00B22F4F" w:rsidRPr="00E86265">
        <w:rPr>
          <w:lang w:val="en-US"/>
        </w:rPr>
        <w:t xml:space="preserve">– </w:t>
      </w:r>
      <w:r w:rsidR="00B22F4F" w:rsidRPr="00E86265">
        <w:rPr>
          <w:i/>
          <w:iCs/>
          <w:lang w:val="en-US"/>
        </w:rPr>
        <w:t>the final details (to include location within the Land and equipment details) of which shall be agreed in writing between the Owner and the Council through the submission of the Reserved Matters application’.</w:t>
      </w:r>
      <w:r w:rsidR="00B22F4F" w:rsidRPr="00E86265">
        <w:rPr>
          <w:lang w:val="en-US"/>
        </w:rPr>
        <w:t xml:space="preserve"> </w:t>
      </w:r>
    </w:p>
    <w:p w14:paraId="7757D871" w14:textId="3C2CD079" w:rsidR="00A1435F" w:rsidRDefault="00A1435F" w:rsidP="00A1435F">
      <w:pPr>
        <w:pStyle w:val="ListParagraph"/>
        <w:numPr>
          <w:ilvl w:val="0"/>
          <w:numId w:val="2"/>
        </w:numPr>
        <w:rPr>
          <w:lang w:val="en-US"/>
        </w:rPr>
      </w:pPr>
      <w:r w:rsidRPr="00721D21">
        <w:rPr>
          <w:lang w:val="en-US"/>
        </w:rPr>
        <w:t>A requirement that the open spaces are served by a management</w:t>
      </w:r>
      <w:r>
        <w:rPr>
          <w:lang w:val="en-US"/>
        </w:rPr>
        <w:t xml:space="preserve"> company.</w:t>
      </w:r>
    </w:p>
    <w:p w14:paraId="2F53BAE1" w14:textId="53D48A0D" w:rsidR="00F63683" w:rsidRDefault="00F63683" w:rsidP="00F2081F">
      <w:pPr>
        <w:pStyle w:val="ListParagraph"/>
        <w:numPr>
          <w:ilvl w:val="0"/>
          <w:numId w:val="2"/>
        </w:numPr>
        <w:rPr>
          <w:lang w:val="en-US"/>
        </w:rPr>
      </w:pPr>
      <w:r>
        <w:rPr>
          <w:lang w:val="en-US"/>
        </w:rPr>
        <w:t>A contribution to Wessex Close Play Area - the sum of £15,000.00</w:t>
      </w:r>
      <w:r w:rsidR="00F2081F">
        <w:rPr>
          <w:lang w:val="en-US"/>
        </w:rPr>
        <w:t xml:space="preserve">. [Sum to be paid to </w:t>
      </w:r>
      <w:r w:rsidR="00D774C2">
        <w:rPr>
          <w:lang w:val="en-US"/>
        </w:rPr>
        <w:t>Semington</w:t>
      </w:r>
      <w:r w:rsidR="00F2081F">
        <w:rPr>
          <w:lang w:val="en-US"/>
        </w:rPr>
        <w:t xml:space="preserve"> Parish Council</w:t>
      </w:r>
      <w:r w:rsidR="00302B11">
        <w:rPr>
          <w:lang w:val="en-US"/>
        </w:rPr>
        <w:t>]</w:t>
      </w:r>
      <w:r w:rsidR="00F2081F">
        <w:rPr>
          <w:lang w:val="en-US"/>
        </w:rPr>
        <w:t xml:space="preserve"> </w:t>
      </w:r>
      <w:r w:rsidR="00F2081F" w:rsidRPr="00F2081F">
        <w:rPr>
          <w:lang w:val="en-US"/>
        </w:rPr>
        <w:t>towards the improvement and enhancement of Wessex Close Play Area, Semington.</w:t>
      </w:r>
      <w:r w:rsidR="00F2081F">
        <w:rPr>
          <w:lang w:val="en-US"/>
        </w:rPr>
        <w:t xml:space="preserve"> </w:t>
      </w:r>
      <w:r w:rsidR="00F2081F" w:rsidRPr="00F2081F">
        <w:rPr>
          <w:lang w:val="en-US"/>
        </w:rPr>
        <w:t xml:space="preserve">The Contribution shall be used toward the upgrade of existing play equipment, provision of additional items, and associated minor works to improve usability and accessibility. The Contribution shall be paid prior to Occupation of </w:t>
      </w:r>
      <w:r w:rsidR="00D774C2">
        <w:rPr>
          <w:lang w:val="en-US"/>
        </w:rPr>
        <w:t>1</w:t>
      </w:r>
      <w:r w:rsidR="00D774C2" w:rsidRPr="00D774C2">
        <w:rPr>
          <w:vertAlign w:val="superscript"/>
          <w:lang w:val="en-US"/>
        </w:rPr>
        <w:t>s</w:t>
      </w:r>
      <w:r w:rsidR="00D774C2">
        <w:rPr>
          <w:vertAlign w:val="superscript"/>
          <w:lang w:val="en-US"/>
        </w:rPr>
        <w:t xml:space="preserve"> </w:t>
      </w:r>
      <w:r w:rsidR="00D774C2">
        <w:rPr>
          <w:lang w:val="en-US"/>
        </w:rPr>
        <w:t>d</w:t>
      </w:r>
      <w:r w:rsidR="00F2081F" w:rsidRPr="00F2081F">
        <w:rPr>
          <w:lang w:val="en-US"/>
        </w:rPr>
        <w:t>welling.</w:t>
      </w:r>
    </w:p>
    <w:p w14:paraId="5EB79BB2" w14:textId="6E1F57F1" w:rsidR="001270C4" w:rsidRPr="001270C4" w:rsidRDefault="001270C4" w:rsidP="001270C4">
      <w:pPr>
        <w:rPr>
          <w:b/>
          <w:bCs/>
          <w:lang w:val="en-US"/>
        </w:rPr>
      </w:pPr>
      <w:r w:rsidRPr="001270C4">
        <w:rPr>
          <w:b/>
          <w:bCs/>
          <w:lang w:val="en-US"/>
        </w:rPr>
        <w:t>Sports Pitches and Courts</w:t>
      </w:r>
    </w:p>
    <w:p w14:paraId="6BB3752E" w14:textId="0C56207E" w:rsidR="001270C4" w:rsidRPr="00ED3A7F" w:rsidRDefault="001270C4" w:rsidP="00721D21">
      <w:pPr>
        <w:pStyle w:val="ListParagraph"/>
        <w:numPr>
          <w:ilvl w:val="0"/>
          <w:numId w:val="2"/>
        </w:numPr>
        <w:rPr>
          <w:lang w:val="en-US"/>
        </w:rPr>
      </w:pPr>
      <w:r>
        <w:rPr>
          <w:lang w:val="en-US"/>
        </w:rPr>
        <w:t>To provide an</w:t>
      </w:r>
      <w:r w:rsidRPr="001270C4">
        <w:rPr>
          <w:lang w:val="en-US"/>
        </w:rPr>
        <w:t xml:space="preserve"> off-site financial contribution of £11,328.00. A Target site in the vicinity of the development for any off-site contribution would be identified by Danny Geeson, Leisure Strategy Infrastructure Officer.</w:t>
      </w:r>
    </w:p>
    <w:p w14:paraId="796E1583" w14:textId="40D2A291" w:rsidR="00BB3427" w:rsidRPr="00A1435F" w:rsidRDefault="00A1435F" w:rsidP="00721D21">
      <w:pPr>
        <w:rPr>
          <w:b/>
          <w:bCs/>
          <w:lang w:val="en-US"/>
        </w:rPr>
      </w:pPr>
      <w:r w:rsidRPr="00A1435F">
        <w:rPr>
          <w:b/>
          <w:bCs/>
          <w:lang w:val="en-US"/>
        </w:rPr>
        <w:lastRenderedPageBreak/>
        <w:t xml:space="preserve">Ecology </w:t>
      </w:r>
    </w:p>
    <w:p w14:paraId="0CA87CCC" w14:textId="30DF330B" w:rsidR="00A1435F" w:rsidRPr="00B5619A" w:rsidRDefault="00B5619A" w:rsidP="00B5619A">
      <w:pPr>
        <w:pStyle w:val="ListParagraph"/>
        <w:numPr>
          <w:ilvl w:val="0"/>
          <w:numId w:val="2"/>
        </w:numPr>
        <w:autoSpaceDE w:val="0"/>
        <w:autoSpaceDN w:val="0"/>
        <w:adjustRightInd w:val="0"/>
        <w:spacing w:after="0" w:line="240" w:lineRule="auto"/>
        <w:rPr>
          <w:rFonts w:cs="ArialMT"/>
          <w:kern w:val="0"/>
        </w:rPr>
      </w:pPr>
      <w:r w:rsidRPr="00B5619A">
        <w:rPr>
          <w:rFonts w:cs="ArialMT"/>
          <w:kern w:val="0"/>
        </w:rPr>
        <w:t xml:space="preserve">Trowbridge and Westbury Bat Mitigation Strategy  - </w:t>
      </w:r>
      <w:r w:rsidR="00A1435F" w:rsidRPr="00B5619A">
        <w:rPr>
          <w:rFonts w:cs="ArialMT"/>
          <w:kern w:val="0"/>
        </w:rPr>
        <w:t xml:space="preserve">To </w:t>
      </w:r>
      <w:r w:rsidR="00BB3427" w:rsidRPr="00B5619A">
        <w:rPr>
          <w:rFonts w:cs="ArialMT"/>
          <w:kern w:val="0"/>
        </w:rPr>
        <w:t>provide a financial contribution of £925 per dwelling towards the council’s strategic recreational pressure mitigation scheme</w:t>
      </w:r>
      <w:r w:rsidR="00D774C2">
        <w:rPr>
          <w:rFonts w:cs="ArialMT"/>
          <w:kern w:val="0"/>
        </w:rPr>
        <w:t>. To be paid on commencement.</w:t>
      </w:r>
      <w:r w:rsidRPr="00B5619A">
        <w:rPr>
          <w:rFonts w:cs="ArialMT"/>
          <w:kern w:val="0"/>
        </w:rPr>
        <w:t xml:space="preserve"> The cost of mitigation to be capped at </w:t>
      </w:r>
      <w:r w:rsidRPr="00B5619A">
        <w:rPr>
          <w:rFonts w:cs="Arial-BoldMT"/>
          <w:b/>
          <w:bCs/>
          <w:kern w:val="0"/>
        </w:rPr>
        <w:t xml:space="preserve">£44,400.00 </w:t>
      </w:r>
      <w:r w:rsidRPr="00B5619A">
        <w:rPr>
          <w:rFonts w:cs="ArialMT"/>
          <w:kern w:val="0"/>
        </w:rPr>
        <w:t xml:space="preserve">(£925 per dwelling). </w:t>
      </w:r>
    </w:p>
    <w:p w14:paraId="73134FD1" w14:textId="77777777" w:rsidR="00D774C2" w:rsidRDefault="00D774C2" w:rsidP="00A1435F">
      <w:pPr>
        <w:autoSpaceDE w:val="0"/>
        <w:autoSpaceDN w:val="0"/>
        <w:adjustRightInd w:val="0"/>
        <w:spacing w:after="0" w:line="240" w:lineRule="auto"/>
        <w:rPr>
          <w:b/>
          <w:bCs/>
          <w:lang w:val="en-US"/>
        </w:rPr>
      </w:pPr>
    </w:p>
    <w:p w14:paraId="3BEE2FB7" w14:textId="0A83885F" w:rsidR="00A1435F" w:rsidRDefault="00A1435F" w:rsidP="00A1435F">
      <w:pPr>
        <w:autoSpaceDE w:val="0"/>
        <w:autoSpaceDN w:val="0"/>
        <w:adjustRightInd w:val="0"/>
        <w:spacing w:after="0" w:line="240" w:lineRule="auto"/>
        <w:rPr>
          <w:b/>
          <w:bCs/>
          <w:lang w:val="en-US"/>
        </w:rPr>
      </w:pPr>
      <w:r w:rsidRPr="00A1435F">
        <w:rPr>
          <w:b/>
          <w:bCs/>
          <w:lang w:val="en-US"/>
        </w:rPr>
        <w:t xml:space="preserve">Waste </w:t>
      </w:r>
      <w:r w:rsidR="00D774C2">
        <w:rPr>
          <w:b/>
          <w:bCs/>
          <w:lang w:val="en-US"/>
        </w:rPr>
        <w:t>and Recycling Contribution</w:t>
      </w:r>
    </w:p>
    <w:p w14:paraId="20B81E57" w14:textId="77777777" w:rsidR="00D774C2" w:rsidRPr="00A1435F" w:rsidRDefault="00D774C2" w:rsidP="00A1435F">
      <w:pPr>
        <w:autoSpaceDE w:val="0"/>
        <w:autoSpaceDN w:val="0"/>
        <w:adjustRightInd w:val="0"/>
        <w:spacing w:after="0" w:line="240" w:lineRule="auto"/>
        <w:rPr>
          <w:b/>
          <w:bCs/>
          <w:lang w:val="en-US"/>
        </w:rPr>
      </w:pPr>
    </w:p>
    <w:p w14:paraId="1AC25583" w14:textId="15673C92" w:rsidR="00D774C2" w:rsidRDefault="00721D21" w:rsidP="00D774C2">
      <w:pPr>
        <w:pStyle w:val="ListParagraph"/>
        <w:numPr>
          <w:ilvl w:val="0"/>
          <w:numId w:val="2"/>
        </w:numPr>
        <w:autoSpaceDE w:val="0"/>
        <w:autoSpaceDN w:val="0"/>
        <w:adjustRightInd w:val="0"/>
        <w:spacing w:after="0" w:line="240" w:lineRule="auto"/>
        <w:rPr>
          <w:lang w:val="en-US"/>
        </w:rPr>
      </w:pPr>
      <w:r w:rsidRPr="00F63683">
        <w:rPr>
          <w:lang w:val="en-US"/>
        </w:rPr>
        <w:t>A contribution towards waste management of £</w:t>
      </w:r>
      <w:r w:rsidR="00E86265" w:rsidRPr="00F63683">
        <w:rPr>
          <w:lang w:val="en-US"/>
        </w:rPr>
        <w:t>xx</w:t>
      </w:r>
      <w:r w:rsidR="00D774C2">
        <w:rPr>
          <w:lang w:val="en-US"/>
        </w:rPr>
        <w:t>. To be paid on commencement.</w:t>
      </w:r>
    </w:p>
    <w:p w14:paraId="7D6E12D7" w14:textId="352CEC68" w:rsidR="00D774C2" w:rsidRPr="00D774C2" w:rsidRDefault="00D774C2" w:rsidP="00D774C2">
      <w:pPr>
        <w:autoSpaceDE w:val="0"/>
        <w:autoSpaceDN w:val="0"/>
        <w:adjustRightInd w:val="0"/>
        <w:spacing w:after="0" w:line="240" w:lineRule="auto"/>
        <w:rPr>
          <w:lang w:val="en-US"/>
        </w:rPr>
      </w:pPr>
    </w:p>
    <w:p w14:paraId="238D6C7D" w14:textId="77777777" w:rsidR="00F2081F" w:rsidRDefault="00F2081F" w:rsidP="00F2081F">
      <w:pPr>
        <w:autoSpaceDE w:val="0"/>
        <w:autoSpaceDN w:val="0"/>
        <w:adjustRightInd w:val="0"/>
        <w:spacing w:after="0" w:line="240" w:lineRule="auto"/>
        <w:rPr>
          <w:rFonts w:eastAsia="Times New Roman" w:cs="Segoe UI"/>
          <w:b/>
          <w:bCs/>
          <w:kern w:val="0"/>
          <w:lang w:eastAsia="en-GB"/>
          <w14:ligatures w14:val="none"/>
        </w:rPr>
      </w:pPr>
    </w:p>
    <w:p w14:paraId="1B7C4BD1" w14:textId="05A6446E" w:rsidR="00A1435F" w:rsidRDefault="00F2081F" w:rsidP="00F2081F">
      <w:pPr>
        <w:autoSpaceDE w:val="0"/>
        <w:autoSpaceDN w:val="0"/>
        <w:adjustRightInd w:val="0"/>
        <w:spacing w:after="0" w:line="240" w:lineRule="auto"/>
        <w:rPr>
          <w:rFonts w:eastAsia="Times New Roman" w:cs="Segoe UI"/>
          <w:b/>
          <w:bCs/>
          <w:kern w:val="0"/>
          <w:lang w:eastAsia="en-GB"/>
          <w14:ligatures w14:val="none"/>
        </w:rPr>
      </w:pPr>
      <w:r>
        <w:rPr>
          <w:rFonts w:eastAsia="Times New Roman" w:cs="Segoe UI"/>
          <w:b/>
          <w:bCs/>
          <w:kern w:val="0"/>
          <w:lang w:eastAsia="en-GB"/>
          <w14:ligatures w14:val="none"/>
        </w:rPr>
        <w:t xml:space="preserve">S106 </w:t>
      </w:r>
      <w:r w:rsidR="00A1435F" w:rsidRPr="00F2081F">
        <w:rPr>
          <w:rFonts w:eastAsia="Times New Roman" w:cs="Segoe UI"/>
          <w:b/>
          <w:bCs/>
          <w:kern w:val="0"/>
          <w:lang w:eastAsia="en-GB"/>
          <w14:ligatures w14:val="none"/>
        </w:rPr>
        <w:t>Monitoring Fee</w:t>
      </w:r>
    </w:p>
    <w:p w14:paraId="35B60E42" w14:textId="77777777" w:rsidR="00F2081F" w:rsidRPr="00F2081F" w:rsidRDefault="00F2081F" w:rsidP="00F2081F">
      <w:pPr>
        <w:autoSpaceDE w:val="0"/>
        <w:autoSpaceDN w:val="0"/>
        <w:adjustRightInd w:val="0"/>
        <w:spacing w:after="0" w:line="240" w:lineRule="auto"/>
        <w:rPr>
          <w:lang w:val="en-US"/>
        </w:rPr>
      </w:pPr>
    </w:p>
    <w:p w14:paraId="2BF40316" w14:textId="1149B68D" w:rsidR="005E069D" w:rsidRPr="00F2081F" w:rsidRDefault="00721D21" w:rsidP="00721D21">
      <w:pPr>
        <w:pStyle w:val="ListParagraph"/>
        <w:numPr>
          <w:ilvl w:val="0"/>
          <w:numId w:val="5"/>
        </w:numPr>
        <w:rPr>
          <w:lang w:val="en-US"/>
        </w:rPr>
      </w:pPr>
      <w:r w:rsidRPr="00A1435F">
        <w:rPr>
          <w:lang w:val="en-US"/>
        </w:rPr>
        <w:t xml:space="preserve">A S106 monitoring fee which would be 1% of the total financial contributions capped at £10,000.00. </w:t>
      </w:r>
    </w:p>
    <w:sectPr w:rsidR="005E069D" w:rsidRPr="00F2081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11ED" w14:textId="77777777" w:rsidR="00C97B93" w:rsidRDefault="00C97B93" w:rsidP="00D774C2">
      <w:pPr>
        <w:spacing w:after="0" w:line="240" w:lineRule="auto"/>
      </w:pPr>
      <w:r>
        <w:separator/>
      </w:r>
    </w:p>
  </w:endnote>
  <w:endnote w:type="continuationSeparator" w:id="0">
    <w:p w14:paraId="61F3D419" w14:textId="77777777" w:rsidR="00C97B93" w:rsidRDefault="00C97B93" w:rsidP="00D77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43200"/>
      <w:docPartObj>
        <w:docPartGallery w:val="Page Numbers (Bottom of Page)"/>
        <w:docPartUnique/>
      </w:docPartObj>
    </w:sdtPr>
    <w:sdtContent>
      <w:sdt>
        <w:sdtPr>
          <w:id w:val="1728636285"/>
          <w:docPartObj>
            <w:docPartGallery w:val="Page Numbers (Top of Page)"/>
            <w:docPartUnique/>
          </w:docPartObj>
        </w:sdtPr>
        <w:sdtContent>
          <w:p w14:paraId="5263D566" w14:textId="56258FF4" w:rsidR="00D774C2" w:rsidRDefault="00D774C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642487F" w14:textId="77777777" w:rsidR="00D774C2" w:rsidRDefault="00D77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18EDA" w14:textId="77777777" w:rsidR="00C97B93" w:rsidRDefault="00C97B93" w:rsidP="00D774C2">
      <w:pPr>
        <w:spacing w:after="0" w:line="240" w:lineRule="auto"/>
      </w:pPr>
      <w:r>
        <w:separator/>
      </w:r>
    </w:p>
  </w:footnote>
  <w:footnote w:type="continuationSeparator" w:id="0">
    <w:p w14:paraId="34E2C705" w14:textId="77777777" w:rsidR="00C97B93" w:rsidRDefault="00C97B93" w:rsidP="00D77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C8C1" w14:textId="77777777" w:rsidR="00D774C2" w:rsidRDefault="00D774C2" w:rsidP="00D774C2">
    <w:pPr>
      <w:pStyle w:val="NormalWeb"/>
      <w:jc w:val="center"/>
    </w:pPr>
    <w:r>
      <w:rPr>
        <w:noProof/>
      </w:rPr>
      <w:drawing>
        <wp:inline distT="0" distB="0" distL="0" distR="0" wp14:anchorId="7452469D" wp14:editId="42D00F96">
          <wp:extent cx="3782511" cy="755650"/>
          <wp:effectExtent l="0" t="0" r="889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2348" cy="767604"/>
                  </a:xfrm>
                  <a:prstGeom prst="rect">
                    <a:avLst/>
                  </a:prstGeom>
                  <a:noFill/>
                  <a:ln>
                    <a:noFill/>
                  </a:ln>
                </pic:spPr>
              </pic:pic>
            </a:graphicData>
          </a:graphic>
        </wp:inline>
      </w:drawing>
    </w:r>
  </w:p>
  <w:p w14:paraId="7C080100" w14:textId="77777777" w:rsidR="00D774C2" w:rsidRDefault="00D77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7548B"/>
    <w:multiLevelType w:val="hybridMultilevel"/>
    <w:tmpl w:val="206892FC"/>
    <w:lvl w:ilvl="0" w:tplc="0F60239E">
      <w:start w:val="29"/>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34260"/>
    <w:multiLevelType w:val="hybridMultilevel"/>
    <w:tmpl w:val="0854CC52"/>
    <w:lvl w:ilvl="0" w:tplc="0F60239E">
      <w:start w:val="29"/>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F631F3A"/>
    <w:multiLevelType w:val="multilevel"/>
    <w:tmpl w:val="407AE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568E3"/>
    <w:multiLevelType w:val="hybridMultilevel"/>
    <w:tmpl w:val="02DCF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C010F7"/>
    <w:multiLevelType w:val="hybridMultilevel"/>
    <w:tmpl w:val="368C1732"/>
    <w:lvl w:ilvl="0" w:tplc="B590E9DC">
      <w:start w:val="29"/>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83082410">
    <w:abstractNumId w:val="4"/>
  </w:num>
  <w:num w:numId="2" w16cid:durableId="1470124394">
    <w:abstractNumId w:val="1"/>
  </w:num>
  <w:num w:numId="3" w16cid:durableId="1828278588">
    <w:abstractNumId w:val="3"/>
  </w:num>
  <w:num w:numId="4" w16cid:durableId="1571579271">
    <w:abstractNumId w:val="2"/>
  </w:num>
  <w:num w:numId="5" w16cid:durableId="1094322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F2"/>
    <w:rsid w:val="001270C4"/>
    <w:rsid w:val="0016745F"/>
    <w:rsid w:val="00191DF2"/>
    <w:rsid w:val="00280CA9"/>
    <w:rsid w:val="00302B11"/>
    <w:rsid w:val="005E069D"/>
    <w:rsid w:val="00721D21"/>
    <w:rsid w:val="00840988"/>
    <w:rsid w:val="00A1435F"/>
    <w:rsid w:val="00B22F4F"/>
    <w:rsid w:val="00B5619A"/>
    <w:rsid w:val="00BB3427"/>
    <w:rsid w:val="00C97B93"/>
    <w:rsid w:val="00D774C2"/>
    <w:rsid w:val="00DA3095"/>
    <w:rsid w:val="00E86265"/>
    <w:rsid w:val="00ED3A7F"/>
    <w:rsid w:val="00F2081F"/>
    <w:rsid w:val="00F63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D10E0"/>
  <w15:chartTrackingRefBased/>
  <w15:docId w15:val="{71BB7BC9-4894-47C9-A75F-BA39B361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D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D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D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D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D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D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D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D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D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D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D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D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D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DF2"/>
    <w:rPr>
      <w:rFonts w:eastAsiaTheme="majorEastAsia" w:cstheme="majorBidi"/>
      <w:color w:val="272727" w:themeColor="text1" w:themeTint="D8"/>
    </w:rPr>
  </w:style>
  <w:style w:type="paragraph" w:styleId="Title">
    <w:name w:val="Title"/>
    <w:basedOn w:val="Normal"/>
    <w:next w:val="Normal"/>
    <w:link w:val="TitleChar"/>
    <w:uiPriority w:val="10"/>
    <w:qFormat/>
    <w:rsid w:val="00191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D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D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DF2"/>
    <w:pPr>
      <w:spacing w:before="160"/>
      <w:jc w:val="center"/>
    </w:pPr>
    <w:rPr>
      <w:i/>
      <w:iCs/>
      <w:color w:val="404040" w:themeColor="text1" w:themeTint="BF"/>
    </w:rPr>
  </w:style>
  <w:style w:type="character" w:customStyle="1" w:styleId="QuoteChar">
    <w:name w:val="Quote Char"/>
    <w:basedOn w:val="DefaultParagraphFont"/>
    <w:link w:val="Quote"/>
    <w:uiPriority w:val="29"/>
    <w:rsid w:val="00191DF2"/>
    <w:rPr>
      <w:i/>
      <w:iCs/>
      <w:color w:val="404040" w:themeColor="text1" w:themeTint="BF"/>
    </w:rPr>
  </w:style>
  <w:style w:type="paragraph" w:styleId="ListParagraph">
    <w:name w:val="List Paragraph"/>
    <w:basedOn w:val="Normal"/>
    <w:uiPriority w:val="34"/>
    <w:qFormat/>
    <w:rsid w:val="00191DF2"/>
    <w:pPr>
      <w:ind w:left="720"/>
      <w:contextualSpacing/>
    </w:pPr>
  </w:style>
  <w:style w:type="character" w:styleId="IntenseEmphasis">
    <w:name w:val="Intense Emphasis"/>
    <w:basedOn w:val="DefaultParagraphFont"/>
    <w:uiPriority w:val="21"/>
    <w:qFormat/>
    <w:rsid w:val="00191DF2"/>
    <w:rPr>
      <w:i/>
      <w:iCs/>
      <w:color w:val="0F4761" w:themeColor="accent1" w:themeShade="BF"/>
    </w:rPr>
  </w:style>
  <w:style w:type="paragraph" w:styleId="IntenseQuote">
    <w:name w:val="Intense Quote"/>
    <w:basedOn w:val="Normal"/>
    <w:next w:val="Normal"/>
    <w:link w:val="IntenseQuoteChar"/>
    <w:uiPriority w:val="30"/>
    <w:qFormat/>
    <w:rsid w:val="00191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DF2"/>
    <w:rPr>
      <w:i/>
      <w:iCs/>
      <w:color w:val="0F4761" w:themeColor="accent1" w:themeShade="BF"/>
    </w:rPr>
  </w:style>
  <w:style w:type="character" w:styleId="IntenseReference">
    <w:name w:val="Intense Reference"/>
    <w:basedOn w:val="DefaultParagraphFont"/>
    <w:uiPriority w:val="32"/>
    <w:qFormat/>
    <w:rsid w:val="00191DF2"/>
    <w:rPr>
      <w:b/>
      <w:bCs/>
      <w:smallCaps/>
      <w:color w:val="0F4761" w:themeColor="accent1" w:themeShade="BF"/>
      <w:spacing w:val="5"/>
    </w:rPr>
  </w:style>
  <w:style w:type="paragraph" w:styleId="Header">
    <w:name w:val="header"/>
    <w:basedOn w:val="Normal"/>
    <w:link w:val="HeaderChar"/>
    <w:uiPriority w:val="99"/>
    <w:unhideWhenUsed/>
    <w:rsid w:val="00D77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4C2"/>
  </w:style>
  <w:style w:type="paragraph" w:styleId="Footer">
    <w:name w:val="footer"/>
    <w:basedOn w:val="Normal"/>
    <w:link w:val="FooterChar"/>
    <w:uiPriority w:val="99"/>
    <w:unhideWhenUsed/>
    <w:rsid w:val="00D77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4C2"/>
  </w:style>
  <w:style w:type="paragraph" w:styleId="NormalWeb">
    <w:name w:val="Normal (Web)"/>
    <w:basedOn w:val="Normal"/>
    <w:uiPriority w:val="99"/>
    <w:semiHidden/>
    <w:unhideWhenUsed/>
    <w:rsid w:val="00D774C2"/>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6f3e6a-5099-4472-bdf2-98e363bf5221" xsi:nil="true"/>
    <lcf76f155ced4ddcb4097134ff3c332f xmlns="f8bdab7e-5b02-4e9b-9d69-7d2346ab6c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687F1C7175C84FB3326104BCEFE1E0" ma:contentTypeVersion="28" ma:contentTypeDescription="Create a new document." ma:contentTypeScope="" ma:versionID="2da61d3edc2a915950d9268f6b042fab">
  <xsd:schema xmlns:xsd="http://www.w3.org/2001/XMLSchema" xmlns:xs="http://www.w3.org/2001/XMLSchema" xmlns:p="http://schemas.microsoft.com/office/2006/metadata/properties" xmlns:ns2="a41fee59-b514-49b9-a2b6-87aae993ca95" xmlns:ns3="e4967fdf-2687-4e24-91da-b1d21a2e383f" xmlns:ns4="f8bdab7e-5b02-4e9b-9d69-7d2346ab6c8e" xmlns:ns5="586f3e6a-5099-4472-bdf2-98e363bf5221" targetNamespace="http://schemas.microsoft.com/office/2006/metadata/properties" ma:root="true" ma:fieldsID="5084eacb69e6da8cab825b1aa16e025a" ns2:_="" ns3:_="" ns4:_="" ns5:_="">
    <xsd:import namespace="a41fee59-b514-49b9-a2b6-87aae993ca95"/>
    <xsd:import namespace="e4967fdf-2687-4e24-91da-b1d21a2e383f"/>
    <xsd:import namespace="f8bdab7e-5b02-4e9b-9d69-7d2346ab6c8e"/>
    <xsd:import namespace="586f3e6a-5099-4472-bdf2-98e363bf522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fee59-b514-49b9-a2b6-87aae993ca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967fdf-2687-4e24-91da-b1d21a2e383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bdab7e-5b02-4e9b-9d69-7d2346ab6c8e"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b252145-eda9-4079-a709-0bd1ef47ca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6f3e6a-5099-4472-bdf2-98e363bf522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25a7e1c-2d58-4332-a61a-bc114559eeb7}" ma:internalName="TaxCatchAll" ma:showField="CatchAllData" ma:web="586f3e6a-5099-4472-bdf2-98e363bf52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560534-9BBA-4570-ABD9-8FEC3812B619}">
  <ds:schemaRefs>
    <ds:schemaRef ds:uri="http://schemas.microsoft.com/office/2006/metadata/properties"/>
    <ds:schemaRef ds:uri="http://schemas.microsoft.com/office/infopath/2007/PartnerControls"/>
    <ds:schemaRef ds:uri="586f3e6a-5099-4472-bdf2-98e363bf5221"/>
    <ds:schemaRef ds:uri="f8bdab7e-5b02-4e9b-9d69-7d2346ab6c8e"/>
  </ds:schemaRefs>
</ds:datastoreItem>
</file>

<file path=customXml/itemProps2.xml><?xml version="1.0" encoding="utf-8"?>
<ds:datastoreItem xmlns:ds="http://schemas.openxmlformats.org/officeDocument/2006/customXml" ds:itemID="{7BE49C93-221A-4A0F-AB32-7142D3CB19F3}">
  <ds:schemaRefs>
    <ds:schemaRef ds:uri="http://schemas.microsoft.com/sharepoint/v3/contenttype/forms"/>
  </ds:schemaRefs>
</ds:datastoreItem>
</file>

<file path=customXml/itemProps3.xml><?xml version="1.0" encoding="utf-8"?>
<ds:datastoreItem xmlns:ds="http://schemas.openxmlformats.org/officeDocument/2006/customXml" ds:itemID="{6548CCFA-C66A-446C-BC08-6733BCF9D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fee59-b514-49b9-a2b6-87aae993ca95"/>
    <ds:schemaRef ds:uri="e4967fdf-2687-4e24-91da-b1d21a2e383f"/>
    <ds:schemaRef ds:uri="f8bdab7e-5b02-4e9b-9d69-7d2346ab6c8e"/>
    <ds:schemaRef ds:uri="586f3e6a-5099-4472-bdf2-98e363bf5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1766</Characters>
  <Application>Microsoft Office Word</Application>
  <DocSecurity>0</DocSecurity>
  <Lines>43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O'Shea</dc:creator>
  <cp:keywords/>
  <dc:description/>
  <cp:lastModifiedBy>Paul O'Shea</cp:lastModifiedBy>
  <cp:revision>3</cp:revision>
  <dcterms:created xsi:type="dcterms:W3CDTF">2026-06-08T14:51:00Z</dcterms:created>
  <dcterms:modified xsi:type="dcterms:W3CDTF">2026-06-22T16:17:00Z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0x01010052687F1C7175C84FB3326104BCEFE1E0</vt:lpwstr>
  </property>
  <property fmtid="{D5CDD505-2E9C-101B-9397-08002B2CF9AE}" pid="3" name="MediaServiceImageTags">
    <vt:lpwstr/>
  </property>
</Properties>
</file>