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7CD" w:rsidRPr="00446471" w:rsidRDefault="00282B7D" w:rsidP="00446471">
      <w:pPr>
        <w:pStyle w:val="Header"/>
        <w:rPr>
          <w:rFonts w:ascii="CG Omega" w:hAnsi="CG Omega"/>
          <w:b/>
        </w:rPr>
      </w:pPr>
      <w:r>
        <w:rPr>
          <w:rFonts w:ascii="CG Omega" w:hAnsi="CG Omega"/>
          <w:b/>
          <w:noProof/>
          <w:lang w:eastAsia="en-GB"/>
        </w:rPr>
        <mc:AlternateContent>
          <mc:Choice Requires="wps">
            <w:drawing>
              <wp:anchor distT="0" distB="0" distL="114300" distR="114300" simplePos="0" relativeHeight="251657216" behindDoc="0" locked="0" layoutInCell="0" allowOverlap="1" wp14:anchorId="7CD6F02D" wp14:editId="5CC8E542">
                <wp:simplePos x="0" y="0"/>
                <wp:positionH relativeFrom="column">
                  <wp:posOffset>-121285</wp:posOffset>
                </wp:positionH>
                <wp:positionV relativeFrom="paragraph">
                  <wp:posOffset>-535940</wp:posOffset>
                </wp:positionV>
                <wp:extent cx="4229100" cy="6858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5363" w:rsidRDefault="00DD5363">
                            <w:pPr>
                              <w:pStyle w:val="Heading7"/>
                              <w:spacing w:line="360" w:lineRule="auto"/>
                              <w:rPr>
                                <w:b w:val="0"/>
                              </w:rPr>
                            </w:pPr>
                          </w:p>
                          <w:p w:rsidR="00B0316C" w:rsidRPr="00D94143" w:rsidRDefault="00B0316C">
                            <w:pPr>
                              <w:pStyle w:val="Heading7"/>
                              <w:spacing w:line="360" w:lineRule="auto"/>
                              <w:rPr>
                                <w:rFonts w:ascii="Calibri" w:hAnsi="Calibri"/>
                                <w:sz w:val="44"/>
                              </w:rPr>
                            </w:pPr>
                            <w:r w:rsidRPr="00D94143">
                              <w:rPr>
                                <w:rFonts w:ascii="Calibri" w:hAnsi="Calibri"/>
                                <w:sz w:val="44"/>
                              </w:rPr>
                              <w:t xml:space="preserve">MEETING NOTES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55pt;margin-top:-42.2pt;width:333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" o:allowincell="f" stroked="f">
                <v:textbox>
                  <w:txbxContent>
                    <w:p w:rsidR="00DD5363" w:rsidRDefault="00DD5363">
                      <w:pPr>
                        <w:pStyle w:val="Heading7"/>
                        <w:spacing w:line="360" w:lineRule="auto"/>
                        <w:rPr>
                          <w:b w:val="0"/>
                        </w:rPr>
                      </w:pPr>
                    </w:p>
                    <w:p w:rsidR="00B0316C" w:rsidRPr="00D94143" w:rsidRDefault="00B0316C">
                      <w:pPr>
                        <w:pStyle w:val="Heading7"/>
                        <w:spacing w:line="360" w:lineRule="auto"/>
                        <w:rPr>
                          <w:rFonts w:ascii="Calibri" w:hAnsi="Calibri"/>
                          <w:sz w:val="44"/>
                        </w:rPr>
                      </w:pPr>
                      <w:r w:rsidRPr="00D94143">
                        <w:rPr>
                          <w:rFonts w:ascii="Calibri" w:hAnsi="Calibri"/>
                          <w:sz w:val="44"/>
                        </w:rPr>
                        <w:t xml:space="preserve">MEETING NOTES </w:t>
                      </w:r>
                    </w:p>
                  </w:txbxContent>
                </v:textbox>
              </v:shape>
            </w:pict>
          </mc:Fallback>
        </mc:AlternateContent>
      </w:r>
      <w:r w:rsidR="007C43FC">
        <w:rPr>
          <w:rFonts w:ascii="CG Omega" w:hAnsi="CG Omega"/>
          <w:b/>
          <w:noProof/>
          <w:lang w:eastAsia="en-GB"/>
        </w:rPr>
        <w:drawing>
          <wp:anchor distT="0" distB="0" distL="114300" distR="114300" simplePos="0" relativeHeight="251658240" behindDoc="0" locked="0" layoutInCell="0" allowOverlap="1" wp14:anchorId="4FA6F92F" wp14:editId="53B25E42">
            <wp:simplePos x="0" y="0"/>
            <wp:positionH relativeFrom="column">
              <wp:posOffset>4565015</wp:posOffset>
            </wp:positionH>
            <wp:positionV relativeFrom="paragraph">
              <wp:posOffset>-669290</wp:posOffset>
            </wp:positionV>
            <wp:extent cx="1866900" cy="1104900"/>
            <wp:effectExtent l="0" t="0" r="0" b="0"/>
            <wp:wrapNone/>
            <wp:docPr id="6" name="Picture 6" descr="PFA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FA_Logo_Blac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6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07CD" w:rsidRDefault="005C07CD">
      <w:pPr>
        <w:rPr>
          <w:rFonts w:ascii="CG Omega" w:hAnsi="CG Omega"/>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559"/>
        <w:gridCol w:w="1134"/>
        <w:gridCol w:w="284"/>
        <w:gridCol w:w="2105"/>
        <w:gridCol w:w="2856"/>
      </w:tblGrid>
      <w:tr w:rsidR="005C07CD" w:rsidRPr="00D94143" w:rsidTr="007240AA">
        <w:trPr>
          <w:gridAfter w:val="4"/>
          <w:wAfter w:w="6379" w:type="dxa"/>
          <w:trHeight w:val="480"/>
        </w:trPr>
        <w:tc>
          <w:tcPr>
            <w:tcW w:w="1242" w:type="dxa"/>
            <w:tcBorders>
              <w:bottom w:val="single" w:sz="4" w:space="0" w:color="auto"/>
              <w:right w:val="single" w:sz="4" w:space="0" w:color="auto"/>
            </w:tcBorders>
            <w:vAlign w:val="center"/>
          </w:tcPr>
          <w:p w:rsidR="005C07CD" w:rsidRPr="00D94143" w:rsidRDefault="005C07CD">
            <w:pPr>
              <w:pStyle w:val="Header"/>
              <w:rPr>
                <w:rFonts w:ascii="Calibri" w:hAnsi="Calibri"/>
                <w:b/>
              </w:rPr>
            </w:pPr>
            <w:r w:rsidRPr="00D94143">
              <w:rPr>
                <w:rFonts w:ascii="Calibri" w:hAnsi="Calibri"/>
                <w:b/>
              </w:rPr>
              <w:t>JOB No:</w:t>
            </w:r>
          </w:p>
        </w:tc>
        <w:tc>
          <w:tcPr>
            <w:tcW w:w="2835" w:type="dxa"/>
            <w:gridSpan w:val="2"/>
            <w:tcBorders>
              <w:left w:val="nil"/>
            </w:tcBorders>
            <w:vAlign w:val="center"/>
          </w:tcPr>
          <w:p w:rsidR="005C07CD" w:rsidRPr="00D94143" w:rsidRDefault="005651F7">
            <w:pPr>
              <w:rPr>
                <w:rFonts w:ascii="Calibri" w:hAnsi="Calibri"/>
                <w:b/>
              </w:rPr>
            </w:pPr>
            <w:r>
              <w:rPr>
                <w:rFonts w:ascii="Calibri" w:hAnsi="Calibri"/>
                <w:b/>
              </w:rPr>
              <w:t>P876</w:t>
            </w:r>
          </w:p>
        </w:tc>
      </w:tr>
      <w:tr w:rsidR="005C07CD" w:rsidRPr="00D94143" w:rsidTr="007240AA">
        <w:trPr>
          <w:trHeight w:val="480"/>
        </w:trPr>
        <w:tc>
          <w:tcPr>
            <w:tcW w:w="1242" w:type="dxa"/>
            <w:tcBorders>
              <w:top w:val="single" w:sz="4" w:space="0" w:color="auto"/>
              <w:bottom w:val="single" w:sz="4" w:space="0" w:color="auto"/>
              <w:right w:val="single" w:sz="4" w:space="0" w:color="auto"/>
            </w:tcBorders>
            <w:vAlign w:val="center"/>
          </w:tcPr>
          <w:p w:rsidR="005C07CD" w:rsidRPr="00D94143" w:rsidRDefault="005C07CD">
            <w:pPr>
              <w:pStyle w:val="Header"/>
              <w:rPr>
                <w:rFonts w:ascii="Calibri" w:hAnsi="Calibri"/>
                <w:b/>
              </w:rPr>
            </w:pPr>
            <w:r w:rsidRPr="00D94143">
              <w:rPr>
                <w:rFonts w:ascii="Calibri" w:hAnsi="Calibri"/>
                <w:b/>
              </w:rPr>
              <w:t>PROJECT:</w:t>
            </w:r>
          </w:p>
        </w:tc>
        <w:tc>
          <w:tcPr>
            <w:tcW w:w="9214" w:type="dxa"/>
            <w:gridSpan w:val="6"/>
            <w:tcBorders>
              <w:top w:val="single" w:sz="4" w:space="0" w:color="auto"/>
              <w:left w:val="nil"/>
              <w:bottom w:val="single" w:sz="4" w:space="0" w:color="auto"/>
            </w:tcBorders>
            <w:vAlign w:val="center"/>
          </w:tcPr>
          <w:p w:rsidR="005C07CD" w:rsidRPr="00DD5363" w:rsidRDefault="005651F7" w:rsidP="006357E3">
            <w:pPr>
              <w:pStyle w:val="Header"/>
              <w:jc w:val="both"/>
              <w:rPr>
                <w:rFonts w:ascii="Calibri" w:hAnsi="Calibri"/>
                <w:b/>
              </w:rPr>
            </w:pPr>
            <w:r>
              <w:rPr>
                <w:rFonts w:ascii="Calibri" w:hAnsi="Calibri"/>
                <w:b/>
              </w:rPr>
              <w:t>YARNB</w:t>
            </w:r>
            <w:r w:rsidR="006357E3">
              <w:rPr>
                <w:rFonts w:ascii="Calibri" w:hAnsi="Calibri"/>
                <w:b/>
              </w:rPr>
              <w:t>ROOK &amp; WEST ASHTON RELIEF ROAD - PROGRESS MEETING NO.</w:t>
            </w:r>
            <w:r w:rsidR="000B67FA">
              <w:rPr>
                <w:rFonts w:ascii="Calibri" w:hAnsi="Calibri"/>
                <w:b/>
              </w:rPr>
              <w:t>5</w:t>
            </w:r>
          </w:p>
        </w:tc>
      </w:tr>
      <w:tr w:rsidR="005C07CD" w:rsidRPr="00D94143" w:rsidTr="007240AA">
        <w:trPr>
          <w:cantSplit/>
          <w:trHeight w:val="480"/>
        </w:trPr>
        <w:tc>
          <w:tcPr>
            <w:tcW w:w="1242" w:type="dxa"/>
            <w:tcBorders>
              <w:top w:val="single" w:sz="4" w:space="0" w:color="auto"/>
              <w:bottom w:val="single" w:sz="4" w:space="0" w:color="auto"/>
              <w:right w:val="single" w:sz="4" w:space="0" w:color="auto"/>
            </w:tcBorders>
            <w:vAlign w:val="center"/>
          </w:tcPr>
          <w:p w:rsidR="005C07CD" w:rsidRPr="00D94143" w:rsidRDefault="005C07CD">
            <w:pPr>
              <w:rPr>
                <w:rFonts w:ascii="Calibri" w:hAnsi="Calibri"/>
                <w:b/>
              </w:rPr>
            </w:pPr>
            <w:r w:rsidRPr="00D94143">
              <w:rPr>
                <w:rFonts w:ascii="Calibri" w:hAnsi="Calibri"/>
                <w:b/>
              </w:rPr>
              <w:t>DATE:</w:t>
            </w:r>
          </w:p>
        </w:tc>
        <w:tc>
          <w:tcPr>
            <w:tcW w:w="2835" w:type="dxa"/>
            <w:gridSpan w:val="2"/>
            <w:tcBorders>
              <w:top w:val="single" w:sz="4" w:space="0" w:color="auto"/>
              <w:left w:val="nil"/>
              <w:bottom w:val="single" w:sz="4" w:space="0" w:color="auto"/>
            </w:tcBorders>
            <w:vAlign w:val="center"/>
          </w:tcPr>
          <w:p w:rsidR="003A2FD9" w:rsidRPr="00D94143" w:rsidRDefault="00F92F76" w:rsidP="00D4320B">
            <w:pPr>
              <w:pStyle w:val="Header"/>
              <w:rPr>
                <w:rFonts w:ascii="Calibri" w:hAnsi="Calibri"/>
                <w:b/>
              </w:rPr>
            </w:pPr>
            <w:r>
              <w:rPr>
                <w:rFonts w:ascii="Calibri" w:hAnsi="Calibri"/>
                <w:b/>
              </w:rPr>
              <w:t>15 January 2020</w:t>
            </w:r>
          </w:p>
        </w:tc>
        <w:tc>
          <w:tcPr>
            <w:tcW w:w="1134" w:type="dxa"/>
            <w:tcBorders>
              <w:top w:val="single" w:sz="4" w:space="0" w:color="auto"/>
              <w:left w:val="nil"/>
              <w:bottom w:val="single" w:sz="4" w:space="0" w:color="auto"/>
            </w:tcBorders>
            <w:vAlign w:val="center"/>
          </w:tcPr>
          <w:p w:rsidR="005C07CD" w:rsidRPr="00D94143" w:rsidRDefault="005C07CD">
            <w:pPr>
              <w:pStyle w:val="Header"/>
              <w:jc w:val="center"/>
              <w:rPr>
                <w:rFonts w:ascii="Calibri" w:hAnsi="Calibri"/>
                <w:b/>
              </w:rPr>
            </w:pPr>
            <w:r w:rsidRPr="00D94143">
              <w:rPr>
                <w:rFonts w:ascii="Calibri" w:hAnsi="Calibri"/>
                <w:b/>
              </w:rPr>
              <w:t>VENUE:</w:t>
            </w:r>
          </w:p>
        </w:tc>
        <w:tc>
          <w:tcPr>
            <w:tcW w:w="5245" w:type="dxa"/>
            <w:gridSpan w:val="3"/>
            <w:tcBorders>
              <w:top w:val="single" w:sz="4" w:space="0" w:color="auto"/>
              <w:left w:val="nil"/>
              <w:bottom w:val="single" w:sz="4" w:space="0" w:color="auto"/>
            </w:tcBorders>
            <w:vAlign w:val="center"/>
          </w:tcPr>
          <w:p w:rsidR="005C07CD" w:rsidRPr="00D94143" w:rsidRDefault="009E2C76">
            <w:pPr>
              <w:pStyle w:val="Header"/>
              <w:rPr>
                <w:rFonts w:ascii="Calibri" w:hAnsi="Calibri"/>
                <w:b/>
              </w:rPr>
            </w:pPr>
            <w:r>
              <w:rPr>
                <w:rFonts w:ascii="Calibri" w:hAnsi="Calibri"/>
                <w:b/>
              </w:rPr>
              <w:t>ATKINS</w:t>
            </w:r>
            <w:r w:rsidR="005651F7">
              <w:rPr>
                <w:rFonts w:ascii="Calibri" w:hAnsi="Calibri"/>
                <w:b/>
              </w:rPr>
              <w:t>, TROWBRIDGE</w:t>
            </w:r>
          </w:p>
        </w:tc>
      </w:tr>
      <w:tr w:rsidR="005C07CD" w:rsidRPr="00D94143" w:rsidTr="007240AA">
        <w:trPr>
          <w:cantSplit/>
          <w:trHeight w:val="480"/>
        </w:trPr>
        <w:tc>
          <w:tcPr>
            <w:tcW w:w="1242" w:type="dxa"/>
            <w:tcBorders>
              <w:top w:val="single" w:sz="4" w:space="0" w:color="auto"/>
              <w:right w:val="single" w:sz="4" w:space="0" w:color="auto"/>
            </w:tcBorders>
            <w:vAlign w:val="center"/>
          </w:tcPr>
          <w:p w:rsidR="005C07CD" w:rsidRPr="00D94143" w:rsidRDefault="005C07CD">
            <w:pPr>
              <w:rPr>
                <w:rFonts w:ascii="Calibri" w:hAnsi="Calibri"/>
                <w:b/>
              </w:rPr>
            </w:pPr>
            <w:r w:rsidRPr="00D94143">
              <w:rPr>
                <w:rFonts w:ascii="Calibri" w:hAnsi="Calibri"/>
                <w:b/>
              </w:rPr>
              <w:t>SIGNED:</w:t>
            </w:r>
          </w:p>
        </w:tc>
        <w:tc>
          <w:tcPr>
            <w:tcW w:w="2835" w:type="dxa"/>
            <w:gridSpan w:val="2"/>
            <w:tcBorders>
              <w:top w:val="single" w:sz="4" w:space="0" w:color="auto"/>
              <w:left w:val="nil"/>
            </w:tcBorders>
            <w:vAlign w:val="center"/>
          </w:tcPr>
          <w:p w:rsidR="005C07CD" w:rsidRPr="00D94143" w:rsidRDefault="005C07CD">
            <w:pPr>
              <w:pStyle w:val="Header"/>
              <w:rPr>
                <w:rFonts w:ascii="Calibri" w:hAnsi="Calibri"/>
                <w:b/>
              </w:rPr>
            </w:pPr>
          </w:p>
        </w:tc>
        <w:tc>
          <w:tcPr>
            <w:tcW w:w="1134" w:type="dxa"/>
            <w:tcBorders>
              <w:top w:val="single" w:sz="4" w:space="0" w:color="auto"/>
              <w:left w:val="nil"/>
            </w:tcBorders>
            <w:vAlign w:val="center"/>
          </w:tcPr>
          <w:p w:rsidR="005C07CD" w:rsidRPr="00D94143" w:rsidRDefault="005C07CD">
            <w:pPr>
              <w:pStyle w:val="Header"/>
              <w:jc w:val="center"/>
              <w:rPr>
                <w:rFonts w:ascii="Calibri" w:hAnsi="Calibri"/>
                <w:b/>
              </w:rPr>
            </w:pPr>
            <w:r w:rsidRPr="00D94143">
              <w:rPr>
                <w:rFonts w:ascii="Calibri" w:hAnsi="Calibri"/>
                <w:b/>
              </w:rPr>
              <w:t>DATE:</w:t>
            </w:r>
          </w:p>
        </w:tc>
        <w:tc>
          <w:tcPr>
            <w:tcW w:w="5245" w:type="dxa"/>
            <w:gridSpan w:val="3"/>
            <w:tcBorders>
              <w:top w:val="single" w:sz="4" w:space="0" w:color="auto"/>
              <w:left w:val="nil"/>
            </w:tcBorders>
            <w:vAlign w:val="center"/>
          </w:tcPr>
          <w:p w:rsidR="005C07CD" w:rsidRPr="00D94143" w:rsidRDefault="005C07CD">
            <w:pPr>
              <w:pStyle w:val="Header"/>
              <w:rPr>
                <w:rFonts w:ascii="Calibri" w:hAnsi="Calibri"/>
                <w:b/>
              </w:rPr>
            </w:pPr>
          </w:p>
        </w:tc>
      </w:tr>
      <w:tr w:rsidR="005C07CD" w:rsidRPr="00D94143" w:rsidTr="0046622F">
        <w:tblPrEx>
          <w:tblBorders>
            <w:insideH w:val="dotted" w:sz="4" w:space="0" w:color="auto"/>
            <w:insideV w:val="dotted" w:sz="4" w:space="0" w:color="auto"/>
          </w:tblBorders>
        </w:tblPrEx>
        <w:trPr>
          <w:cantSplit/>
          <w:trHeight w:val="324"/>
        </w:trPr>
        <w:tc>
          <w:tcPr>
            <w:tcW w:w="5211" w:type="dxa"/>
            <w:gridSpan w:val="4"/>
            <w:vAlign w:val="center"/>
          </w:tcPr>
          <w:p w:rsidR="005C07CD" w:rsidRPr="00D94143" w:rsidRDefault="005C07CD">
            <w:pPr>
              <w:pStyle w:val="Header"/>
              <w:rPr>
                <w:rFonts w:ascii="Calibri" w:hAnsi="Calibri"/>
              </w:rPr>
            </w:pPr>
            <w:r w:rsidRPr="00D94143">
              <w:rPr>
                <w:rFonts w:ascii="Calibri" w:hAnsi="Calibri"/>
                <w:b/>
              </w:rPr>
              <w:t>PRESENT:</w:t>
            </w:r>
          </w:p>
        </w:tc>
        <w:tc>
          <w:tcPr>
            <w:tcW w:w="284" w:type="dxa"/>
            <w:vAlign w:val="center"/>
          </w:tcPr>
          <w:p w:rsidR="005C07CD" w:rsidRPr="00D94143" w:rsidRDefault="005C07CD">
            <w:pPr>
              <w:pStyle w:val="Header"/>
              <w:jc w:val="right"/>
              <w:rPr>
                <w:rFonts w:ascii="Calibri" w:hAnsi="Calibri"/>
                <w:b/>
              </w:rPr>
            </w:pPr>
          </w:p>
        </w:tc>
        <w:tc>
          <w:tcPr>
            <w:tcW w:w="4961" w:type="dxa"/>
            <w:gridSpan w:val="2"/>
            <w:vAlign w:val="center"/>
          </w:tcPr>
          <w:p w:rsidR="005C07CD" w:rsidRPr="00D94143" w:rsidRDefault="005C07CD">
            <w:pPr>
              <w:pStyle w:val="Header"/>
              <w:rPr>
                <w:rFonts w:ascii="Calibri" w:hAnsi="Calibri"/>
                <w:b/>
              </w:rPr>
            </w:pPr>
            <w:r w:rsidRPr="00D94143">
              <w:rPr>
                <w:rFonts w:ascii="Calibri" w:hAnsi="Calibri"/>
                <w:b/>
              </w:rPr>
              <w:t>DISTRIBUTION:</w:t>
            </w:r>
          </w:p>
        </w:tc>
      </w:tr>
      <w:tr w:rsidR="009E2C76" w:rsidRPr="00D94143" w:rsidTr="0046622F">
        <w:tblPrEx>
          <w:tblBorders>
            <w:insideH w:val="dotted" w:sz="4" w:space="0" w:color="auto"/>
            <w:insideV w:val="dotted" w:sz="4" w:space="0" w:color="auto"/>
          </w:tblBorders>
        </w:tblPrEx>
        <w:trPr>
          <w:cantSplit/>
          <w:trHeight w:val="324"/>
        </w:trPr>
        <w:tc>
          <w:tcPr>
            <w:tcW w:w="2518" w:type="dxa"/>
            <w:gridSpan w:val="2"/>
            <w:vAlign w:val="center"/>
          </w:tcPr>
          <w:p w:rsidR="009E2C76" w:rsidRPr="00D94143" w:rsidRDefault="009E2C76" w:rsidP="00B70800">
            <w:pPr>
              <w:pStyle w:val="Header"/>
              <w:rPr>
                <w:rFonts w:ascii="Calibri" w:hAnsi="Calibri"/>
              </w:rPr>
            </w:pPr>
            <w:r>
              <w:rPr>
                <w:rFonts w:ascii="Calibri" w:hAnsi="Calibri"/>
              </w:rPr>
              <w:t>Steve Wilson (SW)</w:t>
            </w:r>
          </w:p>
        </w:tc>
        <w:tc>
          <w:tcPr>
            <w:tcW w:w="2693" w:type="dxa"/>
            <w:gridSpan w:val="2"/>
            <w:vAlign w:val="center"/>
          </w:tcPr>
          <w:p w:rsidR="009E2C76" w:rsidRPr="00D94143" w:rsidRDefault="009E2C76" w:rsidP="00B70800">
            <w:pPr>
              <w:pStyle w:val="Header"/>
              <w:ind w:right="-249"/>
              <w:rPr>
                <w:rFonts w:ascii="Calibri" w:hAnsi="Calibri"/>
              </w:rPr>
            </w:pPr>
            <w:r w:rsidRPr="00632238">
              <w:rPr>
                <w:rFonts w:ascii="Calibri" w:hAnsi="Calibri"/>
              </w:rPr>
              <w:t>Wiltshire Council</w:t>
            </w:r>
            <w:r>
              <w:rPr>
                <w:rFonts w:ascii="Calibri" w:hAnsi="Calibri"/>
              </w:rPr>
              <w:t xml:space="preserve"> </w:t>
            </w:r>
          </w:p>
        </w:tc>
        <w:tc>
          <w:tcPr>
            <w:tcW w:w="284" w:type="dxa"/>
            <w:vAlign w:val="center"/>
          </w:tcPr>
          <w:p w:rsidR="009E2C76" w:rsidRPr="00D94143" w:rsidRDefault="009E2C76">
            <w:pPr>
              <w:pStyle w:val="Header"/>
              <w:jc w:val="right"/>
              <w:rPr>
                <w:rFonts w:ascii="Calibri" w:hAnsi="Calibri"/>
                <w:b/>
              </w:rPr>
            </w:pPr>
          </w:p>
        </w:tc>
        <w:tc>
          <w:tcPr>
            <w:tcW w:w="2105" w:type="dxa"/>
            <w:vAlign w:val="center"/>
          </w:tcPr>
          <w:p w:rsidR="009E2C76" w:rsidRPr="00D94143" w:rsidRDefault="009E2C76" w:rsidP="009047F1">
            <w:pPr>
              <w:pStyle w:val="Header"/>
              <w:rPr>
                <w:rFonts w:ascii="Calibri" w:hAnsi="Calibri"/>
              </w:rPr>
            </w:pPr>
            <w:r>
              <w:rPr>
                <w:rFonts w:ascii="Calibri" w:hAnsi="Calibri"/>
              </w:rPr>
              <w:t>Those Present</w:t>
            </w:r>
          </w:p>
        </w:tc>
        <w:tc>
          <w:tcPr>
            <w:tcW w:w="2856" w:type="dxa"/>
            <w:vAlign w:val="center"/>
          </w:tcPr>
          <w:p w:rsidR="009E2C76" w:rsidRPr="00D94143" w:rsidRDefault="009E2C76" w:rsidP="005A273A">
            <w:pPr>
              <w:pStyle w:val="Header"/>
              <w:rPr>
                <w:rFonts w:ascii="Calibri" w:hAnsi="Calibri"/>
              </w:rPr>
            </w:pPr>
          </w:p>
        </w:tc>
      </w:tr>
      <w:tr w:rsidR="009E2C76" w:rsidRPr="00D94143" w:rsidTr="0046622F">
        <w:tblPrEx>
          <w:tblBorders>
            <w:insideH w:val="dotted" w:sz="4" w:space="0" w:color="auto"/>
            <w:insideV w:val="dotted" w:sz="4" w:space="0" w:color="auto"/>
          </w:tblBorders>
        </w:tblPrEx>
        <w:trPr>
          <w:cantSplit/>
          <w:trHeight w:val="283"/>
        </w:trPr>
        <w:tc>
          <w:tcPr>
            <w:tcW w:w="2518" w:type="dxa"/>
            <w:gridSpan w:val="2"/>
            <w:vAlign w:val="center"/>
          </w:tcPr>
          <w:p w:rsidR="009E2C76" w:rsidRPr="00D94143" w:rsidRDefault="009E2C76" w:rsidP="00B70800">
            <w:pPr>
              <w:pStyle w:val="Header"/>
              <w:rPr>
                <w:rFonts w:ascii="Calibri" w:hAnsi="Calibri"/>
              </w:rPr>
            </w:pPr>
            <w:r>
              <w:rPr>
                <w:rFonts w:ascii="Calibri" w:hAnsi="Calibri"/>
              </w:rPr>
              <w:t>Rob Rossiter (RR)</w:t>
            </w:r>
          </w:p>
        </w:tc>
        <w:tc>
          <w:tcPr>
            <w:tcW w:w="2693" w:type="dxa"/>
            <w:gridSpan w:val="2"/>
            <w:vAlign w:val="center"/>
          </w:tcPr>
          <w:p w:rsidR="009E2C76" w:rsidRPr="00D94143" w:rsidRDefault="009E2C76" w:rsidP="00B70800">
            <w:pPr>
              <w:pStyle w:val="Header"/>
              <w:rPr>
                <w:rFonts w:ascii="Calibri" w:hAnsi="Calibri"/>
              </w:rPr>
            </w:pPr>
            <w:r w:rsidRPr="00632238">
              <w:rPr>
                <w:rFonts w:ascii="Calibri" w:hAnsi="Calibri"/>
              </w:rPr>
              <w:t>Wiltshire Council</w:t>
            </w:r>
            <w:r>
              <w:rPr>
                <w:rFonts w:ascii="Calibri" w:hAnsi="Calibri"/>
              </w:rPr>
              <w:t xml:space="preserve"> </w:t>
            </w:r>
          </w:p>
        </w:tc>
        <w:tc>
          <w:tcPr>
            <w:tcW w:w="284" w:type="dxa"/>
            <w:vAlign w:val="center"/>
          </w:tcPr>
          <w:p w:rsidR="009E2C76" w:rsidRPr="00D94143" w:rsidRDefault="009E2C76">
            <w:pPr>
              <w:pStyle w:val="Header"/>
              <w:jc w:val="center"/>
              <w:rPr>
                <w:rFonts w:ascii="Calibri" w:hAnsi="Calibri"/>
                <w:b/>
              </w:rPr>
            </w:pPr>
          </w:p>
        </w:tc>
        <w:tc>
          <w:tcPr>
            <w:tcW w:w="2105" w:type="dxa"/>
            <w:vAlign w:val="center"/>
          </w:tcPr>
          <w:p w:rsidR="009E2C76" w:rsidRPr="00D94143" w:rsidRDefault="0031428C" w:rsidP="00007F32">
            <w:pPr>
              <w:pStyle w:val="Header"/>
              <w:rPr>
                <w:rFonts w:ascii="Calibri" w:hAnsi="Calibri"/>
              </w:rPr>
            </w:pPr>
            <w:r>
              <w:rPr>
                <w:rFonts w:ascii="Calibri" w:hAnsi="Calibri"/>
              </w:rPr>
              <w:t>Seb Spiller</w:t>
            </w:r>
          </w:p>
        </w:tc>
        <w:tc>
          <w:tcPr>
            <w:tcW w:w="2856" w:type="dxa"/>
            <w:vAlign w:val="center"/>
          </w:tcPr>
          <w:p w:rsidR="009E2C76" w:rsidRPr="00D94143" w:rsidRDefault="009E2C76" w:rsidP="00007F32">
            <w:pPr>
              <w:pStyle w:val="Header"/>
              <w:ind w:right="-249"/>
              <w:rPr>
                <w:rFonts w:ascii="Calibri" w:hAnsi="Calibri"/>
              </w:rPr>
            </w:pPr>
          </w:p>
        </w:tc>
      </w:tr>
      <w:tr w:rsidR="008E1C3A" w:rsidRPr="00D94143" w:rsidTr="0046622F">
        <w:tblPrEx>
          <w:tblBorders>
            <w:insideH w:val="dotted" w:sz="4" w:space="0" w:color="auto"/>
            <w:insideV w:val="dotted" w:sz="4" w:space="0" w:color="auto"/>
          </w:tblBorders>
        </w:tblPrEx>
        <w:trPr>
          <w:cantSplit/>
          <w:trHeight w:val="283"/>
        </w:trPr>
        <w:tc>
          <w:tcPr>
            <w:tcW w:w="2518" w:type="dxa"/>
            <w:gridSpan w:val="2"/>
            <w:vAlign w:val="center"/>
          </w:tcPr>
          <w:p w:rsidR="008E1C3A" w:rsidRDefault="008E1C3A" w:rsidP="00727540">
            <w:pPr>
              <w:pStyle w:val="Header"/>
              <w:rPr>
                <w:rFonts w:ascii="Calibri" w:hAnsi="Calibri"/>
              </w:rPr>
            </w:pPr>
            <w:r>
              <w:rPr>
                <w:rFonts w:ascii="Calibri" w:hAnsi="Calibri"/>
              </w:rPr>
              <w:t>Mark Stansby (MS)</w:t>
            </w:r>
          </w:p>
        </w:tc>
        <w:tc>
          <w:tcPr>
            <w:tcW w:w="2693" w:type="dxa"/>
            <w:gridSpan w:val="2"/>
            <w:vAlign w:val="center"/>
          </w:tcPr>
          <w:p w:rsidR="008E1C3A" w:rsidRPr="00632238" w:rsidRDefault="008E1C3A" w:rsidP="00727540">
            <w:pPr>
              <w:pStyle w:val="Header"/>
              <w:ind w:right="-249"/>
              <w:rPr>
                <w:rFonts w:ascii="Calibri" w:hAnsi="Calibri"/>
              </w:rPr>
            </w:pPr>
            <w:r>
              <w:rPr>
                <w:rFonts w:ascii="Calibri" w:hAnsi="Calibri"/>
              </w:rPr>
              <w:t>Wiltshire Council</w:t>
            </w:r>
          </w:p>
        </w:tc>
        <w:tc>
          <w:tcPr>
            <w:tcW w:w="284" w:type="dxa"/>
            <w:vAlign w:val="center"/>
          </w:tcPr>
          <w:p w:rsidR="008E1C3A" w:rsidRPr="00D94143" w:rsidRDefault="008E1C3A">
            <w:pPr>
              <w:pStyle w:val="Header"/>
              <w:jc w:val="center"/>
              <w:rPr>
                <w:rFonts w:ascii="Calibri" w:hAnsi="Calibri"/>
                <w:b/>
              </w:rPr>
            </w:pPr>
          </w:p>
        </w:tc>
        <w:tc>
          <w:tcPr>
            <w:tcW w:w="2105" w:type="dxa"/>
            <w:vAlign w:val="center"/>
          </w:tcPr>
          <w:p w:rsidR="008E1C3A" w:rsidRPr="00D94143" w:rsidRDefault="0031428C" w:rsidP="0060071D">
            <w:pPr>
              <w:pStyle w:val="Header"/>
              <w:rPr>
                <w:rFonts w:ascii="Calibri" w:hAnsi="Calibri"/>
              </w:rPr>
            </w:pPr>
            <w:r>
              <w:rPr>
                <w:rFonts w:ascii="Calibri" w:hAnsi="Calibri"/>
              </w:rPr>
              <w:t>Paul Ludlow</w:t>
            </w:r>
          </w:p>
        </w:tc>
        <w:tc>
          <w:tcPr>
            <w:tcW w:w="2856" w:type="dxa"/>
            <w:vAlign w:val="center"/>
          </w:tcPr>
          <w:p w:rsidR="008E1C3A" w:rsidRPr="00D94143" w:rsidRDefault="008E1C3A" w:rsidP="0060071D">
            <w:pPr>
              <w:pStyle w:val="Header"/>
              <w:ind w:right="-249"/>
              <w:rPr>
                <w:rFonts w:ascii="Calibri" w:hAnsi="Calibri"/>
              </w:rPr>
            </w:pPr>
          </w:p>
        </w:tc>
      </w:tr>
      <w:tr w:rsidR="009E2C76" w:rsidRPr="00D94143" w:rsidTr="0046622F">
        <w:tblPrEx>
          <w:tblBorders>
            <w:insideH w:val="dotted" w:sz="4" w:space="0" w:color="auto"/>
            <w:insideV w:val="dotted" w:sz="4" w:space="0" w:color="auto"/>
          </w:tblBorders>
        </w:tblPrEx>
        <w:trPr>
          <w:cantSplit/>
          <w:trHeight w:val="283"/>
        </w:trPr>
        <w:tc>
          <w:tcPr>
            <w:tcW w:w="2518" w:type="dxa"/>
            <w:gridSpan w:val="2"/>
            <w:vAlign w:val="center"/>
          </w:tcPr>
          <w:p w:rsidR="009E2C76" w:rsidRPr="00D94143" w:rsidRDefault="005674FA" w:rsidP="00B70800">
            <w:pPr>
              <w:pStyle w:val="Header"/>
              <w:rPr>
                <w:rFonts w:ascii="Calibri" w:hAnsi="Calibri"/>
              </w:rPr>
            </w:pPr>
            <w:r>
              <w:rPr>
                <w:rFonts w:ascii="Calibri" w:hAnsi="Calibri"/>
              </w:rPr>
              <w:t>Kevin Ro</w:t>
            </w:r>
            <w:r w:rsidR="0031428C">
              <w:rPr>
                <w:rFonts w:ascii="Calibri" w:hAnsi="Calibri"/>
              </w:rPr>
              <w:t>b</w:t>
            </w:r>
            <w:r>
              <w:rPr>
                <w:rFonts w:ascii="Calibri" w:hAnsi="Calibri"/>
              </w:rPr>
              <w:t>bins (K</w:t>
            </w:r>
            <w:r w:rsidR="009E2C76">
              <w:rPr>
                <w:rFonts w:ascii="Calibri" w:hAnsi="Calibri"/>
              </w:rPr>
              <w:t>R)</w:t>
            </w:r>
          </w:p>
        </w:tc>
        <w:tc>
          <w:tcPr>
            <w:tcW w:w="2693" w:type="dxa"/>
            <w:gridSpan w:val="2"/>
            <w:vAlign w:val="center"/>
          </w:tcPr>
          <w:p w:rsidR="009E2C76" w:rsidRPr="00D94143" w:rsidRDefault="008E1C3A" w:rsidP="00B70800">
            <w:pPr>
              <w:pStyle w:val="Header"/>
              <w:ind w:right="-249"/>
              <w:rPr>
                <w:rFonts w:ascii="Calibri" w:hAnsi="Calibri"/>
              </w:rPr>
            </w:pPr>
            <w:r>
              <w:rPr>
                <w:rFonts w:ascii="Calibri" w:hAnsi="Calibri"/>
              </w:rPr>
              <w:t>Atkins</w:t>
            </w:r>
            <w:r w:rsidR="009E2C76">
              <w:rPr>
                <w:rFonts w:ascii="Calibri" w:hAnsi="Calibri"/>
              </w:rPr>
              <w:t xml:space="preserve"> </w:t>
            </w:r>
          </w:p>
        </w:tc>
        <w:tc>
          <w:tcPr>
            <w:tcW w:w="284" w:type="dxa"/>
            <w:vAlign w:val="center"/>
          </w:tcPr>
          <w:p w:rsidR="009E2C76" w:rsidRPr="00D94143" w:rsidRDefault="009E2C76">
            <w:pPr>
              <w:pStyle w:val="Header"/>
              <w:jc w:val="center"/>
              <w:rPr>
                <w:rFonts w:ascii="Calibri" w:hAnsi="Calibri"/>
                <w:b/>
              </w:rPr>
            </w:pPr>
          </w:p>
        </w:tc>
        <w:tc>
          <w:tcPr>
            <w:tcW w:w="2105" w:type="dxa"/>
            <w:vAlign w:val="center"/>
          </w:tcPr>
          <w:p w:rsidR="009E2C76" w:rsidRPr="00D94143" w:rsidRDefault="009E2C76" w:rsidP="0060071D">
            <w:pPr>
              <w:pStyle w:val="Header"/>
              <w:rPr>
                <w:rFonts w:ascii="Calibri" w:hAnsi="Calibri"/>
              </w:rPr>
            </w:pPr>
          </w:p>
        </w:tc>
        <w:tc>
          <w:tcPr>
            <w:tcW w:w="2856" w:type="dxa"/>
            <w:vAlign w:val="center"/>
          </w:tcPr>
          <w:p w:rsidR="009E2C76" w:rsidRPr="00D94143" w:rsidRDefault="009E2C76" w:rsidP="0060071D">
            <w:pPr>
              <w:pStyle w:val="Header"/>
              <w:ind w:right="-249"/>
              <w:rPr>
                <w:rFonts w:ascii="Calibri" w:hAnsi="Calibri"/>
              </w:rPr>
            </w:pPr>
          </w:p>
        </w:tc>
      </w:tr>
      <w:tr w:rsidR="008E1C3A" w:rsidRPr="00D94143" w:rsidTr="0046622F">
        <w:tblPrEx>
          <w:tblBorders>
            <w:insideH w:val="dotted" w:sz="4" w:space="0" w:color="auto"/>
            <w:insideV w:val="dotted" w:sz="4" w:space="0" w:color="auto"/>
          </w:tblBorders>
        </w:tblPrEx>
        <w:trPr>
          <w:cantSplit/>
          <w:trHeight w:val="283"/>
        </w:trPr>
        <w:tc>
          <w:tcPr>
            <w:tcW w:w="2518" w:type="dxa"/>
            <w:gridSpan w:val="2"/>
            <w:vAlign w:val="center"/>
          </w:tcPr>
          <w:p w:rsidR="008E1C3A" w:rsidRDefault="008E1C3A" w:rsidP="00727540">
            <w:pPr>
              <w:pStyle w:val="Header"/>
              <w:rPr>
                <w:rFonts w:ascii="Calibri" w:hAnsi="Calibri"/>
              </w:rPr>
            </w:pPr>
            <w:r>
              <w:rPr>
                <w:rFonts w:ascii="Calibri" w:hAnsi="Calibri"/>
              </w:rPr>
              <w:t>Tracey Poole (TP)</w:t>
            </w:r>
          </w:p>
        </w:tc>
        <w:tc>
          <w:tcPr>
            <w:tcW w:w="2693" w:type="dxa"/>
            <w:gridSpan w:val="2"/>
            <w:vAlign w:val="center"/>
          </w:tcPr>
          <w:p w:rsidR="008E1C3A" w:rsidRDefault="008E1C3A" w:rsidP="00727540">
            <w:pPr>
              <w:pStyle w:val="Header"/>
              <w:ind w:right="-249"/>
              <w:rPr>
                <w:rFonts w:ascii="Calibri" w:hAnsi="Calibri"/>
              </w:rPr>
            </w:pPr>
            <w:r>
              <w:rPr>
                <w:rFonts w:ascii="Calibri" w:hAnsi="Calibri"/>
              </w:rPr>
              <w:t>Atkins</w:t>
            </w:r>
          </w:p>
        </w:tc>
        <w:tc>
          <w:tcPr>
            <w:tcW w:w="284" w:type="dxa"/>
            <w:vAlign w:val="center"/>
          </w:tcPr>
          <w:p w:rsidR="008E1C3A" w:rsidRPr="00D94143" w:rsidRDefault="008E1C3A">
            <w:pPr>
              <w:pStyle w:val="Header"/>
              <w:jc w:val="center"/>
              <w:rPr>
                <w:rFonts w:ascii="Calibri" w:hAnsi="Calibri"/>
                <w:b/>
              </w:rPr>
            </w:pPr>
          </w:p>
        </w:tc>
        <w:tc>
          <w:tcPr>
            <w:tcW w:w="2105" w:type="dxa"/>
            <w:vAlign w:val="center"/>
          </w:tcPr>
          <w:p w:rsidR="008E1C3A" w:rsidRPr="00D94143" w:rsidRDefault="008E1C3A" w:rsidP="0060071D">
            <w:pPr>
              <w:pStyle w:val="Header"/>
              <w:rPr>
                <w:rFonts w:ascii="Calibri" w:hAnsi="Calibri"/>
              </w:rPr>
            </w:pPr>
          </w:p>
        </w:tc>
        <w:tc>
          <w:tcPr>
            <w:tcW w:w="2856" w:type="dxa"/>
            <w:vAlign w:val="center"/>
          </w:tcPr>
          <w:p w:rsidR="008E1C3A" w:rsidRPr="00D94143" w:rsidRDefault="008E1C3A" w:rsidP="0060071D">
            <w:pPr>
              <w:pStyle w:val="Header"/>
              <w:ind w:right="-249"/>
              <w:rPr>
                <w:rFonts w:ascii="Calibri" w:hAnsi="Calibri"/>
              </w:rPr>
            </w:pPr>
          </w:p>
        </w:tc>
      </w:tr>
      <w:tr w:rsidR="00821FFC" w:rsidRPr="00D94143" w:rsidTr="0046622F">
        <w:tblPrEx>
          <w:tblBorders>
            <w:insideH w:val="dotted" w:sz="4" w:space="0" w:color="auto"/>
            <w:insideV w:val="dotted" w:sz="4" w:space="0" w:color="auto"/>
          </w:tblBorders>
        </w:tblPrEx>
        <w:trPr>
          <w:cantSplit/>
          <w:trHeight w:val="283"/>
        </w:trPr>
        <w:tc>
          <w:tcPr>
            <w:tcW w:w="2518" w:type="dxa"/>
            <w:gridSpan w:val="2"/>
            <w:vAlign w:val="center"/>
          </w:tcPr>
          <w:p w:rsidR="00821FFC" w:rsidRDefault="00821FFC" w:rsidP="00727540">
            <w:pPr>
              <w:pStyle w:val="Header"/>
              <w:rPr>
                <w:rFonts w:ascii="Calibri" w:hAnsi="Calibri"/>
              </w:rPr>
            </w:pPr>
            <w:r>
              <w:rPr>
                <w:rFonts w:ascii="Calibri" w:hAnsi="Calibri"/>
              </w:rPr>
              <w:t>Stephanie Burgess (SB)</w:t>
            </w:r>
          </w:p>
        </w:tc>
        <w:tc>
          <w:tcPr>
            <w:tcW w:w="2693" w:type="dxa"/>
            <w:gridSpan w:val="2"/>
            <w:vAlign w:val="center"/>
          </w:tcPr>
          <w:p w:rsidR="00821FFC" w:rsidRDefault="00821FFC" w:rsidP="00727540">
            <w:pPr>
              <w:pStyle w:val="Header"/>
              <w:ind w:right="-249"/>
              <w:rPr>
                <w:rFonts w:ascii="Calibri" w:hAnsi="Calibri"/>
              </w:rPr>
            </w:pPr>
            <w:r>
              <w:rPr>
                <w:rFonts w:ascii="Calibri" w:hAnsi="Calibri"/>
              </w:rPr>
              <w:t>Atkins</w:t>
            </w:r>
          </w:p>
        </w:tc>
        <w:tc>
          <w:tcPr>
            <w:tcW w:w="284" w:type="dxa"/>
            <w:vAlign w:val="center"/>
          </w:tcPr>
          <w:p w:rsidR="00821FFC" w:rsidRPr="00D94143" w:rsidRDefault="00821FFC">
            <w:pPr>
              <w:pStyle w:val="Header"/>
              <w:jc w:val="center"/>
              <w:rPr>
                <w:rFonts w:ascii="Calibri" w:hAnsi="Calibri"/>
                <w:b/>
              </w:rPr>
            </w:pPr>
          </w:p>
        </w:tc>
        <w:tc>
          <w:tcPr>
            <w:tcW w:w="2105" w:type="dxa"/>
            <w:vAlign w:val="center"/>
          </w:tcPr>
          <w:p w:rsidR="00821FFC" w:rsidRPr="00D94143" w:rsidRDefault="00821FFC" w:rsidP="0060071D">
            <w:pPr>
              <w:pStyle w:val="Header"/>
              <w:rPr>
                <w:rFonts w:ascii="Calibri" w:hAnsi="Calibri"/>
              </w:rPr>
            </w:pPr>
          </w:p>
        </w:tc>
        <w:tc>
          <w:tcPr>
            <w:tcW w:w="2856" w:type="dxa"/>
            <w:vAlign w:val="center"/>
          </w:tcPr>
          <w:p w:rsidR="00821FFC" w:rsidRPr="00D94143" w:rsidRDefault="00821FFC" w:rsidP="0060071D">
            <w:pPr>
              <w:pStyle w:val="Header"/>
              <w:ind w:right="-249"/>
              <w:rPr>
                <w:rFonts w:ascii="Calibri" w:hAnsi="Calibri"/>
              </w:rPr>
            </w:pPr>
          </w:p>
        </w:tc>
      </w:tr>
      <w:tr w:rsidR="009E2C76" w:rsidRPr="00D94143" w:rsidTr="0046622F">
        <w:tblPrEx>
          <w:tblBorders>
            <w:insideH w:val="dotted" w:sz="4" w:space="0" w:color="auto"/>
            <w:insideV w:val="dotted" w:sz="4" w:space="0" w:color="auto"/>
          </w:tblBorders>
        </w:tblPrEx>
        <w:trPr>
          <w:cantSplit/>
          <w:trHeight w:val="108"/>
        </w:trPr>
        <w:tc>
          <w:tcPr>
            <w:tcW w:w="2518" w:type="dxa"/>
            <w:gridSpan w:val="2"/>
            <w:vAlign w:val="center"/>
          </w:tcPr>
          <w:p w:rsidR="009E2C76" w:rsidRDefault="009E2C76" w:rsidP="0060071D">
            <w:pPr>
              <w:pStyle w:val="Header"/>
              <w:rPr>
                <w:rFonts w:ascii="Calibri" w:hAnsi="Calibri"/>
              </w:rPr>
            </w:pPr>
            <w:r>
              <w:rPr>
                <w:rFonts w:ascii="Calibri" w:hAnsi="Calibri"/>
              </w:rPr>
              <w:t>Darren Hyde (DH)</w:t>
            </w:r>
          </w:p>
        </w:tc>
        <w:tc>
          <w:tcPr>
            <w:tcW w:w="2693" w:type="dxa"/>
            <w:gridSpan w:val="2"/>
            <w:vAlign w:val="center"/>
          </w:tcPr>
          <w:p w:rsidR="009E2C76" w:rsidRDefault="009E2C76" w:rsidP="0060071D">
            <w:pPr>
              <w:pStyle w:val="Header"/>
              <w:ind w:right="-249"/>
              <w:rPr>
                <w:rFonts w:ascii="Calibri" w:hAnsi="Calibri"/>
              </w:rPr>
            </w:pPr>
            <w:r>
              <w:rPr>
                <w:rFonts w:ascii="Calibri" w:hAnsi="Calibri"/>
              </w:rPr>
              <w:t>Persimmon Homes, Wessex</w:t>
            </w:r>
          </w:p>
        </w:tc>
        <w:tc>
          <w:tcPr>
            <w:tcW w:w="284" w:type="dxa"/>
            <w:vAlign w:val="center"/>
          </w:tcPr>
          <w:p w:rsidR="009E2C76" w:rsidRPr="00D94143" w:rsidRDefault="009E2C76">
            <w:pPr>
              <w:pStyle w:val="Header"/>
              <w:jc w:val="center"/>
              <w:rPr>
                <w:rFonts w:ascii="Calibri" w:hAnsi="Calibri"/>
                <w:b/>
              </w:rPr>
            </w:pPr>
          </w:p>
        </w:tc>
        <w:tc>
          <w:tcPr>
            <w:tcW w:w="2105" w:type="dxa"/>
            <w:vAlign w:val="center"/>
          </w:tcPr>
          <w:p w:rsidR="009E2C76" w:rsidRPr="00D94143" w:rsidRDefault="009E2C76">
            <w:pPr>
              <w:pStyle w:val="Header"/>
              <w:jc w:val="right"/>
              <w:rPr>
                <w:rFonts w:ascii="Calibri" w:hAnsi="Calibri"/>
                <w:b/>
                <w:sz w:val="16"/>
                <w:szCs w:val="16"/>
              </w:rPr>
            </w:pPr>
          </w:p>
        </w:tc>
        <w:tc>
          <w:tcPr>
            <w:tcW w:w="2856" w:type="dxa"/>
            <w:vAlign w:val="center"/>
          </w:tcPr>
          <w:p w:rsidR="009E2C76" w:rsidRPr="00D94143" w:rsidRDefault="009E2C76" w:rsidP="005A273A">
            <w:pPr>
              <w:pStyle w:val="Header"/>
              <w:rPr>
                <w:rFonts w:ascii="Calibri" w:hAnsi="Calibri"/>
                <w:sz w:val="16"/>
                <w:szCs w:val="16"/>
              </w:rPr>
            </w:pPr>
          </w:p>
        </w:tc>
      </w:tr>
      <w:tr w:rsidR="009E2C76" w:rsidRPr="00D94143" w:rsidTr="0046622F">
        <w:tblPrEx>
          <w:tblBorders>
            <w:insideH w:val="dotted" w:sz="4" w:space="0" w:color="auto"/>
            <w:insideV w:val="dotted" w:sz="4" w:space="0" w:color="auto"/>
          </w:tblBorders>
        </w:tblPrEx>
        <w:trPr>
          <w:cantSplit/>
          <w:trHeight w:val="108"/>
        </w:trPr>
        <w:tc>
          <w:tcPr>
            <w:tcW w:w="2518" w:type="dxa"/>
            <w:gridSpan w:val="2"/>
            <w:vAlign w:val="center"/>
          </w:tcPr>
          <w:p w:rsidR="009E2C76" w:rsidRDefault="009E2C76" w:rsidP="0060071D">
            <w:pPr>
              <w:pStyle w:val="Header"/>
              <w:rPr>
                <w:rFonts w:ascii="Calibri" w:hAnsi="Calibri"/>
              </w:rPr>
            </w:pPr>
            <w:r>
              <w:rPr>
                <w:rFonts w:ascii="Calibri" w:hAnsi="Calibri"/>
              </w:rPr>
              <w:t>Chris Isherwood (CI)</w:t>
            </w:r>
          </w:p>
        </w:tc>
        <w:tc>
          <w:tcPr>
            <w:tcW w:w="2693" w:type="dxa"/>
            <w:gridSpan w:val="2"/>
            <w:vAlign w:val="center"/>
          </w:tcPr>
          <w:p w:rsidR="009E2C76" w:rsidRPr="00C5366D" w:rsidRDefault="009E2C76" w:rsidP="0060071D">
            <w:pPr>
              <w:pStyle w:val="Header"/>
              <w:ind w:right="-249"/>
              <w:rPr>
                <w:rFonts w:ascii="Calibri" w:hAnsi="Calibri"/>
              </w:rPr>
            </w:pPr>
            <w:r>
              <w:rPr>
                <w:rFonts w:ascii="Calibri" w:hAnsi="Calibri"/>
              </w:rPr>
              <w:t>PFA Consulting</w:t>
            </w:r>
          </w:p>
        </w:tc>
        <w:tc>
          <w:tcPr>
            <w:tcW w:w="284" w:type="dxa"/>
            <w:vAlign w:val="center"/>
          </w:tcPr>
          <w:p w:rsidR="009E2C76" w:rsidRPr="00D94143" w:rsidRDefault="009E2C76">
            <w:pPr>
              <w:pStyle w:val="Header"/>
              <w:jc w:val="center"/>
              <w:rPr>
                <w:rFonts w:ascii="Calibri" w:hAnsi="Calibri"/>
                <w:b/>
              </w:rPr>
            </w:pPr>
          </w:p>
        </w:tc>
        <w:tc>
          <w:tcPr>
            <w:tcW w:w="2105" w:type="dxa"/>
            <w:vAlign w:val="center"/>
          </w:tcPr>
          <w:p w:rsidR="009E2C76" w:rsidRPr="00D94143" w:rsidRDefault="009E2C76">
            <w:pPr>
              <w:pStyle w:val="Header"/>
              <w:jc w:val="right"/>
              <w:rPr>
                <w:rFonts w:ascii="Calibri" w:hAnsi="Calibri"/>
                <w:b/>
                <w:sz w:val="16"/>
                <w:szCs w:val="16"/>
              </w:rPr>
            </w:pPr>
          </w:p>
        </w:tc>
        <w:tc>
          <w:tcPr>
            <w:tcW w:w="2856" w:type="dxa"/>
            <w:vAlign w:val="center"/>
          </w:tcPr>
          <w:p w:rsidR="009E2C76" w:rsidRPr="00D94143" w:rsidRDefault="009E2C76" w:rsidP="005A273A">
            <w:pPr>
              <w:pStyle w:val="Header"/>
              <w:rPr>
                <w:rFonts w:ascii="Calibri" w:hAnsi="Calibri"/>
                <w:sz w:val="16"/>
                <w:szCs w:val="16"/>
              </w:rPr>
            </w:pPr>
          </w:p>
        </w:tc>
      </w:tr>
    </w:tbl>
    <w:p w:rsidR="00861FB1" w:rsidRPr="00CD4E88" w:rsidRDefault="00861FB1" w:rsidP="00BA2B19">
      <w:pPr>
        <w:rPr>
          <w:rFonts w:ascii="Calibri" w:hAnsi="Calibri"/>
          <w:sz w:val="16"/>
          <w:szCs w:val="16"/>
        </w:rPr>
      </w:pPr>
    </w:p>
    <w:p w:rsidR="004374C7" w:rsidRPr="00CD4E88" w:rsidRDefault="004374C7" w:rsidP="00BA2B19">
      <w:pPr>
        <w:rPr>
          <w:rFonts w:ascii="Calibri" w:hAnsi="Calibri"/>
          <w:sz w:val="16"/>
          <w:szCs w:val="16"/>
        </w:rPr>
      </w:pPr>
    </w:p>
    <w:tbl>
      <w:tblPr>
        <w:tblStyle w:val="TableGrid"/>
        <w:tblW w:w="10456" w:type="dxa"/>
        <w:tblLook w:val="04A0" w:firstRow="1" w:lastRow="0" w:firstColumn="1" w:lastColumn="0" w:noHBand="0" w:noVBand="1"/>
      </w:tblPr>
      <w:tblGrid>
        <w:gridCol w:w="669"/>
        <w:gridCol w:w="8726"/>
        <w:gridCol w:w="1061"/>
      </w:tblGrid>
      <w:tr w:rsidR="00DD5363" w:rsidTr="00A6745D">
        <w:trPr>
          <w:tblHeader/>
        </w:trPr>
        <w:tc>
          <w:tcPr>
            <w:tcW w:w="669" w:type="dxa"/>
          </w:tcPr>
          <w:p w:rsidR="00DD5363" w:rsidRDefault="00DD5363" w:rsidP="00BA2B19">
            <w:pPr>
              <w:rPr>
                <w:rFonts w:ascii="Calibri" w:hAnsi="Calibri"/>
              </w:rPr>
            </w:pPr>
          </w:p>
        </w:tc>
        <w:tc>
          <w:tcPr>
            <w:tcW w:w="8726" w:type="dxa"/>
          </w:tcPr>
          <w:p w:rsidR="00DD5363" w:rsidRDefault="00DD5363" w:rsidP="00BA2B19">
            <w:pPr>
              <w:rPr>
                <w:rFonts w:ascii="Calibri" w:hAnsi="Calibri"/>
              </w:rPr>
            </w:pPr>
          </w:p>
        </w:tc>
        <w:tc>
          <w:tcPr>
            <w:tcW w:w="1061" w:type="dxa"/>
          </w:tcPr>
          <w:p w:rsidR="00DD5363" w:rsidRPr="00DD5363" w:rsidRDefault="00DD5363" w:rsidP="00BA2B19">
            <w:pPr>
              <w:rPr>
                <w:rFonts w:ascii="Calibri" w:hAnsi="Calibri"/>
                <w:sz w:val="18"/>
                <w:szCs w:val="18"/>
              </w:rPr>
            </w:pPr>
            <w:r w:rsidRPr="00DD5363">
              <w:rPr>
                <w:rFonts w:ascii="Calibri" w:hAnsi="Calibri"/>
                <w:sz w:val="18"/>
                <w:szCs w:val="18"/>
              </w:rPr>
              <w:t>ACTION</w:t>
            </w:r>
          </w:p>
        </w:tc>
      </w:tr>
      <w:tr w:rsidR="00DD5363" w:rsidTr="00A6745D">
        <w:tc>
          <w:tcPr>
            <w:tcW w:w="669" w:type="dxa"/>
          </w:tcPr>
          <w:p w:rsidR="00DD5363" w:rsidRPr="00DD5363" w:rsidRDefault="00DD5363" w:rsidP="00BA2B19">
            <w:pPr>
              <w:rPr>
                <w:rFonts w:ascii="Calibri" w:hAnsi="Calibri"/>
                <w:b/>
              </w:rPr>
            </w:pPr>
            <w:r w:rsidRPr="00DD5363">
              <w:rPr>
                <w:rFonts w:ascii="Calibri" w:hAnsi="Calibri"/>
                <w:b/>
              </w:rPr>
              <w:t>1.</w:t>
            </w:r>
          </w:p>
        </w:tc>
        <w:tc>
          <w:tcPr>
            <w:tcW w:w="8726" w:type="dxa"/>
          </w:tcPr>
          <w:p w:rsidR="00DD5363" w:rsidRPr="00DD5363" w:rsidRDefault="009E2C76" w:rsidP="00BA2B19">
            <w:pPr>
              <w:rPr>
                <w:rFonts w:ascii="Calibri" w:hAnsi="Calibri"/>
                <w:b/>
              </w:rPr>
            </w:pPr>
            <w:r>
              <w:rPr>
                <w:rFonts w:ascii="Calibri" w:hAnsi="Calibri"/>
                <w:b/>
              </w:rPr>
              <w:t>INTRODUCTION &amp; APOLOGIES</w:t>
            </w:r>
          </w:p>
        </w:tc>
        <w:tc>
          <w:tcPr>
            <w:tcW w:w="1061" w:type="dxa"/>
          </w:tcPr>
          <w:p w:rsidR="00DD5363" w:rsidRPr="00865103" w:rsidRDefault="00DD5363" w:rsidP="00BA2B19">
            <w:pPr>
              <w:rPr>
                <w:rFonts w:ascii="Calibri" w:hAnsi="Calibri"/>
                <w:sz w:val="21"/>
                <w:szCs w:val="21"/>
              </w:rPr>
            </w:pPr>
          </w:p>
        </w:tc>
      </w:tr>
      <w:tr w:rsidR="00DD5363" w:rsidTr="00A6745D">
        <w:tc>
          <w:tcPr>
            <w:tcW w:w="669" w:type="dxa"/>
          </w:tcPr>
          <w:p w:rsidR="00DD5363" w:rsidRDefault="00DD5363" w:rsidP="00BA2B19">
            <w:pPr>
              <w:rPr>
                <w:rFonts w:ascii="Calibri" w:hAnsi="Calibri"/>
              </w:rPr>
            </w:pPr>
          </w:p>
        </w:tc>
        <w:tc>
          <w:tcPr>
            <w:tcW w:w="8726" w:type="dxa"/>
          </w:tcPr>
          <w:p w:rsidR="00DD5363" w:rsidRDefault="00F92F76" w:rsidP="00BA2B19">
            <w:pPr>
              <w:jc w:val="both"/>
              <w:rPr>
                <w:rFonts w:ascii="Calibri" w:hAnsi="Calibri"/>
              </w:rPr>
            </w:pPr>
            <w:r>
              <w:rPr>
                <w:rFonts w:ascii="Calibri" w:hAnsi="Calibri"/>
              </w:rPr>
              <w:t>None.</w:t>
            </w:r>
          </w:p>
        </w:tc>
        <w:tc>
          <w:tcPr>
            <w:tcW w:w="1061" w:type="dxa"/>
          </w:tcPr>
          <w:p w:rsidR="00DD5363" w:rsidRPr="0009536C" w:rsidRDefault="00DD5363" w:rsidP="00BA2B19">
            <w:pPr>
              <w:rPr>
                <w:rFonts w:ascii="Calibri" w:hAnsi="Calibri"/>
                <w:sz w:val="20"/>
              </w:rPr>
            </w:pPr>
          </w:p>
        </w:tc>
      </w:tr>
      <w:tr w:rsidR="00456D72" w:rsidTr="00A6745D">
        <w:tc>
          <w:tcPr>
            <w:tcW w:w="669" w:type="dxa"/>
          </w:tcPr>
          <w:p w:rsidR="00456D72" w:rsidRDefault="00456D72" w:rsidP="00BA2B19">
            <w:pPr>
              <w:rPr>
                <w:rFonts w:ascii="Calibri" w:hAnsi="Calibri"/>
              </w:rPr>
            </w:pPr>
          </w:p>
        </w:tc>
        <w:tc>
          <w:tcPr>
            <w:tcW w:w="8726" w:type="dxa"/>
          </w:tcPr>
          <w:p w:rsidR="00456D72" w:rsidRDefault="00456D72" w:rsidP="00BA2B19">
            <w:pPr>
              <w:jc w:val="both"/>
              <w:rPr>
                <w:rFonts w:ascii="Calibri" w:hAnsi="Calibri"/>
              </w:rPr>
            </w:pPr>
          </w:p>
        </w:tc>
        <w:tc>
          <w:tcPr>
            <w:tcW w:w="1061" w:type="dxa"/>
          </w:tcPr>
          <w:p w:rsidR="00456D72" w:rsidRPr="0009536C" w:rsidRDefault="00456D72" w:rsidP="00BA2B19">
            <w:pPr>
              <w:rPr>
                <w:rFonts w:ascii="Calibri" w:hAnsi="Calibri"/>
                <w:sz w:val="20"/>
              </w:rPr>
            </w:pPr>
          </w:p>
        </w:tc>
      </w:tr>
      <w:tr w:rsidR="00DD5363" w:rsidTr="00A6745D">
        <w:tc>
          <w:tcPr>
            <w:tcW w:w="669" w:type="dxa"/>
          </w:tcPr>
          <w:p w:rsidR="00DD5363" w:rsidRPr="00DD5363" w:rsidRDefault="00DD5363" w:rsidP="00BA2B19">
            <w:pPr>
              <w:rPr>
                <w:rFonts w:ascii="Calibri" w:hAnsi="Calibri"/>
                <w:b/>
              </w:rPr>
            </w:pPr>
            <w:r w:rsidRPr="00DD5363">
              <w:rPr>
                <w:rFonts w:ascii="Calibri" w:hAnsi="Calibri"/>
                <w:b/>
              </w:rPr>
              <w:t>2.</w:t>
            </w:r>
          </w:p>
        </w:tc>
        <w:tc>
          <w:tcPr>
            <w:tcW w:w="8726" w:type="dxa"/>
          </w:tcPr>
          <w:p w:rsidR="00DD5363" w:rsidRPr="00DD5363" w:rsidRDefault="009E2C76" w:rsidP="00BA2B19">
            <w:pPr>
              <w:jc w:val="both"/>
              <w:rPr>
                <w:rFonts w:ascii="Calibri" w:hAnsi="Calibri"/>
                <w:b/>
              </w:rPr>
            </w:pPr>
            <w:r>
              <w:rPr>
                <w:rFonts w:ascii="Calibri" w:hAnsi="Calibri"/>
                <w:b/>
              </w:rPr>
              <w:t>NOTES OF MEETING NO.</w:t>
            </w:r>
            <w:r w:rsidR="00F92F76">
              <w:rPr>
                <w:rFonts w:ascii="Calibri" w:hAnsi="Calibri"/>
                <w:b/>
              </w:rPr>
              <w:t>4</w:t>
            </w:r>
          </w:p>
        </w:tc>
        <w:tc>
          <w:tcPr>
            <w:tcW w:w="1061" w:type="dxa"/>
          </w:tcPr>
          <w:p w:rsidR="00DD5363" w:rsidRPr="0009536C" w:rsidRDefault="00DD5363" w:rsidP="00BA2B19">
            <w:pPr>
              <w:rPr>
                <w:rFonts w:ascii="Calibri" w:hAnsi="Calibri"/>
                <w:sz w:val="20"/>
              </w:rPr>
            </w:pPr>
          </w:p>
        </w:tc>
      </w:tr>
      <w:tr w:rsidR="00DD5363" w:rsidTr="00A6745D">
        <w:tc>
          <w:tcPr>
            <w:tcW w:w="669" w:type="dxa"/>
          </w:tcPr>
          <w:p w:rsidR="00DD5363" w:rsidRDefault="00DD5363" w:rsidP="00BA2B19">
            <w:pPr>
              <w:rPr>
                <w:rFonts w:ascii="Calibri" w:hAnsi="Calibri"/>
              </w:rPr>
            </w:pPr>
          </w:p>
        </w:tc>
        <w:tc>
          <w:tcPr>
            <w:tcW w:w="8726" w:type="dxa"/>
          </w:tcPr>
          <w:p w:rsidR="00BA2B19" w:rsidRDefault="00F92F76" w:rsidP="00F92F76">
            <w:pPr>
              <w:jc w:val="both"/>
              <w:rPr>
                <w:rFonts w:ascii="Calibri" w:hAnsi="Calibri"/>
              </w:rPr>
            </w:pPr>
            <w:r>
              <w:rPr>
                <w:rFonts w:ascii="Calibri" w:hAnsi="Calibri"/>
              </w:rPr>
              <w:t>Notes of meeting N</w:t>
            </w:r>
            <w:r w:rsidR="00AA7892">
              <w:rPr>
                <w:rFonts w:ascii="Calibri" w:hAnsi="Calibri"/>
              </w:rPr>
              <w:t xml:space="preserve">o. </w:t>
            </w:r>
            <w:r>
              <w:rPr>
                <w:rFonts w:ascii="Calibri" w:hAnsi="Calibri"/>
              </w:rPr>
              <w:t>4</w:t>
            </w:r>
            <w:r w:rsidR="009E2C76">
              <w:rPr>
                <w:rFonts w:ascii="Calibri" w:hAnsi="Calibri"/>
              </w:rPr>
              <w:t xml:space="preserve"> held on the </w:t>
            </w:r>
            <w:r>
              <w:rPr>
                <w:rFonts w:ascii="Calibri" w:hAnsi="Calibri"/>
              </w:rPr>
              <w:t>4</w:t>
            </w:r>
            <w:r w:rsidR="00AA7892" w:rsidRPr="00AA7892">
              <w:rPr>
                <w:rFonts w:ascii="Calibri" w:hAnsi="Calibri"/>
                <w:vertAlign w:val="superscript"/>
              </w:rPr>
              <w:t>th</w:t>
            </w:r>
            <w:r w:rsidR="00AA7892">
              <w:rPr>
                <w:rFonts w:ascii="Calibri" w:hAnsi="Calibri"/>
              </w:rPr>
              <w:t xml:space="preserve"> </w:t>
            </w:r>
            <w:r>
              <w:rPr>
                <w:rFonts w:ascii="Calibri" w:hAnsi="Calibri"/>
              </w:rPr>
              <w:t xml:space="preserve">December </w:t>
            </w:r>
            <w:r w:rsidR="009E2C76">
              <w:rPr>
                <w:rFonts w:ascii="Calibri" w:hAnsi="Calibri"/>
              </w:rPr>
              <w:t>were considered to be a fair and reasonable record without the need for</w:t>
            </w:r>
            <w:r w:rsidR="00527612">
              <w:rPr>
                <w:rFonts w:ascii="Calibri" w:hAnsi="Calibri"/>
              </w:rPr>
              <w:t xml:space="preserve"> any changes. </w:t>
            </w:r>
          </w:p>
          <w:p w:rsidR="009454AB" w:rsidRPr="00527612" w:rsidRDefault="009454AB" w:rsidP="00F92F76">
            <w:pPr>
              <w:jc w:val="both"/>
              <w:rPr>
                <w:rFonts w:ascii="Calibri" w:hAnsi="Calibri"/>
              </w:rPr>
            </w:pPr>
          </w:p>
        </w:tc>
        <w:tc>
          <w:tcPr>
            <w:tcW w:w="1061" w:type="dxa"/>
          </w:tcPr>
          <w:p w:rsidR="00DD5363" w:rsidRPr="0009536C" w:rsidRDefault="00DD5363" w:rsidP="00BA2B19">
            <w:pPr>
              <w:rPr>
                <w:rFonts w:ascii="Calibri" w:hAnsi="Calibri"/>
                <w:sz w:val="20"/>
              </w:rPr>
            </w:pPr>
          </w:p>
        </w:tc>
      </w:tr>
      <w:tr w:rsidR="00850851" w:rsidTr="00A6745D">
        <w:tc>
          <w:tcPr>
            <w:tcW w:w="669" w:type="dxa"/>
          </w:tcPr>
          <w:p w:rsidR="00850851" w:rsidRPr="00850851" w:rsidRDefault="00850851" w:rsidP="00BA2B19">
            <w:pPr>
              <w:rPr>
                <w:rFonts w:ascii="Calibri" w:hAnsi="Calibri"/>
                <w:b/>
              </w:rPr>
            </w:pPr>
            <w:r>
              <w:rPr>
                <w:rFonts w:ascii="Calibri" w:hAnsi="Calibri"/>
                <w:b/>
              </w:rPr>
              <w:t>3.</w:t>
            </w:r>
          </w:p>
        </w:tc>
        <w:tc>
          <w:tcPr>
            <w:tcW w:w="8726" w:type="dxa"/>
          </w:tcPr>
          <w:p w:rsidR="00850851" w:rsidRPr="00850851" w:rsidRDefault="00F92F76" w:rsidP="00BA2B19">
            <w:pPr>
              <w:jc w:val="both"/>
              <w:rPr>
                <w:rFonts w:ascii="Calibri" w:hAnsi="Calibri"/>
                <w:b/>
              </w:rPr>
            </w:pPr>
            <w:r>
              <w:rPr>
                <w:rFonts w:ascii="Calibri" w:hAnsi="Calibri"/>
                <w:b/>
              </w:rPr>
              <w:t>DESIGN &amp; GEOTECHNICAL SURVEY UPDATE</w:t>
            </w:r>
          </w:p>
        </w:tc>
        <w:tc>
          <w:tcPr>
            <w:tcW w:w="1061" w:type="dxa"/>
          </w:tcPr>
          <w:p w:rsidR="00850851" w:rsidRPr="0009536C" w:rsidRDefault="00850851" w:rsidP="00BA2B19">
            <w:pPr>
              <w:rPr>
                <w:rFonts w:ascii="Calibri" w:hAnsi="Calibri"/>
                <w:sz w:val="20"/>
              </w:rPr>
            </w:pPr>
          </w:p>
        </w:tc>
      </w:tr>
      <w:tr w:rsidR="00850851" w:rsidTr="00A56D7F">
        <w:trPr>
          <w:trHeight w:val="3175"/>
        </w:trPr>
        <w:tc>
          <w:tcPr>
            <w:tcW w:w="669" w:type="dxa"/>
          </w:tcPr>
          <w:p w:rsidR="00850851" w:rsidRDefault="00850851" w:rsidP="00BA2B19">
            <w:pPr>
              <w:rPr>
                <w:rFonts w:ascii="Calibri" w:hAnsi="Calibri"/>
              </w:rPr>
            </w:pPr>
            <w:r>
              <w:rPr>
                <w:rFonts w:ascii="Calibri" w:hAnsi="Calibri"/>
              </w:rPr>
              <w:t>(a)</w:t>
            </w:r>
          </w:p>
        </w:tc>
        <w:tc>
          <w:tcPr>
            <w:tcW w:w="8726" w:type="dxa"/>
          </w:tcPr>
          <w:p w:rsidR="00BE41D3" w:rsidRPr="00BE41D3" w:rsidRDefault="00F92F76" w:rsidP="00BA2B19">
            <w:pPr>
              <w:jc w:val="both"/>
              <w:rPr>
                <w:rFonts w:ascii="Calibri" w:hAnsi="Calibri"/>
                <w:b/>
              </w:rPr>
            </w:pPr>
            <w:r w:rsidRPr="00BE41D3">
              <w:rPr>
                <w:rFonts w:ascii="Calibri" w:hAnsi="Calibri"/>
                <w:b/>
              </w:rPr>
              <w:t xml:space="preserve">Design:  </w:t>
            </w:r>
          </w:p>
          <w:p w:rsidR="00850851" w:rsidRDefault="00F92F76" w:rsidP="00BA2B19">
            <w:pPr>
              <w:jc w:val="both"/>
              <w:rPr>
                <w:rFonts w:ascii="Calibri" w:hAnsi="Calibri"/>
              </w:rPr>
            </w:pPr>
            <w:r>
              <w:rPr>
                <w:rFonts w:ascii="Calibri" w:hAnsi="Calibri"/>
              </w:rPr>
              <w:t>PFA Advised that the horizontal and vertical geometry and drainage was nearing completion to the point where first draft submission</w:t>
            </w:r>
            <w:r w:rsidR="00E80AF4">
              <w:rPr>
                <w:rFonts w:ascii="Calibri" w:hAnsi="Calibri"/>
              </w:rPr>
              <w:t>s</w:t>
            </w:r>
            <w:r>
              <w:rPr>
                <w:rFonts w:ascii="Calibri" w:hAnsi="Calibri"/>
              </w:rPr>
              <w:t xml:space="preserve"> could be made the week ending Friday 7</w:t>
            </w:r>
            <w:r w:rsidRPr="00F92F76">
              <w:rPr>
                <w:rFonts w:ascii="Calibri" w:hAnsi="Calibri"/>
                <w:vertAlign w:val="superscript"/>
              </w:rPr>
              <w:t>th</w:t>
            </w:r>
            <w:r>
              <w:rPr>
                <w:rFonts w:ascii="Calibri" w:hAnsi="Calibri"/>
              </w:rPr>
              <w:t xml:space="preserve"> February 2020.  PFA advised that the length R3 to the northern tie-in </w:t>
            </w:r>
            <w:r w:rsidR="00BE41D3">
              <w:rPr>
                <w:rFonts w:ascii="Calibri" w:hAnsi="Calibri"/>
              </w:rPr>
              <w:t>of the A350 could have a speed limit o</w:t>
            </w:r>
            <w:r w:rsidR="00E80AF4">
              <w:rPr>
                <w:rFonts w:ascii="Calibri" w:hAnsi="Calibri"/>
              </w:rPr>
              <w:t>f 60mph by increasing the super</w:t>
            </w:r>
            <w:r w:rsidR="00BE41D3">
              <w:rPr>
                <w:rFonts w:ascii="Calibri" w:hAnsi="Calibri"/>
              </w:rPr>
              <w:t>elevation from 3.5% to 5% which would then satisfy the DMRB GD109</w:t>
            </w:r>
            <w:r w:rsidR="00913A50">
              <w:rPr>
                <w:rFonts w:ascii="Calibri" w:hAnsi="Calibri"/>
              </w:rPr>
              <w:t xml:space="preserve"> for the proposed radius</w:t>
            </w:r>
            <w:r w:rsidR="00BE41D3">
              <w:rPr>
                <w:rFonts w:ascii="Calibri" w:hAnsi="Calibri"/>
              </w:rPr>
              <w:t>.</w:t>
            </w:r>
          </w:p>
          <w:p w:rsidR="00BE41D3" w:rsidRPr="00821FFC" w:rsidRDefault="00BE41D3" w:rsidP="00BA2B19">
            <w:pPr>
              <w:jc w:val="both"/>
              <w:rPr>
                <w:rFonts w:ascii="Calibri" w:hAnsi="Calibri"/>
                <w:sz w:val="10"/>
                <w:szCs w:val="10"/>
              </w:rPr>
            </w:pPr>
          </w:p>
          <w:p w:rsidR="00BE41D3" w:rsidRDefault="00BE41D3" w:rsidP="00BA2B19">
            <w:pPr>
              <w:jc w:val="both"/>
              <w:rPr>
                <w:rFonts w:ascii="Calibri" w:hAnsi="Calibri"/>
              </w:rPr>
            </w:pPr>
            <w:r>
              <w:rPr>
                <w:rFonts w:ascii="Calibri" w:hAnsi="Calibri"/>
              </w:rPr>
              <w:t xml:space="preserve">WC advised that they had received some of </w:t>
            </w:r>
            <w:r w:rsidR="00E86DDD">
              <w:rPr>
                <w:rFonts w:ascii="Calibri" w:hAnsi="Calibri"/>
              </w:rPr>
              <w:t xml:space="preserve">the </w:t>
            </w:r>
            <w:r>
              <w:rPr>
                <w:rFonts w:ascii="Calibri" w:hAnsi="Calibri"/>
              </w:rPr>
              <w:t>AIP’s from the Structural Engineer but were seeking</w:t>
            </w:r>
            <w:r w:rsidR="00E86DDD">
              <w:rPr>
                <w:rFonts w:ascii="Calibri" w:hAnsi="Calibri"/>
              </w:rPr>
              <w:t>/awaiting</w:t>
            </w:r>
            <w:bookmarkStart w:id="0" w:name="_GoBack"/>
            <w:bookmarkEnd w:id="0"/>
            <w:r>
              <w:rPr>
                <w:rFonts w:ascii="Calibri" w:hAnsi="Calibri"/>
              </w:rPr>
              <w:t xml:space="preserve"> further information.</w:t>
            </w:r>
          </w:p>
          <w:p w:rsidR="00E80AF4" w:rsidRPr="00821FFC" w:rsidRDefault="00E80AF4" w:rsidP="00BA2B19">
            <w:pPr>
              <w:jc w:val="both"/>
              <w:rPr>
                <w:rFonts w:ascii="Calibri" w:hAnsi="Calibri"/>
                <w:sz w:val="10"/>
                <w:szCs w:val="10"/>
              </w:rPr>
            </w:pPr>
          </w:p>
          <w:p w:rsidR="00BA2B19" w:rsidRDefault="00E80AF4" w:rsidP="00A56D7F">
            <w:pPr>
              <w:jc w:val="both"/>
              <w:rPr>
                <w:rFonts w:ascii="Calibri" w:hAnsi="Calibri"/>
              </w:rPr>
            </w:pPr>
            <w:r>
              <w:rPr>
                <w:rFonts w:ascii="Calibri" w:hAnsi="Calibri"/>
              </w:rPr>
              <w:t xml:space="preserve">WC advised that it would be helpful to have early site of the first draft of the highway specification and other associated reports.  PFA to provide accordingly. </w:t>
            </w:r>
          </w:p>
          <w:p w:rsidR="00A56D7F" w:rsidRDefault="00A56D7F" w:rsidP="00A56D7F">
            <w:pPr>
              <w:jc w:val="both"/>
              <w:rPr>
                <w:rFonts w:ascii="Calibri" w:hAnsi="Calibri"/>
              </w:rPr>
            </w:pPr>
          </w:p>
        </w:tc>
        <w:tc>
          <w:tcPr>
            <w:tcW w:w="1061" w:type="dxa"/>
          </w:tcPr>
          <w:p w:rsidR="0009536C" w:rsidRDefault="0009536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Default="00821FFC" w:rsidP="006431F9">
            <w:pPr>
              <w:jc w:val="center"/>
              <w:rPr>
                <w:rFonts w:ascii="Calibri" w:hAnsi="Calibri"/>
                <w:sz w:val="20"/>
              </w:rPr>
            </w:pPr>
          </w:p>
          <w:p w:rsidR="00821FFC" w:rsidRPr="000C11F4" w:rsidRDefault="00821FFC" w:rsidP="006431F9">
            <w:pPr>
              <w:jc w:val="center"/>
              <w:rPr>
                <w:rFonts w:ascii="Calibri" w:hAnsi="Calibri"/>
                <w:szCs w:val="22"/>
              </w:rPr>
            </w:pPr>
            <w:r w:rsidRPr="000C11F4">
              <w:rPr>
                <w:rFonts w:ascii="Calibri" w:hAnsi="Calibri"/>
                <w:szCs w:val="22"/>
              </w:rPr>
              <w:t>PFA</w:t>
            </w:r>
          </w:p>
        </w:tc>
      </w:tr>
      <w:tr w:rsidR="00471240" w:rsidTr="00A6745D">
        <w:trPr>
          <w:trHeight w:val="1065"/>
        </w:trPr>
        <w:tc>
          <w:tcPr>
            <w:tcW w:w="669" w:type="dxa"/>
          </w:tcPr>
          <w:p w:rsidR="00471240" w:rsidRDefault="00A56D7F" w:rsidP="00BA2B19">
            <w:pPr>
              <w:rPr>
                <w:rFonts w:ascii="Calibri" w:hAnsi="Calibri"/>
              </w:rPr>
            </w:pPr>
            <w:r>
              <w:rPr>
                <w:rFonts w:ascii="Calibri" w:hAnsi="Calibri"/>
              </w:rPr>
              <w:t>(b)</w:t>
            </w:r>
          </w:p>
        </w:tc>
        <w:tc>
          <w:tcPr>
            <w:tcW w:w="8726" w:type="dxa"/>
          </w:tcPr>
          <w:p w:rsidR="006C7B0E" w:rsidRPr="006C7B0E" w:rsidRDefault="006C7B0E" w:rsidP="00E80AF4">
            <w:pPr>
              <w:jc w:val="both"/>
              <w:rPr>
                <w:rFonts w:ascii="Calibri" w:hAnsi="Calibri"/>
                <w:b/>
              </w:rPr>
            </w:pPr>
            <w:r>
              <w:rPr>
                <w:rFonts w:ascii="Calibri" w:hAnsi="Calibri"/>
                <w:b/>
              </w:rPr>
              <w:t>Geotechnical</w:t>
            </w:r>
          </w:p>
          <w:p w:rsidR="00471240" w:rsidRDefault="00A56D7F" w:rsidP="00E80AF4">
            <w:pPr>
              <w:jc w:val="both"/>
              <w:rPr>
                <w:rFonts w:ascii="Calibri" w:hAnsi="Calibri"/>
              </w:rPr>
            </w:pPr>
            <w:r>
              <w:rPr>
                <w:rFonts w:ascii="Calibri" w:hAnsi="Calibri"/>
              </w:rPr>
              <w:t xml:space="preserve">PFA advised that the further </w:t>
            </w:r>
            <w:r w:rsidR="00321AB4">
              <w:rPr>
                <w:rFonts w:ascii="Calibri" w:hAnsi="Calibri"/>
              </w:rPr>
              <w:t>geotechnical survey</w:t>
            </w:r>
            <w:r>
              <w:rPr>
                <w:rFonts w:ascii="Calibri" w:hAnsi="Calibri"/>
              </w:rPr>
              <w:t xml:space="preserve"> work to inform the solution for the length R1 to R2 is programmed to start week commencing 20</w:t>
            </w:r>
            <w:r w:rsidRPr="00A56D7F">
              <w:rPr>
                <w:rFonts w:ascii="Calibri" w:hAnsi="Calibri"/>
                <w:vertAlign w:val="superscript"/>
              </w:rPr>
              <w:t>th</w:t>
            </w:r>
            <w:r>
              <w:rPr>
                <w:rFonts w:ascii="Calibri" w:hAnsi="Calibri"/>
              </w:rPr>
              <w:t xml:space="preserve"> January.  The geotechnical company to carry out the work is Endeavour Drilling whom DH and the Structural Engineer have met on site with the Land Owner.  The findings from this further work are anticipated for late February, early </w:t>
            </w:r>
            <w:r w:rsidR="00321AB4">
              <w:rPr>
                <w:rFonts w:ascii="Calibri" w:hAnsi="Calibri"/>
              </w:rPr>
              <w:t>March subject</w:t>
            </w:r>
            <w:r>
              <w:rPr>
                <w:rFonts w:ascii="Calibri" w:hAnsi="Calibri"/>
              </w:rPr>
              <w:t xml:space="preserve"> to the weather as some of the survey work falls within the River Biss flood plain. </w:t>
            </w:r>
          </w:p>
          <w:p w:rsidR="00471240" w:rsidRPr="00BE41D3" w:rsidRDefault="00471240" w:rsidP="00BE41D3">
            <w:pPr>
              <w:jc w:val="both"/>
              <w:rPr>
                <w:rFonts w:ascii="Calibri" w:hAnsi="Calibri"/>
                <w:b/>
              </w:rPr>
            </w:pPr>
          </w:p>
        </w:tc>
        <w:tc>
          <w:tcPr>
            <w:tcW w:w="1061" w:type="dxa"/>
          </w:tcPr>
          <w:p w:rsidR="00471240" w:rsidRPr="0009536C" w:rsidRDefault="00471240" w:rsidP="006431F9">
            <w:pPr>
              <w:jc w:val="center"/>
              <w:rPr>
                <w:rFonts w:ascii="Calibri" w:hAnsi="Calibri"/>
                <w:sz w:val="20"/>
              </w:rPr>
            </w:pPr>
          </w:p>
        </w:tc>
      </w:tr>
      <w:tr w:rsidR="00850851" w:rsidTr="00A6745D">
        <w:tc>
          <w:tcPr>
            <w:tcW w:w="669" w:type="dxa"/>
          </w:tcPr>
          <w:p w:rsidR="00850851" w:rsidRPr="00850851" w:rsidRDefault="00850851" w:rsidP="00BA2B19">
            <w:pPr>
              <w:rPr>
                <w:rFonts w:ascii="Calibri" w:hAnsi="Calibri"/>
                <w:b/>
              </w:rPr>
            </w:pPr>
            <w:r>
              <w:rPr>
                <w:rFonts w:ascii="Calibri" w:hAnsi="Calibri"/>
                <w:b/>
              </w:rPr>
              <w:t>4.</w:t>
            </w:r>
          </w:p>
        </w:tc>
        <w:tc>
          <w:tcPr>
            <w:tcW w:w="8726" w:type="dxa"/>
          </w:tcPr>
          <w:p w:rsidR="00850851" w:rsidRPr="00850851" w:rsidRDefault="00FE2882" w:rsidP="00456D72">
            <w:pPr>
              <w:jc w:val="both"/>
              <w:rPr>
                <w:rFonts w:ascii="Calibri" w:hAnsi="Calibri"/>
                <w:b/>
              </w:rPr>
            </w:pPr>
            <w:r>
              <w:rPr>
                <w:rFonts w:ascii="Calibri" w:hAnsi="Calibri"/>
                <w:b/>
              </w:rPr>
              <w:t xml:space="preserve">TRAFFIC </w:t>
            </w:r>
            <w:r w:rsidR="00456D72">
              <w:rPr>
                <w:rFonts w:ascii="Calibri" w:hAnsi="Calibri"/>
                <w:b/>
              </w:rPr>
              <w:t>SIGNS</w:t>
            </w:r>
          </w:p>
        </w:tc>
        <w:tc>
          <w:tcPr>
            <w:tcW w:w="1061" w:type="dxa"/>
          </w:tcPr>
          <w:p w:rsidR="00850851" w:rsidRPr="0009536C" w:rsidRDefault="00850851" w:rsidP="00BA2B19">
            <w:pPr>
              <w:rPr>
                <w:rFonts w:ascii="Calibri" w:hAnsi="Calibri"/>
                <w:sz w:val="20"/>
              </w:rPr>
            </w:pPr>
          </w:p>
        </w:tc>
      </w:tr>
      <w:tr w:rsidR="00850851" w:rsidTr="00A6745D">
        <w:tc>
          <w:tcPr>
            <w:tcW w:w="669" w:type="dxa"/>
          </w:tcPr>
          <w:p w:rsidR="00850851" w:rsidRDefault="00850851" w:rsidP="00BA2B19">
            <w:pPr>
              <w:rPr>
                <w:rFonts w:ascii="Calibri" w:hAnsi="Calibri"/>
              </w:rPr>
            </w:pPr>
          </w:p>
        </w:tc>
        <w:tc>
          <w:tcPr>
            <w:tcW w:w="8726" w:type="dxa"/>
          </w:tcPr>
          <w:p w:rsidR="00BA2B19" w:rsidRDefault="00456D72" w:rsidP="00456D72">
            <w:pPr>
              <w:jc w:val="both"/>
              <w:rPr>
                <w:rFonts w:ascii="Calibri" w:hAnsi="Calibri"/>
              </w:rPr>
            </w:pPr>
            <w:r>
              <w:rPr>
                <w:rFonts w:ascii="Calibri" w:hAnsi="Calibri"/>
              </w:rPr>
              <w:t xml:space="preserve">WC </w:t>
            </w:r>
            <w:r w:rsidR="00B23394">
              <w:rPr>
                <w:rFonts w:ascii="Calibri" w:hAnsi="Calibri"/>
              </w:rPr>
              <w:t>handed over a marked-up copy of the proposed traffic signs with their comments and recommend</w:t>
            </w:r>
            <w:r w:rsidR="00520D1C">
              <w:rPr>
                <w:rFonts w:ascii="Calibri" w:hAnsi="Calibri"/>
              </w:rPr>
              <w:t>ed</w:t>
            </w:r>
            <w:r w:rsidR="00B23394">
              <w:rPr>
                <w:rFonts w:ascii="Calibri" w:hAnsi="Calibri"/>
              </w:rPr>
              <w:t xml:space="preserve"> X heights.  PFA to review/revise plans.  WC handed over a proposed LDS for Woodland Industrial Estate to be located between R3 and R2 southbound.  </w:t>
            </w:r>
          </w:p>
          <w:p w:rsidR="00B23394" w:rsidRDefault="00B23394" w:rsidP="00456D72">
            <w:pPr>
              <w:jc w:val="both"/>
              <w:rPr>
                <w:rFonts w:ascii="Calibri" w:hAnsi="Calibri"/>
              </w:rPr>
            </w:pPr>
            <w:r>
              <w:rPr>
                <w:rFonts w:ascii="Calibri" w:hAnsi="Calibri"/>
              </w:rPr>
              <w:lastRenderedPageBreak/>
              <w:t>WC confirmed that West Ashton Road currently has a speed limit of 50mph.</w:t>
            </w:r>
          </w:p>
          <w:p w:rsidR="006C7B0E" w:rsidRDefault="006C7B0E" w:rsidP="00456D72">
            <w:pPr>
              <w:jc w:val="both"/>
              <w:rPr>
                <w:rFonts w:ascii="Calibri" w:hAnsi="Calibri"/>
              </w:rPr>
            </w:pPr>
          </w:p>
          <w:p w:rsidR="00B23394" w:rsidRDefault="00B23394" w:rsidP="00456D72">
            <w:pPr>
              <w:jc w:val="both"/>
              <w:rPr>
                <w:rFonts w:ascii="Calibri" w:hAnsi="Calibri"/>
              </w:rPr>
            </w:pPr>
            <w:r>
              <w:rPr>
                <w:rFonts w:ascii="Calibri" w:hAnsi="Calibri"/>
              </w:rPr>
              <w:t xml:space="preserve">Atkins to forward standard details for signs and bollard applicable </w:t>
            </w:r>
            <w:r w:rsidR="00520D1C">
              <w:rPr>
                <w:rFonts w:ascii="Calibri" w:hAnsi="Calibri"/>
              </w:rPr>
              <w:t>to the scheme</w:t>
            </w:r>
            <w:r>
              <w:rPr>
                <w:rFonts w:ascii="Calibri" w:hAnsi="Calibri"/>
              </w:rPr>
              <w:t>.  At</w:t>
            </w:r>
            <w:r w:rsidR="00520D1C">
              <w:rPr>
                <w:rFonts w:ascii="Calibri" w:hAnsi="Calibri"/>
              </w:rPr>
              <w:t xml:space="preserve"> the</w:t>
            </w:r>
            <w:r>
              <w:rPr>
                <w:rFonts w:ascii="Calibri" w:hAnsi="Calibri"/>
              </w:rPr>
              <w:t xml:space="preserve"> rounda</w:t>
            </w:r>
            <w:r w:rsidR="00520D1C">
              <w:rPr>
                <w:rFonts w:ascii="Calibri" w:hAnsi="Calibri"/>
              </w:rPr>
              <w:t>bout the white ‘keep left’ arrow is</w:t>
            </w:r>
            <w:r>
              <w:rPr>
                <w:rFonts w:ascii="Calibri" w:hAnsi="Calibri"/>
              </w:rPr>
              <w:t xml:space="preserve"> integrated into the chevron board at the left hand end and </w:t>
            </w:r>
            <w:r w:rsidR="00520D1C">
              <w:rPr>
                <w:rFonts w:ascii="Calibri" w:hAnsi="Calibri"/>
              </w:rPr>
              <w:t>is</w:t>
            </w:r>
            <w:r>
              <w:rPr>
                <w:rFonts w:ascii="Calibri" w:hAnsi="Calibri"/>
              </w:rPr>
              <w:t xml:space="preserve"> lit.  </w:t>
            </w:r>
          </w:p>
          <w:p w:rsidR="004374C7" w:rsidRDefault="004374C7" w:rsidP="00456D72">
            <w:pPr>
              <w:jc w:val="both"/>
              <w:rPr>
                <w:rFonts w:ascii="Calibri" w:hAnsi="Calibri"/>
              </w:rPr>
            </w:pPr>
          </w:p>
          <w:p w:rsidR="00B23394" w:rsidRDefault="00B23394" w:rsidP="00456D72">
            <w:pPr>
              <w:jc w:val="both"/>
              <w:rPr>
                <w:rFonts w:ascii="Calibri" w:hAnsi="Calibri"/>
              </w:rPr>
            </w:pPr>
            <w:r>
              <w:rPr>
                <w:rFonts w:ascii="Calibri" w:hAnsi="Calibri"/>
              </w:rPr>
              <w:t>Meeting agreed there were no changes required to the existing signs at Yarnbrook as a result of the YWARR.</w:t>
            </w:r>
          </w:p>
          <w:p w:rsidR="00B23394" w:rsidRDefault="00B23394" w:rsidP="00456D72">
            <w:pPr>
              <w:jc w:val="both"/>
              <w:rPr>
                <w:rFonts w:ascii="Calibri" w:hAnsi="Calibri"/>
              </w:rPr>
            </w:pPr>
          </w:p>
        </w:tc>
        <w:tc>
          <w:tcPr>
            <w:tcW w:w="1061" w:type="dxa"/>
          </w:tcPr>
          <w:p w:rsidR="00850851" w:rsidRDefault="00520D1C" w:rsidP="00520D1C">
            <w:pPr>
              <w:jc w:val="center"/>
              <w:rPr>
                <w:rFonts w:ascii="Calibri" w:hAnsi="Calibri"/>
                <w:szCs w:val="22"/>
              </w:rPr>
            </w:pPr>
            <w:r>
              <w:rPr>
                <w:rFonts w:ascii="Calibri" w:hAnsi="Calibri"/>
                <w:szCs w:val="22"/>
              </w:rPr>
              <w:lastRenderedPageBreak/>
              <w:t>PFA</w:t>
            </w:r>
          </w:p>
          <w:p w:rsidR="00520D1C" w:rsidRDefault="00520D1C" w:rsidP="00520D1C">
            <w:pPr>
              <w:jc w:val="center"/>
              <w:rPr>
                <w:rFonts w:ascii="Calibri" w:hAnsi="Calibri"/>
                <w:szCs w:val="22"/>
              </w:rPr>
            </w:pPr>
          </w:p>
          <w:p w:rsidR="00520D1C" w:rsidRDefault="00520D1C" w:rsidP="00520D1C">
            <w:pPr>
              <w:jc w:val="center"/>
              <w:rPr>
                <w:rFonts w:ascii="Calibri" w:hAnsi="Calibri"/>
                <w:szCs w:val="22"/>
              </w:rPr>
            </w:pPr>
          </w:p>
          <w:p w:rsidR="00520D1C" w:rsidRDefault="00520D1C" w:rsidP="00520D1C">
            <w:pPr>
              <w:jc w:val="center"/>
              <w:rPr>
                <w:rFonts w:ascii="Calibri" w:hAnsi="Calibri"/>
                <w:szCs w:val="22"/>
              </w:rPr>
            </w:pPr>
          </w:p>
          <w:p w:rsidR="000E5950" w:rsidRDefault="000E5950" w:rsidP="00520D1C">
            <w:pPr>
              <w:jc w:val="center"/>
              <w:rPr>
                <w:rFonts w:ascii="Calibri" w:hAnsi="Calibri"/>
                <w:szCs w:val="22"/>
              </w:rPr>
            </w:pPr>
          </w:p>
          <w:p w:rsidR="00520D1C" w:rsidRPr="00A6745D" w:rsidRDefault="00520D1C" w:rsidP="00520D1C">
            <w:pPr>
              <w:jc w:val="center"/>
              <w:rPr>
                <w:rFonts w:ascii="Calibri" w:hAnsi="Calibri"/>
                <w:szCs w:val="22"/>
              </w:rPr>
            </w:pPr>
            <w:r w:rsidRPr="00821FFC">
              <w:rPr>
                <w:rFonts w:ascii="Calibri" w:hAnsi="Calibri"/>
                <w:szCs w:val="22"/>
              </w:rPr>
              <w:t>SB</w:t>
            </w:r>
          </w:p>
        </w:tc>
      </w:tr>
      <w:tr w:rsidR="00865103" w:rsidTr="00A6745D">
        <w:tc>
          <w:tcPr>
            <w:tcW w:w="669" w:type="dxa"/>
          </w:tcPr>
          <w:p w:rsidR="00865103" w:rsidRPr="00865103" w:rsidRDefault="00865103" w:rsidP="00BA2B19">
            <w:pPr>
              <w:rPr>
                <w:rFonts w:ascii="Calibri" w:hAnsi="Calibri"/>
                <w:b/>
              </w:rPr>
            </w:pPr>
            <w:r>
              <w:rPr>
                <w:rFonts w:ascii="Calibri" w:hAnsi="Calibri"/>
                <w:b/>
              </w:rPr>
              <w:lastRenderedPageBreak/>
              <w:t>5.</w:t>
            </w:r>
          </w:p>
        </w:tc>
        <w:tc>
          <w:tcPr>
            <w:tcW w:w="8726" w:type="dxa"/>
          </w:tcPr>
          <w:p w:rsidR="00865103" w:rsidRPr="00865103" w:rsidRDefault="00B23394" w:rsidP="00BA2B19">
            <w:pPr>
              <w:jc w:val="both"/>
              <w:rPr>
                <w:rFonts w:ascii="Calibri" w:hAnsi="Calibri"/>
                <w:b/>
              </w:rPr>
            </w:pPr>
            <w:r>
              <w:rPr>
                <w:rFonts w:ascii="Calibri" w:hAnsi="Calibri"/>
                <w:b/>
              </w:rPr>
              <w:t>TRAFFIC CALMING OF OLD A350</w:t>
            </w:r>
          </w:p>
        </w:tc>
        <w:tc>
          <w:tcPr>
            <w:tcW w:w="1061" w:type="dxa"/>
          </w:tcPr>
          <w:p w:rsidR="00865103" w:rsidRPr="00A6745D" w:rsidRDefault="00865103" w:rsidP="00BA2B19">
            <w:pPr>
              <w:rPr>
                <w:rFonts w:ascii="Calibri" w:hAnsi="Calibri"/>
                <w:szCs w:val="22"/>
              </w:rPr>
            </w:pPr>
          </w:p>
        </w:tc>
      </w:tr>
      <w:tr w:rsidR="00865103" w:rsidTr="00A6745D">
        <w:tc>
          <w:tcPr>
            <w:tcW w:w="669" w:type="dxa"/>
          </w:tcPr>
          <w:p w:rsidR="00865103" w:rsidRDefault="00865103" w:rsidP="00BA2B19">
            <w:pPr>
              <w:rPr>
                <w:rFonts w:ascii="Calibri" w:hAnsi="Calibri"/>
              </w:rPr>
            </w:pPr>
          </w:p>
        </w:tc>
        <w:tc>
          <w:tcPr>
            <w:tcW w:w="8726" w:type="dxa"/>
          </w:tcPr>
          <w:p w:rsidR="00BA2B19" w:rsidRDefault="00C95C86" w:rsidP="00BA2B19">
            <w:pPr>
              <w:jc w:val="both"/>
              <w:rPr>
                <w:rFonts w:ascii="Calibri" w:hAnsi="Calibri"/>
              </w:rPr>
            </w:pPr>
            <w:r>
              <w:rPr>
                <w:rFonts w:ascii="Calibri" w:hAnsi="Calibri"/>
              </w:rPr>
              <w:t>Following the in principle Agreement at the last meeting for the Old A350 to be converted to a country lane , the meeting discussed the options further and based on WC’s experience at Semington, it was concluded that the preferred approach was not to form a country lane but leave the road as is, subject to the following works:</w:t>
            </w:r>
          </w:p>
          <w:p w:rsidR="00207485" w:rsidRPr="00A6745D" w:rsidRDefault="00207485" w:rsidP="00BA2B19">
            <w:pPr>
              <w:jc w:val="both"/>
              <w:rPr>
                <w:rFonts w:ascii="Calibri" w:hAnsi="Calibri"/>
                <w:sz w:val="10"/>
                <w:szCs w:val="10"/>
              </w:rPr>
            </w:pPr>
          </w:p>
          <w:p w:rsidR="00207485" w:rsidRPr="00C16ABA" w:rsidRDefault="00207485" w:rsidP="00C16ABA">
            <w:pPr>
              <w:pStyle w:val="ListParagraph"/>
              <w:numPr>
                <w:ilvl w:val="0"/>
                <w:numId w:val="38"/>
              </w:numPr>
              <w:jc w:val="both"/>
              <w:rPr>
                <w:rFonts w:ascii="Calibri" w:hAnsi="Calibri"/>
              </w:rPr>
            </w:pPr>
            <w:r w:rsidRPr="00C16ABA">
              <w:rPr>
                <w:rFonts w:ascii="Calibri" w:hAnsi="Calibri"/>
              </w:rPr>
              <w:t>Recover / resurface the footway</w:t>
            </w:r>
          </w:p>
          <w:p w:rsidR="00207485" w:rsidRPr="00C16ABA" w:rsidRDefault="00207485" w:rsidP="00C16ABA">
            <w:pPr>
              <w:pStyle w:val="ListParagraph"/>
              <w:numPr>
                <w:ilvl w:val="0"/>
                <w:numId w:val="38"/>
              </w:numPr>
              <w:jc w:val="both"/>
              <w:rPr>
                <w:rFonts w:ascii="Calibri" w:hAnsi="Calibri"/>
              </w:rPr>
            </w:pPr>
            <w:r w:rsidRPr="00C16ABA">
              <w:rPr>
                <w:rFonts w:ascii="Calibri" w:hAnsi="Calibri"/>
              </w:rPr>
              <w:t>Clean out the highway drainage system</w:t>
            </w:r>
          </w:p>
          <w:p w:rsidR="00207485" w:rsidRPr="00C16ABA" w:rsidRDefault="00207485" w:rsidP="00C16ABA">
            <w:pPr>
              <w:pStyle w:val="ListParagraph"/>
              <w:numPr>
                <w:ilvl w:val="0"/>
                <w:numId w:val="38"/>
              </w:numPr>
              <w:jc w:val="both"/>
              <w:rPr>
                <w:rFonts w:ascii="Calibri" w:hAnsi="Calibri"/>
              </w:rPr>
            </w:pPr>
            <w:r w:rsidRPr="00C16ABA">
              <w:rPr>
                <w:rFonts w:ascii="Calibri" w:hAnsi="Calibri"/>
              </w:rPr>
              <w:t>Remove redundant road signs</w:t>
            </w:r>
          </w:p>
          <w:p w:rsidR="00207485" w:rsidRPr="00C16ABA" w:rsidRDefault="00207485" w:rsidP="00C16ABA">
            <w:pPr>
              <w:pStyle w:val="ListParagraph"/>
              <w:numPr>
                <w:ilvl w:val="0"/>
                <w:numId w:val="38"/>
              </w:numPr>
              <w:jc w:val="both"/>
              <w:rPr>
                <w:rFonts w:ascii="Calibri" w:hAnsi="Calibri"/>
              </w:rPr>
            </w:pPr>
            <w:r w:rsidRPr="00C16ABA">
              <w:rPr>
                <w:rFonts w:ascii="Calibri" w:hAnsi="Calibri"/>
              </w:rPr>
              <w:t>Remove cats eyes and backfill.</w:t>
            </w:r>
          </w:p>
          <w:p w:rsidR="00207485" w:rsidRDefault="00207485" w:rsidP="00BA2B19">
            <w:pPr>
              <w:jc w:val="both"/>
              <w:rPr>
                <w:rFonts w:ascii="Calibri" w:hAnsi="Calibri"/>
              </w:rPr>
            </w:pPr>
          </w:p>
          <w:p w:rsidR="00207485" w:rsidRDefault="00207485" w:rsidP="00BA2B19">
            <w:pPr>
              <w:jc w:val="both"/>
              <w:rPr>
                <w:rFonts w:ascii="Calibri" w:hAnsi="Calibri"/>
              </w:rPr>
            </w:pPr>
            <w:r>
              <w:rPr>
                <w:rFonts w:ascii="Calibri" w:hAnsi="Calibri"/>
              </w:rPr>
              <w:t>PFA to revise drawing and resubmit.</w:t>
            </w:r>
          </w:p>
          <w:p w:rsidR="00207485" w:rsidRDefault="00207485" w:rsidP="00BA2B19">
            <w:pPr>
              <w:jc w:val="both"/>
              <w:rPr>
                <w:rFonts w:ascii="Calibri" w:hAnsi="Calibri"/>
              </w:rPr>
            </w:pPr>
          </w:p>
          <w:p w:rsidR="00207485" w:rsidRDefault="001B48B0" w:rsidP="001B48B0">
            <w:pPr>
              <w:jc w:val="both"/>
              <w:rPr>
                <w:rFonts w:ascii="Calibri" w:hAnsi="Calibri"/>
              </w:rPr>
            </w:pPr>
            <w:r>
              <w:rPr>
                <w:rFonts w:ascii="Calibri" w:hAnsi="Calibri"/>
              </w:rPr>
              <w:t>Meet</w:t>
            </w:r>
            <w:r w:rsidR="00821FFC">
              <w:rPr>
                <w:rFonts w:ascii="Calibri" w:hAnsi="Calibri"/>
              </w:rPr>
              <w:t xml:space="preserve">ings </w:t>
            </w:r>
            <w:r w:rsidR="00321AB4">
              <w:rPr>
                <w:rFonts w:ascii="Calibri" w:hAnsi="Calibri"/>
              </w:rPr>
              <w:t>discuss</w:t>
            </w:r>
            <w:r w:rsidR="00821FFC">
              <w:rPr>
                <w:rFonts w:ascii="Calibri" w:hAnsi="Calibri"/>
              </w:rPr>
              <w:t>ed</w:t>
            </w:r>
            <w:r>
              <w:rPr>
                <w:rFonts w:ascii="Calibri" w:hAnsi="Calibri"/>
              </w:rPr>
              <w:t xml:space="preserve"> the length north of the existing West Ashton crossroads </w:t>
            </w:r>
            <w:r w:rsidR="00520D1C">
              <w:rPr>
                <w:rFonts w:ascii="Calibri" w:hAnsi="Calibri"/>
              </w:rPr>
              <w:t xml:space="preserve">which is to be landscaped </w:t>
            </w:r>
            <w:r>
              <w:rPr>
                <w:rFonts w:ascii="Calibri" w:hAnsi="Calibri"/>
              </w:rPr>
              <w:t xml:space="preserve">and concluded for the moment the works would remain as per the planning scheme until WC has considered their options further.  </w:t>
            </w:r>
          </w:p>
          <w:p w:rsidR="00A6745D" w:rsidRDefault="00A6745D" w:rsidP="001B48B0">
            <w:pPr>
              <w:jc w:val="both"/>
              <w:rPr>
                <w:rFonts w:ascii="Calibri" w:hAnsi="Calibri"/>
              </w:rPr>
            </w:pPr>
          </w:p>
        </w:tc>
        <w:tc>
          <w:tcPr>
            <w:tcW w:w="1061" w:type="dxa"/>
          </w:tcPr>
          <w:p w:rsidR="00865103" w:rsidRPr="00A6745D" w:rsidRDefault="00865103"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Pr="00A6745D" w:rsidRDefault="00A6745D" w:rsidP="00520D1C">
            <w:pPr>
              <w:jc w:val="center"/>
              <w:rPr>
                <w:rFonts w:ascii="Calibri" w:hAnsi="Calibri"/>
                <w:szCs w:val="22"/>
              </w:rPr>
            </w:pPr>
          </w:p>
          <w:p w:rsidR="00A6745D" w:rsidRDefault="00A6745D" w:rsidP="00520D1C">
            <w:pPr>
              <w:jc w:val="center"/>
              <w:rPr>
                <w:rFonts w:ascii="Calibri" w:hAnsi="Calibri"/>
                <w:szCs w:val="22"/>
              </w:rPr>
            </w:pPr>
          </w:p>
          <w:p w:rsidR="00520D1C" w:rsidRPr="00520D1C" w:rsidRDefault="00520D1C" w:rsidP="00520D1C">
            <w:pPr>
              <w:jc w:val="center"/>
              <w:rPr>
                <w:rFonts w:ascii="Calibri" w:hAnsi="Calibri"/>
                <w:sz w:val="10"/>
                <w:szCs w:val="10"/>
              </w:rPr>
            </w:pPr>
          </w:p>
          <w:p w:rsidR="00A6745D" w:rsidRDefault="00A6745D" w:rsidP="00520D1C">
            <w:pPr>
              <w:jc w:val="center"/>
              <w:rPr>
                <w:rFonts w:ascii="Calibri" w:hAnsi="Calibri"/>
                <w:szCs w:val="22"/>
              </w:rPr>
            </w:pPr>
            <w:r w:rsidRPr="00A6745D">
              <w:rPr>
                <w:rFonts w:ascii="Calibri" w:hAnsi="Calibri"/>
                <w:szCs w:val="22"/>
              </w:rPr>
              <w:t>PFA</w:t>
            </w:r>
          </w:p>
          <w:p w:rsidR="00520D1C" w:rsidRDefault="00520D1C" w:rsidP="00520D1C">
            <w:pPr>
              <w:jc w:val="center"/>
              <w:rPr>
                <w:rFonts w:ascii="Calibri" w:hAnsi="Calibri"/>
                <w:szCs w:val="22"/>
              </w:rPr>
            </w:pPr>
          </w:p>
          <w:p w:rsidR="00520D1C" w:rsidRDefault="00520D1C" w:rsidP="00520D1C">
            <w:pPr>
              <w:jc w:val="center"/>
              <w:rPr>
                <w:rFonts w:ascii="Calibri" w:hAnsi="Calibri"/>
                <w:szCs w:val="22"/>
              </w:rPr>
            </w:pPr>
            <w:r>
              <w:rPr>
                <w:rFonts w:ascii="Calibri" w:hAnsi="Calibri"/>
                <w:szCs w:val="22"/>
              </w:rPr>
              <w:t>WC</w:t>
            </w:r>
          </w:p>
          <w:p w:rsidR="00520D1C" w:rsidRPr="00A6745D" w:rsidRDefault="00520D1C" w:rsidP="00BA2B19">
            <w:pPr>
              <w:rPr>
                <w:rFonts w:ascii="Calibri" w:hAnsi="Calibri"/>
                <w:szCs w:val="22"/>
              </w:rPr>
            </w:pPr>
          </w:p>
        </w:tc>
      </w:tr>
      <w:tr w:rsidR="00776D81" w:rsidTr="00776D81">
        <w:trPr>
          <w:trHeight w:val="255"/>
        </w:trPr>
        <w:tc>
          <w:tcPr>
            <w:tcW w:w="669" w:type="dxa"/>
          </w:tcPr>
          <w:p w:rsidR="00776D81" w:rsidRPr="00587481" w:rsidRDefault="00776D81" w:rsidP="00BA2B19">
            <w:pPr>
              <w:rPr>
                <w:rFonts w:ascii="Calibri" w:hAnsi="Calibri"/>
                <w:b/>
              </w:rPr>
            </w:pPr>
            <w:r>
              <w:rPr>
                <w:rFonts w:ascii="Calibri" w:hAnsi="Calibri"/>
                <w:b/>
              </w:rPr>
              <w:t>6.</w:t>
            </w:r>
          </w:p>
        </w:tc>
        <w:tc>
          <w:tcPr>
            <w:tcW w:w="8726" w:type="dxa"/>
          </w:tcPr>
          <w:p w:rsidR="00776D81" w:rsidRPr="00001ED2" w:rsidRDefault="00776D81" w:rsidP="00BA2B19">
            <w:pPr>
              <w:jc w:val="both"/>
              <w:rPr>
                <w:rFonts w:ascii="Calibri" w:hAnsi="Calibri"/>
              </w:rPr>
            </w:pPr>
            <w:r>
              <w:rPr>
                <w:rFonts w:ascii="Calibri" w:hAnsi="Calibri"/>
                <w:b/>
              </w:rPr>
              <w:t>ACCOMMODATION WORKS</w:t>
            </w:r>
          </w:p>
        </w:tc>
        <w:tc>
          <w:tcPr>
            <w:tcW w:w="1061" w:type="dxa"/>
          </w:tcPr>
          <w:p w:rsidR="00776D81" w:rsidRPr="00A6745D" w:rsidRDefault="00776D81" w:rsidP="00BA2B19">
            <w:pPr>
              <w:rPr>
                <w:rFonts w:ascii="Calibri" w:hAnsi="Calibri"/>
                <w:szCs w:val="22"/>
              </w:rPr>
            </w:pPr>
          </w:p>
        </w:tc>
      </w:tr>
      <w:tr w:rsidR="00776D81" w:rsidTr="0051289C">
        <w:trPr>
          <w:trHeight w:val="4248"/>
        </w:trPr>
        <w:tc>
          <w:tcPr>
            <w:tcW w:w="669" w:type="dxa"/>
          </w:tcPr>
          <w:p w:rsidR="00776D81" w:rsidRDefault="00776D81" w:rsidP="00BA2B19">
            <w:pPr>
              <w:rPr>
                <w:rFonts w:ascii="Calibri" w:hAnsi="Calibri"/>
                <w:b/>
              </w:rPr>
            </w:pPr>
          </w:p>
        </w:tc>
        <w:tc>
          <w:tcPr>
            <w:tcW w:w="8726" w:type="dxa"/>
          </w:tcPr>
          <w:p w:rsidR="00776D81" w:rsidRDefault="00776D81" w:rsidP="00BA2B19">
            <w:pPr>
              <w:jc w:val="both"/>
              <w:rPr>
                <w:rFonts w:ascii="Calibri" w:hAnsi="Calibri"/>
              </w:rPr>
            </w:pPr>
            <w:r>
              <w:rPr>
                <w:rFonts w:ascii="Calibri" w:hAnsi="Calibri"/>
              </w:rPr>
              <w:t xml:space="preserve">DH advised the meeting of the outcome of the site meeting with the Land Owner and the following changes to the scheme are required. </w:t>
            </w:r>
          </w:p>
          <w:p w:rsidR="00776D81" w:rsidRPr="00520D1C" w:rsidRDefault="00776D81" w:rsidP="00BA2B19">
            <w:pPr>
              <w:jc w:val="both"/>
              <w:rPr>
                <w:rFonts w:ascii="Calibri" w:hAnsi="Calibri"/>
                <w:sz w:val="10"/>
                <w:szCs w:val="10"/>
              </w:rPr>
            </w:pPr>
          </w:p>
          <w:p w:rsidR="00776D81" w:rsidRDefault="00776D81" w:rsidP="00001ED2">
            <w:pPr>
              <w:pStyle w:val="ListParagraph"/>
              <w:numPr>
                <w:ilvl w:val="0"/>
                <w:numId w:val="39"/>
              </w:numPr>
              <w:jc w:val="both"/>
              <w:rPr>
                <w:rFonts w:ascii="Calibri" w:hAnsi="Calibri"/>
              </w:rPr>
            </w:pPr>
            <w:r w:rsidRPr="00001ED2">
              <w:rPr>
                <w:rFonts w:ascii="Calibri" w:hAnsi="Calibri"/>
              </w:rPr>
              <w:t xml:space="preserve">Field access on the north side of the proposed A363 (R1 to R2) to be </w:t>
            </w:r>
            <w:r>
              <w:rPr>
                <w:rFonts w:ascii="Calibri" w:hAnsi="Calibri"/>
              </w:rPr>
              <w:t>re</w:t>
            </w:r>
            <w:r w:rsidRPr="00001ED2">
              <w:rPr>
                <w:rFonts w:ascii="Calibri" w:hAnsi="Calibri"/>
              </w:rPr>
              <w:t xml:space="preserve">located to </w:t>
            </w:r>
            <w:r>
              <w:rPr>
                <w:rFonts w:ascii="Calibri" w:hAnsi="Calibri"/>
              </w:rPr>
              <w:t>be</w:t>
            </w:r>
            <w:r w:rsidRPr="00001ED2">
              <w:rPr>
                <w:rFonts w:ascii="Calibri" w:hAnsi="Calibri"/>
              </w:rPr>
              <w:t xml:space="preserve"> opposite </w:t>
            </w:r>
            <w:r>
              <w:rPr>
                <w:rFonts w:ascii="Calibri" w:hAnsi="Calibri"/>
              </w:rPr>
              <w:t xml:space="preserve">the </w:t>
            </w:r>
            <w:r w:rsidRPr="00001ED2">
              <w:rPr>
                <w:rFonts w:ascii="Calibri" w:hAnsi="Calibri"/>
              </w:rPr>
              <w:t>field access adjacent to Bridge 2.  PFA advised that this was acceptable subject to any implications on flood risk that need further consideration.</w:t>
            </w:r>
          </w:p>
          <w:p w:rsidR="00776D81" w:rsidRDefault="00776D81" w:rsidP="00001ED2">
            <w:pPr>
              <w:pStyle w:val="ListParagraph"/>
              <w:numPr>
                <w:ilvl w:val="0"/>
                <w:numId w:val="39"/>
              </w:numPr>
              <w:jc w:val="both"/>
              <w:rPr>
                <w:rFonts w:ascii="Calibri" w:hAnsi="Calibri"/>
              </w:rPr>
            </w:pPr>
            <w:r>
              <w:rPr>
                <w:rFonts w:ascii="Calibri" w:hAnsi="Calibri"/>
              </w:rPr>
              <w:t>Add field access to the proposed A350 south of roundabout R2.</w:t>
            </w:r>
          </w:p>
          <w:p w:rsidR="00776D81" w:rsidRDefault="00776D81" w:rsidP="00001ED2">
            <w:pPr>
              <w:pStyle w:val="ListParagraph"/>
              <w:numPr>
                <w:ilvl w:val="0"/>
                <w:numId w:val="39"/>
              </w:numPr>
              <w:jc w:val="both"/>
              <w:rPr>
                <w:rFonts w:ascii="Calibri" w:hAnsi="Calibri"/>
              </w:rPr>
            </w:pPr>
            <w:r>
              <w:rPr>
                <w:rFonts w:ascii="Calibri" w:hAnsi="Calibri"/>
              </w:rPr>
              <w:t xml:space="preserve">Proposed field access adjacent to Bridge 2 to be split at the toe of the ramp to serve both land ownerships.  Ditch to be culverted. </w:t>
            </w:r>
          </w:p>
          <w:p w:rsidR="00776D81" w:rsidRDefault="00776D81" w:rsidP="00001ED2">
            <w:pPr>
              <w:pStyle w:val="ListParagraph"/>
              <w:numPr>
                <w:ilvl w:val="0"/>
                <w:numId w:val="39"/>
              </w:numPr>
              <w:jc w:val="both"/>
              <w:rPr>
                <w:rFonts w:ascii="Calibri" w:hAnsi="Calibri"/>
              </w:rPr>
            </w:pPr>
            <w:r>
              <w:rPr>
                <w:rFonts w:ascii="Calibri" w:hAnsi="Calibri"/>
              </w:rPr>
              <w:t xml:space="preserve">North of R3 add a field access to the east and move the proposed field access to align with it. </w:t>
            </w:r>
          </w:p>
          <w:p w:rsidR="00776D81" w:rsidRDefault="00776D81" w:rsidP="00001ED2">
            <w:pPr>
              <w:pStyle w:val="ListParagraph"/>
              <w:numPr>
                <w:ilvl w:val="0"/>
                <w:numId w:val="39"/>
              </w:numPr>
              <w:jc w:val="both"/>
              <w:rPr>
                <w:rFonts w:ascii="Calibri" w:hAnsi="Calibri"/>
              </w:rPr>
            </w:pPr>
            <w:r>
              <w:rPr>
                <w:rFonts w:ascii="Calibri" w:hAnsi="Calibri"/>
              </w:rPr>
              <w:t>At R2 add 100mm ducts across western and southern arms for private water supplies (gravity and pump), and to the east of R3.</w:t>
            </w:r>
          </w:p>
          <w:p w:rsidR="00776D81" w:rsidRDefault="00776D81" w:rsidP="00001ED2">
            <w:pPr>
              <w:pStyle w:val="ListParagraph"/>
              <w:numPr>
                <w:ilvl w:val="0"/>
                <w:numId w:val="39"/>
              </w:numPr>
              <w:jc w:val="both"/>
              <w:rPr>
                <w:rFonts w:ascii="Calibri" w:hAnsi="Calibri"/>
              </w:rPr>
            </w:pPr>
            <w:r>
              <w:rPr>
                <w:rFonts w:ascii="Calibri" w:hAnsi="Calibri"/>
              </w:rPr>
              <w:t>Meeting agreed underpass No. 4 can be used to aid the movement of animals, however fencing to be such that animals to not have a ready access to the highway.</w:t>
            </w:r>
          </w:p>
          <w:p w:rsidR="00776D81" w:rsidRPr="00AF02F7" w:rsidRDefault="00776D81" w:rsidP="00A6745D">
            <w:pPr>
              <w:pStyle w:val="ListParagraph"/>
              <w:jc w:val="both"/>
              <w:rPr>
                <w:rFonts w:ascii="Calibri" w:hAnsi="Calibri"/>
                <w:sz w:val="10"/>
                <w:szCs w:val="10"/>
              </w:rPr>
            </w:pPr>
          </w:p>
          <w:p w:rsidR="0092657C" w:rsidRDefault="00776D81" w:rsidP="0051289C">
            <w:pPr>
              <w:pStyle w:val="ListParagraph"/>
              <w:ind w:left="38"/>
              <w:jc w:val="both"/>
              <w:rPr>
                <w:rFonts w:ascii="Calibri" w:hAnsi="Calibri"/>
              </w:rPr>
            </w:pPr>
            <w:r>
              <w:rPr>
                <w:rFonts w:ascii="Calibri" w:hAnsi="Calibri"/>
              </w:rPr>
              <w:t xml:space="preserve">PFA to prepare separate plan for onward submission to the Land Owner by PHW. </w:t>
            </w:r>
          </w:p>
          <w:p w:rsidR="0051289C" w:rsidRDefault="0051289C" w:rsidP="0051289C">
            <w:pPr>
              <w:pStyle w:val="ListParagraph"/>
              <w:ind w:left="38"/>
              <w:jc w:val="both"/>
              <w:rPr>
                <w:rFonts w:ascii="Calibri" w:hAnsi="Calibri"/>
                <w:b/>
              </w:rPr>
            </w:pPr>
          </w:p>
        </w:tc>
        <w:tc>
          <w:tcPr>
            <w:tcW w:w="1061" w:type="dxa"/>
          </w:tcPr>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Cs w:val="22"/>
              </w:rPr>
            </w:pPr>
          </w:p>
          <w:p w:rsidR="004A51A4" w:rsidRPr="00DB16EA" w:rsidRDefault="004A51A4" w:rsidP="00BA2B19">
            <w:pPr>
              <w:rPr>
                <w:rFonts w:ascii="Calibri" w:hAnsi="Calibri"/>
                <w:sz w:val="10"/>
                <w:szCs w:val="10"/>
              </w:rPr>
            </w:pPr>
          </w:p>
          <w:p w:rsidR="00DB16EA" w:rsidRPr="00AF02F7" w:rsidRDefault="00DB16EA" w:rsidP="0051289C">
            <w:pPr>
              <w:jc w:val="center"/>
              <w:rPr>
                <w:rFonts w:ascii="Calibri" w:hAnsi="Calibri"/>
                <w:sz w:val="10"/>
                <w:szCs w:val="10"/>
              </w:rPr>
            </w:pPr>
          </w:p>
          <w:p w:rsidR="00776D81" w:rsidRDefault="004A51A4" w:rsidP="0051289C">
            <w:pPr>
              <w:jc w:val="center"/>
              <w:rPr>
                <w:rFonts w:ascii="Calibri" w:hAnsi="Calibri"/>
                <w:szCs w:val="22"/>
              </w:rPr>
            </w:pPr>
            <w:r w:rsidRPr="00DB16EA">
              <w:rPr>
                <w:rFonts w:ascii="Calibri" w:hAnsi="Calibri"/>
                <w:szCs w:val="22"/>
              </w:rPr>
              <w:t>PFA</w:t>
            </w:r>
          </w:p>
        </w:tc>
      </w:tr>
      <w:tr w:rsidR="00083BD5" w:rsidTr="00A6745D">
        <w:tc>
          <w:tcPr>
            <w:tcW w:w="669" w:type="dxa"/>
          </w:tcPr>
          <w:p w:rsidR="00083BD5" w:rsidRPr="00EA3237" w:rsidRDefault="00EA3237" w:rsidP="00BA2B19">
            <w:pPr>
              <w:rPr>
                <w:rFonts w:ascii="Calibri" w:hAnsi="Calibri"/>
                <w:b/>
              </w:rPr>
            </w:pPr>
            <w:r w:rsidRPr="00EA3237">
              <w:rPr>
                <w:rFonts w:ascii="Calibri" w:hAnsi="Calibri"/>
                <w:b/>
              </w:rPr>
              <w:t xml:space="preserve">7. </w:t>
            </w:r>
          </w:p>
        </w:tc>
        <w:tc>
          <w:tcPr>
            <w:tcW w:w="8726" w:type="dxa"/>
          </w:tcPr>
          <w:p w:rsidR="00083BD5" w:rsidRPr="00EA3237" w:rsidRDefault="00E91EDA" w:rsidP="00BA2B19">
            <w:pPr>
              <w:jc w:val="both"/>
              <w:rPr>
                <w:rFonts w:ascii="Calibri" w:hAnsi="Calibri"/>
                <w:b/>
              </w:rPr>
            </w:pPr>
            <w:r>
              <w:rPr>
                <w:rFonts w:ascii="Calibri" w:hAnsi="Calibri"/>
                <w:b/>
              </w:rPr>
              <w:t>CONSTRUCTION PHASING</w:t>
            </w:r>
          </w:p>
        </w:tc>
        <w:tc>
          <w:tcPr>
            <w:tcW w:w="1061" w:type="dxa"/>
          </w:tcPr>
          <w:p w:rsidR="00083BD5" w:rsidRPr="0009536C" w:rsidRDefault="00083BD5" w:rsidP="00BA2B19">
            <w:pPr>
              <w:rPr>
                <w:rFonts w:ascii="Calibri" w:hAnsi="Calibri"/>
                <w:sz w:val="20"/>
              </w:rPr>
            </w:pPr>
          </w:p>
        </w:tc>
      </w:tr>
      <w:tr w:rsidR="004D5E84" w:rsidTr="00574727">
        <w:trPr>
          <w:trHeight w:val="1343"/>
        </w:trPr>
        <w:tc>
          <w:tcPr>
            <w:tcW w:w="669" w:type="dxa"/>
          </w:tcPr>
          <w:p w:rsidR="004D5E84" w:rsidRDefault="004D5E84" w:rsidP="00BA2B19">
            <w:pPr>
              <w:rPr>
                <w:rFonts w:ascii="Calibri" w:hAnsi="Calibri"/>
              </w:rPr>
            </w:pPr>
          </w:p>
        </w:tc>
        <w:tc>
          <w:tcPr>
            <w:tcW w:w="8726" w:type="dxa"/>
          </w:tcPr>
          <w:p w:rsidR="004D5E84" w:rsidRDefault="004D5E84" w:rsidP="0036318D">
            <w:pPr>
              <w:jc w:val="both"/>
              <w:rPr>
                <w:rFonts w:ascii="Calibri" w:hAnsi="Calibri"/>
              </w:rPr>
            </w:pPr>
            <w:r>
              <w:rPr>
                <w:rFonts w:ascii="Calibri" w:hAnsi="Calibri"/>
              </w:rPr>
              <w:t xml:space="preserve">Meeting discussed the construction phasing which would be dependent on the outcome of the further geotechnical survey and possible allowing R1 to R2 to be delayed for settlement. </w:t>
            </w:r>
          </w:p>
          <w:p w:rsidR="00F54FE6" w:rsidRPr="004374C7" w:rsidRDefault="00F54FE6" w:rsidP="0036318D">
            <w:pPr>
              <w:jc w:val="both"/>
              <w:rPr>
                <w:rFonts w:ascii="Calibri" w:hAnsi="Calibri"/>
                <w:sz w:val="20"/>
              </w:rPr>
            </w:pPr>
          </w:p>
          <w:p w:rsidR="004D5E84" w:rsidRDefault="00321AB4" w:rsidP="00BA2B19">
            <w:pPr>
              <w:jc w:val="both"/>
              <w:rPr>
                <w:rFonts w:ascii="Calibri" w:hAnsi="Calibri"/>
              </w:rPr>
            </w:pPr>
            <w:r>
              <w:rPr>
                <w:rFonts w:ascii="Calibri" w:hAnsi="Calibri"/>
              </w:rPr>
              <w:t>KR to</w:t>
            </w:r>
            <w:r w:rsidR="00F54FE6">
              <w:rPr>
                <w:rFonts w:ascii="Calibri" w:hAnsi="Calibri"/>
              </w:rPr>
              <w:t xml:space="preserve"> forward his</w:t>
            </w:r>
            <w:r w:rsidR="004D5E84">
              <w:rPr>
                <w:rFonts w:ascii="Calibri" w:hAnsi="Calibri"/>
              </w:rPr>
              <w:t xml:space="preserve"> traffic management notes for further co</w:t>
            </w:r>
            <w:r w:rsidR="00F54FE6">
              <w:rPr>
                <w:rFonts w:ascii="Calibri" w:hAnsi="Calibri"/>
              </w:rPr>
              <w:t>nsideration.</w:t>
            </w:r>
          </w:p>
          <w:p w:rsidR="006A3817" w:rsidRPr="004374C7" w:rsidRDefault="006A3817" w:rsidP="00BA2B19">
            <w:pPr>
              <w:jc w:val="both"/>
              <w:rPr>
                <w:rFonts w:ascii="Calibri" w:hAnsi="Calibri"/>
                <w:sz w:val="20"/>
              </w:rPr>
            </w:pPr>
          </w:p>
          <w:p w:rsidR="004D5E84" w:rsidRDefault="004D5E84" w:rsidP="00821FFC">
            <w:pPr>
              <w:jc w:val="both"/>
              <w:rPr>
                <w:rFonts w:ascii="Calibri" w:hAnsi="Calibri"/>
              </w:rPr>
            </w:pPr>
            <w:r>
              <w:rPr>
                <w:rFonts w:ascii="Calibri" w:hAnsi="Calibri"/>
              </w:rPr>
              <w:t>Meeting agreed an invitati</w:t>
            </w:r>
            <w:r w:rsidR="002D7132">
              <w:rPr>
                <w:rFonts w:ascii="Calibri" w:hAnsi="Calibri"/>
              </w:rPr>
              <w:t>on should be sent to the street</w:t>
            </w:r>
            <w:r>
              <w:rPr>
                <w:rFonts w:ascii="Calibri" w:hAnsi="Calibri"/>
              </w:rPr>
              <w:t xml:space="preserve">works team for them to attend the next meeting. PFA to make initial contact and provide scheme plan. </w:t>
            </w:r>
          </w:p>
          <w:p w:rsidR="00955F94" w:rsidRDefault="00955F94" w:rsidP="00821FFC">
            <w:pPr>
              <w:jc w:val="both"/>
              <w:rPr>
                <w:rFonts w:ascii="Calibri" w:hAnsi="Calibri"/>
              </w:rPr>
            </w:pPr>
          </w:p>
        </w:tc>
        <w:tc>
          <w:tcPr>
            <w:tcW w:w="1061" w:type="dxa"/>
          </w:tcPr>
          <w:p w:rsidR="004D5E84" w:rsidRPr="002D7132" w:rsidRDefault="004D5E84" w:rsidP="00BA2B19">
            <w:pPr>
              <w:rPr>
                <w:rFonts w:ascii="Calibri" w:hAnsi="Calibri"/>
                <w:szCs w:val="22"/>
              </w:rPr>
            </w:pPr>
          </w:p>
          <w:p w:rsidR="00F54FE6" w:rsidRPr="002D7132" w:rsidRDefault="00F54FE6" w:rsidP="00BA2B19">
            <w:pPr>
              <w:rPr>
                <w:rFonts w:ascii="Calibri" w:hAnsi="Calibri"/>
                <w:szCs w:val="22"/>
              </w:rPr>
            </w:pPr>
          </w:p>
          <w:p w:rsidR="00F54FE6" w:rsidRPr="004374C7" w:rsidRDefault="00F54FE6" w:rsidP="00BA2B19">
            <w:pPr>
              <w:rPr>
                <w:rFonts w:ascii="Calibri" w:hAnsi="Calibri"/>
                <w:sz w:val="20"/>
              </w:rPr>
            </w:pPr>
          </w:p>
          <w:p w:rsidR="00F54FE6" w:rsidRPr="002D7132" w:rsidRDefault="00F54FE6" w:rsidP="00F54FE6">
            <w:pPr>
              <w:jc w:val="center"/>
              <w:rPr>
                <w:rFonts w:ascii="Calibri" w:hAnsi="Calibri"/>
                <w:szCs w:val="22"/>
              </w:rPr>
            </w:pPr>
            <w:r w:rsidRPr="002D7132">
              <w:rPr>
                <w:rFonts w:ascii="Calibri" w:hAnsi="Calibri"/>
                <w:szCs w:val="22"/>
              </w:rPr>
              <w:t>KR</w:t>
            </w:r>
          </w:p>
          <w:p w:rsidR="002D7132" w:rsidRPr="004374C7" w:rsidRDefault="002D7132" w:rsidP="00F54FE6">
            <w:pPr>
              <w:jc w:val="center"/>
              <w:rPr>
                <w:rFonts w:ascii="Calibri" w:hAnsi="Calibri"/>
                <w:sz w:val="20"/>
              </w:rPr>
            </w:pPr>
          </w:p>
          <w:p w:rsidR="002D7132" w:rsidRDefault="002D7132" w:rsidP="00F54FE6">
            <w:pPr>
              <w:jc w:val="center"/>
              <w:rPr>
                <w:rFonts w:ascii="Calibri" w:hAnsi="Calibri"/>
                <w:sz w:val="20"/>
              </w:rPr>
            </w:pPr>
            <w:r w:rsidRPr="002D7132">
              <w:rPr>
                <w:rFonts w:ascii="Calibri" w:hAnsi="Calibri"/>
                <w:szCs w:val="22"/>
              </w:rPr>
              <w:t>PFA</w:t>
            </w:r>
          </w:p>
        </w:tc>
      </w:tr>
      <w:tr w:rsidR="00AD7DAE" w:rsidTr="00A6745D">
        <w:tc>
          <w:tcPr>
            <w:tcW w:w="669" w:type="dxa"/>
          </w:tcPr>
          <w:p w:rsidR="00AD7DAE" w:rsidRPr="00EA3237" w:rsidRDefault="00EA3237" w:rsidP="00BA2B19">
            <w:pPr>
              <w:rPr>
                <w:rFonts w:ascii="Calibri" w:hAnsi="Calibri"/>
                <w:b/>
              </w:rPr>
            </w:pPr>
            <w:r w:rsidRPr="00EA3237">
              <w:rPr>
                <w:rFonts w:ascii="Calibri" w:hAnsi="Calibri"/>
                <w:b/>
              </w:rPr>
              <w:lastRenderedPageBreak/>
              <w:t>9.</w:t>
            </w:r>
          </w:p>
        </w:tc>
        <w:tc>
          <w:tcPr>
            <w:tcW w:w="8726" w:type="dxa"/>
          </w:tcPr>
          <w:p w:rsidR="00AD7DAE" w:rsidRPr="00EA3237" w:rsidRDefault="00CA4DA8" w:rsidP="00BA2B19">
            <w:pPr>
              <w:jc w:val="both"/>
              <w:rPr>
                <w:rFonts w:ascii="Calibri" w:hAnsi="Calibri"/>
                <w:b/>
              </w:rPr>
            </w:pPr>
            <w:r>
              <w:rPr>
                <w:rFonts w:ascii="Calibri" w:hAnsi="Calibri"/>
                <w:b/>
              </w:rPr>
              <w:t>TENDERING</w:t>
            </w:r>
          </w:p>
        </w:tc>
        <w:tc>
          <w:tcPr>
            <w:tcW w:w="1061" w:type="dxa"/>
          </w:tcPr>
          <w:p w:rsidR="00AD7DAE" w:rsidRDefault="00AD7DAE" w:rsidP="00BA2B19">
            <w:pPr>
              <w:rPr>
                <w:rFonts w:ascii="Calibri" w:hAnsi="Calibri"/>
                <w:sz w:val="20"/>
              </w:rPr>
            </w:pPr>
          </w:p>
        </w:tc>
      </w:tr>
      <w:tr w:rsidR="00EA3237" w:rsidTr="00A6745D">
        <w:tc>
          <w:tcPr>
            <w:tcW w:w="669" w:type="dxa"/>
          </w:tcPr>
          <w:p w:rsidR="00EA3237" w:rsidRDefault="00EA3237" w:rsidP="00BA2B19">
            <w:pPr>
              <w:rPr>
                <w:rFonts w:ascii="Calibri" w:hAnsi="Calibri"/>
              </w:rPr>
            </w:pPr>
          </w:p>
        </w:tc>
        <w:tc>
          <w:tcPr>
            <w:tcW w:w="8726" w:type="dxa"/>
          </w:tcPr>
          <w:p w:rsidR="001A3D52" w:rsidRDefault="00081B08" w:rsidP="001A3D52">
            <w:pPr>
              <w:jc w:val="both"/>
              <w:rPr>
                <w:rFonts w:ascii="Calibri" w:hAnsi="Calibri"/>
              </w:rPr>
            </w:pPr>
            <w:r>
              <w:rPr>
                <w:rFonts w:ascii="Calibri" w:hAnsi="Calibri"/>
              </w:rPr>
              <w:t xml:space="preserve">Meeting discussed </w:t>
            </w:r>
            <w:r w:rsidR="001A3D52">
              <w:rPr>
                <w:rFonts w:ascii="Calibri" w:hAnsi="Calibri"/>
              </w:rPr>
              <w:t xml:space="preserve">the tender process which is to be co-ordinated by PHW.  The value of the works will be well over the OJ threshold.  PHW to decide whether they go down the route of restricted tender list or an open tender list, probably the former. Getting tender prices in was a key part of informing the </w:t>
            </w:r>
            <w:r w:rsidR="00E66CE6">
              <w:rPr>
                <w:rFonts w:ascii="Calibri" w:hAnsi="Calibri"/>
              </w:rPr>
              <w:t>Business Case</w:t>
            </w:r>
            <w:r w:rsidR="001A3D52">
              <w:rPr>
                <w:rFonts w:ascii="Calibri" w:hAnsi="Calibri"/>
              </w:rPr>
              <w:t xml:space="preserve">.  </w:t>
            </w:r>
          </w:p>
          <w:p w:rsidR="001A3D52" w:rsidRDefault="001A3D52" w:rsidP="001A3D52">
            <w:pPr>
              <w:jc w:val="both"/>
              <w:rPr>
                <w:rFonts w:ascii="Calibri" w:hAnsi="Calibri"/>
              </w:rPr>
            </w:pPr>
          </w:p>
        </w:tc>
        <w:tc>
          <w:tcPr>
            <w:tcW w:w="1061" w:type="dxa"/>
          </w:tcPr>
          <w:p w:rsidR="00EA3237" w:rsidRDefault="00081B08" w:rsidP="006431F9">
            <w:pPr>
              <w:jc w:val="center"/>
              <w:rPr>
                <w:rFonts w:ascii="Calibri" w:hAnsi="Calibri"/>
                <w:sz w:val="20"/>
              </w:rPr>
            </w:pPr>
            <w:r>
              <w:rPr>
                <w:rFonts w:ascii="Calibri" w:hAnsi="Calibri"/>
                <w:sz w:val="20"/>
              </w:rPr>
              <w:t>DH</w:t>
            </w:r>
          </w:p>
        </w:tc>
      </w:tr>
      <w:tr w:rsidR="006A7878" w:rsidTr="0051289C">
        <w:tc>
          <w:tcPr>
            <w:tcW w:w="669" w:type="dxa"/>
            <w:tcBorders>
              <w:top w:val="nil"/>
            </w:tcBorders>
          </w:tcPr>
          <w:p w:rsidR="006A7878" w:rsidRPr="006A7878" w:rsidRDefault="006A7878" w:rsidP="00BA2B19">
            <w:pPr>
              <w:rPr>
                <w:rFonts w:ascii="Calibri" w:hAnsi="Calibri"/>
                <w:b/>
              </w:rPr>
            </w:pPr>
            <w:r w:rsidRPr="006A7878">
              <w:rPr>
                <w:rFonts w:ascii="Calibri" w:hAnsi="Calibri"/>
                <w:b/>
              </w:rPr>
              <w:t>10.</w:t>
            </w:r>
          </w:p>
        </w:tc>
        <w:tc>
          <w:tcPr>
            <w:tcW w:w="8726" w:type="dxa"/>
            <w:tcBorders>
              <w:top w:val="nil"/>
            </w:tcBorders>
          </w:tcPr>
          <w:p w:rsidR="006A7878" w:rsidRPr="006A7878" w:rsidRDefault="001A3D52" w:rsidP="001A3D52">
            <w:pPr>
              <w:jc w:val="both"/>
              <w:rPr>
                <w:rFonts w:ascii="Calibri" w:hAnsi="Calibri"/>
                <w:b/>
              </w:rPr>
            </w:pPr>
            <w:r>
              <w:rPr>
                <w:rFonts w:ascii="Calibri" w:hAnsi="Calibri"/>
                <w:b/>
              </w:rPr>
              <w:t>BUSINESS CASE</w:t>
            </w:r>
          </w:p>
        </w:tc>
        <w:tc>
          <w:tcPr>
            <w:tcW w:w="1061" w:type="dxa"/>
            <w:tcBorders>
              <w:top w:val="nil"/>
            </w:tcBorders>
          </w:tcPr>
          <w:p w:rsidR="006A7878" w:rsidRDefault="006A7878" w:rsidP="00BA2B19">
            <w:pPr>
              <w:rPr>
                <w:rFonts w:ascii="Calibri" w:hAnsi="Calibri"/>
                <w:sz w:val="20"/>
              </w:rPr>
            </w:pPr>
          </w:p>
        </w:tc>
      </w:tr>
      <w:tr w:rsidR="006A7878" w:rsidTr="00A6745D">
        <w:tc>
          <w:tcPr>
            <w:tcW w:w="669" w:type="dxa"/>
          </w:tcPr>
          <w:p w:rsidR="006A7878" w:rsidRDefault="006A7878" w:rsidP="00BA2B19">
            <w:pPr>
              <w:rPr>
                <w:rFonts w:ascii="Calibri" w:hAnsi="Calibri"/>
              </w:rPr>
            </w:pPr>
          </w:p>
        </w:tc>
        <w:tc>
          <w:tcPr>
            <w:tcW w:w="8726" w:type="dxa"/>
          </w:tcPr>
          <w:p w:rsidR="00BA2B19" w:rsidRDefault="001A3D52" w:rsidP="00CA4DA8">
            <w:pPr>
              <w:jc w:val="both"/>
              <w:rPr>
                <w:rFonts w:ascii="Calibri" w:hAnsi="Calibri"/>
              </w:rPr>
            </w:pPr>
            <w:r>
              <w:rPr>
                <w:rFonts w:ascii="Calibri" w:hAnsi="Calibri"/>
              </w:rPr>
              <w:t xml:space="preserve">TP outlined the current programme for preparing the </w:t>
            </w:r>
            <w:r w:rsidR="00E66CE6">
              <w:rPr>
                <w:rFonts w:ascii="Calibri" w:hAnsi="Calibri"/>
              </w:rPr>
              <w:t xml:space="preserve">Business Case </w:t>
            </w:r>
            <w:r>
              <w:rPr>
                <w:rFonts w:ascii="Calibri" w:hAnsi="Calibri"/>
              </w:rPr>
              <w:t xml:space="preserve">and the work that needed to be done in readiness for the LEP submission which is critical to securing the monies.  In essence, it would be a 3 stage preparation and the LEP had advised that Atkins could use the Wiltshire Strategic Model. </w:t>
            </w:r>
          </w:p>
          <w:p w:rsidR="001A3D52" w:rsidRDefault="001A3D52" w:rsidP="00CA4DA8">
            <w:pPr>
              <w:jc w:val="both"/>
              <w:rPr>
                <w:rFonts w:ascii="Calibri" w:hAnsi="Calibri"/>
              </w:rPr>
            </w:pPr>
          </w:p>
          <w:p w:rsidR="0038514F" w:rsidRDefault="001A3D52" w:rsidP="0038514F">
            <w:pPr>
              <w:jc w:val="both"/>
              <w:rPr>
                <w:rFonts w:ascii="Calibri" w:hAnsi="Calibri"/>
              </w:rPr>
            </w:pPr>
            <w:r>
              <w:rPr>
                <w:rFonts w:ascii="Calibri" w:hAnsi="Calibri"/>
              </w:rPr>
              <w:t>WC raised the possibility that the land for the YWAR</w:t>
            </w:r>
            <w:r w:rsidR="00821FFC">
              <w:rPr>
                <w:rFonts w:ascii="Calibri" w:hAnsi="Calibri"/>
              </w:rPr>
              <w:t>R</w:t>
            </w:r>
            <w:r>
              <w:rPr>
                <w:rFonts w:ascii="Calibri" w:hAnsi="Calibri"/>
              </w:rPr>
              <w:t xml:space="preserve"> would need to be owned by the applicant, ie </w:t>
            </w:r>
            <w:r w:rsidR="0038514F">
              <w:rPr>
                <w:rFonts w:ascii="Calibri" w:hAnsi="Calibri"/>
              </w:rPr>
              <w:t>not under option if the LEP were to release the monies.</w:t>
            </w:r>
            <w:r w:rsidR="004766DC">
              <w:rPr>
                <w:rFonts w:ascii="Calibri" w:hAnsi="Calibri"/>
              </w:rPr>
              <w:t xml:space="preserve">  DH</w:t>
            </w:r>
            <w:r w:rsidR="0038514F">
              <w:rPr>
                <w:rFonts w:ascii="Calibri" w:hAnsi="Calibri"/>
              </w:rPr>
              <w:t xml:space="preserve"> to check </w:t>
            </w:r>
            <w:r w:rsidR="004766DC">
              <w:rPr>
                <w:rFonts w:ascii="Calibri" w:hAnsi="Calibri"/>
              </w:rPr>
              <w:t xml:space="preserve">as </w:t>
            </w:r>
            <w:r w:rsidR="0038514F">
              <w:rPr>
                <w:rFonts w:ascii="Calibri" w:hAnsi="Calibri"/>
              </w:rPr>
              <w:t xml:space="preserve">this has other implications, ie Outline Planning Consent to be drawn down which in turn means Section 106 negotiations need to be completed.  All recognise that the information must be ready for the Business Case. </w:t>
            </w:r>
          </w:p>
          <w:p w:rsidR="00A6745D" w:rsidRPr="00CA4DA8" w:rsidRDefault="00A6745D" w:rsidP="0038514F">
            <w:pPr>
              <w:jc w:val="both"/>
              <w:rPr>
                <w:rFonts w:ascii="Calibri" w:hAnsi="Calibri"/>
              </w:rPr>
            </w:pPr>
          </w:p>
        </w:tc>
        <w:tc>
          <w:tcPr>
            <w:tcW w:w="1061" w:type="dxa"/>
          </w:tcPr>
          <w:p w:rsidR="00D15FFF" w:rsidRDefault="00BE63CC" w:rsidP="00BA2B19">
            <w:pPr>
              <w:jc w:val="center"/>
              <w:rPr>
                <w:rFonts w:ascii="Calibri" w:hAnsi="Calibri"/>
                <w:szCs w:val="22"/>
              </w:rPr>
            </w:pPr>
            <w:r>
              <w:rPr>
                <w:rFonts w:ascii="Calibri" w:hAnsi="Calibri"/>
                <w:szCs w:val="22"/>
              </w:rPr>
              <w:t>TP</w:t>
            </w:r>
          </w:p>
          <w:p w:rsidR="004766DC" w:rsidRDefault="004766DC" w:rsidP="00BA2B19">
            <w:pPr>
              <w:jc w:val="center"/>
              <w:rPr>
                <w:rFonts w:ascii="Calibri" w:hAnsi="Calibri"/>
                <w:szCs w:val="22"/>
              </w:rPr>
            </w:pPr>
          </w:p>
          <w:p w:rsidR="00BE63CC" w:rsidRDefault="00BE63CC" w:rsidP="00BA2B19">
            <w:pPr>
              <w:jc w:val="center"/>
              <w:rPr>
                <w:rFonts w:ascii="Calibri" w:hAnsi="Calibri"/>
                <w:szCs w:val="22"/>
              </w:rPr>
            </w:pPr>
          </w:p>
          <w:p w:rsidR="004766DC" w:rsidRDefault="004766DC" w:rsidP="00BA2B19">
            <w:pPr>
              <w:jc w:val="center"/>
              <w:rPr>
                <w:rFonts w:ascii="Calibri" w:hAnsi="Calibri"/>
                <w:szCs w:val="22"/>
              </w:rPr>
            </w:pPr>
          </w:p>
          <w:p w:rsidR="004766DC" w:rsidRDefault="004766DC" w:rsidP="00BA2B19">
            <w:pPr>
              <w:jc w:val="center"/>
              <w:rPr>
                <w:rFonts w:ascii="Calibri" w:hAnsi="Calibri"/>
                <w:szCs w:val="22"/>
              </w:rPr>
            </w:pPr>
          </w:p>
          <w:p w:rsidR="004766DC" w:rsidRPr="004766DC" w:rsidRDefault="004766DC" w:rsidP="00BA2B19">
            <w:pPr>
              <w:jc w:val="center"/>
              <w:rPr>
                <w:rFonts w:ascii="Calibri" w:hAnsi="Calibri"/>
                <w:szCs w:val="22"/>
              </w:rPr>
            </w:pPr>
            <w:r>
              <w:rPr>
                <w:rFonts w:ascii="Calibri" w:hAnsi="Calibri"/>
                <w:szCs w:val="22"/>
              </w:rPr>
              <w:t>DH</w:t>
            </w:r>
          </w:p>
        </w:tc>
      </w:tr>
      <w:tr w:rsidR="006A7878" w:rsidTr="00A6745D">
        <w:tc>
          <w:tcPr>
            <w:tcW w:w="669" w:type="dxa"/>
          </w:tcPr>
          <w:p w:rsidR="006A7878" w:rsidRPr="006A7878" w:rsidRDefault="006A7878" w:rsidP="00BA2B19">
            <w:pPr>
              <w:rPr>
                <w:rFonts w:ascii="Calibri" w:hAnsi="Calibri"/>
                <w:b/>
              </w:rPr>
            </w:pPr>
            <w:r w:rsidRPr="006A7878">
              <w:rPr>
                <w:rFonts w:ascii="Calibri" w:hAnsi="Calibri"/>
                <w:b/>
              </w:rPr>
              <w:t>11.</w:t>
            </w:r>
          </w:p>
        </w:tc>
        <w:tc>
          <w:tcPr>
            <w:tcW w:w="8726" w:type="dxa"/>
          </w:tcPr>
          <w:p w:rsidR="006A7878" w:rsidRPr="006A7878" w:rsidRDefault="00AE6C26" w:rsidP="00BA2B19">
            <w:pPr>
              <w:jc w:val="both"/>
              <w:rPr>
                <w:rFonts w:ascii="Calibri" w:hAnsi="Calibri"/>
                <w:b/>
              </w:rPr>
            </w:pPr>
            <w:r>
              <w:rPr>
                <w:rFonts w:ascii="Calibri" w:hAnsi="Calibri"/>
                <w:b/>
              </w:rPr>
              <w:t>PROGRAMME</w:t>
            </w:r>
          </w:p>
        </w:tc>
        <w:tc>
          <w:tcPr>
            <w:tcW w:w="1061" w:type="dxa"/>
          </w:tcPr>
          <w:p w:rsidR="006A7878" w:rsidRDefault="006A7878" w:rsidP="006431F9">
            <w:pPr>
              <w:jc w:val="center"/>
              <w:rPr>
                <w:rFonts w:ascii="Calibri" w:hAnsi="Calibri"/>
                <w:sz w:val="20"/>
              </w:rPr>
            </w:pPr>
          </w:p>
        </w:tc>
      </w:tr>
      <w:tr w:rsidR="00222E7E" w:rsidTr="00A6745D">
        <w:tc>
          <w:tcPr>
            <w:tcW w:w="669" w:type="dxa"/>
          </w:tcPr>
          <w:p w:rsidR="00222E7E" w:rsidRPr="006A7878" w:rsidRDefault="00222E7E" w:rsidP="00BA2B19">
            <w:pPr>
              <w:rPr>
                <w:rFonts w:ascii="Calibri" w:hAnsi="Calibri"/>
                <w:b/>
              </w:rPr>
            </w:pPr>
          </w:p>
        </w:tc>
        <w:tc>
          <w:tcPr>
            <w:tcW w:w="8726" w:type="dxa"/>
          </w:tcPr>
          <w:p w:rsidR="00222E7E" w:rsidRDefault="00AE6C26" w:rsidP="00BA2B19">
            <w:pPr>
              <w:jc w:val="both"/>
              <w:rPr>
                <w:rFonts w:ascii="Calibri" w:hAnsi="Calibri"/>
              </w:rPr>
            </w:pPr>
            <w:r w:rsidRPr="00AE6C26">
              <w:rPr>
                <w:rFonts w:ascii="Calibri" w:hAnsi="Calibri"/>
              </w:rPr>
              <w:t>Meeting discuss</w:t>
            </w:r>
            <w:r w:rsidR="00821FFC">
              <w:rPr>
                <w:rFonts w:ascii="Calibri" w:hAnsi="Calibri"/>
              </w:rPr>
              <w:t>ed</w:t>
            </w:r>
            <w:r w:rsidRPr="00AE6C26">
              <w:rPr>
                <w:rFonts w:ascii="Calibri" w:hAnsi="Calibri"/>
              </w:rPr>
              <w:t xml:space="preserve"> the programme</w:t>
            </w:r>
            <w:r>
              <w:rPr>
                <w:rFonts w:ascii="Calibri" w:hAnsi="Calibri"/>
              </w:rPr>
              <w:t xml:space="preserve"> and whilst the overall dates remain unchanged, what is clear is the programme is very tight and requires all concerned to focus on getting the Business Case through the LEP.  </w:t>
            </w:r>
          </w:p>
          <w:p w:rsidR="00A6745D" w:rsidRPr="00AE6C26" w:rsidRDefault="00A6745D" w:rsidP="00BA2B19">
            <w:pPr>
              <w:jc w:val="both"/>
              <w:rPr>
                <w:rFonts w:ascii="Calibri" w:hAnsi="Calibri"/>
              </w:rPr>
            </w:pPr>
          </w:p>
        </w:tc>
        <w:tc>
          <w:tcPr>
            <w:tcW w:w="1061" w:type="dxa"/>
          </w:tcPr>
          <w:p w:rsidR="00222E7E" w:rsidRDefault="00821FFC" w:rsidP="006431F9">
            <w:pPr>
              <w:jc w:val="center"/>
              <w:rPr>
                <w:rFonts w:ascii="Calibri" w:hAnsi="Calibri"/>
                <w:sz w:val="20"/>
              </w:rPr>
            </w:pPr>
            <w:r>
              <w:rPr>
                <w:rFonts w:ascii="Calibri" w:hAnsi="Calibri"/>
                <w:sz w:val="20"/>
              </w:rPr>
              <w:t>ALL</w:t>
            </w:r>
          </w:p>
        </w:tc>
      </w:tr>
      <w:tr w:rsidR="006A7878" w:rsidTr="00A6745D">
        <w:tc>
          <w:tcPr>
            <w:tcW w:w="669" w:type="dxa"/>
          </w:tcPr>
          <w:p w:rsidR="006A7878" w:rsidRPr="00222E7E" w:rsidRDefault="00222E7E" w:rsidP="00BA2B19">
            <w:pPr>
              <w:rPr>
                <w:rFonts w:ascii="Calibri" w:hAnsi="Calibri"/>
                <w:b/>
              </w:rPr>
            </w:pPr>
            <w:r>
              <w:rPr>
                <w:rFonts w:ascii="Calibri" w:hAnsi="Calibri"/>
                <w:b/>
              </w:rPr>
              <w:t>12.</w:t>
            </w:r>
          </w:p>
        </w:tc>
        <w:tc>
          <w:tcPr>
            <w:tcW w:w="8726" w:type="dxa"/>
          </w:tcPr>
          <w:p w:rsidR="006A7878" w:rsidRPr="00222E7E" w:rsidRDefault="00AE6C26" w:rsidP="00BA2B19">
            <w:pPr>
              <w:jc w:val="both"/>
              <w:rPr>
                <w:rFonts w:ascii="Calibri" w:hAnsi="Calibri"/>
                <w:b/>
              </w:rPr>
            </w:pPr>
            <w:r>
              <w:rPr>
                <w:rFonts w:ascii="Calibri" w:hAnsi="Calibri"/>
                <w:b/>
              </w:rPr>
              <w:t>ANY OTHER BUSINESS</w:t>
            </w:r>
          </w:p>
        </w:tc>
        <w:tc>
          <w:tcPr>
            <w:tcW w:w="1061" w:type="dxa"/>
          </w:tcPr>
          <w:p w:rsidR="006A7878" w:rsidRDefault="006A7878" w:rsidP="006431F9">
            <w:pPr>
              <w:jc w:val="center"/>
              <w:rPr>
                <w:rFonts w:ascii="Calibri" w:hAnsi="Calibri"/>
                <w:sz w:val="20"/>
              </w:rPr>
            </w:pPr>
          </w:p>
        </w:tc>
      </w:tr>
      <w:tr w:rsidR="006A7878" w:rsidTr="00A6745D">
        <w:tc>
          <w:tcPr>
            <w:tcW w:w="669" w:type="dxa"/>
          </w:tcPr>
          <w:p w:rsidR="006A7878" w:rsidRDefault="006A7878" w:rsidP="00BA2B19">
            <w:pPr>
              <w:rPr>
                <w:rFonts w:ascii="Calibri" w:hAnsi="Calibri"/>
              </w:rPr>
            </w:pPr>
          </w:p>
        </w:tc>
        <w:tc>
          <w:tcPr>
            <w:tcW w:w="8726" w:type="dxa"/>
          </w:tcPr>
          <w:p w:rsidR="006A7878" w:rsidRDefault="0087173C" w:rsidP="0087173C">
            <w:pPr>
              <w:pStyle w:val="ListParagraph"/>
              <w:numPr>
                <w:ilvl w:val="0"/>
                <w:numId w:val="40"/>
              </w:numPr>
              <w:jc w:val="both"/>
              <w:rPr>
                <w:rFonts w:ascii="Calibri" w:hAnsi="Calibri"/>
              </w:rPr>
            </w:pPr>
            <w:r w:rsidRPr="0087173C">
              <w:rPr>
                <w:rFonts w:ascii="Calibri" w:hAnsi="Calibri"/>
              </w:rPr>
              <w:t>WC to advise what the specification for the wildflower seed mix will be</w:t>
            </w:r>
            <w:r>
              <w:rPr>
                <w:rFonts w:ascii="Calibri" w:hAnsi="Calibri"/>
              </w:rPr>
              <w:t>.</w:t>
            </w:r>
          </w:p>
          <w:p w:rsidR="0087173C" w:rsidRDefault="0087173C" w:rsidP="0087173C">
            <w:pPr>
              <w:pStyle w:val="ListParagraph"/>
              <w:numPr>
                <w:ilvl w:val="0"/>
                <w:numId w:val="40"/>
              </w:numPr>
              <w:jc w:val="both"/>
              <w:rPr>
                <w:rFonts w:ascii="Calibri" w:hAnsi="Calibri"/>
              </w:rPr>
            </w:pPr>
            <w:r>
              <w:rPr>
                <w:rFonts w:ascii="Calibri" w:hAnsi="Calibri"/>
              </w:rPr>
              <w:t>PFA will prepare drainage reports to submit with the forthcoming plans.</w:t>
            </w:r>
          </w:p>
          <w:p w:rsidR="0087173C" w:rsidRDefault="00C95C86" w:rsidP="0087173C">
            <w:pPr>
              <w:pStyle w:val="ListParagraph"/>
              <w:numPr>
                <w:ilvl w:val="0"/>
                <w:numId w:val="40"/>
              </w:numPr>
              <w:jc w:val="both"/>
              <w:rPr>
                <w:rFonts w:ascii="Calibri" w:hAnsi="Calibri"/>
              </w:rPr>
            </w:pPr>
            <w:r>
              <w:rPr>
                <w:rFonts w:ascii="Calibri" w:hAnsi="Calibri"/>
              </w:rPr>
              <w:t xml:space="preserve">PHW/WC to continue to investigate proposed planning consent and how the conditions can </w:t>
            </w:r>
            <w:r w:rsidR="00C03959">
              <w:rPr>
                <w:rFonts w:ascii="Calibri" w:hAnsi="Calibri"/>
              </w:rPr>
              <w:t>‘</w:t>
            </w:r>
            <w:r>
              <w:rPr>
                <w:rFonts w:ascii="Calibri" w:hAnsi="Calibri"/>
              </w:rPr>
              <w:t>break</w:t>
            </w:r>
            <w:r w:rsidR="00C03959">
              <w:rPr>
                <w:rFonts w:ascii="Calibri" w:hAnsi="Calibri"/>
              </w:rPr>
              <w:t>’</w:t>
            </w:r>
            <w:r>
              <w:rPr>
                <w:rFonts w:ascii="Calibri" w:hAnsi="Calibri"/>
              </w:rPr>
              <w:t xml:space="preserve"> the </w:t>
            </w:r>
            <w:r w:rsidR="00C03959">
              <w:rPr>
                <w:rFonts w:ascii="Calibri" w:hAnsi="Calibri"/>
              </w:rPr>
              <w:t>YWARR</w:t>
            </w:r>
            <w:r>
              <w:rPr>
                <w:rFonts w:ascii="Calibri" w:hAnsi="Calibri"/>
              </w:rPr>
              <w:t xml:space="preserve"> from the residential ie a commencement of development. </w:t>
            </w:r>
          </w:p>
          <w:p w:rsidR="0087173C" w:rsidRDefault="0087173C" w:rsidP="00BA2B19">
            <w:pPr>
              <w:pStyle w:val="ListParagraph"/>
              <w:numPr>
                <w:ilvl w:val="0"/>
                <w:numId w:val="40"/>
              </w:numPr>
              <w:jc w:val="both"/>
              <w:rPr>
                <w:rFonts w:ascii="Calibri" w:hAnsi="Calibri"/>
              </w:rPr>
            </w:pPr>
            <w:r w:rsidRPr="0087173C">
              <w:rPr>
                <w:rFonts w:ascii="Calibri" w:hAnsi="Calibri"/>
              </w:rPr>
              <w:t xml:space="preserve">PFA to investigate any requirements </w:t>
            </w:r>
            <w:r w:rsidR="00C03959">
              <w:rPr>
                <w:rFonts w:ascii="Calibri" w:hAnsi="Calibri"/>
              </w:rPr>
              <w:t>as</w:t>
            </w:r>
            <w:r w:rsidRPr="0087173C">
              <w:rPr>
                <w:rFonts w:ascii="Calibri" w:hAnsi="Calibri"/>
              </w:rPr>
              <w:t xml:space="preserve"> regards </w:t>
            </w:r>
            <w:r w:rsidR="00C95C86" w:rsidRPr="0087173C">
              <w:rPr>
                <w:rFonts w:ascii="Calibri" w:hAnsi="Calibri"/>
              </w:rPr>
              <w:t>archaeology</w:t>
            </w:r>
            <w:r w:rsidRPr="0087173C">
              <w:rPr>
                <w:rFonts w:ascii="Calibri" w:hAnsi="Calibri"/>
              </w:rPr>
              <w:t xml:space="preserve"> wit</w:t>
            </w:r>
            <w:r w:rsidR="00C03959">
              <w:rPr>
                <w:rFonts w:ascii="Calibri" w:hAnsi="Calibri"/>
              </w:rPr>
              <w:t>hin the EIA relating to the YWARR</w:t>
            </w:r>
            <w:r w:rsidRPr="0087173C">
              <w:rPr>
                <w:rFonts w:ascii="Calibri" w:hAnsi="Calibri"/>
              </w:rPr>
              <w:t xml:space="preserve">. </w:t>
            </w:r>
          </w:p>
          <w:p w:rsidR="009E0A51" w:rsidRPr="0087173C" w:rsidRDefault="009E0A51" w:rsidP="00BA2B19">
            <w:pPr>
              <w:pStyle w:val="ListParagraph"/>
              <w:numPr>
                <w:ilvl w:val="0"/>
                <w:numId w:val="40"/>
              </w:numPr>
              <w:jc w:val="both"/>
              <w:rPr>
                <w:rFonts w:ascii="Calibri" w:hAnsi="Calibri"/>
              </w:rPr>
            </w:pPr>
            <w:r>
              <w:rPr>
                <w:rFonts w:ascii="Calibri" w:hAnsi="Calibri"/>
              </w:rPr>
              <w:t>PFA to forward copies of approved plans for the improvement scheme to West Ashton Road linked to Leap Gate.  Meeting agreed it was practical for those works to form part of YWARR, but need to review how it is funded; also length R3 to crossroads can be deleted as this length will have reduced traffic.</w:t>
            </w:r>
          </w:p>
          <w:p w:rsidR="00BA2B19" w:rsidRPr="00222E7E" w:rsidRDefault="00BA2B19" w:rsidP="00BA2B19">
            <w:pPr>
              <w:jc w:val="both"/>
              <w:rPr>
                <w:rFonts w:ascii="Calibri" w:hAnsi="Calibri"/>
              </w:rPr>
            </w:pPr>
          </w:p>
        </w:tc>
        <w:tc>
          <w:tcPr>
            <w:tcW w:w="1061" w:type="dxa"/>
          </w:tcPr>
          <w:p w:rsidR="006A7878" w:rsidRPr="00466210" w:rsidRDefault="00466210" w:rsidP="006431F9">
            <w:pPr>
              <w:jc w:val="center"/>
              <w:rPr>
                <w:rFonts w:ascii="Calibri" w:hAnsi="Calibri"/>
                <w:szCs w:val="22"/>
              </w:rPr>
            </w:pPr>
            <w:r w:rsidRPr="00466210">
              <w:rPr>
                <w:rFonts w:ascii="Calibri" w:hAnsi="Calibri"/>
                <w:szCs w:val="22"/>
              </w:rPr>
              <w:t>WC</w:t>
            </w:r>
          </w:p>
          <w:p w:rsidR="00466210" w:rsidRPr="00466210" w:rsidRDefault="00466210" w:rsidP="006431F9">
            <w:pPr>
              <w:jc w:val="center"/>
              <w:rPr>
                <w:rFonts w:ascii="Calibri" w:hAnsi="Calibri"/>
                <w:szCs w:val="22"/>
              </w:rPr>
            </w:pPr>
            <w:r w:rsidRPr="00466210">
              <w:rPr>
                <w:rFonts w:ascii="Calibri" w:hAnsi="Calibri"/>
                <w:szCs w:val="22"/>
              </w:rPr>
              <w:t>PFA</w:t>
            </w:r>
          </w:p>
          <w:p w:rsidR="00466210" w:rsidRPr="00466210" w:rsidRDefault="00466210" w:rsidP="006431F9">
            <w:pPr>
              <w:jc w:val="center"/>
              <w:rPr>
                <w:rFonts w:ascii="Calibri" w:hAnsi="Calibri"/>
                <w:szCs w:val="22"/>
              </w:rPr>
            </w:pPr>
            <w:r w:rsidRPr="00466210">
              <w:rPr>
                <w:rFonts w:ascii="Calibri" w:hAnsi="Calibri"/>
                <w:szCs w:val="22"/>
              </w:rPr>
              <w:t>PHW/WC</w:t>
            </w:r>
          </w:p>
          <w:p w:rsidR="00466210" w:rsidRPr="00466210" w:rsidRDefault="00466210" w:rsidP="006431F9">
            <w:pPr>
              <w:jc w:val="center"/>
              <w:rPr>
                <w:rFonts w:ascii="Calibri" w:hAnsi="Calibri"/>
                <w:szCs w:val="22"/>
              </w:rPr>
            </w:pPr>
          </w:p>
          <w:p w:rsidR="000E5950" w:rsidRDefault="000E5950" w:rsidP="006431F9">
            <w:pPr>
              <w:jc w:val="center"/>
              <w:rPr>
                <w:rFonts w:ascii="Calibri" w:hAnsi="Calibri"/>
                <w:szCs w:val="22"/>
              </w:rPr>
            </w:pPr>
          </w:p>
          <w:p w:rsidR="00466210" w:rsidRDefault="00466210" w:rsidP="006431F9">
            <w:pPr>
              <w:jc w:val="center"/>
              <w:rPr>
                <w:rFonts w:ascii="Calibri" w:hAnsi="Calibri"/>
                <w:sz w:val="20"/>
              </w:rPr>
            </w:pPr>
            <w:r w:rsidRPr="00466210">
              <w:rPr>
                <w:rFonts w:ascii="Calibri" w:hAnsi="Calibri"/>
                <w:szCs w:val="22"/>
              </w:rPr>
              <w:t>PFA</w:t>
            </w:r>
          </w:p>
        </w:tc>
      </w:tr>
      <w:tr w:rsidR="0087173C" w:rsidTr="00A6745D">
        <w:tc>
          <w:tcPr>
            <w:tcW w:w="669" w:type="dxa"/>
          </w:tcPr>
          <w:p w:rsidR="0087173C" w:rsidRPr="0087173C" w:rsidRDefault="0087173C" w:rsidP="00BA2B19">
            <w:pPr>
              <w:rPr>
                <w:rFonts w:ascii="Calibri" w:hAnsi="Calibri"/>
                <w:b/>
              </w:rPr>
            </w:pPr>
            <w:r w:rsidRPr="0087173C">
              <w:rPr>
                <w:rFonts w:ascii="Calibri" w:hAnsi="Calibri"/>
                <w:b/>
              </w:rPr>
              <w:t>13.</w:t>
            </w:r>
          </w:p>
        </w:tc>
        <w:tc>
          <w:tcPr>
            <w:tcW w:w="8726" w:type="dxa"/>
          </w:tcPr>
          <w:p w:rsidR="0087173C" w:rsidRPr="0087173C" w:rsidRDefault="0087173C" w:rsidP="0087173C">
            <w:pPr>
              <w:jc w:val="both"/>
              <w:rPr>
                <w:rFonts w:ascii="Calibri" w:hAnsi="Calibri"/>
                <w:b/>
              </w:rPr>
            </w:pPr>
            <w:r w:rsidRPr="0087173C">
              <w:rPr>
                <w:rFonts w:ascii="Calibri" w:hAnsi="Calibri"/>
                <w:b/>
              </w:rPr>
              <w:t>DATE OF NEXT MEETING</w:t>
            </w:r>
          </w:p>
        </w:tc>
        <w:tc>
          <w:tcPr>
            <w:tcW w:w="1061" w:type="dxa"/>
          </w:tcPr>
          <w:p w:rsidR="0087173C" w:rsidRDefault="0087173C" w:rsidP="006431F9">
            <w:pPr>
              <w:jc w:val="center"/>
              <w:rPr>
                <w:rFonts w:ascii="Calibri" w:hAnsi="Calibri"/>
                <w:sz w:val="20"/>
              </w:rPr>
            </w:pPr>
          </w:p>
        </w:tc>
      </w:tr>
      <w:tr w:rsidR="0087173C" w:rsidTr="00A6745D">
        <w:tc>
          <w:tcPr>
            <w:tcW w:w="669" w:type="dxa"/>
          </w:tcPr>
          <w:p w:rsidR="0087173C" w:rsidRDefault="0087173C" w:rsidP="00BA2B19">
            <w:pPr>
              <w:rPr>
                <w:rFonts w:ascii="Calibri" w:hAnsi="Calibri"/>
              </w:rPr>
            </w:pPr>
          </w:p>
        </w:tc>
        <w:tc>
          <w:tcPr>
            <w:tcW w:w="8726" w:type="dxa"/>
          </w:tcPr>
          <w:p w:rsidR="0087173C" w:rsidRDefault="0087173C" w:rsidP="0087173C">
            <w:pPr>
              <w:jc w:val="both"/>
              <w:rPr>
                <w:rFonts w:ascii="Calibri" w:hAnsi="Calibri"/>
              </w:rPr>
            </w:pPr>
            <w:r>
              <w:rPr>
                <w:rFonts w:ascii="Calibri" w:hAnsi="Calibri"/>
              </w:rPr>
              <w:t xml:space="preserve">The date of the next meeting is 12 February 2020 at 1pm at Atkins. </w:t>
            </w:r>
          </w:p>
          <w:p w:rsidR="0097080C" w:rsidRPr="0087173C" w:rsidRDefault="0097080C" w:rsidP="0087173C">
            <w:pPr>
              <w:jc w:val="both"/>
              <w:rPr>
                <w:rFonts w:ascii="Calibri" w:hAnsi="Calibri"/>
              </w:rPr>
            </w:pPr>
          </w:p>
        </w:tc>
        <w:tc>
          <w:tcPr>
            <w:tcW w:w="1061" w:type="dxa"/>
          </w:tcPr>
          <w:p w:rsidR="0087173C" w:rsidRDefault="0087173C" w:rsidP="006431F9">
            <w:pPr>
              <w:jc w:val="center"/>
              <w:rPr>
                <w:rFonts w:ascii="Calibri" w:hAnsi="Calibri"/>
                <w:sz w:val="20"/>
              </w:rPr>
            </w:pPr>
          </w:p>
        </w:tc>
      </w:tr>
    </w:tbl>
    <w:p w:rsidR="00DD5363" w:rsidRDefault="00DD5363" w:rsidP="00FC5F69">
      <w:pPr>
        <w:rPr>
          <w:rFonts w:ascii="Calibri" w:hAnsi="Calibri"/>
        </w:rPr>
      </w:pPr>
    </w:p>
    <w:sectPr w:rsidR="00DD5363" w:rsidSect="000B67FA">
      <w:footerReference w:type="even" r:id="rId10"/>
      <w:footerReference w:type="default" r:id="rId11"/>
      <w:pgSz w:w="11907" w:h="16840" w:code="9"/>
      <w:pgMar w:top="1418" w:right="567" w:bottom="851" w:left="992" w:header="720" w:footer="20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FCC" w:rsidRDefault="003A0FCC">
      <w:r>
        <w:separator/>
      </w:r>
    </w:p>
  </w:endnote>
  <w:endnote w:type="continuationSeparator" w:id="0">
    <w:p w:rsidR="003A0FCC" w:rsidRDefault="003A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altName w:val="Bahnschrift Light"/>
    <w:panose1 w:val="020B05020505080203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16C" w:rsidRDefault="00B031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0316C" w:rsidRDefault="00B0316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16C" w:rsidRPr="00B20A42" w:rsidRDefault="00B0316C" w:rsidP="00B43F38">
    <w:pPr>
      <w:pStyle w:val="Footer"/>
      <w:ind w:right="360"/>
      <w:jc w:val="center"/>
      <w:rPr>
        <w:rStyle w:val="PageNumber"/>
        <w:rFonts w:asciiTheme="minorHAnsi" w:hAnsiTheme="minorHAnsi" w:cstheme="minorHAnsi"/>
        <w:sz w:val="16"/>
      </w:rPr>
    </w:pPr>
    <w:r w:rsidRPr="00B20A42">
      <w:rPr>
        <w:rStyle w:val="PageNumber"/>
        <w:rFonts w:asciiTheme="minorHAnsi" w:hAnsiTheme="minorHAnsi" w:cstheme="minorHAnsi"/>
      </w:rPr>
      <w:fldChar w:fldCharType="begin"/>
    </w:r>
    <w:r w:rsidRPr="00B20A42">
      <w:rPr>
        <w:rStyle w:val="PageNumber"/>
        <w:rFonts w:asciiTheme="minorHAnsi" w:hAnsiTheme="minorHAnsi" w:cstheme="minorHAnsi"/>
      </w:rPr>
      <w:instrText xml:space="preserve"> PAGE </w:instrText>
    </w:r>
    <w:r w:rsidRPr="00B20A42">
      <w:rPr>
        <w:rStyle w:val="PageNumber"/>
        <w:rFonts w:asciiTheme="minorHAnsi" w:hAnsiTheme="minorHAnsi" w:cstheme="minorHAnsi"/>
      </w:rPr>
      <w:fldChar w:fldCharType="separate"/>
    </w:r>
    <w:r w:rsidR="00E86DDD">
      <w:rPr>
        <w:rStyle w:val="PageNumber"/>
        <w:rFonts w:asciiTheme="minorHAnsi" w:hAnsiTheme="minorHAnsi" w:cstheme="minorHAnsi"/>
        <w:noProof/>
      </w:rPr>
      <w:t>2</w:t>
    </w:r>
    <w:r w:rsidRPr="00B20A42">
      <w:rPr>
        <w:rStyle w:val="PageNumber"/>
        <w:rFonts w:asciiTheme="minorHAnsi" w:hAnsiTheme="minorHAnsi" w:cstheme="minorHAnsi"/>
      </w:rPr>
      <w:fldChar w:fldCharType="end"/>
    </w:r>
  </w:p>
  <w:p w:rsidR="00B0316C" w:rsidRPr="00FD5D13" w:rsidRDefault="00B0316C" w:rsidP="000B67FA">
    <w:pPr>
      <w:pStyle w:val="Footer"/>
      <w:jc w:val="right"/>
      <w:rPr>
        <w:rFonts w:ascii="Calibri" w:hAnsi="Calibri"/>
        <w:snapToGrid w:val="0"/>
        <w:sz w:val="16"/>
        <w:szCs w:val="16"/>
      </w:rPr>
    </w:pPr>
    <w:r w:rsidRPr="00FD5D13">
      <w:rPr>
        <w:rStyle w:val="PageNumber"/>
        <w:rFonts w:ascii="Calibri" w:hAnsi="Calibri"/>
        <w:snapToGrid w:val="0"/>
        <w:sz w:val="16"/>
        <w:szCs w:val="16"/>
      </w:rPr>
      <w:fldChar w:fldCharType="begin"/>
    </w:r>
    <w:r w:rsidRPr="00FD5D13">
      <w:rPr>
        <w:rStyle w:val="PageNumber"/>
        <w:rFonts w:ascii="Calibri" w:hAnsi="Calibri"/>
        <w:snapToGrid w:val="0"/>
        <w:sz w:val="16"/>
        <w:szCs w:val="16"/>
      </w:rPr>
      <w:instrText xml:space="preserve"> FILENAME \p </w:instrText>
    </w:r>
    <w:r w:rsidRPr="00FD5D13">
      <w:rPr>
        <w:rStyle w:val="PageNumber"/>
        <w:rFonts w:ascii="Calibri" w:hAnsi="Calibri"/>
        <w:snapToGrid w:val="0"/>
        <w:sz w:val="16"/>
        <w:szCs w:val="16"/>
      </w:rPr>
      <w:fldChar w:fldCharType="separate"/>
    </w:r>
    <w:r w:rsidR="0083389C">
      <w:rPr>
        <w:rStyle w:val="PageNumber"/>
        <w:rFonts w:ascii="Calibri" w:hAnsi="Calibri"/>
        <w:noProof/>
        <w:snapToGrid w:val="0"/>
        <w:sz w:val="16"/>
        <w:szCs w:val="16"/>
      </w:rPr>
      <w:t>G:\workfiles\P876 YARNBROOK &amp; ASHTON\MINUTES &amp; AGENDA\P876 MINUTES - PROGRESS MEETING NO.5.docx</w:t>
    </w:r>
    <w:r w:rsidRPr="00FD5D13">
      <w:rPr>
        <w:rStyle w:val="PageNumber"/>
        <w:rFonts w:ascii="Calibri" w:hAnsi="Calibri"/>
        <w:snapToGrid w:val="0"/>
        <w:sz w:val="16"/>
        <w:szCs w:val="16"/>
      </w:rPr>
      <w:fldChar w:fldCharType="end"/>
    </w:r>
  </w:p>
  <w:p w:rsidR="00B0316C" w:rsidRDefault="00B0316C">
    <w:pPr>
      <w:pStyle w:val="Footer"/>
      <w:ind w:right="360"/>
      <w:jc w:val="right"/>
      <w:rPr>
        <w:rFonts w:ascii="Arial" w:hAnsi="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FCC" w:rsidRDefault="003A0FCC">
      <w:r>
        <w:separator/>
      </w:r>
    </w:p>
  </w:footnote>
  <w:footnote w:type="continuationSeparator" w:id="0">
    <w:p w:rsidR="003A0FCC" w:rsidRDefault="003A0F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783"/>
    <w:multiLevelType w:val="hybridMultilevel"/>
    <w:tmpl w:val="B31EF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2D40F7"/>
    <w:multiLevelType w:val="hybridMultilevel"/>
    <w:tmpl w:val="07D01A28"/>
    <w:lvl w:ilvl="0" w:tplc="62221CE6">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5B38C5"/>
    <w:multiLevelType w:val="hybridMultilevel"/>
    <w:tmpl w:val="4B3479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B04413"/>
    <w:multiLevelType w:val="hybridMultilevel"/>
    <w:tmpl w:val="BD6EB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B5073A"/>
    <w:multiLevelType w:val="hybridMultilevel"/>
    <w:tmpl w:val="DC28A5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032AFD"/>
    <w:multiLevelType w:val="hybridMultilevel"/>
    <w:tmpl w:val="78D62D3E"/>
    <w:lvl w:ilvl="0" w:tplc="4D04FC4A">
      <w:start w:val="15"/>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8632B1"/>
    <w:multiLevelType w:val="hybridMultilevel"/>
    <w:tmpl w:val="87D45512"/>
    <w:lvl w:ilvl="0" w:tplc="C5722A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793A6D"/>
    <w:multiLevelType w:val="singleLevel"/>
    <w:tmpl w:val="B74C8DFE"/>
    <w:lvl w:ilvl="0">
      <w:start w:val="1"/>
      <w:numFmt w:val="bullet"/>
      <w:lvlText w:val=""/>
      <w:lvlJc w:val="left"/>
      <w:pPr>
        <w:tabs>
          <w:tab w:val="num" w:pos="567"/>
        </w:tabs>
        <w:ind w:left="567" w:hanging="567"/>
      </w:pPr>
      <w:rPr>
        <w:rFonts w:ascii="Wingdings" w:hAnsi="Wingdings" w:hint="default"/>
      </w:rPr>
    </w:lvl>
  </w:abstractNum>
  <w:abstractNum w:abstractNumId="8">
    <w:nsid w:val="17A5587F"/>
    <w:multiLevelType w:val="singleLevel"/>
    <w:tmpl w:val="B74C8DFE"/>
    <w:lvl w:ilvl="0">
      <w:start w:val="1"/>
      <w:numFmt w:val="bullet"/>
      <w:lvlText w:val=""/>
      <w:lvlJc w:val="left"/>
      <w:pPr>
        <w:tabs>
          <w:tab w:val="num" w:pos="567"/>
        </w:tabs>
        <w:ind w:left="567" w:hanging="567"/>
      </w:pPr>
      <w:rPr>
        <w:rFonts w:ascii="Wingdings" w:hAnsi="Wingdings" w:hint="default"/>
      </w:rPr>
    </w:lvl>
  </w:abstractNum>
  <w:abstractNum w:abstractNumId="9">
    <w:nsid w:val="19F7537A"/>
    <w:multiLevelType w:val="hybridMultilevel"/>
    <w:tmpl w:val="F46EDB7A"/>
    <w:lvl w:ilvl="0" w:tplc="85DA8280">
      <w:start w:val="15"/>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0">
    <w:nsid w:val="1B4432C5"/>
    <w:multiLevelType w:val="hybridMultilevel"/>
    <w:tmpl w:val="B532E66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BA00B76"/>
    <w:multiLevelType w:val="hybridMultilevel"/>
    <w:tmpl w:val="EC0C47C4"/>
    <w:lvl w:ilvl="0" w:tplc="D66097AE">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05217A5"/>
    <w:multiLevelType w:val="hybridMultilevel"/>
    <w:tmpl w:val="3EFE05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7C403F"/>
    <w:multiLevelType w:val="hybridMultilevel"/>
    <w:tmpl w:val="FFD2D248"/>
    <w:lvl w:ilvl="0" w:tplc="D5C0E68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EE66122"/>
    <w:multiLevelType w:val="multilevel"/>
    <w:tmpl w:val="1396BC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2F34188B"/>
    <w:multiLevelType w:val="hybridMultilevel"/>
    <w:tmpl w:val="9DEE2F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8517EA"/>
    <w:multiLevelType w:val="singleLevel"/>
    <w:tmpl w:val="4D3EA902"/>
    <w:lvl w:ilvl="0">
      <w:start w:val="1"/>
      <w:numFmt w:val="bullet"/>
      <w:lvlText w:val=""/>
      <w:lvlJc w:val="left"/>
      <w:pPr>
        <w:tabs>
          <w:tab w:val="num" w:pos="360"/>
        </w:tabs>
        <w:ind w:left="360" w:hanging="360"/>
      </w:pPr>
      <w:rPr>
        <w:rFonts w:ascii="Symbol" w:hAnsi="Symbol" w:hint="default"/>
      </w:rPr>
    </w:lvl>
  </w:abstractNum>
  <w:abstractNum w:abstractNumId="17">
    <w:nsid w:val="34D17823"/>
    <w:multiLevelType w:val="hybridMultilevel"/>
    <w:tmpl w:val="570606D0"/>
    <w:lvl w:ilvl="0" w:tplc="FD428360">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8F13DAD"/>
    <w:multiLevelType w:val="hybridMultilevel"/>
    <w:tmpl w:val="AE8EE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1716CE"/>
    <w:multiLevelType w:val="hybridMultilevel"/>
    <w:tmpl w:val="170816BC"/>
    <w:lvl w:ilvl="0" w:tplc="C7128F1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40570A"/>
    <w:multiLevelType w:val="hybridMultilevel"/>
    <w:tmpl w:val="E6807E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E7A13C8"/>
    <w:multiLevelType w:val="hybridMultilevel"/>
    <w:tmpl w:val="0CA0A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2F27BE0"/>
    <w:multiLevelType w:val="singleLevel"/>
    <w:tmpl w:val="0409000F"/>
    <w:lvl w:ilvl="0">
      <w:start w:val="1"/>
      <w:numFmt w:val="decimal"/>
      <w:lvlText w:val="%1."/>
      <w:lvlJc w:val="left"/>
      <w:pPr>
        <w:tabs>
          <w:tab w:val="num" w:pos="360"/>
        </w:tabs>
        <w:ind w:left="360" w:hanging="360"/>
      </w:pPr>
    </w:lvl>
  </w:abstractNum>
  <w:abstractNum w:abstractNumId="23">
    <w:nsid w:val="45163185"/>
    <w:multiLevelType w:val="singleLevel"/>
    <w:tmpl w:val="B74C8DFE"/>
    <w:lvl w:ilvl="0">
      <w:start w:val="1"/>
      <w:numFmt w:val="bullet"/>
      <w:lvlText w:val=""/>
      <w:lvlJc w:val="left"/>
      <w:pPr>
        <w:tabs>
          <w:tab w:val="num" w:pos="567"/>
        </w:tabs>
        <w:ind w:left="567" w:hanging="567"/>
      </w:pPr>
      <w:rPr>
        <w:rFonts w:ascii="Wingdings" w:hAnsi="Wingdings" w:hint="default"/>
      </w:rPr>
    </w:lvl>
  </w:abstractNum>
  <w:abstractNum w:abstractNumId="24">
    <w:nsid w:val="49F20C57"/>
    <w:multiLevelType w:val="singleLevel"/>
    <w:tmpl w:val="4C9663AA"/>
    <w:lvl w:ilvl="0">
      <w:start w:val="16"/>
      <w:numFmt w:val="bullet"/>
      <w:lvlText w:val="-"/>
      <w:lvlJc w:val="left"/>
      <w:pPr>
        <w:tabs>
          <w:tab w:val="num" w:pos="720"/>
        </w:tabs>
        <w:ind w:left="720" w:hanging="720"/>
      </w:pPr>
      <w:rPr>
        <w:rFonts w:ascii="Times New Roman" w:hAnsi="Times New Roman" w:hint="default"/>
      </w:rPr>
    </w:lvl>
  </w:abstractNum>
  <w:abstractNum w:abstractNumId="25">
    <w:nsid w:val="4D590AA1"/>
    <w:multiLevelType w:val="multilevel"/>
    <w:tmpl w:val="585C33BE"/>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720"/>
        </w:tabs>
        <w:ind w:left="720" w:hanging="720"/>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DC42049"/>
    <w:multiLevelType w:val="hybridMultilevel"/>
    <w:tmpl w:val="AC26D156"/>
    <w:lvl w:ilvl="0" w:tplc="0809000F">
      <w:start w:val="1"/>
      <w:numFmt w:val="decimal"/>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7">
    <w:nsid w:val="51197D10"/>
    <w:multiLevelType w:val="hybridMultilevel"/>
    <w:tmpl w:val="51324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B922E4C"/>
    <w:multiLevelType w:val="hybridMultilevel"/>
    <w:tmpl w:val="9552FF08"/>
    <w:lvl w:ilvl="0" w:tplc="B63A769C">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D51371D"/>
    <w:multiLevelType w:val="hybridMultilevel"/>
    <w:tmpl w:val="829E7B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E8F605A"/>
    <w:multiLevelType w:val="singleLevel"/>
    <w:tmpl w:val="6E2AAA40"/>
    <w:lvl w:ilvl="0">
      <w:start w:val="1"/>
      <w:numFmt w:val="lowerRoman"/>
      <w:lvlText w:val="%1)"/>
      <w:lvlJc w:val="left"/>
      <w:pPr>
        <w:tabs>
          <w:tab w:val="num" w:pos="720"/>
        </w:tabs>
        <w:ind w:left="720" w:hanging="720"/>
      </w:pPr>
      <w:rPr>
        <w:rFonts w:hint="default"/>
      </w:rPr>
    </w:lvl>
  </w:abstractNum>
  <w:abstractNum w:abstractNumId="31">
    <w:nsid w:val="5EC2728B"/>
    <w:multiLevelType w:val="hybridMultilevel"/>
    <w:tmpl w:val="3322284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5D5660F"/>
    <w:multiLevelType w:val="hybridMultilevel"/>
    <w:tmpl w:val="274E3EB8"/>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3">
    <w:nsid w:val="66CD237C"/>
    <w:multiLevelType w:val="singleLevel"/>
    <w:tmpl w:val="B74C8DFE"/>
    <w:lvl w:ilvl="0">
      <w:start w:val="1"/>
      <w:numFmt w:val="bullet"/>
      <w:lvlText w:val=""/>
      <w:lvlJc w:val="left"/>
      <w:pPr>
        <w:tabs>
          <w:tab w:val="num" w:pos="567"/>
        </w:tabs>
        <w:ind w:left="567" w:hanging="567"/>
      </w:pPr>
      <w:rPr>
        <w:rFonts w:ascii="Wingdings" w:hAnsi="Wingdings" w:hint="default"/>
      </w:rPr>
    </w:lvl>
  </w:abstractNum>
  <w:abstractNum w:abstractNumId="34">
    <w:nsid w:val="69E720CA"/>
    <w:multiLevelType w:val="singleLevel"/>
    <w:tmpl w:val="54722E04"/>
    <w:lvl w:ilvl="0">
      <w:start w:val="1"/>
      <w:numFmt w:val="lowerRoman"/>
      <w:lvlText w:val="%1)"/>
      <w:lvlJc w:val="left"/>
      <w:pPr>
        <w:tabs>
          <w:tab w:val="num" w:pos="720"/>
        </w:tabs>
        <w:ind w:left="720" w:hanging="720"/>
      </w:pPr>
      <w:rPr>
        <w:rFonts w:hint="default"/>
      </w:rPr>
    </w:lvl>
  </w:abstractNum>
  <w:abstractNum w:abstractNumId="35">
    <w:nsid w:val="6CA40D31"/>
    <w:multiLevelType w:val="hybridMultilevel"/>
    <w:tmpl w:val="A39AEE44"/>
    <w:lvl w:ilvl="0" w:tplc="FFAABDA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F7D70B9"/>
    <w:multiLevelType w:val="singleLevel"/>
    <w:tmpl w:val="4D3EA902"/>
    <w:lvl w:ilvl="0">
      <w:start w:val="1"/>
      <w:numFmt w:val="bullet"/>
      <w:lvlText w:val=""/>
      <w:lvlJc w:val="left"/>
      <w:pPr>
        <w:tabs>
          <w:tab w:val="num" w:pos="360"/>
        </w:tabs>
        <w:ind w:left="360" w:hanging="360"/>
      </w:pPr>
      <w:rPr>
        <w:rFonts w:ascii="Symbol" w:hAnsi="Symbol" w:hint="default"/>
      </w:rPr>
    </w:lvl>
  </w:abstractNum>
  <w:abstractNum w:abstractNumId="37">
    <w:nsid w:val="76881DBB"/>
    <w:multiLevelType w:val="hybridMultilevel"/>
    <w:tmpl w:val="995C0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A66008A"/>
    <w:multiLevelType w:val="hybridMultilevel"/>
    <w:tmpl w:val="D88AD7C6"/>
    <w:lvl w:ilvl="0" w:tplc="A84C1B9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D09160A"/>
    <w:multiLevelType w:val="hybridMultilevel"/>
    <w:tmpl w:val="633A3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14"/>
  </w:num>
  <w:num w:numId="3">
    <w:abstractNumId w:val="36"/>
  </w:num>
  <w:num w:numId="4">
    <w:abstractNumId w:val="16"/>
  </w:num>
  <w:num w:numId="5">
    <w:abstractNumId w:val="33"/>
  </w:num>
  <w:num w:numId="6">
    <w:abstractNumId w:val="7"/>
  </w:num>
  <w:num w:numId="7">
    <w:abstractNumId w:val="8"/>
  </w:num>
  <w:num w:numId="8">
    <w:abstractNumId w:val="23"/>
  </w:num>
  <w:num w:numId="9">
    <w:abstractNumId w:val="30"/>
  </w:num>
  <w:num w:numId="10">
    <w:abstractNumId w:val="34"/>
  </w:num>
  <w:num w:numId="11">
    <w:abstractNumId w:val="22"/>
  </w:num>
  <w:num w:numId="12">
    <w:abstractNumId w:val="10"/>
  </w:num>
  <w:num w:numId="13">
    <w:abstractNumId w:val="29"/>
  </w:num>
  <w:num w:numId="14">
    <w:abstractNumId w:val="32"/>
  </w:num>
  <w:num w:numId="15">
    <w:abstractNumId w:val="4"/>
  </w:num>
  <w:num w:numId="16">
    <w:abstractNumId w:val="11"/>
  </w:num>
  <w:num w:numId="17">
    <w:abstractNumId w:val="9"/>
  </w:num>
  <w:num w:numId="18">
    <w:abstractNumId w:val="12"/>
  </w:num>
  <w:num w:numId="19">
    <w:abstractNumId w:val="5"/>
  </w:num>
  <w:num w:numId="20">
    <w:abstractNumId w:val="0"/>
  </w:num>
  <w:num w:numId="21">
    <w:abstractNumId w:val="26"/>
  </w:num>
  <w:num w:numId="22">
    <w:abstractNumId w:val="6"/>
  </w:num>
  <w:num w:numId="23">
    <w:abstractNumId w:val="39"/>
  </w:num>
  <w:num w:numId="24">
    <w:abstractNumId w:val="13"/>
  </w:num>
  <w:num w:numId="25">
    <w:abstractNumId w:val="20"/>
  </w:num>
  <w:num w:numId="26">
    <w:abstractNumId w:val="38"/>
  </w:num>
  <w:num w:numId="27">
    <w:abstractNumId w:val="35"/>
  </w:num>
  <w:num w:numId="28">
    <w:abstractNumId w:val="19"/>
  </w:num>
  <w:num w:numId="29">
    <w:abstractNumId w:val="2"/>
  </w:num>
  <w:num w:numId="30">
    <w:abstractNumId w:val="17"/>
  </w:num>
  <w:num w:numId="31">
    <w:abstractNumId w:val="21"/>
  </w:num>
  <w:num w:numId="32">
    <w:abstractNumId w:val="28"/>
  </w:num>
  <w:num w:numId="33">
    <w:abstractNumId w:val="37"/>
  </w:num>
  <w:num w:numId="34">
    <w:abstractNumId w:val="3"/>
  </w:num>
  <w:num w:numId="35">
    <w:abstractNumId w:val="31"/>
  </w:num>
  <w:num w:numId="36">
    <w:abstractNumId w:val="25"/>
  </w:num>
  <w:num w:numId="37">
    <w:abstractNumId w:val="1"/>
  </w:num>
  <w:num w:numId="38">
    <w:abstractNumId w:val="15"/>
  </w:num>
  <w:num w:numId="39">
    <w:abstractNumId w:val="27"/>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0E0"/>
    <w:rsid w:val="00000282"/>
    <w:rsid w:val="00001ED2"/>
    <w:rsid w:val="000036CC"/>
    <w:rsid w:val="000059B7"/>
    <w:rsid w:val="00005EBF"/>
    <w:rsid w:val="00005F53"/>
    <w:rsid w:val="000063D8"/>
    <w:rsid w:val="00007F32"/>
    <w:rsid w:val="00010D51"/>
    <w:rsid w:val="00011C6E"/>
    <w:rsid w:val="00013D8C"/>
    <w:rsid w:val="00014332"/>
    <w:rsid w:val="0001445F"/>
    <w:rsid w:val="00017E73"/>
    <w:rsid w:val="00025E4C"/>
    <w:rsid w:val="00026A4F"/>
    <w:rsid w:val="00027298"/>
    <w:rsid w:val="00027E43"/>
    <w:rsid w:val="000333A2"/>
    <w:rsid w:val="000341B6"/>
    <w:rsid w:val="00034994"/>
    <w:rsid w:val="00041CFF"/>
    <w:rsid w:val="00047E2A"/>
    <w:rsid w:val="00050369"/>
    <w:rsid w:val="00050627"/>
    <w:rsid w:val="00054254"/>
    <w:rsid w:val="00054976"/>
    <w:rsid w:val="00054A2C"/>
    <w:rsid w:val="00057DA5"/>
    <w:rsid w:val="00074DF0"/>
    <w:rsid w:val="00081B08"/>
    <w:rsid w:val="00082E8B"/>
    <w:rsid w:val="00083BD5"/>
    <w:rsid w:val="0009536C"/>
    <w:rsid w:val="00096B22"/>
    <w:rsid w:val="000971E3"/>
    <w:rsid w:val="000A1532"/>
    <w:rsid w:val="000A1570"/>
    <w:rsid w:val="000A1C07"/>
    <w:rsid w:val="000A2BB0"/>
    <w:rsid w:val="000A4227"/>
    <w:rsid w:val="000A4575"/>
    <w:rsid w:val="000A5A1A"/>
    <w:rsid w:val="000A609C"/>
    <w:rsid w:val="000A687D"/>
    <w:rsid w:val="000A7E01"/>
    <w:rsid w:val="000B067D"/>
    <w:rsid w:val="000B1FF8"/>
    <w:rsid w:val="000B2A4B"/>
    <w:rsid w:val="000B67FA"/>
    <w:rsid w:val="000C11F4"/>
    <w:rsid w:val="000C158F"/>
    <w:rsid w:val="000C2E07"/>
    <w:rsid w:val="000C58D6"/>
    <w:rsid w:val="000C601B"/>
    <w:rsid w:val="000C69A0"/>
    <w:rsid w:val="000D00C8"/>
    <w:rsid w:val="000D1CBA"/>
    <w:rsid w:val="000D233D"/>
    <w:rsid w:val="000D33DE"/>
    <w:rsid w:val="000D71C3"/>
    <w:rsid w:val="000E1211"/>
    <w:rsid w:val="000E14D3"/>
    <w:rsid w:val="000E2C08"/>
    <w:rsid w:val="000E2E04"/>
    <w:rsid w:val="000E2F08"/>
    <w:rsid w:val="000E3ED1"/>
    <w:rsid w:val="000E5950"/>
    <w:rsid w:val="000F23B1"/>
    <w:rsid w:val="000F285E"/>
    <w:rsid w:val="000F3AF1"/>
    <w:rsid w:val="00101B0A"/>
    <w:rsid w:val="00102AA0"/>
    <w:rsid w:val="001040E9"/>
    <w:rsid w:val="00104B08"/>
    <w:rsid w:val="00105080"/>
    <w:rsid w:val="00107C81"/>
    <w:rsid w:val="00112381"/>
    <w:rsid w:val="0011753D"/>
    <w:rsid w:val="0012013C"/>
    <w:rsid w:val="00120DB4"/>
    <w:rsid w:val="001211C9"/>
    <w:rsid w:val="001226F2"/>
    <w:rsid w:val="00126011"/>
    <w:rsid w:val="00130CF4"/>
    <w:rsid w:val="0013131B"/>
    <w:rsid w:val="00132A42"/>
    <w:rsid w:val="00134919"/>
    <w:rsid w:val="0014226A"/>
    <w:rsid w:val="001428B9"/>
    <w:rsid w:val="00142BAD"/>
    <w:rsid w:val="00146F9E"/>
    <w:rsid w:val="0015014B"/>
    <w:rsid w:val="0015032B"/>
    <w:rsid w:val="0015039B"/>
    <w:rsid w:val="00154687"/>
    <w:rsid w:val="001564B6"/>
    <w:rsid w:val="00157043"/>
    <w:rsid w:val="001577AC"/>
    <w:rsid w:val="00166085"/>
    <w:rsid w:val="00170629"/>
    <w:rsid w:val="00171649"/>
    <w:rsid w:val="00171C1C"/>
    <w:rsid w:val="00180250"/>
    <w:rsid w:val="00181CB4"/>
    <w:rsid w:val="00181D76"/>
    <w:rsid w:val="001845B3"/>
    <w:rsid w:val="00184E60"/>
    <w:rsid w:val="001859DC"/>
    <w:rsid w:val="00187301"/>
    <w:rsid w:val="001937F0"/>
    <w:rsid w:val="001A0564"/>
    <w:rsid w:val="001A0DFA"/>
    <w:rsid w:val="001A291C"/>
    <w:rsid w:val="001A3555"/>
    <w:rsid w:val="001A3D52"/>
    <w:rsid w:val="001A5CB9"/>
    <w:rsid w:val="001A65D4"/>
    <w:rsid w:val="001A7866"/>
    <w:rsid w:val="001A7980"/>
    <w:rsid w:val="001B2407"/>
    <w:rsid w:val="001B32DD"/>
    <w:rsid w:val="001B48B0"/>
    <w:rsid w:val="001C20E0"/>
    <w:rsid w:val="001C4AD8"/>
    <w:rsid w:val="001C51EC"/>
    <w:rsid w:val="001D240C"/>
    <w:rsid w:val="001D403B"/>
    <w:rsid w:val="001D576F"/>
    <w:rsid w:val="001D7DE5"/>
    <w:rsid w:val="001E1B75"/>
    <w:rsid w:val="001E7268"/>
    <w:rsid w:val="001F0F6C"/>
    <w:rsid w:val="001F3500"/>
    <w:rsid w:val="001F4C7A"/>
    <w:rsid w:val="001F7064"/>
    <w:rsid w:val="00207485"/>
    <w:rsid w:val="0021128A"/>
    <w:rsid w:val="00213B75"/>
    <w:rsid w:val="002164BC"/>
    <w:rsid w:val="002171B7"/>
    <w:rsid w:val="00222E7E"/>
    <w:rsid w:val="002250FE"/>
    <w:rsid w:val="00225301"/>
    <w:rsid w:val="00230A7A"/>
    <w:rsid w:val="00234729"/>
    <w:rsid w:val="0023737F"/>
    <w:rsid w:val="00237F8D"/>
    <w:rsid w:val="002408B0"/>
    <w:rsid w:val="002409E8"/>
    <w:rsid w:val="0024539F"/>
    <w:rsid w:val="00250616"/>
    <w:rsid w:val="002507C6"/>
    <w:rsid w:val="0025297E"/>
    <w:rsid w:val="00254426"/>
    <w:rsid w:val="00256B09"/>
    <w:rsid w:val="0026164C"/>
    <w:rsid w:val="00265B50"/>
    <w:rsid w:val="00272B9C"/>
    <w:rsid w:val="0028084E"/>
    <w:rsid w:val="0028152E"/>
    <w:rsid w:val="00282B7D"/>
    <w:rsid w:val="002836A7"/>
    <w:rsid w:val="00290BE5"/>
    <w:rsid w:val="00290DAE"/>
    <w:rsid w:val="00290E00"/>
    <w:rsid w:val="00291557"/>
    <w:rsid w:val="00293531"/>
    <w:rsid w:val="00293989"/>
    <w:rsid w:val="00294463"/>
    <w:rsid w:val="00294D9C"/>
    <w:rsid w:val="0029529A"/>
    <w:rsid w:val="002961FB"/>
    <w:rsid w:val="002A0B63"/>
    <w:rsid w:val="002A13C8"/>
    <w:rsid w:val="002A3EF2"/>
    <w:rsid w:val="002A5B7E"/>
    <w:rsid w:val="002A6D84"/>
    <w:rsid w:val="002A6EDA"/>
    <w:rsid w:val="002B3C96"/>
    <w:rsid w:val="002B6C79"/>
    <w:rsid w:val="002B7663"/>
    <w:rsid w:val="002B7C17"/>
    <w:rsid w:val="002C18C5"/>
    <w:rsid w:val="002C2FF3"/>
    <w:rsid w:val="002D0D92"/>
    <w:rsid w:val="002D1E3C"/>
    <w:rsid w:val="002D300F"/>
    <w:rsid w:val="002D7132"/>
    <w:rsid w:val="002E2471"/>
    <w:rsid w:val="002E4B00"/>
    <w:rsid w:val="002F20A1"/>
    <w:rsid w:val="00301308"/>
    <w:rsid w:val="00304205"/>
    <w:rsid w:val="00304E99"/>
    <w:rsid w:val="00305725"/>
    <w:rsid w:val="00312922"/>
    <w:rsid w:val="0031428C"/>
    <w:rsid w:val="00315C84"/>
    <w:rsid w:val="00320678"/>
    <w:rsid w:val="00321AB4"/>
    <w:rsid w:val="00324BDC"/>
    <w:rsid w:val="00325295"/>
    <w:rsid w:val="003308AF"/>
    <w:rsid w:val="00335659"/>
    <w:rsid w:val="003365A9"/>
    <w:rsid w:val="00340E19"/>
    <w:rsid w:val="00341831"/>
    <w:rsid w:val="003428F8"/>
    <w:rsid w:val="0035138C"/>
    <w:rsid w:val="003551A7"/>
    <w:rsid w:val="0035756A"/>
    <w:rsid w:val="00357E4F"/>
    <w:rsid w:val="003607B7"/>
    <w:rsid w:val="003624D8"/>
    <w:rsid w:val="00362AE6"/>
    <w:rsid w:val="00362B60"/>
    <w:rsid w:val="00362FDC"/>
    <w:rsid w:val="0036318D"/>
    <w:rsid w:val="00367DB8"/>
    <w:rsid w:val="0037292C"/>
    <w:rsid w:val="00381069"/>
    <w:rsid w:val="00381236"/>
    <w:rsid w:val="00381ECB"/>
    <w:rsid w:val="00382F90"/>
    <w:rsid w:val="00383047"/>
    <w:rsid w:val="0038514F"/>
    <w:rsid w:val="003854C8"/>
    <w:rsid w:val="00387C03"/>
    <w:rsid w:val="0039252B"/>
    <w:rsid w:val="00392C80"/>
    <w:rsid w:val="00393E33"/>
    <w:rsid w:val="003A0EC1"/>
    <w:rsid w:val="003A0FCC"/>
    <w:rsid w:val="003A2FD9"/>
    <w:rsid w:val="003A6106"/>
    <w:rsid w:val="003B17D7"/>
    <w:rsid w:val="003B17FE"/>
    <w:rsid w:val="003B2AF4"/>
    <w:rsid w:val="003B5CB8"/>
    <w:rsid w:val="003C0EB9"/>
    <w:rsid w:val="003C182A"/>
    <w:rsid w:val="003C28F9"/>
    <w:rsid w:val="003C4F94"/>
    <w:rsid w:val="003C5125"/>
    <w:rsid w:val="003C5F41"/>
    <w:rsid w:val="003D1745"/>
    <w:rsid w:val="003D55E9"/>
    <w:rsid w:val="003D561E"/>
    <w:rsid w:val="003D6906"/>
    <w:rsid w:val="003D7419"/>
    <w:rsid w:val="003D7691"/>
    <w:rsid w:val="003E020C"/>
    <w:rsid w:val="003E02BF"/>
    <w:rsid w:val="003E1754"/>
    <w:rsid w:val="003E2344"/>
    <w:rsid w:val="003E2A38"/>
    <w:rsid w:val="003E6C94"/>
    <w:rsid w:val="003E72A3"/>
    <w:rsid w:val="003E7B5D"/>
    <w:rsid w:val="003F76E0"/>
    <w:rsid w:val="00400C49"/>
    <w:rsid w:val="004100BC"/>
    <w:rsid w:val="00411300"/>
    <w:rsid w:val="00411E18"/>
    <w:rsid w:val="004122C1"/>
    <w:rsid w:val="0041378F"/>
    <w:rsid w:val="00415544"/>
    <w:rsid w:val="00415992"/>
    <w:rsid w:val="004218B0"/>
    <w:rsid w:val="00423B2D"/>
    <w:rsid w:val="00427CC2"/>
    <w:rsid w:val="00433382"/>
    <w:rsid w:val="004374C7"/>
    <w:rsid w:val="00437EF6"/>
    <w:rsid w:val="0044103D"/>
    <w:rsid w:val="00445212"/>
    <w:rsid w:val="00445D6C"/>
    <w:rsid w:val="00446471"/>
    <w:rsid w:val="00450683"/>
    <w:rsid w:val="00452042"/>
    <w:rsid w:val="004543F8"/>
    <w:rsid w:val="00455971"/>
    <w:rsid w:val="00455CAF"/>
    <w:rsid w:val="00456D72"/>
    <w:rsid w:val="00464F80"/>
    <w:rsid w:val="0046574C"/>
    <w:rsid w:val="00466210"/>
    <w:rsid w:val="0046622F"/>
    <w:rsid w:val="00466753"/>
    <w:rsid w:val="00470A81"/>
    <w:rsid w:val="00471240"/>
    <w:rsid w:val="00471604"/>
    <w:rsid w:val="0047356B"/>
    <w:rsid w:val="00475333"/>
    <w:rsid w:val="00475BFE"/>
    <w:rsid w:val="004766C2"/>
    <w:rsid w:val="004766DC"/>
    <w:rsid w:val="0047761E"/>
    <w:rsid w:val="00480D02"/>
    <w:rsid w:val="0048299E"/>
    <w:rsid w:val="00483B2F"/>
    <w:rsid w:val="00490FC8"/>
    <w:rsid w:val="004927A7"/>
    <w:rsid w:val="004952A4"/>
    <w:rsid w:val="00495752"/>
    <w:rsid w:val="004A22FA"/>
    <w:rsid w:val="004A4833"/>
    <w:rsid w:val="004A51A4"/>
    <w:rsid w:val="004B4B88"/>
    <w:rsid w:val="004B61A7"/>
    <w:rsid w:val="004B7225"/>
    <w:rsid w:val="004C14CB"/>
    <w:rsid w:val="004C3152"/>
    <w:rsid w:val="004C50E5"/>
    <w:rsid w:val="004C56E6"/>
    <w:rsid w:val="004C6072"/>
    <w:rsid w:val="004D348E"/>
    <w:rsid w:val="004D5E84"/>
    <w:rsid w:val="004D6CAE"/>
    <w:rsid w:val="004D77E8"/>
    <w:rsid w:val="004E0110"/>
    <w:rsid w:val="004E3181"/>
    <w:rsid w:val="004E45D0"/>
    <w:rsid w:val="004E4A4F"/>
    <w:rsid w:val="004E4D47"/>
    <w:rsid w:val="004E676E"/>
    <w:rsid w:val="004F0806"/>
    <w:rsid w:val="004F4890"/>
    <w:rsid w:val="004F69B7"/>
    <w:rsid w:val="00502769"/>
    <w:rsid w:val="0050414E"/>
    <w:rsid w:val="005047A1"/>
    <w:rsid w:val="00504D11"/>
    <w:rsid w:val="0051246B"/>
    <w:rsid w:val="0051289C"/>
    <w:rsid w:val="0051488C"/>
    <w:rsid w:val="00520A0D"/>
    <w:rsid w:val="00520A53"/>
    <w:rsid w:val="00520D1C"/>
    <w:rsid w:val="0052144A"/>
    <w:rsid w:val="00522FAA"/>
    <w:rsid w:val="005232B7"/>
    <w:rsid w:val="00523C60"/>
    <w:rsid w:val="00527612"/>
    <w:rsid w:val="005305CE"/>
    <w:rsid w:val="00543511"/>
    <w:rsid w:val="00544F5D"/>
    <w:rsid w:val="0055090C"/>
    <w:rsid w:val="00552DD0"/>
    <w:rsid w:val="005570B7"/>
    <w:rsid w:val="00560AB0"/>
    <w:rsid w:val="00561141"/>
    <w:rsid w:val="00561225"/>
    <w:rsid w:val="00561B30"/>
    <w:rsid w:val="005651F7"/>
    <w:rsid w:val="005674FA"/>
    <w:rsid w:val="00572FB3"/>
    <w:rsid w:val="00575628"/>
    <w:rsid w:val="00583574"/>
    <w:rsid w:val="0058510F"/>
    <w:rsid w:val="005855CB"/>
    <w:rsid w:val="00587481"/>
    <w:rsid w:val="00593AC0"/>
    <w:rsid w:val="005A0421"/>
    <w:rsid w:val="005A0EDD"/>
    <w:rsid w:val="005A21FF"/>
    <w:rsid w:val="005A273A"/>
    <w:rsid w:val="005A3917"/>
    <w:rsid w:val="005B0C69"/>
    <w:rsid w:val="005B368D"/>
    <w:rsid w:val="005B58EB"/>
    <w:rsid w:val="005B60ED"/>
    <w:rsid w:val="005C007D"/>
    <w:rsid w:val="005C0247"/>
    <w:rsid w:val="005C07CD"/>
    <w:rsid w:val="005C33CB"/>
    <w:rsid w:val="005C4352"/>
    <w:rsid w:val="005D1D16"/>
    <w:rsid w:val="005D304F"/>
    <w:rsid w:val="005D3133"/>
    <w:rsid w:val="005D326D"/>
    <w:rsid w:val="005D42C4"/>
    <w:rsid w:val="005D4861"/>
    <w:rsid w:val="005D4E6F"/>
    <w:rsid w:val="005D4F16"/>
    <w:rsid w:val="005D73E2"/>
    <w:rsid w:val="005D74B0"/>
    <w:rsid w:val="005E1A5F"/>
    <w:rsid w:val="005E4E11"/>
    <w:rsid w:val="005F1FCF"/>
    <w:rsid w:val="005F5FF6"/>
    <w:rsid w:val="005F727A"/>
    <w:rsid w:val="005F735D"/>
    <w:rsid w:val="0060071D"/>
    <w:rsid w:val="00600F19"/>
    <w:rsid w:val="00605E8E"/>
    <w:rsid w:val="00606B9F"/>
    <w:rsid w:val="00615191"/>
    <w:rsid w:val="006154D0"/>
    <w:rsid w:val="00616BDA"/>
    <w:rsid w:val="00616C9B"/>
    <w:rsid w:val="00622E1E"/>
    <w:rsid w:val="00623F27"/>
    <w:rsid w:val="00625365"/>
    <w:rsid w:val="00627226"/>
    <w:rsid w:val="00630F31"/>
    <w:rsid w:val="00631BE0"/>
    <w:rsid w:val="00632238"/>
    <w:rsid w:val="00632B5B"/>
    <w:rsid w:val="00632EB4"/>
    <w:rsid w:val="00634098"/>
    <w:rsid w:val="006357E3"/>
    <w:rsid w:val="006415A0"/>
    <w:rsid w:val="00642A89"/>
    <w:rsid w:val="006431F9"/>
    <w:rsid w:val="00644A1F"/>
    <w:rsid w:val="00644B29"/>
    <w:rsid w:val="00644FA1"/>
    <w:rsid w:val="00645B4C"/>
    <w:rsid w:val="00645D52"/>
    <w:rsid w:val="00650820"/>
    <w:rsid w:val="00651940"/>
    <w:rsid w:val="00651BFC"/>
    <w:rsid w:val="00652793"/>
    <w:rsid w:val="00653ED2"/>
    <w:rsid w:val="006547D3"/>
    <w:rsid w:val="006555AD"/>
    <w:rsid w:val="00662A4E"/>
    <w:rsid w:val="006674DD"/>
    <w:rsid w:val="00667D21"/>
    <w:rsid w:val="0067000F"/>
    <w:rsid w:val="00670C17"/>
    <w:rsid w:val="00673D36"/>
    <w:rsid w:val="00680F69"/>
    <w:rsid w:val="0068345F"/>
    <w:rsid w:val="00685F81"/>
    <w:rsid w:val="00686BA0"/>
    <w:rsid w:val="006916B1"/>
    <w:rsid w:val="00696B55"/>
    <w:rsid w:val="006A2099"/>
    <w:rsid w:val="006A239A"/>
    <w:rsid w:val="006A3817"/>
    <w:rsid w:val="006A475B"/>
    <w:rsid w:val="006A4A59"/>
    <w:rsid w:val="006A56E3"/>
    <w:rsid w:val="006A7878"/>
    <w:rsid w:val="006B16FC"/>
    <w:rsid w:val="006B4180"/>
    <w:rsid w:val="006B4DF8"/>
    <w:rsid w:val="006C1804"/>
    <w:rsid w:val="006C2BFF"/>
    <w:rsid w:val="006C4AFD"/>
    <w:rsid w:val="006C5E74"/>
    <w:rsid w:val="006C633F"/>
    <w:rsid w:val="006C6728"/>
    <w:rsid w:val="006C7389"/>
    <w:rsid w:val="006C739E"/>
    <w:rsid w:val="006C7B0E"/>
    <w:rsid w:val="006D0862"/>
    <w:rsid w:val="006D0A7A"/>
    <w:rsid w:val="006D0AA1"/>
    <w:rsid w:val="006D1B81"/>
    <w:rsid w:val="006D234C"/>
    <w:rsid w:val="006D3580"/>
    <w:rsid w:val="006D6878"/>
    <w:rsid w:val="006E02EF"/>
    <w:rsid w:val="006E0F88"/>
    <w:rsid w:val="006E2734"/>
    <w:rsid w:val="006E4E37"/>
    <w:rsid w:val="006E582B"/>
    <w:rsid w:val="006F20AC"/>
    <w:rsid w:val="006F5D01"/>
    <w:rsid w:val="00701C2B"/>
    <w:rsid w:val="00704566"/>
    <w:rsid w:val="0070650F"/>
    <w:rsid w:val="00706682"/>
    <w:rsid w:val="00712051"/>
    <w:rsid w:val="007138A6"/>
    <w:rsid w:val="007220ED"/>
    <w:rsid w:val="007240AA"/>
    <w:rsid w:val="00724876"/>
    <w:rsid w:val="00736000"/>
    <w:rsid w:val="00750493"/>
    <w:rsid w:val="00750A59"/>
    <w:rsid w:val="007524DC"/>
    <w:rsid w:val="00755165"/>
    <w:rsid w:val="0075523F"/>
    <w:rsid w:val="00755A13"/>
    <w:rsid w:val="007637C1"/>
    <w:rsid w:val="0076383E"/>
    <w:rsid w:val="00763DB7"/>
    <w:rsid w:val="00764EB3"/>
    <w:rsid w:val="00766323"/>
    <w:rsid w:val="007668D1"/>
    <w:rsid w:val="00772F45"/>
    <w:rsid w:val="00776D81"/>
    <w:rsid w:val="007823A5"/>
    <w:rsid w:val="00785D2B"/>
    <w:rsid w:val="00787912"/>
    <w:rsid w:val="007926CC"/>
    <w:rsid w:val="00793381"/>
    <w:rsid w:val="007A0E49"/>
    <w:rsid w:val="007A155B"/>
    <w:rsid w:val="007A62E8"/>
    <w:rsid w:val="007B1157"/>
    <w:rsid w:val="007B636A"/>
    <w:rsid w:val="007C045A"/>
    <w:rsid w:val="007C1A96"/>
    <w:rsid w:val="007C1EE4"/>
    <w:rsid w:val="007C43FC"/>
    <w:rsid w:val="007C53DA"/>
    <w:rsid w:val="007C624B"/>
    <w:rsid w:val="007C6A19"/>
    <w:rsid w:val="007D1550"/>
    <w:rsid w:val="007D1600"/>
    <w:rsid w:val="007D19EA"/>
    <w:rsid w:val="007D254C"/>
    <w:rsid w:val="007D39DB"/>
    <w:rsid w:val="007D3BC6"/>
    <w:rsid w:val="007D45BD"/>
    <w:rsid w:val="007D745C"/>
    <w:rsid w:val="007E04AE"/>
    <w:rsid w:val="007E0CB8"/>
    <w:rsid w:val="007E7B4F"/>
    <w:rsid w:val="007E7BE1"/>
    <w:rsid w:val="007E7C70"/>
    <w:rsid w:val="007F0828"/>
    <w:rsid w:val="007F3440"/>
    <w:rsid w:val="007F6408"/>
    <w:rsid w:val="007F67CB"/>
    <w:rsid w:val="007F67CD"/>
    <w:rsid w:val="007F778F"/>
    <w:rsid w:val="0080399B"/>
    <w:rsid w:val="00804640"/>
    <w:rsid w:val="00810D6E"/>
    <w:rsid w:val="00816093"/>
    <w:rsid w:val="0081758D"/>
    <w:rsid w:val="00817E7A"/>
    <w:rsid w:val="008205BC"/>
    <w:rsid w:val="008215DF"/>
    <w:rsid w:val="00821FFC"/>
    <w:rsid w:val="008230C6"/>
    <w:rsid w:val="00824400"/>
    <w:rsid w:val="0082584F"/>
    <w:rsid w:val="008258CE"/>
    <w:rsid w:val="008261B0"/>
    <w:rsid w:val="00826C2F"/>
    <w:rsid w:val="00831B2A"/>
    <w:rsid w:val="00831D7C"/>
    <w:rsid w:val="00833072"/>
    <w:rsid w:val="0083389C"/>
    <w:rsid w:val="00840962"/>
    <w:rsid w:val="00841CE8"/>
    <w:rsid w:val="00841FFF"/>
    <w:rsid w:val="008426EE"/>
    <w:rsid w:val="00842A2A"/>
    <w:rsid w:val="00845618"/>
    <w:rsid w:val="00847D19"/>
    <w:rsid w:val="008506A7"/>
    <w:rsid w:val="00850851"/>
    <w:rsid w:val="008528B5"/>
    <w:rsid w:val="00855528"/>
    <w:rsid w:val="0085574B"/>
    <w:rsid w:val="0085675C"/>
    <w:rsid w:val="00860142"/>
    <w:rsid w:val="00860197"/>
    <w:rsid w:val="00860629"/>
    <w:rsid w:val="00860BFC"/>
    <w:rsid w:val="00861FB1"/>
    <w:rsid w:val="00862199"/>
    <w:rsid w:val="00862920"/>
    <w:rsid w:val="00865103"/>
    <w:rsid w:val="008675CE"/>
    <w:rsid w:val="008701EF"/>
    <w:rsid w:val="0087173C"/>
    <w:rsid w:val="00871AE6"/>
    <w:rsid w:val="008740AB"/>
    <w:rsid w:val="00876E1F"/>
    <w:rsid w:val="008823A9"/>
    <w:rsid w:val="0088357B"/>
    <w:rsid w:val="0088444B"/>
    <w:rsid w:val="00885429"/>
    <w:rsid w:val="00886570"/>
    <w:rsid w:val="00887A2B"/>
    <w:rsid w:val="008900A7"/>
    <w:rsid w:val="00894301"/>
    <w:rsid w:val="00894847"/>
    <w:rsid w:val="00896695"/>
    <w:rsid w:val="00896FCF"/>
    <w:rsid w:val="00897BC3"/>
    <w:rsid w:val="00897D92"/>
    <w:rsid w:val="008A001F"/>
    <w:rsid w:val="008A10C2"/>
    <w:rsid w:val="008A1A6D"/>
    <w:rsid w:val="008A1FDE"/>
    <w:rsid w:val="008A7A4E"/>
    <w:rsid w:val="008B00D3"/>
    <w:rsid w:val="008B3110"/>
    <w:rsid w:val="008B3476"/>
    <w:rsid w:val="008B5589"/>
    <w:rsid w:val="008B5A66"/>
    <w:rsid w:val="008B5DF5"/>
    <w:rsid w:val="008B7212"/>
    <w:rsid w:val="008B78EF"/>
    <w:rsid w:val="008C235E"/>
    <w:rsid w:val="008C464A"/>
    <w:rsid w:val="008C5183"/>
    <w:rsid w:val="008C5692"/>
    <w:rsid w:val="008C6CEB"/>
    <w:rsid w:val="008D0E03"/>
    <w:rsid w:val="008D2F70"/>
    <w:rsid w:val="008D491B"/>
    <w:rsid w:val="008E047F"/>
    <w:rsid w:val="008E0A56"/>
    <w:rsid w:val="008E14BA"/>
    <w:rsid w:val="008E1C3A"/>
    <w:rsid w:val="008E3880"/>
    <w:rsid w:val="008E3D40"/>
    <w:rsid w:val="008E4A3B"/>
    <w:rsid w:val="008E70C6"/>
    <w:rsid w:val="008F1149"/>
    <w:rsid w:val="008F2676"/>
    <w:rsid w:val="008F3146"/>
    <w:rsid w:val="008F4477"/>
    <w:rsid w:val="008F5086"/>
    <w:rsid w:val="00900438"/>
    <w:rsid w:val="0090045A"/>
    <w:rsid w:val="00901780"/>
    <w:rsid w:val="00902AF1"/>
    <w:rsid w:val="00903854"/>
    <w:rsid w:val="0090397E"/>
    <w:rsid w:val="009047F1"/>
    <w:rsid w:val="00913A50"/>
    <w:rsid w:val="009150E2"/>
    <w:rsid w:val="00916C13"/>
    <w:rsid w:val="009232E5"/>
    <w:rsid w:val="0092657C"/>
    <w:rsid w:val="00930E04"/>
    <w:rsid w:val="00934179"/>
    <w:rsid w:val="00934194"/>
    <w:rsid w:val="00937CCC"/>
    <w:rsid w:val="00941DC5"/>
    <w:rsid w:val="009454AB"/>
    <w:rsid w:val="00951D17"/>
    <w:rsid w:val="00951DF7"/>
    <w:rsid w:val="0095204A"/>
    <w:rsid w:val="009520CB"/>
    <w:rsid w:val="00952E7B"/>
    <w:rsid w:val="00954A84"/>
    <w:rsid w:val="0095581A"/>
    <w:rsid w:val="00955F94"/>
    <w:rsid w:val="00956D66"/>
    <w:rsid w:val="00957045"/>
    <w:rsid w:val="00964169"/>
    <w:rsid w:val="00965A55"/>
    <w:rsid w:val="0097080C"/>
    <w:rsid w:val="00970855"/>
    <w:rsid w:val="0097191C"/>
    <w:rsid w:val="00971C88"/>
    <w:rsid w:val="009725EB"/>
    <w:rsid w:val="00973C6C"/>
    <w:rsid w:val="009766C0"/>
    <w:rsid w:val="00976B15"/>
    <w:rsid w:val="00981DF2"/>
    <w:rsid w:val="009845F3"/>
    <w:rsid w:val="009851E4"/>
    <w:rsid w:val="00985EEF"/>
    <w:rsid w:val="00986E02"/>
    <w:rsid w:val="00987439"/>
    <w:rsid w:val="009900A2"/>
    <w:rsid w:val="009936C4"/>
    <w:rsid w:val="009A0A88"/>
    <w:rsid w:val="009A21ED"/>
    <w:rsid w:val="009B14EC"/>
    <w:rsid w:val="009C056A"/>
    <w:rsid w:val="009C297E"/>
    <w:rsid w:val="009C5122"/>
    <w:rsid w:val="009C630F"/>
    <w:rsid w:val="009D573A"/>
    <w:rsid w:val="009D668D"/>
    <w:rsid w:val="009E0A51"/>
    <w:rsid w:val="009E1BA8"/>
    <w:rsid w:val="009E2C76"/>
    <w:rsid w:val="009E47F8"/>
    <w:rsid w:val="009E4CF3"/>
    <w:rsid w:val="009E679D"/>
    <w:rsid w:val="009F01FC"/>
    <w:rsid w:val="009F0FAD"/>
    <w:rsid w:val="009F2A0E"/>
    <w:rsid w:val="009F37E8"/>
    <w:rsid w:val="00A023DB"/>
    <w:rsid w:val="00A02F63"/>
    <w:rsid w:val="00A06122"/>
    <w:rsid w:val="00A1122B"/>
    <w:rsid w:val="00A151E8"/>
    <w:rsid w:val="00A22F0E"/>
    <w:rsid w:val="00A231C1"/>
    <w:rsid w:val="00A27DD2"/>
    <w:rsid w:val="00A306C3"/>
    <w:rsid w:val="00A30E1D"/>
    <w:rsid w:val="00A3193E"/>
    <w:rsid w:val="00A35158"/>
    <w:rsid w:val="00A3714A"/>
    <w:rsid w:val="00A37C5A"/>
    <w:rsid w:val="00A40411"/>
    <w:rsid w:val="00A441F2"/>
    <w:rsid w:val="00A52FB2"/>
    <w:rsid w:val="00A53524"/>
    <w:rsid w:val="00A565DE"/>
    <w:rsid w:val="00A56767"/>
    <w:rsid w:val="00A56D7F"/>
    <w:rsid w:val="00A61539"/>
    <w:rsid w:val="00A6575D"/>
    <w:rsid w:val="00A6745D"/>
    <w:rsid w:val="00A73857"/>
    <w:rsid w:val="00A74253"/>
    <w:rsid w:val="00A749A3"/>
    <w:rsid w:val="00A74EDC"/>
    <w:rsid w:val="00A84756"/>
    <w:rsid w:val="00A859A5"/>
    <w:rsid w:val="00A9081E"/>
    <w:rsid w:val="00A91214"/>
    <w:rsid w:val="00A92E32"/>
    <w:rsid w:val="00A94E86"/>
    <w:rsid w:val="00A96B95"/>
    <w:rsid w:val="00A970BD"/>
    <w:rsid w:val="00A97CA1"/>
    <w:rsid w:val="00AA0BDC"/>
    <w:rsid w:val="00AA40CE"/>
    <w:rsid w:val="00AA472E"/>
    <w:rsid w:val="00AA486B"/>
    <w:rsid w:val="00AA6303"/>
    <w:rsid w:val="00AA7595"/>
    <w:rsid w:val="00AA7892"/>
    <w:rsid w:val="00AA78F0"/>
    <w:rsid w:val="00AB14AB"/>
    <w:rsid w:val="00AB283C"/>
    <w:rsid w:val="00AB3818"/>
    <w:rsid w:val="00AB65B3"/>
    <w:rsid w:val="00AC0AD9"/>
    <w:rsid w:val="00AC15F2"/>
    <w:rsid w:val="00AC5ADE"/>
    <w:rsid w:val="00AC6D7E"/>
    <w:rsid w:val="00AD3691"/>
    <w:rsid w:val="00AD5C8F"/>
    <w:rsid w:val="00AD7810"/>
    <w:rsid w:val="00AD7DAE"/>
    <w:rsid w:val="00AE1EFA"/>
    <w:rsid w:val="00AE2DBD"/>
    <w:rsid w:val="00AE46B2"/>
    <w:rsid w:val="00AE609F"/>
    <w:rsid w:val="00AE6C26"/>
    <w:rsid w:val="00AE7D06"/>
    <w:rsid w:val="00AF02F7"/>
    <w:rsid w:val="00AF1DF0"/>
    <w:rsid w:val="00AF2906"/>
    <w:rsid w:val="00AF64FC"/>
    <w:rsid w:val="00AF690C"/>
    <w:rsid w:val="00AF7366"/>
    <w:rsid w:val="00B00E4A"/>
    <w:rsid w:val="00B00F91"/>
    <w:rsid w:val="00B0316C"/>
    <w:rsid w:val="00B039FA"/>
    <w:rsid w:val="00B05056"/>
    <w:rsid w:val="00B05864"/>
    <w:rsid w:val="00B07A8C"/>
    <w:rsid w:val="00B11372"/>
    <w:rsid w:val="00B11EC7"/>
    <w:rsid w:val="00B167DC"/>
    <w:rsid w:val="00B20A42"/>
    <w:rsid w:val="00B2298F"/>
    <w:rsid w:val="00B231D5"/>
    <w:rsid w:val="00B23394"/>
    <w:rsid w:val="00B252F0"/>
    <w:rsid w:val="00B266BE"/>
    <w:rsid w:val="00B26D5B"/>
    <w:rsid w:val="00B26F6E"/>
    <w:rsid w:val="00B30144"/>
    <w:rsid w:val="00B30E5E"/>
    <w:rsid w:val="00B32C49"/>
    <w:rsid w:val="00B32D2D"/>
    <w:rsid w:val="00B32F25"/>
    <w:rsid w:val="00B33AC5"/>
    <w:rsid w:val="00B37F68"/>
    <w:rsid w:val="00B43F38"/>
    <w:rsid w:val="00B44B48"/>
    <w:rsid w:val="00B618B7"/>
    <w:rsid w:val="00B6241D"/>
    <w:rsid w:val="00B63D85"/>
    <w:rsid w:val="00B64361"/>
    <w:rsid w:val="00B6661C"/>
    <w:rsid w:val="00B66906"/>
    <w:rsid w:val="00B75467"/>
    <w:rsid w:val="00B81F2F"/>
    <w:rsid w:val="00B81F4F"/>
    <w:rsid w:val="00B84045"/>
    <w:rsid w:val="00B86C8E"/>
    <w:rsid w:val="00B9124A"/>
    <w:rsid w:val="00B92617"/>
    <w:rsid w:val="00BA2472"/>
    <w:rsid w:val="00BA2B19"/>
    <w:rsid w:val="00BA3EDC"/>
    <w:rsid w:val="00BB1855"/>
    <w:rsid w:val="00BB208C"/>
    <w:rsid w:val="00BB4286"/>
    <w:rsid w:val="00BB4A39"/>
    <w:rsid w:val="00BB61E9"/>
    <w:rsid w:val="00BB67CC"/>
    <w:rsid w:val="00BC3998"/>
    <w:rsid w:val="00BC3E41"/>
    <w:rsid w:val="00BD467C"/>
    <w:rsid w:val="00BD630D"/>
    <w:rsid w:val="00BD6677"/>
    <w:rsid w:val="00BE2105"/>
    <w:rsid w:val="00BE30DD"/>
    <w:rsid w:val="00BE41D3"/>
    <w:rsid w:val="00BE63CC"/>
    <w:rsid w:val="00BE6757"/>
    <w:rsid w:val="00BF024E"/>
    <w:rsid w:val="00BF20D8"/>
    <w:rsid w:val="00BF4469"/>
    <w:rsid w:val="00C03959"/>
    <w:rsid w:val="00C04997"/>
    <w:rsid w:val="00C07747"/>
    <w:rsid w:val="00C10997"/>
    <w:rsid w:val="00C11417"/>
    <w:rsid w:val="00C114BB"/>
    <w:rsid w:val="00C11ABC"/>
    <w:rsid w:val="00C16ABA"/>
    <w:rsid w:val="00C17598"/>
    <w:rsid w:val="00C219E2"/>
    <w:rsid w:val="00C22EB5"/>
    <w:rsid w:val="00C24431"/>
    <w:rsid w:val="00C2586A"/>
    <w:rsid w:val="00C26730"/>
    <w:rsid w:val="00C33844"/>
    <w:rsid w:val="00C36E07"/>
    <w:rsid w:val="00C43E54"/>
    <w:rsid w:val="00C4425F"/>
    <w:rsid w:val="00C446EE"/>
    <w:rsid w:val="00C52318"/>
    <w:rsid w:val="00C5366D"/>
    <w:rsid w:val="00C543FF"/>
    <w:rsid w:val="00C54717"/>
    <w:rsid w:val="00C567CC"/>
    <w:rsid w:val="00C60671"/>
    <w:rsid w:val="00C66F02"/>
    <w:rsid w:val="00C7380D"/>
    <w:rsid w:val="00C74490"/>
    <w:rsid w:val="00C90133"/>
    <w:rsid w:val="00C922B8"/>
    <w:rsid w:val="00C95C86"/>
    <w:rsid w:val="00CA11B8"/>
    <w:rsid w:val="00CA4742"/>
    <w:rsid w:val="00CA4DA8"/>
    <w:rsid w:val="00CA64D8"/>
    <w:rsid w:val="00CA6E48"/>
    <w:rsid w:val="00CB2975"/>
    <w:rsid w:val="00CB34C9"/>
    <w:rsid w:val="00CB3A78"/>
    <w:rsid w:val="00CB5936"/>
    <w:rsid w:val="00CC0097"/>
    <w:rsid w:val="00CC31D4"/>
    <w:rsid w:val="00CD1CED"/>
    <w:rsid w:val="00CD392E"/>
    <w:rsid w:val="00CD4E88"/>
    <w:rsid w:val="00CE3291"/>
    <w:rsid w:val="00CE43E1"/>
    <w:rsid w:val="00CE474F"/>
    <w:rsid w:val="00CE5BB3"/>
    <w:rsid w:val="00CF7E30"/>
    <w:rsid w:val="00D00B01"/>
    <w:rsid w:val="00D02575"/>
    <w:rsid w:val="00D10EA6"/>
    <w:rsid w:val="00D114EF"/>
    <w:rsid w:val="00D1382C"/>
    <w:rsid w:val="00D15FFF"/>
    <w:rsid w:val="00D251F9"/>
    <w:rsid w:val="00D35659"/>
    <w:rsid w:val="00D365C9"/>
    <w:rsid w:val="00D4320B"/>
    <w:rsid w:val="00D44392"/>
    <w:rsid w:val="00D445D5"/>
    <w:rsid w:val="00D44B88"/>
    <w:rsid w:val="00D56C23"/>
    <w:rsid w:val="00D570D1"/>
    <w:rsid w:val="00D6061E"/>
    <w:rsid w:val="00D618BB"/>
    <w:rsid w:val="00D61E73"/>
    <w:rsid w:val="00D628FB"/>
    <w:rsid w:val="00D63573"/>
    <w:rsid w:val="00D66A6F"/>
    <w:rsid w:val="00D71C68"/>
    <w:rsid w:val="00D72011"/>
    <w:rsid w:val="00D74569"/>
    <w:rsid w:val="00D75641"/>
    <w:rsid w:val="00D76459"/>
    <w:rsid w:val="00D815F6"/>
    <w:rsid w:val="00D81C40"/>
    <w:rsid w:val="00D85732"/>
    <w:rsid w:val="00D85DEE"/>
    <w:rsid w:val="00D86099"/>
    <w:rsid w:val="00D94143"/>
    <w:rsid w:val="00D94349"/>
    <w:rsid w:val="00D9566D"/>
    <w:rsid w:val="00D97D7C"/>
    <w:rsid w:val="00D97EBC"/>
    <w:rsid w:val="00DA024B"/>
    <w:rsid w:val="00DA0D47"/>
    <w:rsid w:val="00DA1F0D"/>
    <w:rsid w:val="00DA2117"/>
    <w:rsid w:val="00DA739C"/>
    <w:rsid w:val="00DB16EA"/>
    <w:rsid w:val="00DB2360"/>
    <w:rsid w:val="00DB4925"/>
    <w:rsid w:val="00DC049E"/>
    <w:rsid w:val="00DC173D"/>
    <w:rsid w:val="00DC17D6"/>
    <w:rsid w:val="00DC2851"/>
    <w:rsid w:val="00DC2D6D"/>
    <w:rsid w:val="00DC68C0"/>
    <w:rsid w:val="00DC7379"/>
    <w:rsid w:val="00DD1619"/>
    <w:rsid w:val="00DD1D19"/>
    <w:rsid w:val="00DD27EE"/>
    <w:rsid w:val="00DD35DE"/>
    <w:rsid w:val="00DD5363"/>
    <w:rsid w:val="00DD5BB6"/>
    <w:rsid w:val="00DD65EE"/>
    <w:rsid w:val="00DE2382"/>
    <w:rsid w:val="00DE369F"/>
    <w:rsid w:val="00DF2986"/>
    <w:rsid w:val="00DF4835"/>
    <w:rsid w:val="00E000CB"/>
    <w:rsid w:val="00E00A07"/>
    <w:rsid w:val="00E0169E"/>
    <w:rsid w:val="00E01A54"/>
    <w:rsid w:val="00E020A4"/>
    <w:rsid w:val="00E04370"/>
    <w:rsid w:val="00E0538E"/>
    <w:rsid w:val="00E05829"/>
    <w:rsid w:val="00E12034"/>
    <w:rsid w:val="00E13C1F"/>
    <w:rsid w:val="00E15AAD"/>
    <w:rsid w:val="00E25F9A"/>
    <w:rsid w:val="00E27F7B"/>
    <w:rsid w:val="00E32022"/>
    <w:rsid w:val="00E325E3"/>
    <w:rsid w:val="00E34EBC"/>
    <w:rsid w:val="00E35733"/>
    <w:rsid w:val="00E361CB"/>
    <w:rsid w:val="00E37EE3"/>
    <w:rsid w:val="00E4013F"/>
    <w:rsid w:val="00E413FA"/>
    <w:rsid w:val="00E41444"/>
    <w:rsid w:val="00E42E22"/>
    <w:rsid w:val="00E50D4E"/>
    <w:rsid w:val="00E50E24"/>
    <w:rsid w:val="00E50F22"/>
    <w:rsid w:val="00E5334C"/>
    <w:rsid w:val="00E53B33"/>
    <w:rsid w:val="00E61D77"/>
    <w:rsid w:val="00E63039"/>
    <w:rsid w:val="00E64ABA"/>
    <w:rsid w:val="00E6539E"/>
    <w:rsid w:val="00E66CE6"/>
    <w:rsid w:val="00E719CB"/>
    <w:rsid w:val="00E73987"/>
    <w:rsid w:val="00E740A4"/>
    <w:rsid w:val="00E742EB"/>
    <w:rsid w:val="00E751FC"/>
    <w:rsid w:val="00E76BB2"/>
    <w:rsid w:val="00E776D6"/>
    <w:rsid w:val="00E80AF4"/>
    <w:rsid w:val="00E84A29"/>
    <w:rsid w:val="00E84C3B"/>
    <w:rsid w:val="00E85B2C"/>
    <w:rsid w:val="00E860AF"/>
    <w:rsid w:val="00E86DDD"/>
    <w:rsid w:val="00E91EDA"/>
    <w:rsid w:val="00E94B9E"/>
    <w:rsid w:val="00E95A89"/>
    <w:rsid w:val="00E960F0"/>
    <w:rsid w:val="00E97704"/>
    <w:rsid w:val="00EA15A9"/>
    <w:rsid w:val="00EA3237"/>
    <w:rsid w:val="00EA3BE8"/>
    <w:rsid w:val="00EA4301"/>
    <w:rsid w:val="00EA7F6D"/>
    <w:rsid w:val="00EB0A70"/>
    <w:rsid w:val="00EB0FEE"/>
    <w:rsid w:val="00EB75B2"/>
    <w:rsid w:val="00EC00F6"/>
    <w:rsid w:val="00EC443B"/>
    <w:rsid w:val="00EC4B8D"/>
    <w:rsid w:val="00EC7B84"/>
    <w:rsid w:val="00ED0065"/>
    <w:rsid w:val="00ED09E9"/>
    <w:rsid w:val="00ED0A1F"/>
    <w:rsid w:val="00ED21D7"/>
    <w:rsid w:val="00ED230B"/>
    <w:rsid w:val="00ED470C"/>
    <w:rsid w:val="00ED5498"/>
    <w:rsid w:val="00ED7087"/>
    <w:rsid w:val="00ED7F9B"/>
    <w:rsid w:val="00EE3B90"/>
    <w:rsid w:val="00EE5474"/>
    <w:rsid w:val="00EF2635"/>
    <w:rsid w:val="00EF29B6"/>
    <w:rsid w:val="00EF45AD"/>
    <w:rsid w:val="00EF58B6"/>
    <w:rsid w:val="00EF74BE"/>
    <w:rsid w:val="00F0009E"/>
    <w:rsid w:val="00F0239D"/>
    <w:rsid w:val="00F06234"/>
    <w:rsid w:val="00F069B7"/>
    <w:rsid w:val="00F117C0"/>
    <w:rsid w:val="00F1372B"/>
    <w:rsid w:val="00F13BCD"/>
    <w:rsid w:val="00F14FC8"/>
    <w:rsid w:val="00F1647D"/>
    <w:rsid w:val="00F168F2"/>
    <w:rsid w:val="00F20D89"/>
    <w:rsid w:val="00F239A3"/>
    <w:rsid w:val="00F240BA"/>
    <w:rsid w:val="00F24703"/>
    <w:rsid w:val="00F25499"/>
    <w:rsid w:val="00F25E19"/>
    <w:rsid w:val="00F261C1"/>
    <w:rsid w:val="00F30619"/>
    <w:rsid w:val="00F30C74"/>
    <w:rsid w:val="00F3519A"/>
    <w:rsid w:val="00F43324"/>
    <w:rsid w:val="00F44A36"/>
    <w:rsid w:val="00F472A9"/>
    <w:rsid w:val="00F504DC"/>
    <w:rsid w:val="00F53F9D"/>
    <w:rsid w:val="00F54FE6"/>
    <w:rsid w:val="00F56A45"/>
    <w:rsid w:val="00F600CE"/>
    <w:rsid w:val="00F66C00"/>
    <w:rsid w:val="00F674FE"/>
    <w:rsid w:val="00F7365F"/>
    <w:rsid w:val="00F75A33"/>
    <w:rsid w:val="00F75E69"/>
    <w:rsid w:val="00F77979"/>
    <w:rsid w:val="00F77AAA"/>
    <w:rsid w:val="00F82B36"/>
    <w:rsid w:val="00F838F7"/>
    <w:rsid w:val="00F842F6"/>
    <w:rsid w:val="00F90259"/>
    <w:rsid w:val="00F90D7A"/>
    <w:rsid w:val="00F92F76"/>
    <w:rsid w:val="00F95FE5"/>
    <w:rsid w:val="00FA268A"/>
    <w:rsid w:val="00FA32D9"/>
    <w:rsid w:val="00FA3FE7"/>
    <w:rsid w:val="00FA5BDD"/>
    <w:rsid w:val="00FA6FEF"/>
    <w:rsid w:val="00FA781F"/>
    <w:rsid w:val="00FB2C6E"/>
    <w:rsid w:val="00FB49EF"/>
    <w:rsid w:val="00FB644D"/>
    <w:rsid w:val="00FB6C5E"/>
    <w:rsid w:val="00FB77D8"/>
    <w:rsid w:val="00FB7D55"/>
    <w:rsid w:val="00FC1C0F"/>
    <w:rsid w:val="00FC57FA"/>
    <w:rsid w:val="00FC5F69"/>
    <w:rsid w:val="00FD01AE"/>
    <w:rsid w:val="00FD5D13"/>
    <w:rsid w:val="00FD797E"/>
    <w:rsid w:val="00FE131B"/>
    <w:rsid w:val="00FE2882"/>
    <w:rsid w:val="00FE385B"/>
    <w:rsid w:val="00FE3C81"/>
    <w:rsid w:val="00FE3E1F"/>
    <w:rsid w:val="00FE46C2"/>
    <w:rsid w:val="00FE5B54"/>
    <w:rsid w:val="00FE7263"/>
    <w:rsid w:val="00FF4C22"/>
    <w:rsid w:val="00FF568E"/>
    <w:rsid w:val="00FF622B"/>
    <w:rsid w:val="00FF6368"/>
    <w:rsid w:val="00FF7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rFonts w:ascii="Times New Roman" w:hAnsi="Times New Roman"/>
      <w:b/>
      <w:sz w:val="28"/>
    </w:rPr>
  </w:style>
  <w:style w:type="paragraph" w:styleId="Heading2">
    <w:name w:val="heading 2"/>
    <w:basedOn w:val="Normal"/>
    <w:next w:val="Normal"/>
    <w:link w:val="Heading2Char"/>
    <w:qFormat/>
    <w:pPr>
      <w:keepNext/>
      <w:jc w:val="center"/>
      <w:outlineLvl w:val="1"/>
    </w:pPr>
    <w:rPr>
      <w:rFonts w:ascii="Times New Roman" w:hAnsi="Times New Roman"/>
      <w:b/>
      <w:sz w:val="24"/>
      <w:u w:val="single"/>
    </w:rPr>
  </w:style>
  <w:style w:type="paragraph" w:styleId="Heading3">
    <w:name w:val="heading 3"/>
    <w:basedOn w:val="Normal"/>
    <w:next w:val="Normal"/>
    <w:qFormat/>
    <w:pPr>
      <w:keepNext/>
      <w:outlineLvl w:val="2"/>
    </w:pPr>
    <w:rPr>
      <w:rFonts w:ascii="Times New Roman" w:hAnsi="Times New Roman"/>
      <w:sz w:val="20"/>
      <w:u w:val="single"/>
    </w:rPr>
  </w:style>
  <w:style w:type="paragraph" w:styleId="Heading4">
    <w:name w:val="heading 4"/>
    <w:basedOn w:val="Normal"/>
    <w:next w:val="Normal"/>
    <w:qFormat/>
    <w:pPr>
      <w:keepNext/>
      <w:outlineLvl w:val="3"/>
    </w:pPr>
    <w:rPr>
      <w:b/>
      <w:u w:val="single"/>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jc w:val="right"/>
      <w:outlineLvl w:val="5"/>
    </w:pPr>
    <w:rPr>
      <w:b/>
      <w:sz w:val="20"/>
    </w:rPr>
  </w:style>
  <w:style w:type="paragraph" w:styleId="Heading7">
    <w:name w:val="heading 7"/>
    <w:basedOn w:val="Normal"/>
    <w:next w:val="Normal"/>
    <w:qFormat/>
    <w:pPr>
      <w:keepNext/>
      <w:tabs>
        <w:tab w:val="left" w:pos="1206"/>
      </w:tabs>
      <w:outlineLvl w:val="6"/>
    </w:pPr>
    <w:rPr>
      <w:b/>
    </w:rPr>
  </w:style>
  <w:style w:type="paragraph" w:styleId="Heading8">
    <w:name w:val="heading 8"/>
    <w:basedOn w:val="Normal"/>
    <w:next w:val="Normal"/>
    <w:qFormat/>
    <w:pPr>
      <w:keepNext/>
      <w:outlineLvl w:val="7"/>
    </w:pPr>
    <w:rPr>
      <w:b/>
      <w:i/>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style>
  <w:style w:type="paragraph" w:styleId="BodyText2">
    <w:name w:val="Body Text 2"/>
    <w:basedOn w:val="Normal"/>
    <w:pPr>
      <w:tabs>
        <w:tab w:val="left" w:pos="1333"/>
        <w:tab w:val="left" w:pos="2443"/>
      </w:tabs>
    </w:pPr>
    <w:rPr>
      <w:b/>
    </w:rPr>
  </w:style>
  <w:style w:type="paragraph" w:styleId="BodyText3">
    <w:name w:val="Body Text 3"/>
    <w:basedOn w:val="Normal"/>
    <w:rPr>
      <w:i/>
    </w:rPr>
  </w:style>
  <w:style w:type="paragraph" w:styleId="Header">
    <w:name w:val="header"/>
    <w:basedOn w:val="Normal"/>
    <w:link w:val="HeaderChar"/>
    <w:pPr>
      <w:tabs>
        <w:tab w:val="center" w:pos="4153"/>
        <w:tab w:val="right" w:pos="8306"/>
      </w:tabs>
    </w:pPr>
  </w:style>
  <w:style w:type="paragraph" w:styleId="NoSpacing">
    <w:name w:val="No Spacing"/>
    <w:uiPriority w:val="1"/>
    <w:qFormat/>
    <w:rsid w:val="000A2BB0"/>
    <w:rPr>
      <w:rFonts w:ascii="Arial" w:hAnsi="Arial"/>
      <w:sz w:val="22"/>
      <w:lang w:eastAsia="en-US"/>
    </w:rPr>
  </w:style>
  <w:style w:type="paragraph" w:styleId="BalloonText">
    <w:name w:val="Balloon Text"/>
    <w:basedOn w:val="Normal"/>
    <w:link w:val="BalloonTextChar"/>
    <w:uiPriority w:val="99"/>
    <w:semiHidden/>
    <w:unhideWhenUsed/>
    <w:rsid w:val="00BF4469"/>
    <w:rPr>
      <w:rFonts w:ascii="Tahoma" w:hAnsi="Tahoma" w:cs="Tahoma"/>
      <w:sz w:val="16"/>
      <w:szCs w:val="16"/>
    </w:rPr>
  </w:style>
  <w:style w:type="character" w:customStyle="1" w:styleId="BalloonTextChar">
    <w:name w:val="Balloon Text Char"/>
    <w:link w:val="BalloonText"/>
    <w:uiPriority w:val="99"/>
    <w:semiHidden/>
    <w:rsid w:val="00BF4469"/>
    <w:rPr>
      <w:rFonts w:ascii="Tahoma" w:hAnsi="Tahoma" w:cs="Tahoma"/>
      <w:sz w:val="16"/>
      <w:szCs w:val="16"/>
      <w:lang w:eastAsia="en-US"/>
    </w:rPr>
  </w:style>
  <w:style w:type="character" w:customStyle="1" w:styleId="Heading1Char">
    <w:name w:val="Heading 1 Char"/>
    <w:link w:val="Heading1"/>
    <w:rsid w:val="00FC5F69"/>
    <w:rPr>
      <w:b/>
      <w:sz w:val="28"/>
      <w:lang w:eastAsia="en-US"/>
    </w:rPr>
  </w:style>
  <w:style w:type="character" w:customStyle="1" w:styleId="Heading2Char">
    <w:name w:val="Heading 2 Char"/>
    <w:link w:val="Heading2"/>
    <w:rsid w:val="00FC5F69"/>
    <w:rPr>
      <w:b/>
      <w:sz w:val="24"/>
      <w:u w:val="single"/>
      <w:lang w:eastAsia="en-US"/>
    </w:rPr>
  </w:style>
  <w:style w:type="character" w:customStyle="1" w:styleId="HeaderChar">
    <w:name w:val="Header Char"/>
    <w:link w:val="Header"/>
    <w:rsid w:val="00FC5F69"/>
    <w:rPr>
      <w:rFonts w:ascii="Arial" w:hAnsi="Arial"/>
      <w:sz w:val="22"/>
      <w:lang w:eastAsia="en-US"/>
    </w:rPr>
  </w:style>
  <w:style w:type="table" w:styleId="TableGrid">
    <w:name w:val="Table Grid"/>
    <w:basedOn w:val="TableNormal"/>
    <w:uiPriority w:val="59"/>
    <w:rsid w:val="0072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76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rFonts w:ascii="Times New Roman" w:hAnsi="Times New Roman"/>
      <w:b/>
      <w:sz w:val="28"/>
    </w:rPr>
  </w:style>
  <w:style w:type="paragraph" w:styleId="Heading2">
    <w:name w:val="heading 2"/>
    <w:basedOn w:val="Normal"/>
    <w:next w:val="Normal"/>
    <w:link w:val="Heading2Char"/>
    <w:qFormat/>
    <w:pPr>
      <w:keepNext/>
      <w:jc w:val="center"/>
      <w:outlineLvl w:val="1"/>
    </w:pPr>
    <w:rPr>
      <w:rFonts w:ascii="Times New Roman" w:hAnsi="Times New Roman"/>
      <w:b/>
      <w:sz w:val="24"/>
      <w:u w:val="single"/>
    </w:rPr>
  </w:style>
  <w:style w:type="paragraph" w:styleId="Heading3">
    <w:name w:val="heading 3"/>
    <w:basedOn w:val="Normal"/>
    <w:next w:val="Normal"/>
    <w:qFormat/>
    <w:pPr>
      <w:keepNext/>
      <w:outlineLvl w:val="2"/>
    </w:pPr>
    <w:rPr>
      <w:rFonts w:ascii="Times New Roman" w:hAnsi="Times New Roman"/>
      <w:sz w:val="20"/>
      <w:u w:val="single"/>
    </w:rPr>
  </w:style>
  <w:style w:type="paragraph" w:styleId="Heading4">
    <w:name w:val="heading 4"/>
    <w:basedOn w:val="Normal"/>
    <w:next w:val="Normal"/>
    <w:qFormat/>
    <w:pPr>
      <w:keepNext/>
      <w:outlineLvl w:val="3"/>
    </w:pPr>
    <w:rPr>
      <w:b/>
      <w:u w:val="single"/>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jc w:val="right"/>
      <w:outlineLvl w:val="5"/>
    </w:pPr>
    <w:rPr>
      <w:b/>
      <w:sz w:val="20"/>
    </w:rPr>
  </w:style>
  <w:style w:type="paragraph" w:styleId="Heading7">
    <w:name w:val="heading 7"/>
    <w:basedOn w:val="Normal"/>
    <w:next w:val="Normal"/>
    <w:qFormat/>
    <w:pPr>
      <w:keepNext/>
      <w:tabs>
        <w:tab w:val="left" w:pos="1206"/>
      </w:tabs>
      <w:outlineLvl w:val="6"/>
    </w:pPr>
    <w:rPr>
      <w:b/>
    </w:rPr>
  </w:style>
  <w:style w:type="paragraph" w:styleId="Heading8">
    <w:name w:val="heading 8"/>
    <w:basedOn w:val="Normal"/>
    <w:next w:val="Normal"/>
    <w:qFormat/>
    <w:pPr>
      <w:keepNext/>
      <w:outlineLvl w:val="7"/>
    </w:pPr>
    <w:rPr>
      <w:b/>
      <w:i/>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style>
  <w:style w:type="paragraph" w:styleId="BodyText2">
    <w:name w:val="Body Text 2"/>
    <w:basedOn w:val="Normal"/>
    <w:pPr>
      <w:tabs>
        <w:tab w:val="left" w:pos="1333"/>
        <w:tab w:val="left" w:pos="2443"/>
      </w:tabs>
    </w:pPr>
    <w:rPr>
      <w:b/>
    </w:rPr>
  </w:style>
  <w:style w:type="paragraph" w:styleId="BodyText3">
    <w:name w:val="Body Text 3"/>
    <w:basedOn w:val="Normal"/>
    <w:rPr>
      <w:i/>
    </w:rPr>
  </w:style>
  <w:style w:type="paragraph" w:styleId="Header">
    <w:name w:val="header"/>
    <w:basedOn w:val="Normal"/>
    <w:link w:val="HeaderChar"/>
    <w:pPr>
      <w:tabs>
        <w:tab w:val="center" w:pos="4153"/>
        <w:tab w:val="right" w:pos="8306"/>
      </w:tabs>
    </w:pPr>
  </w:style>
  <w:style w:type="paragraph" w:styleId="NoSpacing">
    <w:name w:val="No Spacing"/>
    <w:uiPriority w:val="1"/>
    <w:qFormat/>
    <w:rsid w:val="000A2BB0"/>
    <w:rPr>
      <w:rFonts w:ascii="Arial" w:hAnsi="Arial"/>
      <w:sz w:val="22"/>
      <w:lang w:eastAsia="en-US"/>
    </w:rPr>
  </w:style>
  <w:style w:type="paragraph" w:styleId="BalloonText">
    <w:name w:val="Balloon Text"/>
    <w:basedOn w:val="Normal"/>
    <w:link w:val="BalloonTextChar"/>
    <w:uiPriority w:val="99"/>
    <w:semiHidden/>
    <w:unhideWhenUsed/>
    <w:rsid w:val="00BF4469"/>
    <w:rPr>
      <w:rFonts w:ascii="Tahoma" w:hAnsi="Tahoma" w:cs="Tahoma"/>
      <w:sz w:val="16"/>
      <w:szCs w:val="16"/>
    </w:rPr>
  </w:style>
  <w:style w:type="character" w:customStyle="1" w:styleId="BalloonTextChar">
    <w:name w:val="Balloon Text Char"/>
    <w:link w:val="BalloonText"/>
    <w:uiPriority w:val="99"/>
    <w:semiHidden/>
    <w:rsid w:val="00BF4469"/>
    <w:rPr>
      <w:rFonts w:ascii="Tahoma" w:hAnsi="Tahoma" w:cs="Tahoma"/>
      <w:sz w:val="16"/>
      <w:szCs w:val="16"/>
      <w:lang w:eastAsia="en-US"/>
    </w:rPr>
  </w:style>
  <w:style w:type="character" w:customStyle="1" w:styleId="Heading1Char">
    <w:name w:val="Heading 1 Char"/>
    <w:link w:val="Heading1"/>
    <w:rsid w:val="00FC5F69"/>
    <w:rPr>
      <w:b/>
      <w:sz w:val="28"/>
      <w:lang w:eastAsia="en-US"/>
    </w:rPr>
  </w:style>
  <w:style w:type="character" w:customStyle="1" w:styleId="Heading2Char">
    <w:name w:val="Heading 2 Char"/>
    <w:link w:val="Heading2"/>
    <w:rsid w:val="00FC5F69"/>
    <w:rPr>
      <w:b/>
      <w:sz w:val="24"/>
      <w:u w:val="single"/>
      <w:lang w:eastAsia="en-US"/>
    </w:rPr>
  </w:style>
  <w:style w:type="character" w:customStyle="1" w:styleId="HeaderChar">
    <w:name w:val="Header Char"/>
    <w:link w:val="Header"/>
    <w:rsid w:val="00FC5F69"/>
    <w:rPr>
      <w:rFonts w:ascii="Arial" w:hAnsi="Arial"/>
      <w:sz w:val="22"/>
      <w:lang w:eastAsia="en-US"/>
    </w:rPr>
  </w:style>
  <w:style w:type="table" w:styleId="TableGrid">
    <w:name w:val="Table Grid"/>
    <w:basedOn w:val="TableNormal"/>
    <w:uiPriority w:val="59"/>
    <w:rsid w:val="0072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7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s\Fax-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62DEA-8233-48B3-B75A-C8C0DFE0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Fax-Sheet</Template>
  <TotalTime>121</TotalTime>
  <Pages>3</Pages>
  <Words>1203</Words>
  <Characters>5928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s143-MN1</vt:lpstr>
    </vt:vector>
  </TitlesOfParts>
  <Company>Peter Finlayson Associates</Company>
  <LinksUpToDate>false</LinksUpToDate>
  <CharactersWithSpaces>7117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s143-MN1</dc:title>
  <dc:creator>Sue Owens</dc:creator>
  <cp:lastModifiedBy>Chris Isherwood</cp:lastModifiedBy>
  <cp:revision>133</cp:revision>
  <cp:lastPrinted>2020-01-21T17:19:00Z</cp:lastPrinted>
  <dcterms:created xsi:type="dcterms:W3CDTF">2020-01-20T16:18:00Z</dcterms:created>
  <dcterms:modified xsi:type="dcterms:W3CDTF">2020-01-22T08:41:00Z</dcterms:modified>
</cp:coreProperties>
</file>