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E62A8" w14:textId="4C3C2437" w:rsidR="002F1E55" w:rsidRPr="00503A17" w:rsidRDefault="002F1E55" w:rsidP="002F1E55">
      <w:pPr>
        <w:jc w:val="center"/>
        <w:rPr>
          <w:rFonts w:asciiTheme="minorHAnsi" w:hAnsiTheme="minorHAnsi" w:cstheme="minorHAnsi"/>
          <w:b/>
          <w:bCs/>
          <w:u w:val="single"/>
        </w:rPr>
      </w:pPr>
      <w:r w:rsidRPr="00503A17">
        <w:rPr>
          <w:rFonts w:asciiTheme="minorHAnsi" w:hAnsiTheme="minorHAnsi" w:cstheme="minorHAnsi"/>
          <w:b/>
          <w:bCs/>
          <w:u w:val="single"/>
        </w:rPr>
        <w:t xml:space="preserve">Supplementary Statement </w:t>
      </w:r>
      <w:r w:rsidR="00B96D42" w:rsidRPr="00503A17">
        <w:rPr>
          <w:rFonts w:asciiTheme="minorHAnsi" w:hAnsiTheme="minorHAnsi" w:cstheme="minorHAnsi"/>
          <w:b/>
          <w:bCs/>
          <w:u w:val="single"/>
        </w:rPr>
        <w:t>- P</w:t>
      </w:r>
      <w:r w:rsidRPr="00503A17">
        <w:rPr>
          <w:rFonts w:asciiTheme="minorHAnsi" w:hAnsiTheme="minorHAnsi" w:cstheme="minorHAnsi"/>
          <w:b/>
          <w:bCs/>
          <w:u w:val="single"/>
        </w:rPr>
        <w:t xml:space="preserve">lanning </w:t>
      </w:r>
      <w:r w:rsidR="00B96D42" w:rsidRPr="00503A17">
        <w:rPr>
          <w:rFonts w:asciiTheme="minorHAnsi" w:hAnsiTheme="minorHAnsi" w:cstheme="minorHAnsi"/>
          <w:b/>
          <w:bCs/>
          <w:u w:val="single"/>
        </w:rPr>
        <w:t>A</w:t>
      </w:r>
      <w:r w:rsidRPr="00503A17">
        <w:rPr>
          <w:rFonts w:asciiTheme="minorHAnsi" w:hAnsiTheme="minorHAnsi" w:cstheme="minorHAnsi"/>
          <w:b/>
          <w:bCs/>
          <w:u w:val="single"/>
        </w:rPr>
        <w:t>pplication PL/202</w:t>
      </w:r>
      <w:r w:rsidR="009B2261" w:rsidRPr="00503A17">
        <w:rPr>
          <w:rFonts w:asciiTheme="minorHAnsi" w:hAnsiTheme="minorHAnsi" w:cstheme="minorHAnsi"/>
          <w:b/>
          <w:bCs/>
          <w:u w:val="single"/>
        </w:rPr>
        <w:t>6</w:t>
      </w:r>
      <w:r w:rsidRPr="00503A17">
        <w:rPr>
          <w:rFonts w:asciiTheme="minorHAnsi" w:hAnsiTheme="minorHAnsi" w:cstheme="minorHAnsi"/>
          <w:b/>
          <w:bCs/>
          <w:u w:val="single"/>
        </w:rPr>
        <w:t>/0</w:t>
      </w:r>
      <w:r w:rsidR="009B2261" w:rsidRPr="00503A17">
        <w:rPr>
          <w:rFonts w:asciiTheme="minorHAnsi" w:hAnsiTheme="minorHAnsi" w:cstheme="minorHAnsi"/>
          <w:b/>
          <w:bCs/>
          <w:u w:val="single"/>
        </w:rPr>
        <w:t>4826</w:t>
      </w:r>
    </w:p>
    <w:p w14:paraId="5A75DFA0" w14:textId="77777777" w:rsidR="009B2261" w:rsidRPr="00503A17" w:rsidRDefault="009B2261" w:rsidP="002F1E55">
      <w:pPr>
        <w:jc w:val="center"/>
        <w:rPr>
          <w:rFonts w:asciiTheme="minorHAnsi" w:hAnsiTheme="minorHAnsi" w:cstheme="minorHAnsi"/>
          <w:b/>
          <w:bCs/>
          <w:color w:val="0B0C0C"/>
          <w:u w:val="single"/>
          <w:shd w:val="clear" w:color="auto" w:fill="FFFFFF"/>
        </w:rPr>
      </w:pPr>
      <w:r w:rsidRPr="00503A17">
        <w:rPr>
          <w:rFonts w:asciiTheme="minorHAnsi" w:hAnsiTheme="minorHAnsi" w:cstheme="minorHAnsi"/>
          <w:b/>
          <w:bCs/>
          <w:color w:val="0B0C0C"/>
          <w:u w:val="single"/>
          <w:shd w:val="clear" w:color="auto" w:fill="FFFFFF"/>
        </w:rPr>
        <w:t xml:space="preserve">Resurface and widen existing gravel path with a resin bound product </w:t>
      </w:r>
    </w:p>
    <w:p w14:paraId="12608FB9" w14:textId="6E23475E" w:rsidR="00D612DE" w:rsidRPr="00503A17" w:rsidRDefault="002F1E55" w:rsidP="002F1E55">
      <w:pPr>
        <w:jc w:val="center"/>
        <w:rPr>
          <w:rFonts w:asciiTheme="minorHAnsi" w:hAnsiTheme="minorHAnsi" w:cstheme="minorHAnsi"/>
          <w:b/>
          <w:bCs/>
          <w:u w:val="single"/>
        </w:rPr>
      </w:pPr>
      <w:r w:rsidRPr="00503A17">
        <w:rPr>
          <w:rFonts w:asciiTheme="minorHAnsi" w:hAnsiTheme="minorHAnsi" w:cstheme="minorHAnsi"/>
          <w:b/>
          <w:bCs/>
          <w:u w:val="single"/>
        </w:rPr>
        <w:t xml:space="preserve">in the churchyard of </w:t>
      </w:r>
    </w:p>
    <w:p w14:paraId="2F78A8DE" w14:textId="13572CDB" w:rsidR="00022301" w:rsidRPr="00503A17" w:rsidRDefault="002F1E55" w:rsidP="002F1E55">
      <w:pPr>
        <w:jc w:val="center"/>
        <w:rPr>
          <w:rFonts w:asciiTheme="minorHAnsi" w:hAnsiTheme="minorHAnsi" w:cstheme="minorHAnsi"/>
          <w:b/>
          <w:bCs/>
          <w:u w:val="single"/>
        </w:rPr>
      </w:pPr>
      <w:r w:rsidRPr="00503A17">
        <w:rPr>
          <w:rFonts w:asciiTheme="minorHAnsi" w:hAnsiTheme="minorHAnsi" w:cstheme="minorHAnsi"/>
          <w:b/>
          <w:bCs/>
          <w:u w:val="single"/>
        </w:rPr>
        <w:t>St John the Baptist Church, Bishopston</w:t>
      </w:r>
      <w:r w:rsidR="00D612DE" w:rsidRPr="00503A17">
        <w:rPr>
          <w:rFonts w:asciiTheme="minorHAnsi" w:hAnsiTheme="minorHAnsi" w:cstheme="minorHAnsi"/>
          <w:b/>
          <w:bCs/>
          <w:u w:val="single"/>
        </w:rPr>
        <w:t>e</w:t>
      </w:r>
      <w:r w:rsidRPr="00503A17">
        <w:rPr>
          <w:rFonts w:asciiTheme="minorHAnsi" w:hAnsiTheme="minorHAnsi" w:cstheme="minorHAnsi"/>
          <w:b/>
          <w:bCs/>
          <w:u w:val="single"/>
        </w:rPr>
        <w:t>, Salisbury</w:t>
      </w:r>
    </w:p>
    <w:p w14:paraId="3FC977BC" w14:textId="77777777" w:rsidR="002F1E55" w:rsidRPr="00503A17" w:rsidRDefault="002F1E55" w:rsidP="002F1E55">
      <w:pPr>
        <w:jc w:val="center"/>
        <w:rPr>
          <w:rFonts w:asciiTheme="minorHAnsi" w:hAnsiTheme="minorHAnsi" w:cstheme="minorHAnsi"/>
          <w:b/>
          <w:bCs/>
          <w:u w:val="single"/>
        </w:rPr>
      </w:pPr>
    </w:p>
    <w:p w14:paraId="6FCEDA3E" w14:textId="7B3FA992" w:rsidR="00D612DE" w:rsidRPr="00503A17" w:rsidRDefault="009B2261" w:rsidP="009B2261">
      <w:pPr>
        <w:rPr>
          <w:rFonts w:asciiTheme="minorHAnsi" w:hAnsiTheme="minorHAnsi" w:cstheme="minorHAnsi"/>
        </w:rPr>
      </w:pPr>
      <w:r w:rsidRPr="00503A17">
        <w:rPr>
          <w:rFonts w:asciiTheme="minorHAnsi" w:hAnsiTheme="minorHAnsi" w:cstheme="minorHAnsi"/>
        </w:rPr>
        <w:t>Th</w:t>
      </w:r>
      <w:r w:rsidR="002541CF">
        <w:rPr>
          <w:rFonts w:asciiTheme="minorHAnsi" w:hAnsiTheme="minorHAnsi" w:cstheme="minorHAnsi"/>
        </w:rPr>
        <w:t>is</w:t>
      </w:r>
      <w:r w:rsidRPr="00503A17">
        <w:rPr>
          <w:rFonts w:asciiTheme="minorHAnsi" w:hAnsiTheme="minorHAnsi" w:cstheme="minorHAnsi"/>
        </w:rPr>
        <w:t xml:space="preserve"> Supplementary Statement responds to issues raised during the public consultation on this proposal.</w:t>
      </w:r>
    </w:p>
    <w:p w14:paraId="464DB823" w14:textId="77777777" w:rsidR="00135888" w:rsidRPr="00503A17" w:rsidRDefault="00135888" w:rsidP="009B2261">
      <w:pPr>
        <w:rPr>
          <w:rFonts w:asciiTheme="minorHAnsi" w:hAnsiTheme="minorHAnsi" w:cstheme="minorHAnsi"/>
        </w:rPr>
      </w:pPr>
    </w:p>
    <w:p w14:paraId="13678EA2" w14:textId="202D6456" w:rsidR="009B2261" w:rsidRPr="00503A17" w:rsidRDefault="009B2261" w:rsidP="009B2261">
      <w:pPr>
        <w:pStyle w:val="ListParagraph"/>
        <w:numPr>
          <w:ilvl w:val="0"/>
          <w:numId w:val="6"/>
        </w:numPr>
        <w:ind w:left="426" w:hanging="426"/>
        <w:rPr>
          <w:rFonts w:asciiTheme="minorHAnsi" w:hAnsiTheme="minorHAnsi" w:cstheme="minorHAnsi"/>
          <w:b/>
          <w:bCs/>
        </w:rPr>
      </w:pPr>
      <w:r w:rsidRPr="00503A17">
        <w:rPr>
          <w:rFonts w:asciiTheme="minorHAnsi" w:hAnsiTheme="minorHAnsi" w:cstheme="minorHAnsi"/>
          <w:b/>
          <w:bCs/>
        </w:rPr>
        <w:t>Description of Proposed Development</w:t>
      </w:r>
    </w:p>
    <w:p w14:paraId="7E27B1FA" w14:textId="77777777" w:rsidR="00135888" w:rsidRPr="00503A17" w:rsidRDefault="00135888" w:rsidP="00135888">
      <w:pPr>
        <w:pStyle w:val="ListParagraph"/>
        <w:ind w:left="426"/>
        <w:rPr>
          <w:rFonts w:asciiTheme="minorHAnsi" w:hAnsiTheme="minorHAnsi" w:cstheme="minorHAnsi"/>
        </w:rPr>
      </w:pPr>
    </w:p>
    <w:p w14:paraId="2EAECF9D" w14:textId="4C38B6CD" w:rsidR="009B2261" w:rsidRPr="00863824" w:rsidRDefault="00A85D50" w:rsidP="009B2261">
      <w:pPr>
        <w:pStyle w:val="Default"/>
        <w:rPr>
          <w:rFonts w:asciiTheme="minorHAnsi" w:hAnsiTheme="minorHAnsi" w:cstheme="minorHAnsi"/>
          <w:color w:val="000000" w:themeColor="text1"/>
        </w:rPr>
      </w:pPr>
      <w:r w:rsidRPr="00503A17">
        <w:rPr>
          <w:rFonts w:asciiTheme="minorHAnsi" w:hAnsiTheme="minorHAnsi" w:cstheme="minorHAnsi"/>
        </w:rPr>
        <w:t>The description of the development used in the public consultation says that it is proposed to widen the path.  The Design and Access Statement makes clear that</w:t>
      </w:r>
      <w:r w:rsidR="005349DA" w:rsidRPr="00503A17">
        <w:rPr>
          <w:rFonts w:asciiTheme="minorHAnsi" w:hAnsiTheme="minorHAnsi" w:cstheme="minorHAnsi"/>
        </w:rPr>
        <w:t xml:space="preserve">, whilst weed growth currently </w:t>
      </w:r>
      <w:r w:rsidR="005349DA" w:rsidRPr="00863824">
        <w:rPr>
          <w:rFonts w:asciiTheme="minorHAnsi" w:hAnsiTheme="minorHAnsi" w:cstheme="minorHAnsi"/>
          <w:color w:val="000000" w:themeColor="text1"/>
        </w:rPr>
        <w:t>restricts the apparent width</w:t>
      </w:r>
      <w:r w:rsidR="002B5BEF" w:rsidRPr="00863824">
        <w:rPr>
          <w:rFonts w:asciiTheme="minorHAnsi" w:hAnsiTheme="minorHAnsi" w:cstheme="minorHAnsi"/>
          <w:color w:val="000000" w:themeColor="text1"/>
        </w:rPr>
        <w:t xml:space="preserve"> and appearance</w:t>
      </w:r>
      <w:r w:rsidR="005349DA" w:rsidRPr="00863824">
        <w:rPr>
          <w:rFonts w:asciiTheme="minorHAnsi" w:hAnsiTheme="minorHAnsi" w:cstheme="minorHAnsi"/>
          <w:color w:val="000000" w:themeColor="text1"/>
        </w:rPr>
        <w:t xml:space="preserve"> of the path,</w:t>
      </w:r>
      <w:r w:rsidRPr="00863824">
        <w:rPr>
          <w:rFonts w:asciiTheme="minorHAnsi" w:hAnsiTheme="minorHAnsi" w:cstheme="minorHAnsi"/>
          <w:color w:val="000000" w:themeColor="text1"/>
        </w:rPr>
        <w:t xml:space="preserve"> </w:t>
      </w:r>
      <w:r w:rsidR="0069363C" w:rsidRPr="00863824">
        <w:rPr>
          <w:rFonts w:asciiTheme="minorHAnsi" w:hAnsiTheme="minorHAnsi" w:cstheme="minorHAnsi"/>
          <w:color w:val="000000" w:themeColor="text1"/>
        </w:rPr>
        <w:t xml:space="preserve">the new path will be restored to the same width as the existing path. </w:t>
      </w:r>
    </w:p>
    <w:p w14:paraId="3F8949A3" w14:textId="77777777" w:rsidR="00A85D50" w:rsidRPr="00503A17" w:rsidRDefault="00A85D50" w:rsidP="009B2261">
      <w:pPr>
        <w:pStyle w:val="Default"/>
        <w:rPr>
          <w:rFonts w:asciiTheme="minorHAnsi" w:hAnsiTheme="minorHAnsi" w:cstheme="minorHAnsi"/>
        </w:rPr>
      </w:pPr>
    </w:p>
    <w:p w14:paraId="352F029F" w14:textId="0CE4CC2D" w:rsidR="00A85D50" w:rsidRPr="00503A17" w:rsidRDefault="00A85D50" w:rsidP="00A85D50">
      <w:pPr>
        <w:pStyle w:val="Default"/>
        <w:numPr>
          <w:ilvl w:val="0"/>
          <w:numId w:val="6"/>
        </w:numPr>
        <w:ind w:left="426" w:hanging="426"/>
        <w:rPr>
          <w:rFonts w:asciiTheme="minorHAnsi" w:hAnsiTheme="minorHAnsi" w:cstheme="minorHAnsi"/>
          <w:b/>
          <w:bCs/>
        </w:rPr>
      </w:pPr>
      <w:r w:rsidRPr="00503A17">
        <w:rPr>
          <w:rFonts w:asciiTheme="minorHAnsi" w:hAnsiTheme="minorHAnsi" w:cstheme="minorHAnsi"/>
          <w:b/>
          <w:bCs/>
        </w:rPr>
        <w:t>Comments</w:t>
      </w:r>
      <w:r w:rsidR="00252B17" w:rsidRPr="00503A17">
        <w:rPr>
          <w:rFonts w:asciiTheme="minorHAnsi" w:hAnsiTheme="minorHAnsi" w:cstheme="minorHAnsi"/>
          <w:b/>
          <w:bCs/>
        </w:rPr>
        <w:t xml:space="preserve"> Submitted</w:t>
      </w:r>
    </w:p>
    <w:p w14:paraId="105244C9" w14:textId="77777777" w:rsidR="00A85D50" w:rsidRPr="00503A17" w:rsidRDefault="00A85D50" w:rsidP="00A85D50">
      <w:pPr>
        <w:pStyle w:val="Default"/>
        <w:rPr>
          <w:rFonts w:asciiTheme="minorHAnsi" w:hAnsiTheme="minorHAnsi" w:cstheme="minorHAnsi"/>
        </w:rPr>
      </w:pPr>
    </w:p>
    <w:p w14:paraId="12316A1A" w14:textId="63DD724E" w:rsidR="00252B17" w:rsidRPr="00503A17" w:rsidRDefault="007329ED" w:rsidP="00A85D50">
      <w:pPr>
        <w:pStyle w:val="Default"/>
        <w:rPr>
          <w:rFonts w:asciiTheme="minorHAnsi" w:hAnsiTheme="minorHAnsi" w:cstheme="minorHAnsi"/>
        </w:rPr>
      </w:pPr>
      <w:r>
        <w:rPr>
          <w:rFonts w:asciiTheme="minorHAnsi" w:hAnsiTheme="minorHAnsi" w:cstheme="minorHAnsi"/>
        </w:rPr>
        <w:t>C</w:t>
      </w:r>
      <w:r w:rsidR="00252B17" w:rsidRPr="00503A17">
        <w:rPr>
          <w:rFonts w:asciiTheme="minorHAnsi" w:hAnsiTheme="minorHAnsi" w:cstheme="minorHAnsi"/>
        </w:rPr>
        <w:t xml:space="preserve">omments </w:t>
      </w:r>
      <w:r>
        <w:rPr>
          <w:rFonts w:asciiTheme="minorHAnsi" w:hAnsiTheme="minorHAnsi" w:cstheme="minorHAnsi"/>
        </w:rPr>
        <w:t xml:space="preserve">have been </w:t>
      </w:r>
      <w:r w:rsidR="00252B17" w:rsidRPr="00503A17">
        <w:rPr>
          <w:rFonts w:asciiTheme="minorHAnsi" w:hAnsiTheme="minorHAnsi" w:cstheme="minorHAnsi"/>
        </w:rPr>
        <w:t>submitted by Historic England and Wiltshire Council</w:t>
      </w:r>
      <w:r w:rsidR="00B41721" w:rsidRPr="00503A17">
        <w:rPr>
          <w:rFonts w:asciiTheme="minorHAnsi" w:hAnsiTheme="minorHAnsi" w:cstheme="minorHAnsi"/>
        </w:rPr>
        <w:t>’s</w:t>
      </w:r>
      <w:r w:rsidR="00252B17" w:rsidRPr="00503A17">
        <w:rPr>
          <w:rFonts w:asciiTheme="minorHAnsi" w:hAnsiTheme="minorHAnsi" w:cstheme="minorHAnsi"/>
        </w:rPr>
        <w:t xml:space="preserve"> Highways and Conservation Departments.</w:t>
      </w:r>
    </w:p>
    <w:p w14:paraId="7C343AFD" w14:textId="77777777" w:rsidR="00252B17" w:rsidRPr="00503A17" w:rsidRDefault="00252B17" w:rsidP="00A85D50">
      <w:pPr>
        <w:pStyle w:val="Default"/>
        <w:rPr>
          <w:rFonts w:asciiTheme="minorHAnsi" w:hAnsiTheme="minorHAnsi" w:cstheme="minorHAnsi"/>
        </w:rPr>
      </w:pPr>
    </w:p>
    <w:p w14:paraId="371DD5A4" w14:textId="1A31ECD6" w:rsidR="009A63C1" w:rsidRPr="009A63C1" w:rsidRDefault="00252B17" w:rsidP="009A63C1">
      <w:pPr>
        <w:pStyle w:val="ListParagraph"/>
        <w:numPr>
          <w:ilvl w:val="0"/>
          <w:numId w:val="14"/>
        </w:numPr>
        <w:rPr>
          <w:rFonts w:asciiTheme="minorHAnsi" w:hAnsiTheme="minorHAnsi" w:cstheme="minorHAnsi"/>
        </w:rPr>
      </w:pPr>
      <w:r w:rsidRPr="00503A17">
        <w:rPr>
          <w:rFonts w:asciiTheme="minorHAnsi" w:hAnsiTheme="minorHAnsi" w:cstheme="minorHAnsi"/>
        </w:rPr>
        <w:t>Historic England</w:t>
      </w:r>
      <w:r w:rsidR="00C26FC4" w:rsidRPr="00503A17">
        <w:rPr>
          <w:rFonts w:asciiTheme="minorHAnsi" w:hAnsiTheme="minorHAnsi" w:cstheme="minorHAnsi"/>
        </w:rPr>
        <w:t>: support the proposal to resurface the path but</w:t>
      </w:r>
      <w:r w:rsidR="00D51EEB" w:rsidRPr="00503A17">
        <w:rPr>
          <w:rFonts w:asciiTheme="minorHAnsi" w:hAnsiTheme="minorHAnsi" w:cstheme="minorHAnsi"/>
        </w:rPr>
        <w:t xml:space="preserve"> </w:t>
      </w:r>
      <w:r w:rsidRPr="00503A17">
        <w:rPr>
          <w:rFonts w:asciiTheme="minorHAnsi" w:hAnsiTheme="minorHAnsi" w:cstheme="minorHAnsi"/>
        </w:rPr>
        <w:t xml:space="preserve">would prefer an unbound surface such as self-binding gravel </w:t>
      </w:r>
      <w:r w:rsidR="00503A17" w:rsidRPr="00503A17">
        <w:rPr>
          <w:rFonts w:asciiTheme="minorHAnsi" w:hAnsiTheme="minorHAnsi" w:cstheme="minorHAnsi"/>
        </w:rPr>
        <w:t xml:space="preserve">on the basis that </w:t>
      </w:r>
      <w:r w:rsidRPr="00503A17">
        <w:rPr>
          <w:rFonts w:asciiTheme="minorHAnsi" w:hAnsiTheme="minorHAnsi" w:cstheme="minorHAnsi"/>
        </w:rPr>
        <w:t xml:space="preserve">it provides a more natural finish.  However, </w:t>
      </w:r>
      <w:r w:rsidR="00503A17" w:rsidRPr="00503A17">
        <w:rPr>
          <w:rFonts w:asciiTheme="minorHAnsi" w:hAnsiTheme="minorHAnsi" w:cstheme="minorHAnsi"/>
        </w:rPr>
        <w:t xml:space="preserve">it accepts that </w:t>
      </w:r>
      <w:r w:rsidRPr="00503A17">
        <w:rPr>
          <w:rFonts w:asciiTheme="minorHAnsi" w:hAnsiTheme="minorHAnsi" w:cstheme="minorHAnsi"/>
        </w:rPr>
        <w:t>if greater longevity and lower maintenance is require</w:t>
      </w:r>
      <w:r w:rsidR="00C26FC4" w:rsidRPr="00503A17">
        <w:rPr>
          <w:rFonts w:asciiTheme="minorHAnsi" w:hAnsiTheme="minorHAnsi" w:cstheme="minorHAnsi"/>
        </w:rPr>
        <w:t>d</w:t>
      </w:r>
      <w:r w:rsidRPr="00503A17">
        <w:rPr>
          <w:rFonts w:asciiTheme="minorHAnsi" w:hAnsiTheme="minorHAnsi" w:cstheme="minorHAnsi"/>
        </w:rPr>
        <w:t xml:space="preserve"> </w:t>
      </w:r>
      <w:r w:rsidR="00503A17" w:rsidRPr="00503A17">
        <w:rPr>
          <w:rFonts w:asciiTheme="minorHAnsi" w:hAnsiTheme="minorHAnsi" w:cstheme="minorHAnsi"/>
        </w:rPr>
        <w:t xml:space="preserve">it </w:t>
      </w:r>
      <w:r w:rsidRPr="00503A17">
        <w:rPr>
          <w:rFonts w:asciiTheme="minorHAnsi" w:hAnsiTheme="minorHAnsi" w:cstheme="minorHAnsi"/>
        </w:rPr>
        <w:t>would support the use of a tar spray and chip surface</w:t>
      </w:r>
      <w:r w:rsidR="00503A17" w:rsidRPr="00503A17">
        <w:rPr>
          <w:rFonts w:asciiTheme="minorHAnsi" w:hAnsiTheme="minorHAnsi" w:cstheme="minorHAnsi"/>
        </w:rPr>
        <w:t xml:space="preserve">. This, it considers, </w:t>
      </w:r>
      <w:r w:rsidR="00B41721" w:rsidRPr="00503A17">
        <w:rPr>
          <w:rFonts w:asciiTheme="minorHAnsi" w:hAnsiTheme="minorHAnsi" w:cstheme="minorHAnsi"/>
        </w:rPr>
        <w:t>has a more traditional texture and rustic appearance than resin-bound gravel, is easier to repair and is preferable from a sustainability perspective as it does not contain plastic/resin.</w:t>
      </w:r>
      <w:r w:rsidR="009A63C1">
        <w:rPr>
          <w:rFonts w:asciiTheme="minorHAnsi" w:hAnsiTheme="minorHAnsi" w:cstheme="minorHAnsi"/>
          <w:color w:val="EE0000"/>
        </w:rPr>
        <w:t xml:space="preserve"> </w:t>
      </w:r>
    </w:p>
    <w:p w14:paraId="62E08A22" w14:textId="18F2F6D6" w:rsidR="00B41721" w:rsidRPr="00503A17" w:rsidRDefault="00C26FC4" w:rsidP="00B41721">
      <w:pPr>
        <w:pStyle w:val="ListParagraph"/>
        <w:numPr>
          <w:ilvl w:val="0"/>
          <w:numId w:val="14"/>
        </w:numPr>
        <w:rPr>
          <w:rFonts w:asciiTheme="minorHAnsi" w:hAnsiTheme="minorHAnsi" w:cstheme="minorHAnsi"/>
        </w:rPr>
      </w:pPr>
      <w:r w:rsidRPr="00503A17">
        <w:rPr>
          <w:rFonts w:asciiTheme="minorHAnsi" w:hAnsiTheme="minorHAnsi" w:cstheme="minorHAnsi"/>
        </w:rPr>
        <w:t xml:space="preserve">Highways: </w:t>
      </w:r>
      <w:r w:rsidR="00503A17">
        <w:rPr>
          <w:rFonts w:asciiTheme="minorHAnsi" w:hAnsiTheme="minorHAnsi" w:cstheme="minorHAnsi"/>
        </w:rPr>
        <w:t xml:space="preserve">have </w:t>
      </w:r>
      <w:r w:rsidRPr="00503A17">
        <w:rPr>
          <w:rFonts w:asciiTheme="minorHAnsi" w:hAnsiTheme="minorHAnsi" w:cstheme="minorHAnsi"/>
        </w:rPr>
        <w:t xml:space="preserve">no objection so long as </w:t>
      </w:r>
      <w:r w:rsidRPr="00503A17">
        <w:rPr>
          <w:rFonts w:asciiTheme="minorHAnsi" w:hAnsiTheme="minorHAnsi" w:cstheme="minorHAnsi"/>
          <w:color w:val="333333"/>
          <w:shd w:val="clear" w:color="auto" w:fill="FFFFFF"/>
        </w:rPr>
        <w:t>works are first implemented to avoid surface water from entering the highway.</w:t>
      </w:r>
    </w:p>
    <w:p w14:paraId="0241C8E0" w14:textId="20B74486" w:rsidR="00C26FC4" w:rsidRPr="002D5068" w:rsidRDefault="00C26FC4" w:rsidP="00C26FC4">
      <w:pPr>
        <w:pStyle w:val="ListParagraph"/>
        <w:numPr>
          <w:ilvl w:val="0"/>
          <w:numId w:val="14"/>
        </w:numPr>
        <w:rPr>
          <w:rFonts w:asciiTheme="minorHAnsi" w:hAnsiTheme="minorHAnsi" w:cstheme="minorHAnsi"/>
        </w:rPr>
      </w:pPr>
      <w:r w:rsidRPr="002D5068">
        <w:rPr>
          <w:rFonts w:asciiTheme="minorHAnsi" w:hAnsiTheme="minorHAnsi" w:cstheme="minorHAnsi"/>
          <w:color w:val="333333"/>
          <w:shd w:val="clear" w:color="auto" w:fill="FFFFFF"/>
        </w:rPr>
        <w:t xml:space="preserve">Conservation: </w:t>
      </w:r>
      <w:r w:rsidR="00503A17" w:rsidRPr="002D5068">
        <w:rPr>
          <w:rFonts w:asciiTheme="minorHAnsi" w:hAnsiTheme="minorHAnsi" w:cstheme="minorHAnsi"/>
          <w:color w:val="333333"/>
          <w:shd w:val="clear" w:color="auto" w:fill="FFFFFF"/>
        </w:rPr>
        <w:t xml:space="preserve">have </w:t>
      </w:r>
      <w:r w:rsidRPr="002D5068">
        <w:rPr>
          <w:rFonts w:asciiTheme="minorHAnsi" w:hAnsiTheme="minorHAnsi" w:cstheme="minorHAnsi"/>
          <w:color w:val="333333"/>
          <w:shd w:val="clear" w:color="auto" w:fill="FFFFFF"/>
        </w:rPr>
        <w:t xml:space="preserve">no objection in principal but considers </w:t>
      </w:r>
      <w:r w:rsidRPr="002D5068">
        <w:rPr>
          <w:rFonts w:asciiTheme="minorHAnsi" w:hAnsiTheme="minorHAnsi" w:cstheme="minorHAnsi"/>
          <w:color w:val="333333"/>
        </w:rPr>
        <w:t>a bound gravel surface unsuitable as it can have a flat shiny and rather suburban appearance, whereas a bonded gravel path would have a more textured finish</w:t>
      </w:r>
      <w:r w:rsidR="00503A17" w:rsidRPr="002D5068">
        <w:rPr>
          <w:rFonts w:asciiTheme="minorHAnsi" w:hAnsiTheme="minorHAnsi" w:cstheme="minorHAnsi"/>
          <w:color w:val="333333"/>
        </w:rPr>
        <w:t xml:space="preserve"> and </w:t>
      </w:r>
      <w:r w:rsidRPr="002D5068">
        <w:rPr>
          <w:rFonts w:asciiTheme="minorHAnsi" w:hAnsiTheme="minorHAnsi" w:cstheme="minorHAnsi"/>
          <w:color w:val="333333"/>
        </w:rPr>
        <w:t>may also be more water permeable</w:t>
      </w:r>
      <w:r w:rsidR="00503A17" w:rsidRPr="002D5068">
        <w:rPr>
          <w:rFonts w:asciiTheme="minorHAnsi" w:hAnsiTheme="minorHAnsi" w:cstheme="minorHAnsi"/>
          <w:color w:val="333333"/>
        </w:rPr>
        <w:t xml:space="preserve"> (</w:t>
      </w:r>
      <w:r w:rsidR="00DA1493" w:rsidRPr="002D5068">
        <w:rPr>
          <w:rFonts w:asciiTheme="minorHAnsi" w:hAnsiTheme="minorHAnsi" w:cstheme="minorHAnsi"/>
          <w:color w:val="333333"/>
        </w:rPr>
        <w:t xml:space="preserve">Note: </w:t>
      </w:r>
      <w:r w:rsidR="00503A17" w:rsidRPr="002D5068">
        <w:rPr>
          <w:rFonts w:asciiTheme="minorHAnsi" w:hAnsiTheme="minorHAnsi" w:cstheme="minorHAnsi"/>
          <w:color w:val="333333"/>
        </w:rPr>
        <w:t>this is incorrect – see below).</w:t>
      </w:r>
      <w:r w:rsidR="009A63C1" w:rsidRPr="002D5068">
        <w:rPr>
          <w:rFonts w:asciiTheme="minorHAnsi" w:hAnsiTheme="minorHAnsi" w:cstheme="minorHAnsi"/>
          <w:color w:val="333333"/>
        </w:rPr>
        <w:t xml:space="preserve"> </w:t>
      </w:r>
    </w:p>
    <w:p w14:paraId="78683F82" w14:textId="77777777" w:rsidR="00B41721" w:rsidRDefault="00B41721" w:rsidP="00F222AA">
      <w:pPr>
        <w:rPr>
          <w:rFonts w:asciiTheme="minorHAnsi" w:hAnsiTheme="minorHAnsi" w:cstheme="minorHAnsi"/>
        </w:rPr>
      </w:pPr>
    </w:p>
    <w:p w14:paraId="1EE0BE00" w14:textId="69F06CE0" w:rsidR="00894CFC" w:rsidRDefault="00793E56" w:rsidP="00793E56">
      <w:pPr>
        <w:pStyle w:val="Default"/>
        <w:rPr>
          <w:rFonts w:asciiTheme="minorHAnsi" w:hAnsiTheme="minorHAnsi" w:cstheme="minorHAnsi"/>
        </w:rPr>
      </w:pPr>
      <w:r>
        <w:rPr>
          <w:rFonts w:asciiTheme="minorHAnsi" w:hAnsiTheme="minorHAnsi" w:cstheme="minorHAnsi"/>
        </w:rPr>
        <w:t>T</w:t>
      </w:r>
      <w:r w:rsidRPr="00503A17">
        <w:rPr>
          <w:rFonts w:asciiTheme="minorHAnsi" w:hAnsiTheme="minorHAnsi" w:cstheme="minorHAnsi"/>
        </w:rPr>
        <w:t xml:space="preserve">he PCC </w:t>
      </w:r>
      <w:r>
        <w:rPr>
          <w:rFonts w:asciiTheme="minorHAnsi" w:hAnsiTheme="minorHAnsi" w:cstheme="minorHAnsi"/>
        </w:rPr>
        <w:t xml:space="preserve">acknowledges that it is </w:t>
      </w:r>
      <w:r w:rsidRPr="00503A17">
        <w:rPr>
          <w:rFonts w:asciiTheme="minorHAnsi" w:hAnsiTheme="minorHAnsi" w:cstheme="minorHAnsi"/>
        </w:rPr>
        <w:t xml:space="preserve">important to try to maintain </w:t>
      </w:r>
      <w:r>
        <w:rPr>
          <w:rFonts w:asciiTheme="minorHAnsi" w:hAnsiTheme="minorHAnsi" w:cstheme="minorHAnsi"/>
        </w:rPr>
        <w:t>the</w:t>
      </w:r>
      <w:r w:rsidRPr="00503A17">
        <w:rPr>
          <w:rFonts w:asciiTheme="minorHAnsi" w:hAnsiTheme="minorHAnsi" w:cstheme="minorHAnsi"/>
        </w:rPr>
        <w:t xml:space="preserve"> traditional appearance</w:t>
      </w:r>
      <w:r>
        <w:rPr>
          <w:rFonts w:asciiTheme="minorHAnsi" w:hAnsiTheme="minorHAnsi" w:cstheme="minorHAnsi"/>
        </w:rPr>
        <w:t xml:space="preserve"> of the footpath and not adversely </w:t>
      </w:r>
      <w:proofErr w:type="spellStart"/>
      <w:r>
        <w:rPr>
          <w:rFonts w:asciiTheme="minorHAnsi" w:hAnsiTheme="minorHAnsi" w:cstheme="minorHAnsi"/>
        </w:rPr>
        <w:t>effect</w:t>
      </w:r>
      <w:proofErr w:type="spellEnd"/>
      <w:r>
        <w:rPr>
          <w:rFonts w:asciiTheme="minorHAnsi" w:hAnsiTheme="minorHAnsi" w:cstheme="minorHAnsi"/>
        </w:rPr>
        <w:t xml:space="preserve"> the setting of the Grade 1 listed church. However, it suggests that it is also important to consider the context of this particular proposal.  </w:t>
      </w:r>
    </w:p>
    <w:p w14:paraId="3E3D0CAA" w14:textId="77777777" w:rsidR="00894CFC" w:rsidRDefault="00894CFC" w:rsidP="00793E56">
      <w:pPr>
        <w:pStyle w:val="Default"/>
        <w:rPr>
          <w:rFonts w:asciiTheme="minorHAnsi" w:hAnsiTheme="minorHAnsi" w:cstheme="minorHAnsi"/>
        </w:rPr>
      </w:pPr>
    </w:p>
    <w:p w14:paraId="1B3F71DC" w14:textId="25FEBDA2" w:rsidR="00793E56" w:rsidRPr="00863824" w:rsidRDefault="00793E56" w:rsidP="00793E56">
      <w:pPr>
        <w:pStyle w:val="Default"/>
        <w:rPr>
          <w:rFonts w:asciiTheme="minorHAnsi" w:hAnsiTheme="minorHAnsi" w:cstheme="minorHAnsi"/>
          <w:color w:val="000000" w:themeColor="text1"/>
        </w:rPr>
      </w:pPr>
      <w:r w:rsidRPr="00E0378F">
        <w:rPr>
          <w:rFonts w:asciiTheme="minorHAnsi" w:hAnsiTheme="minorHAnsi" w:cstheme="minorHAnsi"/>
        </w:rPr>
        <w:t>The major reconstruction task to prevent the possible collapse of a substantial proportion of the</w:t>
      </w:r>
      <w:r w:rsidR="00E0378F" w:rsidRPr="00E0378F">
        <w:rPr>
          <w:rFonts w:asciiTheme="minorHAnsi" w:hAnsiTheme="minorHAnsi" w:cstheme="minorHAnsi"/>
        </w:rPr>
        <w:t xml:space="preserve"> </w:t>
      </w:r>
      <w:r w:rsidRPr="00863824">
        <w:rPr>
          <w:rFonts w:asciiTheme="minorHAnsi" w:hAnsiTheme="minorHAnsi" w:cstheme="minorHAnsi"/>
          <w:color w:val="000000" w:themeColor="text1"/>
        </w:rPr>
        <w:t xml:space="preserve">church building </w:t>
      </w:r>
      <w:r w:rsidR="00863824" w:rsidRPr="00863824">
        <w:rPr>
          <w:rFonts w:asciiTheme="minorHAnsi" w:hAnsiTheme="minorHAnsi" w:cstheme="minorHAnsi"/>
          <w:color w:val="000000" w:themeColor="text1"/>
        </w:rPr>
        <w:t>(</w:t>
      </w:r>
      <w:r w:rsidRPr="00863824">
        <w:rPr>
          <w:rFonts w:asciiTheme="minorHAnsi" w:hAnsiTheme="minorHAnsi" w:cstheme="minorHAnsi"/>
          <w:color w:val="000000" w:themeColor="text1"/>
        </w:rPr>
        <w:t xml:space="preserve">one of </w:t>
      </w:r>
      <w:r w:rsidR="00863824" w:rsidRPr="00863824">
        <w:rPr>
          <w:rFonts w:asciiTheme="minorHAnsi" w:hAnsiTheme="minorHAnsi" w:cstheme="minorHAnsi"/>
          <w:color w:val="000000" w:themeColor="text1"/>
        </w:rPr>
        <w:t>“</w:t>
      </w:r>
      <w:r w:rsidR="00894CFC" w:rsidRPr="00863824">
        <w:rPr>
          <w:rFonts w:asciiTheme="minorHAnsi" w:hAnsiTheme="minorHAnsi" w:cstheme="minorHAnsi"/>
          <w:color w:val="000000" w:themeColor="text1"/>
        </w:rPr>
        <w:t>E</w:t>
      </w:r>
      <w:r w:rsidRPr="00863824">
        <w:rPr>
          <w:rFonts w:asciiTheme="minorHAnsi" w:hAnsiTheme="minorHAnsi" w:cstheme="minorHAnsi"/>
          <w:color w:val="000000" w:themeColor="text1"/>
        </w:rPr>
        <w:t xml:space="preserve">ngland’s </w:t>
      </w:r>
      <w:r w:rsidR="002B5BEF" w:rsidRPr="00863824">
        <w:rPr>
          <w:rFonts w:asciiTheme="minorHAnsi" w:hAnsiTheme="minorHAnsi" w:cstheme="minorHAnsi"/>
          <w:color w:val="000000" w:themeColor="text1"/>
        </w:rPr>
        <w:t>T</w:t>
      </w:r>
      <w:r w:rsidRPr="00863824">
        <w:rPr>
          <w:rFonts w:asciiTheme="minorHAnsi" w:hAnsiTheme="minorHAnsi" w:cstheme="minorHAnsi"/>
          <w:color w:val="000000" w:themeColor="text1"/>
        </w:rPr>
        <w:t xml:space="preserve">housand </w:t>
      </w:r>
      <w:r w:rsidR="002B5BEF" w:rsidRPr="00863824">
        <w:rPr>
          <w:rFonts w:asciiTheme="minorHAnsi" w:hAnsiTheme="minorHAnsi" w:cstheme="minorHAnsi"/>
          <w:color w:val="000000" w:themeColor="text1"/>
        </w:rPr>
        <w:t>B</w:t>
      </w:r>
      <w:r w:rsidRPr="00863824">
        <w:rPr>
          <w:rFonts w:asciiTheme="minorHAnsi" w:hAnsiTheme="minorHAnsi" w:cstheme="minorHAnsi"/>
          <w:color w:val="000000" w:themeColor="text1"/>
        </w:rPr>
        <w:t xml:space="preserve">est </w:t>
      </w:r>
      <w:r w:rsidR="002B5BEF" w:rsidRPr="00863824">
        <w:rPr>
          <w:rFonts w:asciiTheme="minorHAnsi" w:hAnsiTheme="minorHAnsi" w:cstheme="minorHAnsi"/>
          <w:color w:val="000000" w:themeColor="text1"/>
        </w:rPr>
        <w:t>C</w:t>
      </w:r>
      <w:r w:rsidRPr="00863824">
        <w:rPr>
          <w:rFonts w:asciiTheme="minorHAnsi" w:hAnsiTheme="minorHAnsi" w:cstheme="minorHAnsi"/>
          <w:color w:val="000000" w:themeColor="text1"/>
        </w:rPr>
        <w:t>hurches</w:t>
      </w:r>
      <w:r w:rsidR="00863824" w:rsidRPr="00863824">
        <w:rPr>
          <w:rFonts w:asciiTheme="minorHAnsi" w:hAnsiTheme="minorHAnsi" w:cstheme="minorHAnsi"/>
          <w:color w:val="000000" w:themeColor="text1"/>
        </w:rPr>
        <w:t>” -</w:t>
      </w:r>
      <w:r w:rsidR="00E40A8B" w:rsidRPr="00863824">
        <w:rPr>
          <w:rFonts w:asciiTheme="minorHAnsi" w:hAnsiTheme="minorHAnsi" w:cstheme="minorHAnsi"/>
          <w:color w:val="000000" w:themeColor="text1"/>
        </w:rPr>
        <w:t xml:space="preserve"> Simon Jenkins</w:t>
      </w:r>
      <w:r w:rsidRPr="00863824">
        <w:rPr>
          <w:rFonts w:asciiTheme="minorHAnsi" w:hAnsiTheme="minorHAnsi" w:cstheme="minorHAnsi"/>
          <w:color w:val="000000" w:themeColor="text1"/>
        </w:rPr>
        <w:t>) was only made possible by the grant from the National Lottery Heritage Fund</w:t>
      </w:r>
      <w:r w:rsidR="00E40A8B" w:rsidRPr="00863824">
        <w:rPr>
          <w:rFonts w:asciiTheme="minorHAnsi" w:hAnsiTheme="minorHAnsi" w:cstheme="minorHAnsi"/>
          <w:color w:val="000000" w:themeColor="text1"/>
        </w:rPr>
        <w:t xml:space="preserve"> </w:t>
      </w:r>
      <w:r w:rsidR="00E40A8B">
        <w:rPr>
          <w:rFonts w:asciiTheme="minorHAnsi" w:hAnsiTheme="minorHAnsi" w:cstheme="minorHAnsi"/>
        </w:rPr>
        <w:t>(see Design and Access Statement)</w:t>
      </w:r>
      <w:r w:rsidRPr="00E0378F">
        <w:rPr>
          <w:rFonts w:asciiTheme="minorHAnsi" w:hAnsiTheme="minorHAnsi" w:cstheme="minorHAnsi"/>
        </w:rPr>
        <w:t>.</w:t>
      </w:r>
      <w:r w:rsidRPr="002D5068">
        <w:rPr>
          <w:rFonts w:asciiTheme="minorHAnsi" w:hAnsiTheme="minorHAnsi" w:cstheme="minorHAnsi"/>
          <w:b/>
          <w:bCs/>
        </w:rPr>
        <w:t xml:space="preserve">  Securing that grant involved a commitment to deliver the NLHF’s objectives to widen the use of the building, </w:t>
      </w:r>
      <w:r w:rsidRPr="002D5068">
        <w:rPr>
          <w:rFonts w:cstheme="minorHAnsi"/>
          <w:b/>
          <w:bCs/>
          <w:color w:val="212529"/>
          <w:shd w:val="clear" w:color="auto" w:fill="FFFFFF"/>
        </w:rPr>
        <w:t xml:space="preserve">increase community </w:t>
      </w:r>
      <w:r w:rsidRPr="002D5068">
        <w:rPr>
          <w:rFonts w:cstheme="minorHAnsi"/>
          <w:b/>
          <w:bCs/>
          <w:color w:val="000000" w:themeColor="text1"/>
          <w:shd w:val="clear" w:color="auto" w:fill="FFFFFF"/>
        </w:rPr>
        <w:t xml:space="preserve">access and maintain heritage.  </w:t>
      </w:r>
      <w:r w:rsidRPr="002D5068">
        <w:rPr>
          <w:rFonts w:asciiTheme="minorHAnsi" w:hAnsiTheme="minorHAnsi" w:cstheme="minorHAnsi"/>
          <w:b/>
          <w:bCs/>
          <w:color w:val="212529"/>
          <w:shd w:val="clear" w:color="auto" w:fill="FFFFFF"/>
        </w:rPr>
        <w:t xml:space="preserve">The NLHF have sanctioned the use of part of their funding for the path project on the basis that it will help deliver greater inclusivity in the use of the building.  </w:t>
      </w:r>
      <w:r w:rsidRPr="002D5068">
        <w:rPr>
          <w:rFonts w:cstheme="minorHAnsi"/>
          <w:b/>
          <w:bCs/>
          <w:color w:val="212529"/>
          <w:shd w:val="clear" w:color="auto" w:fill="FFFFFF"/>
        </w:rPr>
        <w:t>Therefore, in deciding which type of surface is appropriate for the replacement path</w:t>
      </w:r>
      <w:r>
        <w:rPr>
          <w:rFonts w:cstheme="minorHAnsi"/>
          <w:b/>
          <w:bCs/>
          <w:color w:val="212529"/>
          <w:shd w:val="clear" w:color="auto" w:fill="FFFFFF"/>
        </w:rPr>
        <w:t>,</w:t>
      </w:r>
      <w:r w:rsidRPr="002D5068">
        <w:rPr>
          <w:rFonts w:cstheme="minorHAnsi"/>
          <w:b/>
          <w:bCs/>
          <w:color w:val="212529"/>
          <w:shd w:val="clear" w:color="auto" w:fill="FFFFFF"/>
        </w:rPr>
        <w:t xml:space="preserve"> the PCC consider</w:t>
      </w:r>
      <w:r w:rsidR="00894CFC">
        <w:rPr>
          <w:rFonts w:cstheme="minorHAnsi"/>
          <w:b/>
          <w:bCs/>
          <w:color w:val="212529"/>
          <w:shd w:val="clear" w:color="auto" w:fill="FFFFFF"/>
        </w:rPr>
        <w:t xml:space="preserve">s that </w:t>
      </w:r>
      <w:r w:rsidRPr="002D5068">
        <w:rPr>
          <w:rFonts w:cstheme="minorHAnsi"/>
          <w:b/>
          <w:bCs/>
          <w:color w:val="212529"/>
          <w:shd w:val="clear" w:color="auto" w:fill="FFFFFF"/>
        </w:rPr>
        <w:t xml:space="preserve">considerable weight </w:t>
      </w:r>
      <w:r w:rsidR="00894CFC">
        <w:rPr>
          <w:rFonts w:cstheme="minorHAnsi"/>
          <w:b/>
          <w:bCs/>
          <w:color w:val="212529"/>
          <w:shd w:val="clear" w:color="auto" w:fill="FFFFFF"/>
        </w:rPr>
        <w:t xml:space="preserve">should be given </w:t>
      </w:r>
      <w:r w:rsidRPr="002D5068">
        <w:rPr>
          <w:rFonts w:cstheme="minorHAnsi"/>
          <w:b/>
          <w:bCs/>
          <w:color w:val="212529"/>
          <w:shd w:val="clear" w:color="auto" w:fill="FFFFFF"/>
        </w:rPr>
        <w:t xml:space="preserve">to the </w:t>
      </w:r>
      <w:r w:rsidRPr="00863824">
        <w:rPr>
          <w:rFonts w:cstheme="minorHAnsi"/>
          <w:b/>
          <w:bCs/>
          <w:color w:val="000000" w:themeColor="text1"/>
          <w:shd w:val="clear" w:color="auto" w:fill="FFFFFF"/>
        </w:rPr>
        <w:t xml:space="preserve">option that best delivers that outcome by facilitating </w:t>
      </w:r>
      <w:r w:rsidRPr="00863824">
        <w:rPr>
          <w:rFonts w:asciiTheme="minorHAnsi" w:hAnsiTheme="minorHAnsi" w:cstheme="minorHAnsi"/>
          <w:b/>
          <w:bCs/>
          <w:color w:val="000000" w:themeColor="text1"/>
        </w:rPr>
        <w:t>wheelchair access to the church entrance</w:t>
      </w:r>
      <w:r w:rsidR="002B5BEF" w:rsidRPr="00863824">
        <w:rPr>
          <w:rFonts w:asciiTheme="minorHAnsi" w:hAnsiTheme="minorHAnsi" w:cstheme="minorHAnsi"/>
          <w:b/>
          <w:bCs/>
          <w:color w:val="000000" w:themeColor="text1"/>
        </w:rPr>
        <w:t xml:space="preserve"> </w:t>
      </w:r>
      <w:r w:rsidR="002001F4">
        <w:rPr>
          <w:rFonts w:asciiTheme="minorHAnsi" w:hAnsiTheme="minorHAnsi" w:cstheme="minorHAnsi"/>
          <w:b/>
          <w:bCs/>
          <w:color w:val="000000" w:themeColor="text1"/>
        </w:rPr>
        <w:t>(</w:t>
      </w:r>
      <w:r w:rsidR="002B5BEF" w:rsidRPr="00863824">
        <w:rPr>
          <w:rFonts w:asciiTheme="minorHAnsi" w:hAnsiTheme="minorHAnsi" w:cstheme="minorHAnsi"/>
          <w:b/>
          <w:bCs/>
          <w:color w:val="000000" w:themeColor="text1"/>
        </w:rPr>
        <w:t xml:space="preserve">which is not </w:t>
      </w:r>
      <w:r w:rsidR="00B25573">
        <w:rPr>
          <w:rFonts w:asciiTheme="minorHAnsi" w:hAnsiTheme="minorHAnsi" w:cstheme="minorHAnsi"/>
          <w:b/>
          <w:bCs/>
          <w:color w:val="000000" w:themeColor="text1"/>
        </w:rPr>
        <w:t xml:space="preserve">always </w:t>
      </w:r>
      <w:r w:rsidR="002B5BEF" w:rsidRPr="00863824">
        <w:rPr>
          <w:rFonts w:asciiTheme="minorHAnsi" w:hAnsiTheme="minorHAnsi" w:cstheme="minorHAnsi"/>
          <w:b/>
          <w:bCs/>
          <w:color w:val="000000" w:themeColor="text1"/>
        </w:rPr>
        <w:t>currently possible</w:t>
      </w:r>
      <w:r w:rsidR="002001F4">
        <w:rPr>
          <w:rFonts w:asciiTheme="minorHAnsi" w:hAnsiTheme="minorHAnsi" w:cstheme="minorHAnsi"/>
          <w:b/>
          <w:bCs/>
          <w:color w:val="000000" w:themeColor="text1"/>
        </w:rPr>
        <w:t>)</w:t>
      </w:r>
      <w:r w:rsidR="002B5BEF" w:rsidRPr="00863824">
        <w:rPr>
          <w:rFonts w:asciiTheme="minorHAnsi" w:hAnsiTheme="minorHAnsi" w:cstheme="minorHAnsi"/>
          <w:b/>
          <w:bCs/>
          <w:color w:val="000000" w:themeColor="text1"/>
        </w:rPr>
        <w:t xml:space="preserve"> </w:t>
      </w:r>
      <w:r w:rsidR="00E40A8B" w:rsidRPr="00863824">
        <w:rPr>
          <w:rFonts w:asciiTheme="minorHAnsi" w:hAnsiTheme="minorHAnsi" w:cstheme="minorHAnsi"/>
          <w:color w:val="000000" w:themeColor="text1"/>
        </w:rPr>
        <w:t>whilst also being</w:t>
      </w:r>
      <w:r w:rsidR="00E40A8B" w:rsidRPr="00863824">
        <w:rPr>
          <w:rFonts w:asciiTheme="minorHAnsi" w:hAnsiTheme="minorHAnsi" w:cstheme="minorHAnsi"/>
          <w:b/>
          <w:bCs/>
          <w:color w:val="000000" w:themeColor="text1"/>
        </w:rPr>
        <w:t xml:space="preserve"> </w:t>
      </w:r>
      <w:r w:rsidRPr="00863824">
        <w:rPr>
          <w:rFonts w:asciiTheme="minorHAnsi" w:hAnsiTheme="minorHAnsi" w:cstheme="minorHAnsi"/>
          <w:color w:val="000000" w:themeColor="text1"/>
        </w:rPr>
        <w:t>permeable to water/rainfall and thus self</w:t>
      </w:r>
      <w:r w:rsidR="00C658D2" w:rsidRPr="00863824">
        <w:rPr>
          <w:rFonts w:asciiTheme="minorHAnsi" w:hAnsiTheme="minorHAnsi" w:cstheme="minorHAnsi"/>
          <w:color w:val="000000" w:themeColor="text1"/>
        </w:rPr>
        <w:t>-</w:t>
      </w:r>
      <w:r w:rsidRPr="00863824">
        <w:rPr>
          <w:rFonts w:asciiTheme="minorHAnsi" w:hAnsiTheme="minorHAnsi" w:cstheme="minorHAnsi"/>
          <w:color w:val="000000" w:themeColor="text1"/>
        </w:rPr>
        <w:t xml:space="preserve">draining, relatively maintenance free and long lasting (defined as 20 years +).  </w:t>
      </w:r>
    </w:p>
    <w:p w14:paraId="3C4E19C5" w14:textId="77777777" w:rsidR="00793E56" w:rsidRPr="00F222AA" w:rsidRDefault="00793E56" w:rsidP="00F222AA">
      <w:pPr>
        <w:rPr>
          <w:rFonts w:asciiTheme="minorHAnsi" w:hAnsiTheme="minorHAnsi" w:cstheme="minorHAnsi"/>
        </w:rPr>
      </w:pPr>
    </w:p>
    <w:p w14:paraId="1C091E1A" w14:textId="5074C1BB" w:rsidR="0091647B" w:rsidRPr="002D5068" w:rsidRDefault="00B425E7" w:rsidP="007A131E">
      <w:pPr>
        <w:pStyle w:val="Default"/>
        <w:rPr>
          <w:rFonts w:asciiTheme="minorHAnsi" w:hAnsiTheme="minorHAnsi" w:cstheme="minorHAnsi"/>
        </w:rPr>
      </w:pPr>
      <w:r w:rsidRPr="003441EC">
        <w:rPr>
          <w:rFonts w:asciiTheme="minorHAnsi" w:hAnsiTheme="minorHAnsi" w:cstheme="minorHAnsi"/>
          <w:color w:val="000000" w:themeColor="text1"/>
        </w:rPr>
        <w:t xml:space="preserve">Before the planning application was submitted </w:t>
      </w:r>
      <w:r w:rsidR="00817595" w:rsidRPr="003441EC">
        <w:rPr>
          <w:rFonts w:asciiTheme="minorHAnsi" w:hAnsiTheme="minorHAnsi" w:cstheme="minorHAnsi"/>
          <w:color w:val="000000" w:themeColor="text1"/>
        </w:rPr>
        <w:t xml:space="preserve">very </w:t>
      </w:r>
      <w:r w:rsidRPr="003441EC">
        <w:rPr>
          <w:rFonts w:asciiTheme="minorHAnsi" w:hAnsiTheme="minorHAnsi" w:cstheme="minorHAnsi"/>
          <w:color w:val="000000" w:themeColor="text1"/>
        </w:rPr>
        <w:t>extensive research was undertaken</w:t>
      </w:r>
      <w:r w:rsidR="00817595" w:rsidRPr="003441EC">
        <w:rPr>
          <w:rFonts w:asciiTheme="minorHAnsi" w:hAnsiTheme="minorHAnsi" w:cstheme="minorHAnsi"/>
          <w:color w:val="000000" w:themeColor="text1"/>
        </w:rPr>
        <w:t xml:space="preserve"> by volunteers</w:t>
      </w:r>
      <w:r w:rsidRPr="003441EC">
        <w:rPr>
          <w:rFonts w:asciiTheme="minorHAnsi" w:hAnsiTheme="minorHAnsi" w:cstheme="minorHAnsi"/>
          <w:color w:val="000000" w:themeColor="text1"/>
        </w:rPr>
        <w:t xml:space="preserve"> on behalf of the PCC into the properties of the </w:t>
      </w:r>
      <w:r w:rsidR="00855D5D">
        <w:rPr>
          <w:rFonts w:asciiTheme="minorHAnsi" w:hAnsiTheme="minorHAnsi" w:cstheme="minorHAnsi"/>
          <w:color w:val="000000" w:themeColor="text1"/>
        </w:rPr>
        <w:t xml:space="preserve">potential </w:t>
      </w:r>
      <w:r w:rsidRPr="003441EC">
        <w:rPr>
          <w:rFonts w:asciiTheme="minorHAnsi" w:hAnsiTheme="minorHAnsi" w:cstheme="minorHAnsi"/>
          <w:color w:val="000000" w:themeColor="text1"/>
        </w:rPr>
        <w:t xml:space="preserve">surface treatments </w:t>
      </w:r>
      <w:r w:rsidR="00855D5D">
        <w:rPr>
          <w:rFonts w:asciiTheme="minorHAnsi" w:hAnsiTheme="minorHAnsi" w:cstheme="minorHAnsi"/>
          <w:color w:val="000000" w:themeColor="text1"/>
        </w:rPr>
        <w:t>available</w:t>
      </w:r>
      <w:r w:rsidRPr="003441EC">
        <w:rPr>
          <w:rFonts w:asciiTheme="minorHAnsi" w:hAnsiTheme="minorHAnsi" w:cstheme="minorHAnsi"/>
          <w:color w:val="000000" w:themeColor="text1"/>
        </w:rPr>
        <w:t xml:space="preserve">, </w:t>
      </w:r>
      <w:r w:rsidR="0091647B" w:rsidRPr="003441EC">
        <w:rPr>
          <w:rFonts w:asciiTheme="minorHAnsi" w:hAnsiTheme="minorHAnsi" w:cstheme="minorHAnsi"/>
          <w:color w:val="000000" w:themeColor="text1"/>
        </w:rPr>
        <w:t>including site visits to see examples.  The main conclusions reached were as follows:</w:t>
      </w:r>
    </w:p>
    <w:p w14:paraId="266FB494" w14:textId="77777777" w:rsidR="0091647B" w:rsidRPr="00503A17" w:rsidRDefault="0091647B" w:rsidP="007A131E">
      <w:pPr>
        <w:pStyle w:val="Default"/>
        <w:rPr>
          <w:rFonts w:asciiTheme="minorHAnsi" w:hAnsiTheme="minorHAnsi" w:cstheme="minorHAnsi"/>
        </w:rPr>
      </w:pPr>
    </w:p>
    <w:p w14:paraId="2A161207" w14:textId="33EB012F" w:rsidR="003441EC" w:rsidRPr="00863824" w:rsidRDefault="0091647B" w:rsidP="00855D5D">
      <w:pPr>
        <w:pStyle w:val="ListParagraph"/>
        <w:numPr>
          <w:ilvl w:val="0"/>
          <w:numId w:val="24"/>
        </w:numPr>
        <w:rPr>
          <w:rFonts w:asciiTheme="minorHAnsi" w:hAnsiTheme="minorHAnsi" w:cstheme="minorHAnsi"/>
          <w:color w:val="000000" w:themeColor="text1"/>
        </w:rPr>
      </w:pPr>
      <w:r w:rsidRPr="003441EC">
        <w:rPr>
          <w:rFonts w:asciiTheme="minorHAnsi" w:hAnsiTheme="minorHAnsi" w:cstheme="minorHAnsi"/>
          <w:b/>
          <w:bCs/>
          <w:color w:val="000000" w:themeColor="text1"/>
        </w:rPr>
        <w:t>Breedon gravel</w:t>
      </w:r>
      <w:r w:rsidRPr="003441EC">
        <w:rPr>
          <w:rFonts w:asciiTheme="minorHAnsi" w:hAnsiTheme="minorHAnsi" w:cstheme="minorHAnsi"/>
          <w:color w:val="000000" w:themeColor="text1"/>
        </w:rPr>
        <w:t xml:space="preserve">.  </w:t>
      </w:r>
      <w:proofErr w:type="spellStart"/>
      <w:r w:rsidR="00855D5D" w:rsidRPr="00D70141">
        <w:rPr>
          <w:rFonts w:asciiTheme="minorHAnsi" w:hAnsiTheme="minorHAnsi" w:cstheme="minorHAnsi"/>
        </w:rPr>
        <w:t>Self binding</w:t>
      </w:r>
      <w:proofErr w:type="spellEnd"/>
      <w:r w:rsidR="00855D5D" w:rsidRPr="00D70141">
        <w:rPr>
          <w:rFonts w:asciiTheme="minorHAnsi" w:hAnsiTheme="minorHAnsi" w:cstheme="minorHAnsi"/>
        </w:rPr>
        <w:t xml:space="preserve"> gravel (sometimes referred to as Breedon gravel) - is a natural crushed stone mixture containing fine dust, sand, and clay that locks together under compaction to form a firm, permeable, path. </w:t>
      </w:r>
      <w:r w:rsidRPr="00855D5D">
        <w:rPr>
          <w:rFonts w:asciiTheme="minorHAnsi" w:hAnsiTheme="minorHAnsi" w:cstheme="minorHAnsi"/>
          <w:color w:val="000000" w:themeColor="text1"/>
        </w:rPr>
        <w:t xml:space="preserve">Whilst this </w:t>
      </w:r>
      <w:r w:rsidRPr="00855D5D">
        <w:rPr>
          <w:rStyle w:val="inqyif"/>
          <w:rFonts w:asciiTheme="minorHAnsi" w:hAnsiTheme="minorHAnsi" w:cstheme="minorHAnsi"/>
          <w:color w:val="000000" w:themeColor="text1"/>
        </w:rPr>
        <w:t xml:space="preserve">offers a rustic look </w:t>
      </w:r>
      <w:r w:rsidR="002405DD" w:rsidRPr="00855D5D">
        <w:rPr>
          <w:rStyle w:val="inqyif"/>
          <w:rFonts w:asciiTheme="minorHAnsi" w:hAnsiTheme="minorHAnsi" w:cstheme="minorHAnsi"/>
          <w:color w:val="000000" w:themeColor="text1"/>
        </w:rPr>
        <w:t>it is not completely permeable, requiring the provision of subsidiary drainage</w:t>
      </w:r>
      <w:r w:rsidR="00DC1FAD" w:rsidRPr="00855D5D">
        <w:rPr>
          <w:rStyle w:val="inqyif"/>
          <w:rFonts w:asciiTheme="minorHAnsi" w:hAnsiTheme="minorHAnsi" w:cstheme="minorHAnsi"/>
          <w:color w:val="000000" w:themeColor="text1"/>
        </w:rPr>
        <w:t>, a weed compression membrane and chemical weed control</w:t>
      </w:r>
      <w:r w:rsidR="002405DD" w:rsidRPr="00855D5D">
        <w:rPr>
          <w:rStyle w:val="inqyif"/>
          <w:rFonts w:asciiTheme="minorHAnsi" w:hAnsiTheme="minorHAnsi" w:cstheme="minorHAnsi"/>
          <w:color w:val="000000" w:themeColor="text1"/>
        </w:rPr>
        <w:t xml:space="preserve"> </w:t>
      </w:r>
      <w:r w:rsidR="00DC1FAD" w:rsidRPr="00855D5D">
        <w:rPr>
          <w:rStyle w:val="inqyif"/>
          <w:rFonts w:asciiTheme="minorHAnsi" w:hAnsiTheme="minorHAnsi" w:cstheme="minorHAnsi"/>
          <w:color w:val="000000" w:themeColor="text1"/>
        </w:rPr>
        <w:t xml:space="preserve">and, as Historic England acknowledge, lacks longevity and is difficult to maintain.  In practical terms, despite initial compaction, a layer of loose material </w:t>
      </w:r>
      <w:r w:rsidR="003441EC" w:rsidRPr="00855D5D">
        <w:rPr>
          <w:rStyle w:val="inqyif"/>
          <w:rFonts w:asciiTheme="minorHAnsi" w:hAnsiTheme="minorHAnsi" w:cstheme="minorHAnsi"/>
          <w:color w:val="000000" w:themeColor="text1"/>
        </w:rPr>
        <w:t xml:space="preserve">tends to </w:t>
      </w:r>
      <w:r w:rsidR="00DC1FAD" w:rsidRPr="00855D5D">
        <w:rPr>
          <w:rStyle w:val="inqyif"/>
          <w:rFonts w:asciiTheme="minorHAnsi" w:hAnsiTheme="minorHAnsi" w:cstheme="minorHAnsi"/>
          <w:color w:val="000000" w:themeColor="text1"/>
        </w:rPr>
        <w:t>remain on the surface</w:t>
      </w:r>
      <w:r w:rsidR="00913D6C" w:rsidRPr="00855D5D">
        <w:rPr>
          <w:rStyle w:val="inqyif"/>
          <w:rFonts w:asciiTheme="minorHAnsi" w:hAnsiTheme="minorHAnsi" w:cstheme="minorHAnsi"/>
          <w:color w:val="000000" w:themeColor="text1"/>
        </w:rPr>
        <w:t xml:space="preserve">.  </w:t>
      </w:r>
      <w:r w:rsidR="00A74E18" w:rsidRPr="00863824">
        <w:rPr>
          <w:rStyle w:val="inqyif"/>
          <w:rFonts w:asciiTheme="minorHAnsi" w:hAnsiTheme="minorHAnsi" w:cstheme="minorHAnsi"/>
          <w:color w:val="000000" w:themeColor="text1"/>
        </w:rPr>
        <w:t xml:space="preserve">Experience </w:t>
      </w:r>
      <w:r w:rsidR="00935F85" w:rsidRPr="00863824">
        <w:rPr>
          <w:rStyle w:val="inqyif"/>
          <w:rFonts w:asciiTheme="minorHAnsi" w:hAnsiTheme="minorHAnsi" w:cstheme="minorHAnsi"/>
          <w:color w:val="000000" w:themeColor="text1"/>
        </w:rPr>
        <w:t>at other churches</w:t>
      </w:r>
      <w:r w:rsidR="00C658D2" w:rsidRPr="00863824">
        <w:rPr>
          <w:rStyle w:val="inqyif"/>
          <w:rFonts w:asciiTheme="minorHAnsi" w:hAnsiTheme="minorHAnsi" w:cstheme="minorHAnsi"/>
          <w:color w:val="000000" w:themeColor="text1"/>
        </w:rPr>
        <w:t xml:space="preserve"> we have visited</w:t>
      </w:r>
      <w:r w:rsidR="00935F85" w:rsidRPr="00863824">
        <w:rPr>
          <w:rStyle w:val="inqyif"/>
          <w:rFonts w:asciiTheme="minorHAnsi" w:hAnsiTheme="minorHAnsi" w:cstheme="minorHAnsi"/>
          <w:color w:val="000000" w:themeColor="text1"/>
        </w:rPr>
        <w:t xml:space="preserve"> </w:t>
      </w:r>
      <w:r w:rsidR="00C658D2" w:rsidRPr="00863824">
        <w:rPr>
          <w:rStyle w:val="inqyif"/>
          <w:rFonts w:asciiTheme="minorHAnsi" w:hAnsiTheme="minorHAnsi" w:cstheme="minorHAnsi"/>
          <w:color w:val="000000" w:themeColor="text1"/>
        </w:rPr>
        <w:t xml:space="preserve">as part of our research </w:t>
      </w:r>
      <w:r w:rsidR="00A74E18" w:rsidRPr="00863824">
        <w:rPr>
          <w:rStyle w:val="inqyif"/>
          <w:rFonts w:asciiTheme="minorHAnsi" w:hAnsiTheme="minorHAnsi" w:cstheme="minorHAnsi"/>
          <w:color w:val="000000" w:themeColor="text1"/>
        </w:rPr>
        <w:t>indicates that t</w:t>
      </w:r>
      <w:r w:rsidR="00913D6C" w:rsidRPr="00863824">
        <w:rPr>
          <w:rStyle w:val="inqyif"/>
          <w:rFonts w:asciiTheme="minorHAnsi" w:hAnsiTheme="minorHAnsi" w:cstheme="minorHAnsi"/>
          <w:color w:val="000000" w:themeColor="text1"/>
        </w:rPr>
        <w:t xml:space="preserve">his develops further over time </w:t>
      </w:r>
      <w:r w:rsidR="00DC1FAD" w:rsidRPr="00863824">
        <w:rPr>
          <w:rStyle w:val="inqyif"/>
          <w:rFonts w:asciiTheme="minorHAnsi" w:hAnsiTheme="minorHAnsi" w:cstheme="minorHAnsi"/>
          <w:color w:val="000000" w:themeColor="text1"/>
        </w:rPr>
        <w:t xml:space="preserve">making wheel chair access difficult and </w:t>
      </w:r>
      <w:r w:rsidR="00715B72" w:rsidRPr="00863824">
        <w:rPr>
          <w:rFonts w:asciiTheme="minorHAnsi" w:hAnsiTheme="minorHAnsi" w:cstheme="minorHAnsi"/>
          <w:color w:val="000000" w:themeColor="text1"/>
        </w:rPr>
        <w:t>cause</w:t>
      </w:r>
      <w:r w:rsidR="00817595" w:rsidRPr="00863824">
        <w:rPr>
          <w:rFonts w:asciiTheme="minorHAnsi" w:hAnsiTheme="minorHAnsi" w:cstheme="minorHAnsi"/>
          <w:color w:val="000000" w:themeColor="text1"/>
        </w:rPr>
        <w:t>s</w:t>
      </w:r>
      <w:r w:rsidR="00715B72" w:rsidRPr="00863824">
        <w:rPr>
          <w:rFonts w:asciiTheme="minorHAnsi" w:hAnsiTheme="minorHAnsi" w:cstheme="minorHAnsi"/>
          <w:color w:val="000000" w:themeColor="text1"/>
        </w:rPr>
        <w:t xml:space="preserve"> grit and mud to be carried into the church.</w:t>
      </w:r>
      <w:r w:rsidR="003441EC" w:rsidRPr="00863824">
        <w:rPr>
          <w:rFonts w:asciiTheme="minorHAnsi" w:hAnsiTheme="minorHAnsi" w:cstheme="minorHAnsi"/>
          <w:color w:val="000000" w:themeColor="text1"/>
        </w:rPr>
        <w:t xml:space="preserve">  Some </w:t>
      </w:r>
      <w:r w:rsidR="00C658D2" w:rsidRPr="00863824">
        <w:rPr>
          <w:rFonts w:asciiTheme="minorHAnsi" w:hAnsiTheme="minorHAnsi" w:cstheme="minorHAnsi"/>
          <w:color w:val="000000" w:themeColor="text1"/>
        </w:rPr>
        <w:t xml:space="preserve">of these </w:t>
      </w:r>
      <w:r w:rsidR="00256C8B" w:rsidRPr="00863824">
        <w:rPr>
          <w:rFonts w:asciiTheme="minorHAnsi" w:hAnsiTheme="minorHAnsi" w:cstheme="minorHAnsi"/>
          <w:color w:val="000000" w:themeColor="text1"/>
        </w:rPr>
        <w:t xml:space="preserve">local </w:t>
      </w:r>
      <w:r w:rsidR="003441EC" w:rsidRPr="00863824">
        <w:rPr>
          <w:rFonts w:asciiTheme="minorHAnsi" w:hAnsiTheme="minorHAnsi" w:cstheme="minorHAnsi"/>
          <w:color w:val="000000" w:themeColor="text1"/>
        </w:rPr>
        <w:t>churches visited</w:t>
      </w:r>
      <w:r w:rsidR="00256C8B" w:rsidRPr="00863824">
        <w:rPr>
          <w:rFonts w:asciiTheme="minorHAnsi" w:hAnsiTheme="minorHAnsi" w:cstheme="minorHAnsi"/>
          <w:color w:val="000000" w:themeColor="text1"/>
        </w:rPr>
        <w:t xml:space="preserve"> have already or</w:t>
      </w:r>
      <w:r w:rsidR="003441EC" w:rsidRPr="00863824">
        <w:rPr>
          <w:rFonts w:asciiTheme="minorHAnsi" w:hAnsiTheme="minorHAnsi" w:cstheme="minorHAnsi"/>
          <w:color w:val="000000" w:themeColor="text1"/>
        </w:rPr>
        <w:t xml:space="preserve"> are now seeking to replace this type of surface</w:t>
      </w:r>
      <w:r w:rsidR="003844A3" w:rsidRPr="00863824">
        <w:rPr>
          <w:rFonts w:asciiTheme="minorHAnsi" w:hAnsiTheme="minorHAnsi" w:cstheme="minorHAnsi"/>
          <w:color w:val="000000" w:themeColor="text1"/>
        </w:rPr>
        <w:t xml:space="preserve"> because of the problems experienced</w:t>
      </w:r>
      <w:r w:rsidR="003441EC" w:rsidRPr="00863824">
        <w:rPr>
          <w:rFonts w:asciiTheme="minorHAnsi" w:hAnsiTheme="minorHAnsi" w:cstheme="minorHAnsi"/>
          <w:color w:val="000000" w:themeColor="text1"/>
        </w:rPr>
        <w:t>.</w:t>
      </w:r>
    </w:p>
    <w:p w14:paraId="1054334F" w14:textId="77777777" w:rsidR="00855D5D" w:rsidRDefault="00855D5D" w:rsidP="00855D5D">
      <w:pPr>
        <w:pStyle w:val="z1qcye"/>
        <w:spacing w:before="0" w:beforeAutospacing="0" w:after="0" w:afterAutospacing="0"/>
        <w:rPr>
          <w:rFonts w:asciiTheme="minorHAnsi" w:hAnsiTheme="minorHAnsi" w:cstheme="minorHAnsi"/>
          <w:color w:val="000000" w:themeColor="text1"/>
        </w:rPr>
      </w:pPr>
    </w:p>
    <w:p w14:paraId="3B9163BF" w14:textId="2B54E837" w:rsidR="009554F4" w:rsidRPr="003844A3" w:rsidRDefault="00780D24" w:rsidP="003844A3">
      <w:pPr>
        <w:pStyle w:val="ListParagraph"/>
        <w:numPr>
          <w:ilvl w:val="0"/>
          <w:numId w:val="24"/>
        </w:numPr>
        <w:rPr>
          <w:rFonts w:asciiTheme="minorHAnsi" w:hAnsiTheme="minorHAnsi" w:cstheme="minorHAnsi"/>
        </w:rPr>
      </w:pPr>
      <w:r w:rsidRPr="003441EC">
        <w:rPr>
          <w:rFonts w:asciiTheme="minorHAnsi" w:hAnsiTheme="minorHAnsi" w:cstheme="minorHAnsi"/>
          <w:b/>
          <w:bCs/>
          <w:color w:val="000000" w:themeColor="text1"/>
        </w:rPr>
        <w:t>Resin bound gravel</w:t>
      </w:r>
      <w:r w:rsidRPr="003441EC">
        <w:rPr>
          <w:rFonts w:asciiTheme="minorHAnsi" w:hAnsiTheme="minorHAnsi" w:cstheme="minorHAnsi"/>
          <w:color w:val="000000" w:themeColor="text1"/>
        </w:rPr>
        <w:t xml:space="preserve">.  This </w:t>
      </w:r>
      <w:r w:rsidR="003844A3">
        <w:rPr>
          <w:rFonts w:asciiTheme="minorHAnsi" w:hAnsiTheme="minorHAnsi" w:cstheme="minorHAnsi"/>
          <w:color w:val="000000" w:themeColor="text1"/>
        </w:rPr>
        <w:t xml:space="preserve">is formed by </w:t>
      </w:r>
      <w:r w:rsidR="003844A3" w:rsidRPr="00D70141">
        <w:rPr>
          <w:rFonts w:asciiTheme="minorHAnsi" w:hAnsiTheme="minorHAnsi" w:cstheme="minorHAnsi"/>
        </w:rPr>
        <w:t>mix</w:t>
      </w:r>
      <w:r w:rsidR="003844A3">
        <w:rPr>
          <w:rFonts w:asciiTheme="minorHAnsi" w:hAnsiTheme="minorHAnsi" w:cstheme="minorHAnsi"/>
        </w:rPr>
        <w:t>ing</w:t>
      </w:r>
      <w:r w:rsidR="003844A3" w:rsidRPr="00D70141">
        <w:rPr>
          <w:rFonts w:asciiTheme="minorHAnsi" w:hAnsiTheme="minorHAnsi" w:cstheme="minorHAnsi"/>
        </w:rPr>
        <w:t xml:space="preserve"> aggregate and resin together before laying to produce a smooth surface with tiny air gaps</w:t>
      </w:r>
      <w:r w:rsidR="003844A3">
        <w:rPr>
          <w:rFonts w:asciiTheme="minorHAnsi" w:hAnsiTheme="minorHAnsi" w:cstheme="minorHAnsi"/>
          <w:color w:val="000000" w:themeColor="text1"/>
        </w:rPr>
        <w:t xml:space="preserve">.  It </w:t>
      </w:r>
      <w:r w:rsidRPr="003844A3">
        <w:rPr>
          <w:rFonts w:asciiTheme="minorHAnsi" w:hAnsiTheme="minorHAnsi" w:cstheme="minorHAnsi"/>
          <w:color w:val="000000" w:themeColor="text1"/>
        </w:rPr>
        <w:t xml:space="preserve">provides </w:t>
      </w:r>
      <w:r w:rsidR="003844A3" w:rsidRPr="003844A3">
        <w:rPr>
          <w:rFonts w:asciiTheme="minorHAnsi" w:hAnsiTheme="minorHAnsi" w:cstheme="minorHAnsi"/>
          <w:color w:val="000000" w:themeColor="text1"/>
        </w:rPr>
        <w:t>a smooth surface which is wheelchair-friendly</w:t>
      </w:r>
      <w:r w:rsidR="003844A3">
        <w:rPr>
          <w:rFonts w:asciiTheme="minorHAnsi" w:hAnsiTheme="minorHAnsi" w:cstheme="minorHAnsi"/>
          <w:color w:val="000000" w:themeColor="text1"/>
        </w:rPr>
        <w:t xml:space="preserve">, as such it may appear to have a </w:t>
      </w:r>
      <w:r w:rsidR="00A74E18" w:rsidRPr="003844A3">
        <w:rPr>
          <w:rFonts w:asciiTheme="minorHAnsi" w:hAnsiTheme="minorHAnsi" w:cstheme="minorHAnsi"/>
          <w:color w:val="000000" w:themeColor="text1"/>
        </w:rPr>
        <w:t>slightly less traditional look</w:t>
      </w:r>
      <w:r w:rsidR="00935F85" w:rsidRPr="003844A3">
        <w:rPr>
          <w:rFonts w:asciiTheme="minorHAnsi" w:hAnsiTheme="minorHAnsi" w:cstheme="minorHAnsi"/>
          <w:color w:val="000000" w:themeColor="text1"/>
        </w:rPr>
        <w:t xml:space="preserve"> (</w:t>
      </w:r>
      <w:r w:rsidR="003844A3">
        <w:rPr>
          <w:rFonts w:asciiTheme="minorHAnsi" w:hAnsiTheme="minorHAnsi" w:cstheme="minorHAnsi"/>
          <w:color w:val="000000" w:themeColor="text1"/>
        </w:rPr>
        <w:t xml:space="preserve">this is </w:t>
      </w:r>
      <w:r w:rsidR="003844A3" w:rsidRPr="00C658D2">
        <w:rPr>
          <w:rFonts w:asciiTheme="minorHAnsi" w:hAnsiTheme="minorHAnsi" w:cstheme="minorHAnsi"/>
          <w:color w:val="EE0000"/>
          <w:u w:val="single"/>
        </w:rPr>
        <w:t xml:space="preserve">not </w:t>
      </w:r>
      <w:r w:rsidR="003844A3">
        <w:rPr>
          <w:rFonts w:asciiTheme="minorHAnsi" w:hAnsiTheme="minorHAnsi" w:cstheme="minorHAnsi"/>
          <w:color w:val="000000" w:themeColor="text1"/>
        </w:rPr>
        <w:t xml:space="preserve">significant - </w:t>
      </w:r>
      <w:r w:rsidR="00935F85" w:rsidRPr="003844A3">
        <w:rPr>
          <w:rFonts w:asciiTheme="minorHAnsi" w:hAnsiTheme="minorHAnsi" w:cstheme="minorHAnsi"/>
          <w:color w:val="000000" w:themeColor="text1"/>
        </w:rPr>
        <w:t>see illustrations in the Design and Access Statement)</w:t>
      </w:r>
      <w:r w:rsidR="003844A3">
        <w:rPr>
          <w:rFonts w:asciiTheme="minorHAnsi" w:hAnsiTheme="minorHAnsi" w:cstheme="minorHAnsi"/>
          <w:color w:val="000000" w:themeColor="text1"/>
        </w:rPr>
        <w:t xml:space="preserve">.  </w:t>
      </w:r>
      <w:r w:rsidR="003844A3" w:rsidRPr="003844A3">
        <w:rPr>
          <w:rFonts w:asciiTheme="minorHAnsi" w:hAnsiTheme="minorHAnsi" w:cstheme="minorHAnsi"/>
          <w:color w:val="000000" w:themeColor="text1"/>
        </w:rPr>
        <w:t xml:space="preserve">Any initial shininess dulls down quickly as the surface is used.  </w:t>
      </w:r>
      <w:r w:rsidR="00913D6C" w:rsidRPr="003844A3">
        <w:rPr>
          <w:rFonts w:asciiTheme="minorHAnsi" w:hAnsiTheme="minorHAnsi" w:cstheme="minorHAnsi"/>
          <w:color w:val="000000" w:themeColor="text1"/>
        </w:rPr>
        <w:t xml:space="preserve">It is </w:t>
      </w:r>
      <w:r w:rsidRPr="003844A3">
        <w:rPr>
          <w:rFonts w:asciiTheme="minorHAnsi" w:hAnsiTheme="minorHAnsi" w:cstheme="minorHAnsi"/>
          <w:color w:val="000000" w:themeColor="text1"/>
        </w:rPr>
        <w:t>permeable (</w:t>
      </w:r>
      <w:proofErr w:type="spellStart"/>
      <w:r w:rsidRPr="003844A3">
        <w:rPr>
          <w:rFonts w:asciiTheme="minorHAnsi" w:hAnsiTheme="minorHAnsi" w:cstheme="minorHAnsi"/>
          <w:color w:val="000000" w:themeColor="text1"/>
        </w:rPr>
        <w:t>SuDS</w:t>
      </w:r>
      <w:proofErr w:type="spellEnd"/>
      <w:r w:rsidRPr="003844A3">
        <w:rPr>
          <w:rFonts w:asciiTheme="minorHAnsi" w:hAnsiTheme="minorHAnsi" w:cstheme="minorHAnsi"/>
          <w:color w:val="000000" w:themeColor="text1"/>
        </w:rPr>
        <w:t xml:space="preserve"> - Sustainable Drainage Systems</w:t>
      </w:r>
      <w:r w:rsidR="00715B72" w:rsidRPr="003844A3">
        <w:rPr>
          <w:rFonts w:asciiTheme="minorHAnsi" w:hAnsiTheme="minorHAnsi" w:cstheme="minorHAnsi"/>
          <w:color w:val="000000" w:themeColor="text1"/>
        </w:rPr>
        <w:t>)</w:t>
      </w:r>
      <w:r w:rsidRPr="003844A3">
        <w:rPr>
          <w:rFonts w:asciiTheme="minorHAnsi" w:hAnsiTheme="minorHAnsi" w:cstheme="minorHAnsi"/>
          <w:color w:val="000000" w:themeColor="text1"/>
        </w:rPr>
        <w:t xml:space="preserve"> compliant allowing water to drain </w:t>
      </w:r>
      <w:r w:rsidRPr="00863824">
        <w:rPr>
          <w:rFonts w:asciiTheme="minorHAnsi" w:hAnsiTheme="minorHAnsi" w:cstheme="minorHAnsi"/>
          <w:color w:val="000000" w:themeColor="text1"/>
        </w:rPr>
        <w:t>freely through the surface</w:t>
      </w:r>
      <w:r w:rsidR="00256C8B" w:rsidRPr="00863824">
        <w:rPr>
          <w:rFonts w:asciiTheme="minorHAnsi" w:hAnsiTheme="minorHAnsi" w:cstheme="minorHAnsi"/>
          <w:color w:val="000000" w:themeColor="text1"/>
        </w:rPr>
        <w:t xml:space="preserve"> and sub-surface layer</w:t>
      </w:r>
      <w:r w:rsidRPr="00863824">
        <w:rPr>
          <w:rFonts w:asciiTheme="minorHAnsi" w:hAnsiTheme="minorHAnsi" w:cstheme="minorHAnsi"/>
          <w:color w:val="000000" w:themeColor="text1"/>
        </w:rPr>
        <w:t>.  It is low maintenance</w:t>
      </w:r>
      <w:r w:rsidR="00715B72" w:rsidRPr="00863824">
        <w:rPr>
          <w:rFonts w:asciiTheme="minorHAnsi" w:hAnsiTheme="minorHAnsi" w:cstheme="minorHAnsi"/>
          <w:color w:val="000000" w:themeColor="text1"/>
        </w:rPr>
        <w:t>, s</w:t>
      </w:r>
      <w:r w:rsidRPr="00863824">
        <w:rPr>
          <w:rFonts w:asciiTheme="minorHAnsi" w:hAnsiTheme="minorHAnsi" w:cstheme="minorHAnsi"/>
          <w:color w:val="000000" w:themeColor="text1"/>
        </w:rPr>
        <w:t xml:space="preserve">tops loose stones from scattering and prevents weed growth through the seamless finish. </w:t>
      </w:r>
      <w:r w:rsidR="003441EC" w:rsidRPr="00863824">
        <w:rPr>
          <w:rFonts w:asciiTheme="minorHAnsi" w:hAnsiTheme="minorHAnsi" w:cstheme="minorHAnsi"/>
          <w:color w:val="000000" w:themeColor="text1"/>
        </w:rPr>
        <w:t xml:space="preserve"> </w:t>
      </w:r>
      <w:r w:rsidRPr="00863824">
        <w:rPr>
          <w:rFonts w:asciiTheme="minorHAnsi" w:hAnsiTheme="minorHAnsi" w:cstheme="minorHAnsi"/>
          <w:color w:val="000000" w:themeColor="text1"/>
        </w:rPr>
        <w:t xml:space="preserve">Apart from a high initial cost </w:t>
      </w:r>
      <w:r w:rsidRPr="003844A3">
        <w:rPr>
          <w:rFonts w:asciiTheme="minorHAnsi" w:hAnsiTheme="minorHAnsi" w:cstheme="minorHAnsi"/>
          <w:color w:val="000000" w:themeColor="text1"/>
        </w:rPr>
        <w:t xml:space="preserve">it has few disadvantages.  </w:t>
      </w:r>
    </w:p>
    <w:p w14:paraId="5065C138" w14:textId="77777777" w:rsidR="003844A3" w:rsidRPr="003844A3" w:rsidRDefault="003844A3" w:rsidP="003844A3">
      <w:pPr>
        <w:rPr>
          <w:rFonts w:asciiTheme="minorHAnsi" w:hAnsiTheme="minorHAnsi" w:cstheme="minorHAnsi"/>
        </w:rPr>
      </w:pPr>
    </w:p>
    <w:p w14:paraId="3C1A2FD2" w14:textId="7A65C0A9" w:rsidR="00F222AA" w:rsidRPr="00F222AA" w:rsidRDefault="00715B72" w:rsidP="00B425E7">
      <w:pPr>
        <w:pStyle w:val="ListParagraph"/>
        <w:numPr>
          <w:ilvl w:val="0"/>
          <w:numId w:val="24"/>
        </w:numPr>
        <w:rPr>
          <w:rFonts w:asciiTheme="minorHAnsi" w:hAnsiTheme="minorHAnsi" w:cstheme="minorHAnsi"/>
        </w:rPr>
      </w:pPr>
      <w:r w:rsidRPr="003441EC">
        <w:rPr>
          <w:rFonts w:asciiTheme="minorHAnsi" w:hAnsiTheme="minorHAnsi" w:cstheme="minorHAnsi"/>
          <w:b/>
          <w:bCs/>
          <w:color w:val="000000" w:themeColor="text1"/>
        </w:rPr>
        <w:t>Resin-bonded gravel</w:t>
      </w:r>
      <w:r w:rsidR="009554F4" w:rsidRPr="003441EC">
        <w:rPr>
          <w:rFonts w:asciiTheme="minorHAnsi" w:hAnsiTheme="minorHAnsi" w:cstheme="minorHAnsi"/>
          <w:color w:val="000000" w:themeColor="text1"/>
        </w:rPr>
        <w:t xml:space="preserve">.  </w:t>
      </w:r>
      <w:r w:rsidR="003844A3">
        <w:rPr>
          <w:rFonts w:asciiTheme="minorHAnsi" w:hAnsiTheme="minorHAnsi" w:cstheme="minorHAnsi"/>
        </w:rPr>
        <w:t>This s</w:t>
      </w:r>
      <w:r w:rsidR="00E40A8B">
        <w:rPr>
          <w:rFonts w:asciiTheme="minorHAnsi" w:hAnsiTheme="minorHAnsi" w:cstheme="minorHAnsi"/>
        </w:rPr>
        <w:t>u</w:t>
      </w:r>
      <w:r w:rsidR="003844A3">
        <w:rPr>
          <w:rFonts w:asciiTheme="minorHAnsi" w:hAnsiTheme="minorHAnsi" w:cstheme="minorHAnsi"/>
        </w:rPr>
        <w:t xml:space="preserve">rface is created by </w:t>
      </w:r>
      <w:r w:rsidR="003844A3" w:rsidRPr="00D70141">
        <w:rPr>
          <w:rFonts w:asciiTheme="minorHAnsi" w:hAnsiTheme="minorHAnsi" w:cstheme="minorHAnsi"/>
        </w:rPr>
        <w:t>spread</w:t>
      </w:r>
      <w:r w:rsidR="003844A3">
        <w:rPr>
          <w:rFonts w:asciiTheme="minorHAnsi" w:hAnsiTheme="minorHAnsi" w:cstheme="minorHAnsi"/>
        </w:rPr>
        <w:t>ing</w:t>
      </w:r>
      <w:r w:rsidR="003844A3" w:rsidRPr="00D70141">
        <w:rPr>
          <w:rFonts w:asciiTheme="minorHAnsi" w:hAnsiTheme="minorHAnsi" w:cstheme="minorHAnsi"/>
        </w:rPr>
        <w:t xml:space="preserve"> resin on the base first </w:t>
      </w:r>
      <w:r w:rsidR="003844A3">
        <w:rPr>
          <w:rFonts w:asciiTheme="minorHAnsi" w:hAnsiTheme="minorHAnsi" w:cstheme="minorHAnsi"/>
        </w:rPr>
        <w:t xml:space="preserve">with </w:t>
      </w:r>
      <w:r w:rsidR="003844A3" w:rsidRPr="00D70141">
        <w:rPr>
          <w:rFonts w:asciiTheme="minorHAnsi" w:hAnsiTheme="minorHAnsi" w:cstheme="minorHAnsi"/>
        </w:rPr>
        <w:t xml:space="preserve">loose stones </w:t>
      </w:r>
      <w:r w:rsidR="003844A3">
        <w:rPr>
          <w:rFonts w:asciiTheme="minorHAnsi" w:hAnsiTheme="minorHAnsi" w:cstheme="minorHAnsi"/>
        </w:rPr>
        <w:t xml:space="preserve">scattered </w:t>
      </w:r>
      <w:r w:rsidR="003844A3" w:rsidRPr="00D70141">
        <w:rPr>
          <w:rFonts w:asciiTheme="minorHAnsi" w:hAnsiTheme="minorHAnsi" w:cstheme="minorHAnsi"/>
        </w:rPr>
        <w:t>on top for a rough, non-</w:t>
      </w:r>
      <w:r w:rsidR="003844A3" w:rsidRPr="00D70141">
        <w:rPr>
          <w:rFonts w:asciiTheme="minorHAnsi" w:hAnsiTheme="minorHAnsi" w:cstheme="minorHAnsi"/>
          <w:color w:val="000000" w:themeColor="text1"/>
        </w:rPr>
        <w:t>porous, finish</w:t>
      </w:r>
      <w:r w:rsidR="003844A3" w:rsidRPr="003844A3">
        <w:rPr>
          <w:rFonts w:asciiTheme="minorHAnsi" w:hAnsiTheme="minorHAnsi" w:cstheme="minorHAnsi"/>
        </w:rPr>
        <w:t>.</w:t>
      </w:r>
      <w:r w:rsidR="003844A3">
        <w:rPr>
          <w:rFonts w:asciiTheme="minorHAnsi" w:hAnsiTheme="minorHAnsi" w:cstheme="minorHAnsi"/>
        </w:rPr>
        <w:t xml:space="preserve"> </w:t>
      </w:r>
      <w:r w:rsidR="009554F4" w:rsidRPr="003844A3">
        <w:rPr>
          <w:rFonts w:asciiTheme="minorHAnsi" w:hAnsiTheme="minorHAnsi" w:cstheme="minorHAnsi"/>
          <w:color w:val="000000" w:themeColor="text1"/>
        </w:rPr>
        <w:t>It is n</w:t>
      </w:r>
      <w:r w:rsidRPr="003844A3">
        <w:rPr>
          <w:rFonts w:asciiTheme="minorHAnsi" w:hAnsiTheme="minorHAnsi" w:cstheme="minorHAnsi"/>
          <w:color w:val="000000" w:themeColor="text1"/>
        </w:rPr>
        <w:t>on-</w:t>
      </w:r>
      <w:r w:rsidR="009554F4" w:rsidRPr="003844A3">
        <w:rPr>
          <w:rFonts w:asciiTheme="minorHAnsi" w:hAnsiTheme="minorHAnsi" w:cstheme="minorHAnsi"/>
          <w:color w:val="000000" w:themeColor="text1"/>
        </w:rPr>
        <w:t>p</w:t>
      </w:r>
      <w:r w:rsidRPr="003844A3">
        <w:rPr>
          <w:rFonts w:asciiTheme="minorHAnsi" w:hAnsiTheme="minorHAnsi" w:cstheme="minorHAnsi"/>
          <w:color w:val="000000" w:themeColor="text1"/>
        </w:rPr>
        <w:t>ermeable</w:t>
      </w:r>
      <w:r w:rsidR="009554F4" w:rsidRPr="003844A3">
        <w:rPr>
          <w:rFonts w:asciiTheme="minorHAnsi" w:hAnsiTheme="minorHAnsi" w:cstheme="minorHAnsi"/>
          <w:color w:val="000000" w:themeColor="text1"/>
        </w:rPr>
        <w:t>,</w:t>
      </w:r>
      <w:r w:rsidR="00A74E18" w:rsidRPr="003844A3">
        <w:rPr>
          <w:rFonts w:asciiTheme="minorHAnsi" w:hAnsiTheme="minorHAnsi" w:cstheme="minorHAnsi"/>
          <w:color w:val="000000" w:themeColor="text1"/>
        </w:rPr>
        <w:t xml:space="preserve"> </w:t>
      </w:r>
      <w:r w:rsidRPr="003844A3">
        <w:rPr>
          <w:rFonts w:asciiTheme="minorHAnsi" w:hAnsiTheme="minorHAnsi" w:cstheme="minorHAnsi"/>
          <w:color w:val="000000" w:themeColor="text1"/>
        </w:rPr>
        <w:t xml:space="preserve">meaning it is </w:t>
      </w:r>
      <w:r w:rsidRPr="00863824">
        <w:rPr>
          <w:rFonts w:asciiTheme="minorHAnsi" w:hAnsiTheme="minorHAnsi" w:cstheme="minorHAnsi"/>
          <w:color w:val="000000" w:themeColor="text1"/>
        </w:rPr>
        <w:t xml:space="preserve">not </w:t>
      </w:r>
      <w:proofErr w:type="spellStart"/>
      <w:r w:rsidRPr="00863824">
        <w:rPr>
          <w:rFonts w:asciiTheme="minorHAnsi" w:hAnsiTheme="minorHAnsi" w:cstheme="minorHAnsi"/>
          <w:color w:val="000000" w:themeColor="text1"/>
        </w:rPr>
        <w:t>SuDS</w:t>
      </w:r>
      <w:proofErr w:type="spellEnd"/>
      <w:r w:rsidRPr="00863824">
        <w:rPr>
          <w:rFonts w:asciiTheme="minorHAnsi" w:hAnsiTheme="minorHAnsi" w:cstheme="minorHAnsi"/>
          <w:color w:val="000000" w:themeColor="text1"/>
        </w:rPr>
        <w:t xml:space="preserve"> compliant and require</w:t>
      </w:r>
      <w:r w:rsidR="009554F4" w:rsidRPr="00863824">
        <w:rPr>
          <w:rFonts w:asciiTheme="minorHAnsi" w:hAnsiTheme="minorHAnsi" w:cstheme="minorHAnsi"/>
          <w:color w:val="000000" w:themeColor="text1"/>
        </w:rPr>
        <w:t>s</w:t>
      </w:r>
      <w:r w:rsidRPr="00863824">
        <w:rPr>
          <w:rFonts w:asciiTheme="minorHAnsi" w:hAnsiTheme="minorHAnsi" w:cstheme="minorHAnsi"/>
          <w:color w:val="000000" w:themeColor="text1"/>
        </w:rPr>
        <w:t xml:space="preserve"> alternative drainage p</w:t>
      </w:r>
      <w:r w:rsidR="009554F4" w:rsidRPr="00863824">
        <w:rPr>
          <w:rFonts w:asciiTheme="minorHAnsi" w:hAnsiTheme="minorHAnsi" w:cstheme="minorHAnsi"/>
          <w:color w:val="000000" w:themeColor="text1"/>
        </w:rPr>
        <w:t>rovision</w:t>
      </w:r>
      <w:r w:rsidR="00256C8B" w:rsidRPr="00863824">
        <w:rPr>
          <w:rFonts w:asciiTheme="minorHAnsi" w:hAnsiTheme="minorHAnsi" w:cstheme="minorHAnsi"/>
          <w:color w:val="000000" w:themeColor="text1"/>
        </w:rPr>
        <w:t>, which does not currently exist</w:t>
      </w:r>
      <w:r w:rsidR="009554F4" w:rsidRPr="00863824">
        <w:rPr>
          <w:rFonts w:asciiTheme="minorHAnsi" w:hAnsiTheme="minorHAnsi" w:cstheme="minorHAnsi"/>
          <w:color w:val="000000" w:themeColor="text1"/>
        </w:rPr>
        <w:t xml:space="preserve">. The comment from the Conservation Officer that </w:t>
      </w:r>
      <w:proofErr w:type="gramStart"/>
      <w:r w:rsidR="009554F4" w:rsidRPr="00863824">
        <w:rPr>
          <w:rFonts w:asciiTheme="minorHAnsi" w:hAnsiTheme="minorHAnsi" w:cstheme="minorHAnsi"/>
          <w:color w:val="000000" w:themeColor="text1"/>
        </w:rPr>
        <w:t>“ …</w:t>
      </w:r>
      <w:proofErr w:type="gramEnd"/>
      <w:r w:rsidR="009554F4" w:rsidRPr="00863824">
        <w:rPr>
          <w:rFonts w:asciiTheme="minorHAnsi" w:hAnsiTheme="minorHAnsi" w:cstheme="minorHAnsi"/>
          <w:color w:val="000000" w:themeColor="text1"/>
        </w:rPr>
        <w:t xml:space="preserve">the bonded may also be more water </w:t>
      </w:r>
      <w:proofErr w:type="spellStart"/>
      <w:r w:rsidR="009554F4" w:rsidRPr="003844A3">
        <w:rPr>
          <w:rFonts w:asciiTheme="minorHAnsi" w:hAnsiTheme="minorHAnsi" w:cstheme="minorHAnsi"/>
          <w:color w:val="000000" w:themeColor="text1"/>
        </w:rPr>
        <w:t>permable</w:t>
      </w:r>
      <w:proofErr w:type="spellEnd"/>
      <w:r w:rsidR="009554F4" w:rsidRPr="003844A3">
        <w:rPr>
          <w:rFonts w:asciiTheme="minorHAnsi" w:hAnsiTheme="minorHAnsi" w:cstheme="minorHAnsi"/>
          <w:color w:val="000000" w:themeColor="text1"/>
        </w:rPr>
        <w:t xml:space="preserve">” is clearly incorrect.  </w:t>
      </w:r>
      <w:r w:rsidRPr="003844A3">
        <w:rPr>
          <w:rFonts w:asciiTheme="minorHAnsi" w:hAnsiTheme="minorHAnsi" w:cstheme="minorHAnsi"/>
          <w:color w:val="000000" w:themeColor="text1"/>
        </w:rPr>
        <w:t>Excess stones that do not bond completely loosen over time, requiring sweeping or maintenance. Patching damaged or worn areas is difficult, and repairs often look mismatched against the original surface</w:t>
      </w:r>
      <w:r w:rsidR="009554F4" w:rsidRPr="003844A3">
        <w:rPr>
          <w:rFonts w:asciiTheme="minorHAnsi" w:hAnsiTheme="minorHAnsi" w:cstheme="minorHAnsi"/>
          <w:color w:val="000000" w:themeColor="text1"/>
        </w:rPr>
        <w:t xml:space="preserve">.  </w:t>
      </w:r>
      <w:proofErr w:type="gramStart"/>
      <w:r w:rsidRPr="003844A3">
        <w:rPr>
          <w:rFonts w:asciiTheme="minorHAnsi" w:hAnsiTheme="minorHAnsi" w:cstheme="minorHAnsi"/>
          <w:color w:val="000000" w:themeColor="text1"/>
        </w:rPr>
        <w:t>It  wears</w:t>
      </w:r>
      <w:proofErr w:type="gramEnd"/>
      <w:r w:rsidRPr="003844A3">
        <w:rPr>
          <w:rFonts w:asciiTheme="minorHAnsi" w:hAnsiTheme="minorHAnsi" w:cstheme="minorHAnsi"/>
          <w:color w:val="000000" w:themeColor="text1"/>
        </w:rPr>
        <w:t xml:space="preserve"> down faster than resin-bound paving</w:t>
      </w:r>
      <w:r w:rsidR="00817595" w:rsidRPr="003844A3">
        <w:rPr>
          <w:rFonts w:asciiTheme="minorHAnsi" w:hAnsiTheme="minorHAnsi" w:cstheme="minorHAnsi"/>
          <w:color w:val="000000" w:themeColor="text1"/>
        </w:rPr>
        <w:t xml:space="preserve"> </w:t>
      </w:r>
      <w:r w:rsidR="00F222AA">
        <w:rPr>
          <w:rFonts w:asciiTheme="minorHAnsi" w:hAnsiTheme="minorHAnsi" w:cstheme="minorHAnsi"/>
          <w:color w:val="000000" w:themeColor="text1"/>
        </w:rPr>
        <w:t xml:space="preserve">and </w:t>
      </w:r>
      <w:r w:rsidR="00817595" w:rsidRPr="003844A3">
        <w:rPr>
          <w:rFonts w:asciiTheme="minorHAnsi" w:hAnsiTheme="minorHAnsi" w:cstheme="minorHAnsi"/>
          <w:color w:val="000000" w:themeColor="text1"/>
        </w:rPr>
        <w:t xml:space="preserve">consequently </w:t>
      </w:r>
      <w:r w:rsidR="00F222AA">
        <w:rPr>
          <w:rFonts w:asciiTheme="minorHAnsi" w:hAnsiTheme="minorHAnsi" w:cstheme="minorHAnsi"/>
          <w:color w:val="000000" w:themeColor="text1"/>
        </w:rPr>
        <w:t>has a more limited life</w:t>
      </w:r>
      <w:r w:rsidR="00817595" w:rsidRPr="003844A3">
        <w:rPr>
          <w:rFonts w:asciiTheme="minorHAnsi" w:hAnsiTheme="minorHAnsi" w:cstheme="minorHAnsi"/>
          <w:color w:val="000000" w:themeColor="text1"/>
        </w:rPr>
        <w:t>.</w:t>
      </w:r>
    </w:p>
    <w:p w14:paraId="53A95E3C" w14:textId="77777777" w:rsidR="00F222AA" w:rsidRPr="00F222AA" w:rsidRDefault="00F222AA" w:rsidP="00F222AA">
      <w:pPr>
        <w:pStyle w:val="ListParagraph"/>
        <w:rPr>
          <w:rFonts w:asciiTheme="minorHAnsi" w:hAnsiTheme="minorHAnsi" w:cstheme="minorHAnsi"/>
          <w:b/>
          <w:bCs/>
          <w:color w:val="000000" w:themeColor="text1"/>
        </w:rPr>
      </w:pPr>
    </w:p>
    <w:p w14:paraId="678C78E8" w14:textId="5B7E2595" w:rsidR="00DC59D3" w:rsidRPr="00863824" w:rsidRDefault="00DC59D3" w:rsidP="00F222AA">
      <w:pPr>
        <w:rPr>
          <w:rFonts w:asciiTheme="minorHAnsi" w:hAnsiTheme="minorHAnsi" w:cstheme="minorHAnsi"/>
          <w:color w:val="000000" w:themeColor="text1"/>
        </w:rPr>
      </w:pPr>
      <w:r w:rsidRPr="00F222AA">
        <w:rPr>
          <w:rFonts w:asciiTheme="minorHAnsi" w:hAnsiTheme="minorHAnsi" w:cstheme="minorHAnsi"/>
          <w:b/>
          <w:bCs/>
          <w:color w:val="000000" w:themeColor="text1"/>
        </w:rPr>
        <w:t xml:space="preserve">Tar and </w:t>
      </w:r>
      <w:proofErr w:type="gramStart"/>
      <w:r w:rsidRPr="00F222AA">
        <w:rPr>
          <w:rFonts w:asciiTheme="minorHAnsi" w:hAnsiTheme="minorHAnsi" w:cstheme="minorHAnsi"/>
          <w:b/>
          <w:bCs/>
          <w:color w:val="000000" w:themeColor="text1"/>
        </w:rPr>
        <w:t>Chip</w:t>
      </w:r>
      <w:proofErr w:type="gramEnd"/>
      <w:r w:rsidR="00F222AA" w:rsidRPr="00F222AA">
        <w:rPr>
          <w:rFonts w:asciiTheme="minorHAnsi" w:hAnsiTheme="minorHAnsi" w:cstheme="minorHAnsi"/>
          <w:color w:val="000000" w:themeColor="text1"/>
        </w:rPr>
        <w:t xml:space="preserve">.  This type of surfacing is normally considered as an alternative to tarmac, rather than to the other types of </w:t>
      </w:r>
      <w:proofErr w:type="gramStart"/>
      <w:r w:rsidR="00F222AA" w:rsidRPr="00F222AA">
        <w:rPr>
          <w:rFonts w:asciiTheme="minorHAnsi" w:hAnsiTheme="minorHAnsi" w:cstheme="minorHAnsi"/>
          <w:color w:val="000000" w:themeColor="text1"/>
        </w:rPr>
        <w:t>surface</w:t>
      </w:r>
      <w:proofErr w:type="gramEnd"/>
      <w:r w:rsidR="00F222AA" w:rsidRPr="00F222AA">
        <w:rPr>
          <w:rFonts w:asciiTheme="minorHAnsi" w:hAnsiTheme="minorHAnsi" w:cstheme="minorHAnsi"/>
          <w:color w:val="000000" w:themeColor="text1"/>
        </w:rPr>
        <w:t xml:space="preserve"> under consideration here. </w:t>
      </w:r>
      <w:r w:rsidR="002D15A7">
        <w:rPr>
          <w:rFonts w:asciiTheme="minorHAnsi" w:hAnsiTheme="minorHAnsi" w:cstheme="minorHAnsi"/>
          <w:color w:val="000000" w:themeColor="text1"/>
        </w:rPr>
        <w:t xml:space="preserve"> It has not been researched in as much detail as it was rejected as an option at an early stage</w:t>
      </w:r>
      <w:r w:rsidR="00793E56">
        <w:rPr>
          <w:rFonts w:asciiTheme="minorHAnsi" w:hAnsiTheme="minorHAnsi" w:cstheme="minorHAnsi"/>
          <w:color w:val="000000" w:themeColor="text1"/>
        </w:rPr>
        <w:t xml:space="preserve"> because it </w:t>
      </w:r>
      <w:r w:rsidR="00793E56" w:rsidRPr="00F222AA">
        <w:rPr>
          <w:rFonts w:asciiTheme="minorHAnsi" w:hAnsiTheme="minorHAnsi" w:cstheme="minorHAnsi"/>
          <w:color w:val="000000" w:themeColor="text1"/>
        </w:rPr>
        <w:t>has significantly reduced longevity - lasting roughly only 7 to 10 years</w:t>
      </w:r>
      <w:r w:rsidR="002D15A7">
        <w:rPr>
          <w:rFonts w:asciiTheme="minorHAnsi" w:hAnsiTheme="minorHAnsi" w:cstheme="minorHAnsi"/>
          <w:color w:val="000000" w:themeColor="text1"/>
        </w:rPr>
        <w:t xml:space="preserve">.  </w:t>
      </w:r>
      <w:r w:rsidR="00F222AA" w:rsidRPr="00F222AA">
        <w:rPr>
          <w:rFonts w:asciiTheme="minorHAnsi" w:hAnsiTheme="minorHAnsi" w:cstheme="minorHAnsi"/>
          <w:color w:val="000000" w:themeColor="text1"/>
        </w:rPr>
        <w:t xml:space="preserve">It </w:t>
      </w:r>
      <w:r w:rsidR="002D15A7">
        <w:rPr>
          <w:rFonts w:asciiTheme="minorHAnsi" w:hAnsiTheme="minorHAnsi" w:cstheme="minorHAnsi"/>
          <w:color w:val="000000" w:themeColor="text1"/>
        </w:rPr>
        <w:t xml:space="preserve">involves a </w:t>
      </w:r>
      <w:r w:rsidR="00F222AA" w:rsidRPr="00F222AA">
        <w:rPr>
          <w:rFonts w:asciiTheme="minorHAnsi" w:hAnsiTheme="minorHAnsi" w:cstheme="minorHAnsi"/>
          <w:color w:val="000000" w:themeColor="text1"/>
        </w:rPr>
        <w:t xml:space="preserve">base layer of compacted </w:t>
      </w:r>
      <w:r w:rsidR="00F222AA" w:rsidRPr="00863824">
        <w:rPr>
          <w:rFonts w:asciiTheme="minorHAnsi" w:hAnsiTheme="minorHAnsi" w:cstheme="minorHAnsi"/>
          <w:color w:val="000000" w:themeColor="text1"/>
        </w:rPr>
        <w:t xml:space="preserve">hardcore </w:t>
      </w:r>
      <w:r w:rsidR="00256C8B" w:rsidRPr="00863824">
        <w:rPr>
          <w:rFonts w:asciiTheme="minorHAnsi" w:hAnsiTheme="minorHAnsi" w:cstheme="minorHAnsi"/>
          <w:color w:val="000000" w:themeColor="text1"/>
        </w:rPr>
        <w:t>overlaid</w:t>
      </w:r>
      <w:r w:rsidR="00F222AA" w:rsidRPr="00863824">
        <w:rPr>
          <w:rFonts w:asciiTheme="minorHAnsi" w:hAnsiTheme="minorHAnsi" w:cstheme="minorHAnsi"/>
          <w:color w:val="000000" w:themeColor="text1"/>
        </w:rPr>
        <w:t xml:space="preserve"> with a </w:t>
      </w:r>
      <w:r w:rsidR="00F222AA" w:rsidRPr="00F222AA">
        <w:rPr>
          <w:rFonts w:asciiTheme="minorHAnsi" w:hAnsiTheme="minorHAnsi" w:cstheme="minorHAnsi"/>
          <w:color w:val="000000" w:themeColor="text1"/>
        </w:rPr>
        <w:t xml:space="preserve">textured surface made </w:t>
      </w:r>
      <w:r w:rsidR="00793E56">
        <w:rPr>
          <w:rFonts w:asciiTheme="minorHAnsi" w:hAnsiTheme="minorHAnsi" w:cstheme="minorHAnsi"/>
          <w:color w:val="000000" w:themeColor="text1"/>
        </w:rPr>
        <w:t xml:space="preserve">of sprayed </w:t>
      </w:r>
      <w:r w:rsidR="00F222AA" w:rsidRPr="00F222AA">
        <w:rPr>
          <w:rFonts w:asciiTheme="minorHAnsi" w:hAnsiTheme="minorHAnsi" w:cstheme="minorHAnsi"/>
          <w:color w:val="000000" w:themeColor="text1"/>
        </w:rPr>
        <w:t>hot liquid bitumen with stone chippings pressed into it</w:t>
      </w:r>
      <w:r w:rsidR="00793E56">
        <w:rPr>
          <w:rFonts w:asciiTheme="minorHAnsi" w:hAnsiTheme="minorHAnsi" w:cstheme="minorHAnsi"/>
          <w:color w:val="000000" w:themeColor="text1"/>
        </w:rPr>
        <w:t xml:space="preserve"> using a</w:t>
      </w:r>
      <w:r w:rsidR="00F222AA" w:rsidRPr="00F222AA">
        <w:rPr>
          <w:rFonts w:asciiTheme="minorHAnsi" w:hAnsiTheme="minorHAnsi" w:cstheme="minorHAnsi"/>
          <w:color w:val="000000" w:themeColor="text1"/>
        </w:rPr>
        <w:t xml:space="preserve"> heavy vibrating roller. Whilst </w:t>
      </w:r>
      <w:proofErr w:type="gramStart"/>
      <w:r w:rsidRPr="00F222AA">
        <w:rPr>
          <w:rFonts w:asciiTheme="minorHAnsi" w:hAnsiTheme="minorHAnsi" w:cstheme="minorHAnsi"/>
          <w:color w:val="000000" w:themeColor="text1"/>
        </w:rPr>
        <w:t>It</w:t>
      </w:r>
      <w:proofErr w:type="gramEnd"/>
      <w:r w:rsidRPr="00F222AA">
        <w:rPr>
          <w:rFonts w:asciiTheme="minorHAnsi" w:hAnsiTheme="minorHAnsi" w:cstheme="minorHAnsi"/>
          <w:color w:val="000000" w:themeColor="text1"/>
        </w:rPr>
        <w:t xml:space="preserve"> provides a rustic </w:t>
      </w:r>
      <w:r w:rsidR="001D1B34" w:rsidRPr="00F222AA">
        <w:rPr>
          <w:rFonts w:asciiTheme="minorHAnsi" w:hAnsiTheme="minorHAnsi" w:cstheme="minorHAnsi"/>
          <w:color w:val="000000" w:themeColor="text1"/>
        </w:rPr>
        <w:t xml:space="preserve">appearance, </w:t>
      </w:r>
      <w:r w:rsidR="00793E56">
        <w:rPr>
          <w:rFonts w:asciiTheme="minorHAnsi" w:hAnsiTheme="minorHAnsi" w:cstheme="minorHAnsi"/>
          <w:color w:val="000000" w:themeColor="text1"/>
        </w:rPr>
        <w:t xml:space="preserve">it does generate </w:t>
      </w:r>
      <w:r w:rsidRPr="00F222AA">
        <w:rPr>
          <w:rFonts w:asciiTheme="minorHAnsi" w:hAnsiTheme="minorHAnsi" w:cstheme="minorHAnsi"/>
          <w:color w:val="000000" w:themeColor="text1"/>
        </w:rPr>
        <w:t xml:space="preserve">some loose aggregate </w:t>
      </w:r>
      <w:r w:rsidR="00793E56">
        <w:rPr>
          <w:rFonts w:asciiTheme="minorHAnsi" w:hAnsiTheme="minorHAnsi" w:cstheme="minorHAnsi"/>
          <w:color w:val="000000" w:themeColor="text1"/>
        </w:rPr>
        <w:t xml:space="preserve">which </w:t>
      </w:r>
      <w:r w:rsidRPr="00F222AA">
        <w:rPr>
          <w:rFonts w:asciiTheme="minorHAnsi" w:hAnsiTheme="minorHAnsi" w:cstheme="minorHAnsi"/>
          <w:color w:val="000000" w:themeColor="text1"/>
        </w:rPr>
        <w:t xml:space="preserve">can get tracked into buildings on shoes. The bumpy texture provides a less smooth surface than resin-bound surfaces making it more difficult for wheel chair users. </w:t>
      </w:r>
      <w:r w:rsidR="00FC2822" w:rsidRPr="00F222AA">
        <w:rPr>
          <w:rFonts w:asciiTheme="minorHAnsi" w:hAnsiTheme="minorHAnsi" w:cstheme="minorHAnsi"/>
          <w:color w:val="000000" w:themeColor="text1"/>
        </w:rPr>
        <w:t xml:space="preserve"> </w:t>
      </w:r>
      <w:r w:rsidR="00793E56">
        <w:rPr>
          <w:rFonts w:asciiTheme="minorHAnsi" w:hAnsiTheme="minorHAnsi" w:cstheme="minorHAnsi"/>
          <w:color w:val="000000" w:themeColor="text1"/>
        </w:rPr>
        <w:t>T</w:t>
      </w:r>
      <w:r w:rsidR="00FC2822" w:rsidRPr="00F222AA">
        <w:rPr>
          <w:rFonts w:asciiTheme="minorHAnsi" w:hAnsiTheme="minorHAnsi" w:cstheme="minorHAnsi"/>
          <w:color w:val="000000" w:themeColor="text1"/>
        </w:rPr>
        <w:t>he use of</w:t>
      </w:r>
      <w:r w:rsidR="00863824">
        <w:rPr>
          <w:rFonts w:asciiTheme="minorHAnsi" w:hAnsiTheme="minorHAnsi" w:cstheme="minorHAnsi"/>
          <w:color w:val="000000" w:themeColor="text1"/>
        </w:rPr>
        <w:t xml:space="preserve"> a </w:t>
      </w:r>
      <w:r w:rsidR="002001F4">
        <w:rPr>
          <w:rFonts w:asciiTheme="minorHAnsi" w:hAnsiTheme="minorHAnsi" w:cstheme="minorHAnsi"/>
          <w:color w:val="000000" w:themeColor="text1"/>
        </w:rPr>
        <w:t xml:space="preserve">heavy </w:t>
      </w:r>
      <w:r w:rsidR="00FC2822" w:rsidRPr="00863824">
        <w:rPr>
          <w:rFonts w:asciiTheme="minorHAnsi" w:hAnsiTheme="minorHAnsi" w:cstheme="minorHAnsi"/>
          <w:color w:val="000000" w:themeColor="text1"/>
        </w:rPr>
        <w:t>vibrating roller has the potential to damage the structure of the listed church and</w:t>
      </w:r>
      <w:r w:rsidR="002001F4">
        <w:rPr>
          <w:rFonts w:asciiTheme="minorHAnsi" w:hAnsiTheme="minorHAnsi" w:cstheme="minorHAnsi"/>
          <w:color w:val="000000" w:themeColor="text1"/>
        </w:rPr>
        <w:t xml:space="preserve"> </w:t>
      </w:r>
      <w:r w:rsidR="00256C8B" w:rsidRPr="00863824">
        <w:rPr>
          <w:rFonts w:asciiTheme="minorHAnsi" w:hAnsiTheme="minorHAnsi" w:cstheme="minorHAnsi"/>
          <w:color w:val="000000" w:themeColor="text1"/>
        </w:rPr>
        <w:t xml:space="preserve">will not fit through the only access to </w:t>
      </w:r>
      <w:r w:rsidR="00FC2822" w:rsidRPr="00863824">
        <w:rPr>
          <w:rFonts w:asciiTheme="minorHAnsi" w:hAnsiTheme="minorHAnsi" w:cstheme="minorHAnsi"/>
          <w:color w:val="000000" w:themeColor="text1"/>
        </w:rPr>
        <w:t>the churchyard via the Lychgate.</w:t>
      </w:r>
      <w:r w:rsidR="00C658D2" w:rsidRPr="00863824">
        <w:rPr>
          <w:rFonts w:asciiTheme="minorHAnsi" w:hAnsiTheme="minorHAnsi" w:cstheme="minorHAnsi"/>
          <w:color w:val="000000" w:themeColor="text1"/>
        </w:rPr>
        <w:t xml:space="preserve"> This was also a consideration for the rejection of Breedon grav</w:t>
      </w:r>
      <w:r w:rsidR="00863824" w:rsidRPr="00863824">
        <w:rPr>
          <w:rFonts w:asciiTheme="minorHAnsi" w:hAnsiTheme="minorHAnsi" w:cstheme="minorHAnsi"/>
          <w:color w:val="000000" w:themeColor="text1"/>
        </w:rPr>
        <w:t>e</w:t>
      </w:r>
      <w:r w:rsidR="00C658D2" w:rsidRPr="00863824">
        <w:rPr>
          <w:rFonts w:asciiTheme="minorHAnsi" w:hAnsiTheme="minorHAnsi" w:cstheme="minorHAnsi"/>
          <w:color w:val="000000" w:themeColor="text1"/>
        </w:rPr>
        <w:t>l.</w:t>
      </w:r>
    </w:p>
    <w:p w14:paraId="407095F3" w14:textId="77777777" w:rsidR="00715B72" w:rsidRPr="00863824" w:rsidRDefault="00715B72" w:rsidP="007A131E">
      <w:pPr>
        <w:pStyle w:val="Default"/>
        <w:rPr>
          <w:rFonts w:asciiTheme="minorHAnsi" w:hAnsiTheme="minorHAnsi" w:cstheme="minorHAnsi"/>
          <w:color w:val="000000" w:themeColor="text1"/>
        </w:rPr>
      </w:pPr>
    </w:p>
    <w:p w14:paraId="2F5450D9" w14:textId="2EA373AE" w:rsidR="003974B8" w:rsidRPr="00863824" w:rsidRDefault="00667F48" w:rsidP="003974B8">
      <w:pPr>
        <w:pStyle w:val="Default"/>
        <w:rPr>
          <w:rFonts w:asciiTheme="minorHAnsi" w:hAnsiTheme="minorHAnsi" w:cstheme="minorHAnsi"/>
          <w:color w:val="000000" w:themeColor="text1"/>
        </w:rPr>
      </w:pPr>
      <w:r w:rsidRPr="00863824">
        <w:rPr>
          <w:rFonts w:asciiTheme="minorHAnsi" w:hAnsiTheme="minorHAnsi" w:cstheme="minorHAnsi"/>
          <w:color w:val="000000" w:themeColor="text1"/>
        </w:rPr>
        <w:lastRenderedPageBreak/>
        <w:t xml:space="preserve">For </w:t>
      </w:r>
      <w:r w:rsidR="00863824">
        <w:rPr>
          <w:rFonts w:asciiTheme="minorHAnsi" w:hAnsiTheme="minorHAnsi" w:cstheme="minorHAnsi"/>
          <w:color w:val="000000" w:themeColor="text1"/>
        </w:rPr>
        <w:t xml:space="preserve">the </w:t>
      </w:r>
      <w:r w:rsidRPr="00863824">
        <w:rPr>
          <w:rFonts w:asciiTheme="minorHAnsi" w:hAnsiTheme="minorHAnsi" w:cstheme="minorHAnsi"/>
          <w:color w:val="000000" w:themeColor="text1"/>
        </w:rPr>
        <w:t xml:space="preserve">reasons set out above the use of </w:t>
      </w:r>
      <w:proofErr w:type="spellStart"/>
      <w:r w:rsidRPr="00863824">
        <w:rPr>
          <w:rFonts w:asciiTheme="minorHAnsi" w:hAnsiTheme="minorHAnsi" w:cstheme="minorHAnsi"/>
          <w:color w:val="000000" w:themeColor="text1"/>
        </w:rPr>
        <w:t>self binding</w:t>
      </w:r>
      <w:proofErr w:type="spellEnd"/>
      <w:r w:rsidRPr="00863824">
        <w:rPr>
          <w:rFonts w:asciiTheme="minorHAnsi" w:hAnsiTheme="minorHAnsi" w:cstheme="minorHAnsi"/>
          <w:color w:val="000000" w:themeColor="text1"/>
        </w:rPr>
        <w:t xml:space="preserve"> gravel (Breedon) was rejected </w:t>
      </w:r>
      <w:r w:rsidR="00894CFC" w:rsidRPr="00863824">
        <w:rPr>
          <w:rFonts w:asciiTheme="minorHAnsi" w:hAnsiTheme="minorHAnsi" w:cstheme="minorHAnsi"/>
          <w:color w:val="000000" w:themeColor="text1"/>
        </w:rPr>
        <w:t xml:space="preserve">– it is not </w:t>
      </w:r>
      <w:proofErr w:type="gramStart"/>
      <w:r w:rsidR="00894CFC" w:rsidRPr="00863824">
        <w:rPr>
          <w:rFonts w:asciiTheme="minorHAnsi" w:hAnsiTheme="minorHAnsi" w:cstheme="minorHAnsi"/>
          <w:color w:val="000000" w:themeColor="text1"/>
        </w:rPr>
        <w:t>wheel</w:t>
      </w:r>
      <w:proofErr w:type="gramEnd"/>
      <w:r w:rsidR="00894CFC" w:rsidRPr="00863824">
        <w:rPr>
          <w:rFonts w:asciiTheme="minorHAnsi" w:hAnsiTheme="minorHAnsi" w:cstheme="minorHAnsi"/>
          <w:color w:val="000000" w:themeColor="text1"/>
        </w:rPr>
        <w:t xml:space="preserve"> chair friendly and, from the experience at other churches</w:t>
      </w:r>
      <w:r w:rsidR="00256C8B" w:rsidRPr="00863824">
        <w:rPr>
          <w:rFonts w:asciiTheme="minorHAnsi" w:hAnsiTheme="minorHAnsi" w:cstheme="minorHAnsi"/>
          <w:color w:val="000000" w:themeColor="text1"/>
        </w:rPr>
        <w:t xml:space="preserve"> we have visited</w:t>
      </w:r>
      <w:r w:rsidR="00894CFC" w:rsidRPr="00863824">
        <w:rPr>
          <w:rFonts w:asciiTheme="minorHAnsi" w:hAnsiTheme="minorHAnsi" w:cstheme="minorHAnsi"/>
          <w:color w:val="000000" w:themeColor="text1"/>
        </w:rPr>
        <w:t>, creates a mess in the building</w:t>
      </w:r>
      <w:r w:rsidRPr="00863824">
        <w:rPr>
          <w:rFonts w:asciiTheme="minorHAnsi" w:hAnsiTheme="minorHAnsi" w:cstheme="minorHAnsi"/>
          <w:color w:val="000000" w:themeColor="text1"/>
        </w:rPr>
        <w:t xml:space="preserve">.  </w:t>
      </w:r>
      <w:r w:rsidR="003974B8" w:rsidRPr="00863824">
        <w:rPr>
          <w:rFonts w:asciiTheme="minorHAnsi" w:hAnsiTheme="minorHAnsi" w:cstheme="minorHAnsi"/>
          <w:color w:val="000000" w:themeColor="text1"/>
        </w:rPr>
        <w:t xml:space="preserve">The alternative suggested by Historic England (tar and chip) </w:t>
      </w:r>
      <w:r w:rsidR="00F222AA" w:rsidRPr="00863824">
        <w:rPr>
          <w:rFonts w:asciiTheme="minorHAnsi" w:hAnsiTheme="minorHAnsi" w:cstheme="minorHAnsi"/>
          <w:color w:val="000000" w:themeColor="text1"/>
        </w:rPr>
        <w:t>was considered totally unsuitable a</w:t>
      </w:r>
      <w:r w:rsidR="00E40A8B" w:rsidRPr="00863824">
        <w:rPr>
          <w:rFonts w:asciiTheme="minorHAnsi" w:hAnsiTheme="minorHAnsi" w:cstheme="minorHAnsi"/>
          <w:color w:val="000000" w:themeColor="text1"/>
        </w:rPr>
        <w:t>s i</w:t>
      </w:r>
      <w:r w:rsidR="00365582" w:rsidRPr="00863824">
        <w:rPr>
          <w:rFonts w:asciiTheme="minorHAnsi" w:hAnsiTheme="minorHAnsi" w:cstheme="minorHAnsi"/>
          <w:color w:val="000000" w:themeColor="text1"/>
        </w:rPr>
        <w:t>t would not deliver the improved accessibility which is a key aim</w:t>
      </w:r>
      <w:r w:rsidR="003926B8" w:rsidRPr="00863824">
        <w:rPr>
          <w:rFonts w:asciiTheme="minorHAnsi" w:hAnsiTheme="minorHAnsi" w:cstheme="minorHAnsi"/>
          <w:color w:val="000000" w:themeColor="text1"/>
        </w:rPr>
        <w:t xml:space="preserve"> and lasts only for 7 - 10 years</w:t>
      </w:r>
      <w:r w:rsidR="00365582" w:rsidRPr="00863824">
        <w:rPr>
          <w:rFonts w:asciiTheme="minorHAnsi" w:hAnsiTheme="minorHAnsi" w:cstheme="minorHAnsi"/>
          <w:color w:val="000000" w:themeColor="text1"/>
        </w:rPr>
        <w:t xml:space="preserve">.  </w:t>
      </w:r>
      <w:r w:rsidR="00181472">
        <w:rPr>
          <w:rFonts w:asciiTheme="minorHAnsi" w:hAnsiTheme="minorHAnsi" w:cstheme="minorHAnsi"/>
          <w:color w:val="000000" w:themeColor="text1"/>
        </w:rPr>
        <w:t xml:space="preserve">Both may be impossible to construct given the need for compaction using heavy machinery and the limited access to the site. </w:t>
      </w:r>
      <w:r w:rsidR="003974B8" w:rsidRPr="00863824">
        <w:rPr>
          <w:rFonts w:asciiTheme="minorHAnsi" w:hAnsiTheme="minorHAnsi" w:cstheme="minorHAnsi"/>
          <w:color w:val="000000" w:themeColor="text1"/>
        </w:rPr>
        <w:t>R</w:t>
      </w:r>
      <w:r w:rsidRPr="00863824">
        <w:rPr>
          <w:rFonts w:asciiTheme="minorHAnsi" w:hAnsiTheme="minorHAnsi" w:cstheme="minorHAnsi"/>
          <w:color w:val="000000" w:themeColor="text1"/>
        </w:rPr>
        <w:t>esin bound gravel may be slightly less “rustic”</w:t>
      </w:r>
      <w:r w:rsidR="003974B8" w:rsidRPr="00863824">
        <w:rPr>
          <w:rFonts w:asciiTheme="minorHAnsi" w:hAnsiTheme="minorHAnsi" w:cstheme="minorHAnsi"/>
          <w:color w:val="000000" w:themeColor="text1"/>
        </w:rPr>
        <w:t xml:space="preserve"> but the </w:t>
      </w:r>
      <w:r w:rsidRPr="00863824">
        <w:rPr>
          <w:rFonts w:asciiTheme="minorHAnsi" w:hAnsiTheme="minorHAnsi" w:cstheme="minorHAnsi"/>
          <w:color w:val="000000" w:themeColor="text1"/>
        </w:rPr>
        <w:t>smoother surface makes it more suitable for those using wheel chairs</w:t>
      </w:r>
      <w:r w:rsidR="00863824" w:rsidRPr="00863824">
        <w:rPr>
          <w:rFonts w:asciiTheme="minorHAnsi" w:hAnsiTheme="minorHAnsi" w:cstheme="minorHAnsi"/>
          <w:color w:val="000000" w:themeColor="text1"/>
        </w:rPr>
        <w:t>.</w:t>
      </w:r>
      <w:r w:rsidR="003974B8" w:rsidRPr="00863824">
        <w:rPr>
          <w:rFonts w:asciiTheme="minorHAnsi" w:hAnsiTheme="minorHAnsi" w:cstheme="minorHAnsi"/>
          <w:color w:val="000000" w:themeColor="text1"/>
        </w:rPr>
        <w:t xml:space="preserve"> </w:t>
      </w:r>
      <w:r w:rsidR="00863824" w:rsidRPr="00863824">
        <w:rPr>
          <w:rFonts w:asciiTheme="minorHAnsi" w:hAnsiTheme="minorHAnsi" w:cstheme="minorHAnsi"/>
          <w:color w:val="000000" w:themeColor="text1"/>
        </w:rPr>
        <w:t xml:space="preserve"> I</w:t>
      </w:r>
      <w:r w:rsidR="003974B8" w:rsidRPr="00863824">
        <w:rPr>
          <w:rFonts w:asciiTheme="minorHAnsi" w:hAnsiTheme="minorHAnsi" w:cstheme="minorHAnsi"/>
          <w:color w:val="000000" w:themeColor="text1"/>
        </w:rPr>
        <w:t xml:space="preserve">ts </w:t>
      </w:r>
      <w:proofErr w:type="spellStart"/>
      <w:r w:rsidR="003974B8" w:rsidRPr="00863824">
        <w:rPr>
          <w:rFonts w:asciiTheme="minorHAnsi" w:hAnsiTheme="minorHAnsi" w:cstheme="minorHAnsi"/>
          <w:color w:val="000000" w:themeColor="text1"/>
        </w:rPr>
        <w:t>self draining</w:t>
      </w:r>
      <w:proofErr w:type="spellEnd"/>
      <w:r w:rsidR="003974B8" w:rsidRPr="00863824">
        <w:rPr>
          <w:rFonts w:asciiTheme="minorHAnsi" w:hAnsiTheme="minorHAnsi" w:cstheme="minorHAnsi"/>
          <w:color w:val="000000" w:themeColor="text1"/>
        </w:rPr>
        <w:t xml:space="preserve"> qualities mean that it will not produce any run-off and </w:t>
      </w:r>
      <w:r w:rsidR="002236A1" w:rsidRPr="00863824">
        <w:rPr>
          <w:rFonts w:asciiTheme="minorHAnsi" w:hAnsiTheme="minorHAnsi" w:cstheme="minorHAnsi"/>
          <w:color w:val="000000" w:themeColor="text1"/>
          <w:u w:val="single"/>
        </w:rPr>
        <w:t xml:space="preserve">will </w:t>
      </w:r>
      <w:r w:rsidR="003974B8" w:rsidRPr="00863824">
        <w:rPr>
          <w:rFonts w:asciiTheme="minorHAnsi" w:hAnsiTheme="minorHAnsi" w:cstheme="minorHAnsi"/>
          <w:color w:val="000000" w:themeColor="text1"/>
          <w:u w:val="single"/>
        </w:rPr>
        <w:t>not require additional drainage works</w:t>
      </w:r>
      <w:r w:rsidR="003974B8" w:rsidRPr="00863824">
        <w:rPr>
          <w:rFonts w:asciiTheme="minorHAnsi" w:hAnsiTheme="minorHAnsi" w:cstheme="minorHAnsi"/>
          <w:color w:val="000000" w:themeColor="text1"/>
        </w:rPr>
        <w:t xml:space="preserve"> to prevent surface water from entering the highway as suggested by the Highways Officer</w:t>
      </w:r>
      <w:r w:rsidR="00256C8B" w:rsidRPr="00863824">
        <w:rPr>
          <w:rFonts w:asciiTheme="minorHAnsi" w:hAnsiTheme="minorHAnsi" w:cstheme="minorHAnsi"/>
          <w:color w:val="000000" w:themeColor="text1"/>
        </w:rPr>
        <w:t xml:space="preserve">, indeed this is </w:t>
      </w:r>
      <w:r w:rsidR="00863824">
        <w:rPr>
          <w:rFonts w:asciiTheme="minorHAnsi" w:hAnsiTheme="minorHAnsi" w:cstheme="minorHAnsi"/>
          <w:color w:val="000000" w:themeColor="text1"/>
        </w:rPr>
        <w:t xml:space="preserve">one reason </w:t>
      </w:r>
      <w:r w:rsidR="00256C8B" w:rsidRPr="00863824">
        <w:rPr>
          <w:rFonts w:asciiTheme="minorHAnsi" w:hAnsiTheme="minorHAnsi" w:cstheme="minorHAnsi"/>
          <w:color w:val="000000" w:themeColor="text1"/>
        </w:rPr>
        <w:t>why it was chosen</w:t>
      </w:r>
      <w:r w:rsidR="003974B8" w:rsidRPr="00863824">
        <w:rPr>
          <w:rFonts w:asciiTheme="minorHAnsi" w:hAnsiTheme="minorHAnsi" w:cstheme="minorHAnsi"/>
          <w:color w:val="000000" w:themeColor="text1"/>
        </w:rPr>
        <w:t xml:space="preserve">. Resin bonded surfacing was rejected </w:t>
      </w:r>
      <w:r w:rsidR="00913D6C" w:rsidRPr="00863824">
        <w:rPr>
          <w:rFonts w:asciiTheme="minorHAnsi" w:hAnsiTheme="minorHAnsi" w:cstheme="minorHAnsi"/>
          <w:color w:val="000000" w:themeColor="text1"/>
        </w:rPr>
        <w:t xml:space="preserve">by the PCC </w:t>
      </w:r>
      <w:r w:rsidR="003974B8" w:rsidRPr="00863824">
        <w:rPr>
          <w:rFonts w:asciiTheme="minorHAnsi" w:hAnsiTheme="minorHAnsi" w:cstheme="minorHAnsi"/>
          <w:color w:val="000000" w:themeColor="text1"/>
        </w:rPr>
        <w:t>because of its lack of permeability and higher mainten</w:t>
      </w:r>
      <w:r w:rsidR="00913D6C" w:rsidRPr="00863824">
        <w:rPr>
          <w:rFonts w:asciiTheme="minorHAnsi" w:hAnsiTheme="minorHAnsi" w:cstheme="minorHAnsi"/>
          <w:color w:val="000000" w:themeColor="text1"/>
        </w:rPr>
        <w:t>an</w:t>
      </w:r>
      <w:r w:rsidR="003974B8" w:rsidRPr="00863824">
        <w:rPr>
          <w:rFonts w:asciiTheme="minorHAnsi" w:hAnsiTheme="minorHAnsi" w:cstheme="minorHAnsi"/>
          <w:color w:val="000000" w:themeColor="text1"/>
        </w:rPr>
        <w:t>ce requirements.</w:t>
      </w:r>
      <w:r w:rsidR="00365582" w:rsidRPr="00863824">
        <w:rPr>
          <w:rFonts w:asciiTheme="minorHAnsi" w:hAnsiTheme="minorHAnsi" w:cstheme="minorHAnsi"/>
          <w:color w:val="000000" w:themeColor="text1"/>
        </w:rPr>
        <w:t xml:space="preserve">  </w:t>
      </w:r>
    </w:p>
    <w:p w14:paraId="077E2CB5" w14:textId="77777777" w:rsidR="00894CFC" w:rsidRPr="00503A17" w:rsidRDefault="00894CFC" w:rsidP="003974B8">
      <w:pPr>
        <w:pStyle w:val="Default"/>
        <w:rPr>
          <w:rFonts w:asciiTheme="minorHAnsi" w:hAnsiTheme="minorHAnsi" w:cstheme="minorHAnsi"/>
        </w:rPr>
      </w:pPr>
    </w:p>
    <w:p w14:paraId="23848A8A" w14:textId="7F9F2900" w:rsidR="00365582" w:rsidRPr="00503A17" w:rsidRDefault="00D70141" w:rsidP="00365582">
      <w:pPr>
        <w:pStyle w:val="Default"/>
        <w:rPr>
          <w:rFonts w:asciiTheme="minorHAnsi" w:hAnsiTheme="minorHAnsi" w:cstheme="minorHAnsi"/>
        </w:rPr>
      </w:pPr>
      <w:r w:rsidRPr="00503A17">
        <w:rPr>
          <w:rFonts w:asciiTheme="minorHAnsi" w:hAnsiTheme="minorHAnsi" w:cstheme="minorHAnsi"/>
        </w:rPr>
        <w:t xml:space="preserve">Any proposal not only has to secure planning permission but also satisfy Church of England requirements to enable the PCC to be granted a faculty. </w:t>
      </w:r>
      <w:r>
        <w:rPr>
          <w:rFonts w:asciiTheme="minorHAnsi" w:hAnsiTheme="minorHAnsi" w:cstheme="minorHAnsi"/>
        </w:rPr>
        <w:t>T</w:t>
      </w:r>
      <w:r w:rsidR="00667F48" w:rsidRPr="00503A17">
        <w:rPr>
          <w:rFonts w:asciiTheme="minorHAnsi" w:hAnsiTheme="minorHAnsi" w:cstheme="minorHAnsi"/>
        </w:rPr>
        <w:t xml:space="preserve">he PCC has already consulted the DAC and Alex Weedon (Church Buildings Officer) has confirmed that the DAC </w:t>
      </w:r>
      <w:r w:rsidR="00B36E5A">
        <w:rPr>
          <w:rFonts w:asciiTheme="minorHAnsi" w:hAnsiTheme="minorHAnsi" w:cstheme="minorHAnsi"/>
        </w:rPr>
        <w:t xml:space="preserve">is likely to </w:t>
      </w:r>
      <w:r w:rsidR="00667F48" w:rsidRPr="00503A17">
        <w:rPr>
          <w:rFonts w:asciiTheme="minorHAnsi" w:hAnsiTheme="minorHAnsi" w:cstheme="minorHAnsi"/>
        </w:rPr>
        <w:t xml:space="preserve">prefer a </w:t>
      </w:r>
      <w:r w:rsidR="00667F48" w:rsidRPr="00D70141">
        <w:rPr>
          <w:rFonts w:asciiTheme="minorHAnsi" w:hAnsiTheme="minorHAnsi" w:cstheme="minorHAnsi"/>
          <w:b/>
          <w:bCs/>
        </w:rPr>
        <w:t>resin bound</w:t>
      </w:r>
      <w:r w:rsidR="00913D6C" w:rsidRPr="00503A17">
        <w:rPr>
          <w:rFonts w:asciiTheme="minorHAnsi" w:hAnsiTheme="minorHAnsi" w:cstheme="minorHAnsi"/>
        </w:rPr>
        <w:t xml:space="preserve"> </w:t>
      </w:r>
      <w:r w:rsidR="00667F48" w:rsidRPr="00503A17">
        <w:rPr>
          <w:rFonts w:asciiTheme="minorHAnsi" w:hAnsiTheme="minorHAnsi" w:cstheme="minorHAnsi"/>
        </w:rPr>
        <w:t xml:space="preserve">surface. </w:t>
      </w:r>
      <w:r w:rsidR="00365582">
        <w:rPr>
          <w:rFonts w:asciiTheme="minorHAnsi" w:hAnsiTheme="minorHAnsi" w:cstheme="minorHAnsi"/>
        </w:rPr>
        <w:t>The use of resin bound surfacing at other ecclesiastical buildings is shown in the Heritage Statement.</w:t>
      </w:r>
    </w:p>
    <w:p w14:paraId="278D357B" w14:textId="2EC39BAA" w:rsidR="00667F48" w:rsidRPr="00503A17" w:rsidRDefault="00667F48" w:rsidP="00667F48">
      <w:pPr>
        <w:rPr>
          <w:rFonts w:asciiTheme="minorHAnsi" w:hAnsiTheme="minorHAnsi" w:cstheme="minorHAnsi"/>
        </w:rPr>
      </w:pPr>
    </w:p>
    <w:p w14:paraId="58380DA5" w14:textId="2C88BB3A" w:rsidR="00894CFC" w:rsidRPr="002F0FD5" w:rsidRDefault="002F0FD5" w:rsidP="002F0FD5">
      <w:pPr>
        <w:shd w:val="clear" w:color="auto" w:fill="FFFFFF"/>
        <w:rPr>
          <w:rFonts w:asciiTheme="minorHAnsi" w:hAnsiTheme="minorHAnsi" w:cstheme="minorHAnsi"/>
          <w:color w:val="333333"/>
        </w:rPr>
      </w:pPr>
      <w:r>
        <w:rPr>
          <w:rFonts w:asciiTheme="minorHAnsi" w:hAnsiTheme="minorHAnsi" w:cstheme="minorHAnsi"/>
        </w:rPr>
        <w:t xml:space="preserve">It is submitted that the choice of surfacing for this project has been made only after a very careful consideration of the alternatives and that </w:t>
      </w:r>
      <w:r w:rsidR="00894CFC">
        <w:rPr>
          <w:rFonts w:asciiTheme="minorHAnsi" w:hAnsiTheme="minorHAnsi" w:cstheme="minorHAnsi"/>
        </w:rPr>
        <w:t xml:space="preserve">any perceived harm to the setting of the church </w:t>
      </w:r>
      <w:r>
        <w:rPr>
          <w:rFonts w:asciiTheme="minorHAnsi" w:hAnsiTheme="minorHAnsi" w:cstheme="minorHAnsi"/>
        </w:rPr>
        <w:t xml:space="preserve">from the use of </w:t>
      </w:r>
      <w:r w:rsidRPr="002F0FD5">
        <w:rPr>
          <w:rFonts w:asciiTheme="minorHAnsi" w:hAnsiTheme="minorHAnsi" w:cstheme="minorHAnsi"/>
          <w:b/>
          <w:bCs/>
        </w:rPr>
        <w:t>resin bound</w:t>
      </w:r>
      <w:r>
        <w:rPr>
          <w:rFonts w:asciiTheme="minorHAnsi" w:hAnsiTheme="minorHAnsi" w:cstheme="minorHAnsi"/>
        </w:rPr>
        <w:t xml:space="preserve"> surfacing </w:t>
      </w:r>
      <w:r w:rsidR="00894CFC">
        <w:rPr>
          <w:rFonts w:asciiTheme="minorHAnsi" w:hAnsiTheme="minorHAnsi" w:cstheme="minorHAnsi"/>
        </w:rPr>
        <w:t xml:space="preserve">will be </w:t>
      </w:r>
      <w:r w:rsidR="00B36E5A">
        <w:rPr>
          <w:rFonts w:asciiTheme="minorHAnsi" w:hAnsiTheme="minorHAnsi" w:cstheme="minorHAnsi"/>
        </w:rPr>
        <w:t xml:space="preserve">minimal, will be </w:t>
      </w:r>
      <w:r w:rsidR="00894CFC">
        <w:rPr>
          <w:rFonts w:asciiTheme="minorHAnsi" w:hAnsiTheme="minorHAnsi" w:cstheme="minorHAnsi"/>
        </w:rPr>
        <w:t xml:space="preserve">significantly outweighed by the public benefits of the proposals </w:t>
      </w:r>
      <w:r w:rsidR="00E40A8B">
        <w:rPr>
          <w:rFonts w:asciiTheme="minorHAnsi" w:hAnsiTheme="minorHAnsi" w:cstheme="minorHAnsi"/>
        </w:rPr>
        <w:t xml:space="preserve">as </w:t>
      </w:r>
      <w:r w:rsidR="00894CFC">
        <w:rPr>
          <w:rFonts w:asciiTheme="minorHAnsi" w:hAnsiTheme="minorHAnsi" w:cstheme="minorHAnsi"/>
        </w:rPr>
        <w:t xml:space="preserve">put forward and </w:t>
      </w:r>
      <w:r>
        <w:rPr>
          <w:rFonts w:asciiTheme="minorHAnsi" w:hAnsiTheme="minorHAnsi" w:cstheme="minorHAnsi"/>
        </w:rPr>
        <w:t xml:space="preserve">remains </w:t>
      </w:r>
      <w:r w:rsidR="00894CFC" w:rsidRPr="00503A17">
        <w:rPr>
          <w:rFonts w:asciiTheme="minorHAnsi" w:hAnsiTheme="minorHAnsi" w:cstheme="minorHAnsi"/>
        </w:rPr>
        <w:t>the most appropriate for this project.</w:t>
      </w:r>
      <w:r w:rsidR="00894CFC">
        <w:rPr>
          <w:rFonts w:asciiTheme="minorHAnsi" w:hAnsiTheme="minorHAnsi" w:cstheme="minorHAnsi"/>
        </w:rPr>
        <w:t xml:space="preserve">  </w:t>
      </w:r>
    </w:p>
    <w:p w14:paraId="0D74287E" w14:textId="670BBADA" w:rsidR="00E22FFB" w:rsidRPr="00503A17" w:rsidRDefault="00E22FFB" w:rsidP="00EE40C7">
      <w:pPr>
        <w:tabs>
          <w:tab w:val="left" w:pos="426"/>
        </w:tabs>
        <w:rPr>
          <w:rFonts w:asciiTheme="minorHAnsi" w:hAnsiTheme="minorHAnsi" w:cstheme="minorHAnsi"/>
        </w:rPr>
      </w:pPr>
    </w:p>
    <w:p w14:paraId="55C16123" w14:textId="52BCCFB9" w:rsidR="00EE40C7" w:rsidRPr="00503A17" w:rsidRDefault="00EE40C7" w:rsidP="00EE40C7">
      <w:pPr>
        <w:tabs>
          <w:tab w:val="left" w:pos="426"/>
        </w:tabs>
        <w:rPr>
          <w:rFonts w:asciiTheme="minorHAnsi" w:hAnsiTheme="minorHAnsi" w:cstheme="minorHAnsi"/>
        </w:rPr>
      </w:pPr>
      <w:r w:rsidRPr="00503A17">
        <w:rPr>
          <w:rFonts w:asciiTheme="minorHAnsi" w:hAnsiTheme="minorHAnsi" w:cstheme="minorHAnsi"/>
        </w:rPr>
        <w:t>Sarah Seal</w:t>
      </w:r>
    </w:p>
    <w:p w14:paraId="4CAC5524" w14:textId="690D610C" w:rsidR="00EE40C7" w:rsidRPr="00503A17" w:rsidRDefault="00EE40C7" w:rsidP="00EE40C7">
      <w:pPr>
        <w:tabs>
          <w:tab w:val="left" w:pos="426"/>
        </w:tabs>
        <w:rPr>
          <w:rFonts w:asciiTheme="minorHAnsi" w:hAnsiTheme="minorHAnsi" w:cstheme="minorHAnsi"/>
        </w:rPr>
      </w:pPr>
      <w:r w:rsidRPr="00503A17">
        <w:rPr>
          <w:rFonts w:asciiTheme="minorHAnsi" w:hAnsiTheme="minorHAnsi" w:cstheme="minorHAnsi"/>
        </w:rPr>
        <w:t>St John the Baptist Church PCC</w:t>
      </w:r>
    </w:p>
    <w:p w14:paraId="222726FA" w14:textId="77777777" w:rsidR="001252E0" w:rsidRPr="00503A17" w:rsidRDefault="001252E0" w:rsidP="00685220">
      <w:pPr>
        <w:rPr>
          <w:rFonts w:asciiTheme="minorHAnsi" w:hAnsiTheme="minorHAnsi" w:cstheme="minorHAnsi"/>
        </w:rPr>
      </w:pPr>
    </w:p>
    <w:p w14:paraId="6C0C904F" w14:textId="6937D6DA" w:rsidR="0033797D" w:rsidRPr="00503A17" w:rsidRDefault="0033797D" w:rsidP="00C314C4">
      <w:pPr>
        <w:shd w:val="clear" w:color="auto" w:fill="FFFFFF"/>
        <w:rPr>
          <w:rFonts w:asciiTheme="minorHAnsi" w:hAnsiTheme="minorHAnsi" w:cstheme="minorHAnsi"/>
          <w:color w:val="333333"/>
        </w:rPr>
      </w:pPr>
    </w:p>
    <w:sectPr w:rsidR="0033797D" w:rsidRPr="00503A17" w:rsidSect="00365582">
      <w:pgSz w:w="11906" w:h="16838"/>
      <w:pgMar w:top="1440"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0C89"/>
    <w:multiLevelType w:val="multilevel"/>
    <w:tmpl w:val="4B82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72373"/>
    <w:multiLevelType w:val="hybridMultilevel"/>
    <w:tmpl w:val="9D368B62"/>
    <w:lvl w:ilvl="0" w:tplc="674AF5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2C42A1"/>
    <w:multiLevelType w:val="hybridMultilevel"/>
    <w:tmpl w:val="4A6C7C04"/>
    <w:lvl w:ilvl="0" w:tplc="458805E6">
      <w:start w:val="1"/>
      <w:numFmt w:val="lowerRoman"/>
      <w:lvlText w:val="(%1)"/>
      <w:lvlJc w:val="left"/>
      <w:pPr>
        <w:ind w:left="72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13CA9"/>
    <w:multiLevelType w:val="multilevel"/>
    <w:tmpl w:val="D0F4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B62A9"/>
    <w:multiLevelType w:val="multilevel"/>
    <w:tmpl w:val="693C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343EA"/>
    <w:multiLevelType w:val="multilevel"/>
    <w:tmpl w:val="499E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A0338"/>
    <w:multiLevelType w:val="multilevel"/>
    <w:tmpl w:val="3CC49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9008EB"/>
    <w:multiLevelType w:val="hybridMultilevel"/>
    <w:tmpl w:val="4134EC10"/>
    <w:lvl w:ilvl="0" w:tplc="952E6E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A46E6D"/>
    <w:multiLevelType w:val="multilevel"/>
    <w:tmpl w:val="38EE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742025"/>
    <w:multiLevelType w:val="hybridMultilevel"/>
    <w:tmpl w:val="C75CC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5D2C92"/>
    <w:multiLevelType w:val="hybridMultilevel"/>
    <w:tmpl w:val="E1CCE23C"/>
    <w:lvl w:ilvl="0" w:tplc="52B2FC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730BEF"/>
    <w:multiLevelType w:val="multilevel"/>
    <w:tmpl w:val="FA22B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CD37BA"/>
    <w:multiLevelType w:val="multilevel"/>
    <w:tmpl w:val="15886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713844"/>
    <w:multiLevelType w:val="multilevel"/>
    <w:tmpl w:val="B2224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A64499"/>
    <w:multiLevelType w:val="hybridMultilevel"/>
    <w:tmpl w:val="DEBA3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222C62"/>
    <w:multiLevelType w:val="multilevel"/>
    <w:tmpl w:val="EFDA0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F526C4"/>
    <w:multiLevelType w:val="hybridMultilevel"/>
    <w:tmpl w:val="418E3138"/>
    <w:lvl w:ilvl="0" w:tplc="42C4C878">
      <w:start w:val="9"/>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B65C1"/>
    <w:multiLevelType w:val="multilevel"/>
    <w:tmpl w:val="B8B0E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A541BF"/>
    <w:multiLevelType w:val="hybridMultilevel"/>
    <w:tmpl w:val="D2FEF42C"/>
    <w:lvl w:ilvl="0" w:tplc="EB3861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CB5D73"/>
    <w:multiLevelType w:val="multilevel"/>
    <w:tmpl w:val="C25C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195790"/>
    <w:multiLevelType w:val="hybridMultilevel"/>
    <w:tmpl w:val="6F50E77C"/>
    <w:lvl w:ilvl="0" w:tplc="5A920A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336427"/>
    <w:multiLevelType w:val="multilevel"/>
    <w:tmpl w:val="0D2E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412506"/>
    <w:multiLevelType w:val="hybridMultilevel"/>
    <w:tmpl w:val="74AC89F2"/>
    <w:lvl w:ilvl="0" w:tplc="E0164E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267F20"/>
    <w:multiLevelType w:val="hybridMultilevel"/>
    <w:tmpl w:val="5F409ED8"/>
    <w:lvl w:ilvl="0" w:tplc="3F8E7C62">
      <w:start w:val="1"/>
      <w:numFmt w:val="decimal"/>
      <w:lvlText w:val="%1."/>
      <w:lvlJc w:val="left"/>
      <w:pPr>
        <w:ind w:left="1069" w:hanging="360"/>
      </w:pPr>
      <w:rPr>
        <w:rFonts w:hint="default"/>
        <w:color w:val="000000" w:themeColor="text1"/>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253D52"/>
    <w:multiLevelType w:val="multilevel"/>
    <w:tmpl w:val="7E3AE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CA6208"/>
    <w:multiLevelType w:val="multilevel"/>
    <w:tmpl w:val="1B48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7136064">
    <w:abstractNumId w:val="9"/>
  </w:num>
  <w:num w:numId="2" w16cid:durableId="1255477236">
    <w:abstractNumId w:val="1"/>
  </w:num>
  <w:num w:numId="3" w16cid:durableId="89669327">
    <w:abstractNumId w:val="25"/>
  </w:num>
  <w:num w:numId="4" w16cid:durableId="1899897364">
    <w:abstractNumId w:val="4"/>
  </w:num>
  <w:num w:numId="5" w16cid:durableId="185413002">
    <w:abstractNumId w:val="21"/>
  </w:num>
  <w:num w:numId="6" w16cid:durableId="1489245464">
    <w:abstractNumId w:val="18"/>
  </w:num>
  <w:num w:numId="7" w16cid:durableId="560798485">
    <w:abstractNumId w:val="24"/>
  </w:num>
  <w:num w:numId="8" w16cid:durableId="1420907490">
    <w:abstractNumId w:val="11"/>
  </w:num>
  <w:num w:numId="9" w16cid:durableId="723915066">
    <w:abstractNumId w:val="15"/>
  </w:num>
  <w:num w:numId="10" w16cid:durableId="1264264261">
    <w:abstractNumId w:val="6"/>
  </w:num>
  <w:num w:numId="11" w16cid:durableId="981081509">
    <w:abstractNumId w:val="22"/>
  </w:num>
  <w:num w:numId="12" w16cid:durableId="1705713377">
    <w:abstractNumId w:val="7"/>
  </w:num>
  <w:num w:numId="13" w16cid:durableId="1103068164">
    <w:abstractNumId w:val="13"/>
  </w:num>
  <w:num w:numId="14" w16cid:durableId="283273405">
    <w:abstractNumId w:val="2"/>
  </w:num>
  <w:num w:numId="15" w16cid:durableId="1717243330">
    <w:abstractNumId w:val="23"/>
  </w:num>
  <w:num w:numId="16" w16cid:durableId="935748755">
    <w:abstractNumId w:val="10"/>
  </w:num>
  <w:num w:numId="17" w16cid:durableId="312682407">
    <w:abstractNumId w:val="19"/>
  </w:num>
  <w:num w:numId="18" w16cid:durableId="525676273">
    <w:abstractNumId w:val="12"/>
  </w:num>
  <w:num w:numId="19" w16cid:durableId="148446416">
    <w:abstractNumId w:val="0"/>
  </w:num>
  <w:num w:numId="20" w16cid:durableId="1009530418">
    <w:abstractNumId w:val="3"/>
  </w:num>
  <w:num w:numId="21" w16cid:durableId="518397087">
    <w:abstractNumId w:val="17"/>
  </w:num>
  <w:num w:numId="22" w16cid:durableId="31195636">
    <w:abstractNumId w:val="8"/>
  </w:num>
  <w:num w:numId="23" w16cid:durableId="1975595649">
    <w:abstractNumId w:val="5"/>
  </w:num>
  <w:num w:numId="24" w16cid:durableId="1003318513">
    <w:abstractNumId w:val="20"/>
  </w:num>
  <w:num w:numId="25" w16cid:durableId="472144269">
    <w:abstractNumId w:val="14"/>
  </w:num>
  <w:num w:numId="26" w16cid:durableId="14151280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E55"/>
    <w:rsid w:val="00004CB4"/>
    <w:rsid w:val="00022301"/>
    <w:rsid w:val="000A1DFE"/>
    <w:rsid w:val="000A6351"/>
    <w:rsid w:val="001252E0"/>
    <w:rsid w:val="00132EDB"/>
    <w:rsid w:val="00134675"/>
    <w:rsid w:val="00135888"/>
    <w:rsid w:val="00181472"/>
    <w:rsid w:val="001B081A"/>
    <w:rsid w:val="001D1B34"/>
    <w:rsid w:val="002001F4"/>
    <w:rsid w:val="002007E9"/>
    <w:rsid w:val="002236A1"/>
    <w:rsid w:val="002405DD"/>
    <w:rsid w:val="00251AEA"/>
    <w:rsid w:val="00252B17"/>
    <w:rsid w:val="002541CF"/>
    <w:rsid w:val="00256C8B"/>
    <w:rsid w:val="002B5BEF"/>
    <w:rsid w:val="002D15A7"/>
    <w:rsid w:val="002D5068"/>
    <w:rsid w:val="002F0FD5"/>
    <w:rsid w:val="002F1E55"/>
    <w:rsid w:val="0033797D"/>
    <w:rsid w:val="00342E4A"/>
    <w:rsid w:val="003441EC"/>
    <w:rsid w:val="00365582"/>
    <w:rsid w:val="003844A3"/>
    <w:rsid w:val="003926B8"/>
    <w:rsid w:val="003974B8"/>
    <w:rsid w:val="003A2D73"/>
    <w:rsid w:val="00503A17"/>
    <w:rsid w:val="005349DA"/>
    <w:rsid w:val="006242DF"/>
    <w:rsid w:val="00630772"/>
    <w:rsid w:val="00650BD8"/>
    <w:rsid w:val="006623CB"/>
    <w:rsid w:val="00667F48"/>
    <w:rsid w:val="00685220"/>
    <w:rsid w:val="00687CC4"/>
    <w:rsid w:val="0069363C"/>
    <w:rsid w:val="00715B72"/>
    <w:rsid w:val="00723DDA"/>
    <w:rsid w:val="00732638"/>
    <w:rsid w:val="007329ED"/>
    <w:rsid w:val="00770A2C"/>
    <w:rsid w:val="00780D24"/>
    <w:rsid w:val="00793E56"/>
    <w:rsid w:val="007A131E"/>
    <w:rsid w:val="007C79E3"/>
    <w:rsid w:val="007D68D4"/>
    <w:rsid w:val="00817595"/>
    <w:rsid w:val="00835AAC"/>
    <w:rsid w:val="00855D5D"/>
    <w:rsid w:val="00863824"/>
    <w:rsid w:val="0086752E"/>
    <w:rsid w:val="00894CFC"/>
    <w:rsid w:val="00913D6C"/>
    <w:rsid w:val="0091647B"/>
    <w:rsid w:val="00935F85"/>
    <w:rsid w:val="009554F4"/>
    <w:rsid w:val="00955E09"/>
    <w:rsid w:val="009A63C1"/>
    <w:rsid w:val="009B2261"/>
    <w:rsid w:val="009D2362"/>
    <w:rsid w:val="009F183A"/>
    <w:rsid w:val="00A16EB3"/>
    <w:rsid w:val="00A25EE1"/>
    <w:rsid w:val="00A56FA7"/>
    <w:rsid w:val="00A613B5"/>
    <w:rsid w:val="00A74E18"/>
    <w:rsid w:val="00A77740"/>
    <w:rsid w:val="00A85D50"/>
    <w:rsid w:val="00B25573"/>
    <w:rsid w:val="00B332B0"/>
    <w:rsid w:val="00B36E5A"/>
    <w:rsid w:val="00B41721"/>
    <w:rsid w:val="00B425E7"/>
    <w:rsid w:val="00B96D42"/>
    <w:rsid w:val="00BD1607"/>
    <w:rsid w:val="00C21E24"/>
    <w:rsid w:val="00C26FC4"/>
    <w:rsid w:val="00C314C4"/>
    <w:rsid w:val="00C658D2"/>
    <w:rsid w:val="00C804EB"/>
    <w:rsid w:val="00C86FD2"/>
    <w:rsid w:val="00D51EEB"/>
    <w:rsid w:val="00D612DE"/>
    <w:rsid w:val="00D70141"/>
    <w:rsid w:val="00D74A21"/>
    <w:rsid w:val="00DA1493"/>
    <w:rsid w:val="00DB1180"/>
    <w:rsid w:val="00DC1FAD"/>
    <w:rsid w:val="00DC59D3"/>
    <w:rsid w:val="00E0378F"/>
    <w:rsid w:val="00E22FFB"/>
    <w:rsid w:val="00E40A8B"/>
    <w:rsid w:val="00E92DA9"/>
    <w:rsid w:val="00EA2446"/>
    <w:rsid w:val="00EE40C7"/>
    <w:rsid w:val="00EF01D4"/>
    <w:rsid w:val="00F222AA"/>
    <w:rsid w:val="00F52D5D"/>
    <w:rsid w:val="00FB22C2"/>
    <w:rsid w:val="00FC2822"/>
    <w:rsid w:val="00FF6D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EE188"/>
  <w15:chartTrackingRefBased/>
  <w15:docId w15:val="{41924F64-C113-4AF6-92EB-4E33D0D13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B72"/>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F1E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1E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1E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1E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1E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1E5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E5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E5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E5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E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1E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1E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1E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1E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1E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E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E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E55"/>
    <w:rPr>
      <w:rFonts w:eastAsiaTheme="majorEastAsia" w:cstheme="majorBidi"/>
      <w:color w:val="272727" w:themeColor="text1" w:themeTint="D8"/>
    </w:rPr>
  </w:style>
  <w:style w:type="paragraph" w:styleId="Title">
    <w:name w:val="Title"/>
    <w:basedOn w:val="Normal"/>
    <w:next w:val="Normal"/>
    <w:link w:val="TitleChar"/>
    <w:uiPriority w:val="10"/>
    <w:qFormat/>
    <w:rsid w:val="002F1E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E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E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E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E55"/>
    <w:pPr>
      <w:spacing w:before="160"/>
      <w:jc w:val="center"/>
    </w:pPr>
    <w:rPr>
      <w:i/>
      <w:iCs/>
      <w:color w:val="404040" w:themeColor="text1" w:themeTint="BF"/>
    </w:rPr>
  </w:style>
  <w:style w:type="character" w:customStyle="1" w:styleId="QuoteChar">
    <w:name w:val="Quote Char"/>
    <w:basedOn w:val="DefaultParagraphFont"/>
    <w:link w:val="Quote"/>
    <w:uiPriority w:val="29"/>
    <w:rsid w:val="002F1E55"/>
    <w:rPr>
      <w:i/>
      <w:iCs/>
      <w:color w:val="404040" w:themeColor="text1" w:themeTint="BF"/>
    </w:rPr>
  </w:style>
  <w:style w:type="paragraph" w:styleId="ListParagraph">
    <w:name w:val="List Paragraph"/>
    <w:basedOn w:val="Normal"/>
    <w:uiPriority w:val="34"/>
    <w:qFormat/>
    <w:rsid w:val="002F1E55"/>
    <w:pPr>
      <w:ind w:left="720"/>
      <w:contextualSpacing/>
    </w:pPr>
  </w:style>
  <w:style w:type="character" w:styleId="IntenseEmphasis">
    <w:name w:val="Intense Emphasis"/>
    <w:basedOn w:val="DefaultParagraphFont"/>
    <w:uiPriority w:val="21"/>
    <w:qFormat/>
    <w:rsid w:val="002F1E55"/>
    <w:rPr>
      <w:i/>
      <w:iCs/>
      <w:color w:val="2F5496" w:themeColor="accent1" w:themeShade="BF"/>
    </w:rPr>
  </w:style>
  <w:style w:type="paragraph" w:styleId="IntenseQuote">
    <w:name w:val="Intense Quote"/>
    <w:basedOn w:val="Normal"/>
    <w:next w:val="Normal"/>
    <w:link w:val="IntenseQuoteChar"/>
    <w:uiPriority w:val="30"/>
    <w:qFormat/>
    <w:rsid w:val="002F1E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1E55"/>
    <w:rPr>
      <w:i/>
      <w:iCs/>
      <w:color w:val="2F5496" w:themeColor="accent1" w:themeShade="BF"/>
    </w:rPr>
  </w:style>
  <w:style w:type="character" w:styleId="IntenseReference">
    <w:name w:val="Intense Reference"/>
    <w:basedOn w:val="DefaultParagraphFont"/>
    <w:uiPriority w:val="32"/>
    <w:qFormat/>
    <w:rsid w:val="002F1E55"/>
    <w:rPr>
      <w:b/>
      <w:bCs/>
      <w:smallCaps/>
      <w:color w:val="2F5496" w:themeColor="accent1" w:themeShade="BF"/>
      <w:spacing w:val="5"/>
    </w:rPr>
  </w:style>
  <w:style w:type="paragraph" w:customStyle="1" w:styleId="pr-commenttext">
    <w:name w:val="pr-comment__text"/>
    <w:basedOn w:val="Normal"/>
    <w:rsid w:val="009B2261"/>
    <w:pPr>
      <w:spacing w:before="100" w:beforeAutospacing="1" w:after="100" w:afterAutospacing="1"/>
    </w:pPr>
  </w:style>
  <w:style w:type="paragraph" w:customStyle="1" w:styleId="Default">
    <w:name w:val="Default"/>
    <w:rsid w:val="009B2261"/>
    <w:pPr>
      <w:autoSpaceDE w:val="0"/>
      <w:autoSpaceDN w:val="0"/>
      <w:adjustRightInd w:val="0"/>
      <w:spacing w:after="0" w:line="240" w:lineRule="auto"/>
    </w:pPr>
    <w:rPr>
      <w:rFonts w:ascii="Calibri" w:hAnsi="Calibri" w:cs="Calibri"/>
      <w:color w:val="000000"/>
      <w:kern w:val="0"/>
      <w:sz w:val="24"/>
      <w:szCs w:val="24"/>
    </w:rPr>
  </w:style>
  <w:style w:type="paragraph" w:customStyle="1" w:styleId="z1qcye">
    <w:name w:val="z1qcye"/>
    <w:basedOn w:val="Normal"/>
    <w:rsid w:val="00C314C4"/>
    <w:pPr>
      <w:spacing w:before="100" w:beforeAutospacing="1" w:after="100" w:afterAutospacing="1"/>
    </w:pPr>
  </w:style>
  <w:style w:type="character" w:customStyle="1" w:styleId="inqyif">
    <w:name w:val="inqyif"/>
    <w:basedOn w:val="DefaultParagraphFont"/>
    <w:rsid w:val="00C314C4"/>
  </w:style>
  <w:style w:type="character" w:styleId="Strong">
    <w:name w:val="Strong"/>
    <w:basedOn w:val="DefaultParagraphFont"/>
    <w:uiPriority w:val="22"/>
    <w:qFormat/>
    <w:rsid w:val="00C314C4"/>
    <w:rPr>
      <w:b/>
      <w:bCs/>
    </w:rPr>
  </w:style>
  <w:style w:type="character" w:styleId="Hyperlink">
    <w:name w:val="Hyperlink"/>
    <w:basedOn w:val="DefaultParagraphFont"/>
    <w:uiPriority w:val="99"/>
    <w:unhideWhenUsed/>
    <w:rsid w:val="00C314C4"/>
    <w:rPr>
      <w:color w:val="0000FF"/>
      <w:u w:val="single"/>
    </w:rPr>
  </w:style>
  <w:style w:type="paragraph" w:customStyle="1" w:styleId="ndm2cf">
    <w:name w:val="ndm2cf"/>
    <w:basedOn w:val="Normal"/>
    <w:rsid w:val="00C314C4"/>
    <w:pPr>
      <w:spacing w:before="100" w:beforeAutospacing="1" w:after="100" w:afterAutospacing="1"/>
    </w:pPr>
  </w:style>
  <w:style w:type="character" w:customStyle="1" w:styleId="esfokc">
    <w:name w:val="esfokc"/>
    <w:basedOn w:val="DefaultParagraphFont"/>
    <w:rsid w:val="00C314C4"/>
  </w:style>
  <w:style w:type="character" w:customStyle="1" w:styleId="hxiqcc">
    <w:name w:val="hxiqcc"/>
    <w:basedOn w:val="DefaultParagraphFont"/>
    <w:rsid w:val="00C314C4"/>
  </w:style>
  <w:style w:type="character" w:customStyle="1" w:styleId="i6hkm">
    <w:name w:val="i6hkm"/>
    <w:basedOn w:val="DefaultParagraphFont"/>
    <w:rsid w:val="00C314C4"/>
  </w:style>
  <w:style w:type="character" w:styleId="UnresolvedMention">
    <w:name w:val="Unresolved Mention"/>
    <w:basedOn w:val="DefaultParagraphFont"/>
    <w:uiPriority w:val="99"/>
    <w:semiHidden/>
    <w:unhideWhenUsed/>
    <w:rsid w:val="00D74A21"/>
    <w:rPr>
      <w:color w:val="605E5C"/>
      <w:shd w:val="clear" w:color="auto" w:fill="E1DFDD"/>
    </w:rPr>
  </w:style>
  <w:style w:type="character" w:customStyle="1" w:styleId="boqs7e">
    <w:name w:val="boqs7e"/>
    <w:basedOn w:val="DefaultParagraphFont"/>
    <w:rsid w:val="00780D24"/>
  </w:style>
  <w:style w:type="character" w:customStyle="1" w:styleId="kkuas">
    <w:name w:val="kkuas"/>
    <w:basedOn w:val="DefaultParagraphFont"/>
    <w:rsid w:val="00780D24"/>
  </w:style>
  <w:style w:type="character" w:styleId="Emphasis">
    <w:name w:val="Emphasis"/>
    <w:basedOn w:val="DefaultParagraphFont"/>
    <w:uiPriority w:val="20"/>
    <w:qFormat/>
    <w:rsid w:val="00715B72"/>
    <w:rPr>
      <w:i/>
      <w:iCs/>
    </w:rPr>
  </w:style>
  <w:style w:type="paragraph" w:styleId="NormalWeb">
    <w:name w:val="Normal (Web)"/>
    <w:basedOn w:val="Normal"/>
    <w:uiPriority w:val="99"/>
    <w:semiHidden/>
    <w:unhideWhenUsed/>
    <w:rsid w:val="00DA149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1277</Words>
  <Characters>7282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Seal's</dc:creator>
  <cp:keywords/>
  <dc:description/>
  <cp:lastModifiedBy>The Seal's</cp:lastModifiedBy>
  <cp:revision>4</cp:revision>
  <cp:lastPrinted>2026-09-19T12:01:00Z</cp:lastPrinted>
  <dcterms:created xsi:type="dcterms:W3CDTF">2026-09-19T16:44:00Z</dcterms:created>
  <dcterms:modified xsi:type="dcterms:W3CDTF">2026-09-20T14:30:00Z</dcterms:modified>
</cp:coreProperties>
</file>