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35C03"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7EADB4BB" w14:textId="77777777" w:rsidR="00013844" w:rsidRDefault="00013844" w:rsidP="00A53926">
      <w:pPr>
        <w:spacing w:after="120"/>
        <w:jc w:val="right"/>
        <w:rPr>
          <w:rFonts w:cs="Arial"/>
          <w:b/>
          <w:bCs/>
          <w:sz w:val="28"/>
          <w:szCs w:val="28"/>
        </w:rPr>
      </w:pPr>
    </w:p>
    <w:p w14:paraId="68FB5B5F" w14:textId="77777777" w:rsidR="00013844" w:rsidRDefault="00013844" w:rsidP="00874647">
      <w:pPr>
        <w:spacing w:after="120"/>
        <w:jc w:val="center"/>
        <w:rPr>
          <w:rFonts w:cs="Arial"/>
          <w:b/>
          <w:bCs/>
          <w:sz w:val="28"/>
          <w:szCs w:val="28"/>
        </w:rPr>
      </w:pPr>
    </w:p>
    <w:p w14:paraId="0DED4C04"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6389FCA2"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Full Planning Permission with Conditions</w:t>
      </w:r>
    </w:p>
    <w:p w14:paraId="3FADC21F"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PL/2026/03460</w:t>
      </w:r>
    </w:p>
    <w:p w14:paraId="07FCEEFD"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09/09/2026</w:t>
      </w:r>
    </w:p>
    <w:p w14:paraId="0D691D94"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453C61B5" w14:textId="77777777" w:rsidTr="00D347C8">
        <w:tc>
          <w:tcPr>
            <w:tcW w:w="1963" w:type="pct"/>
          </w:tcPr>
          <w:p w14:paraId="14A07D0D"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6BEA1DBB" w14:textId="77777777" w:rsidR="00242DFF" w:rsidRPr="00D4253A" w:rsidRDefault="00C779F8" w:rsidP="00D347C8">
            <w:r w:rsidRPr="00C779F8">
              <w:t>PARABELLUM Tattoo Ltd</w:t>
            </w:r>
          </w:p>
          <w:p w14:paraId="0F83901D" w14:textId="77777777" w:rsidR="00242DFF" w:rsidRPr="00D4253A" w:rsidRDefault="0038545B" w:rsidP="00D347C8">
            <w:r w:rsidRPr="0038545B">
              <w:t xml:space="preserve">Independent Living Centre St Georges Road, </w:t>
            </w:r>
            <w:proofErr w:type="spellStart"/>
            <w:r w:rsidRPr="0038545B">
              <w:t>Semington</w:t>
            </w:r>
            <w:proofErr w:type="spellEnd"/>
            <w:r w:rsidRPr="0038545B">
              <w:t>, Wiltshire, BA14 6JQ</w:t>
            </w:r>
          </w:p>
        </w:tc>
      </w:tr>
      <w:tr w:rsidR="00242DFF" w14:paraId="4D5E2F12" w14:textId="77777777" w:rsidTr="00D347C8">
        <w:tc>
          <w:tcPr>
            <w:tcW w:w="1963" w:type="pct"/>
          </w:tcPr>
          <w:p w14:paraId="387D26EF"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344B71EC" w14:textId="77777777" w:rsidR="00242DFF" w:rsidRPr="00D4253A" w:rsidRDefault="00242DFF" w:rsidP="00D347C8">
            <w:r w:rsidRPr="00D4253A">
              <w:t>Change of use, from CLASS E to Sui Generis, from an unused unit to a licensed tattoo studio.</w:t>
            </w:r>
          </w:p>
        </w:tc>
      </w:tr>
      <w:tr w:rsidR="00242DFF" w14:paraId="35328047" w14:textId="77777777" w:rsidTr="00D347C8">
        <w:tc>
          <w:tcPr>
            <w:tcW w:w="1963" w:type="pct"/>
          </w:tcPr>
          <w:p w14:paraId="31409231" w14:textId="77777777" w:rsidR="00242DFF" w:rsidRPr="00D347C8" w:rsidRDefault="00242DFF" w:rsidP="00242DFF">
            <w:pPr>
              <w:rPr>
                <w:rFonts w:cs="Arial"/>
                <w:b/>
                <w:bCs/>
              </w:rPr>
            </w:pPr>
            <w:r w:rsidRPr="00D347C8">
              <w:rPr>
                <w:rFonts w:cs="Arial"/>
                <w:b/>
                <w:bCs/>
              </w:rPr>
              <w:t>At:</w:t>
            </w:r>
          </w:p>
        </w:tc>
        <w:tc>
          <w:tcPr>
            <w:tcW w:w="3037" w:type="pct"/>
          </w:tcPr>
          <w:p w14:paraId="153534AD" w14:textId="77777777" w:rsidR="00242DFF" w:rsidRPr="009B3AF8" w:rsidRDefault="00242DFF" w:rsidP="00D347C8">
            <w:r w:rsidRPr="00D4253A">
              <w:t xml:space="preserve">Independent Living Centre, St Georges Road, </w:t>
            </w:r>
            <w:proofErr w:type="spellStart"/>
            <w:r w:rsidRPr="00D4253A">
              <w:t>Semington</w:t>
            </w:r>
            <w:proofErr w:type="spellEnd"/>
            <w:r w:rsidRPr="00D4253A">
              <w:t>, Trowbridge, BA14 6JQ</w:t>
            </w:r>
          </w:p>
        </w:tc>
      </w:tr>
    </w:tbl>
    <w:p w14:paraId="6D6FFCCE" w14:textId="77777777" w:rsidR="00CD14C2" w:rsidRDefault="00CD14C2" w:rsidP="007D0800">
      <w:pPr>
        <w:spacing w:after="0" w:line="240" w:lineRule="auto"/>
        <w:rPr>
          <w:rFonts w:cs="Arial"/>
          <w:sz w:val="24"/>
          <w:szCs w:val="24"/>
        </w:rPr>
      </w:pPr>
    </w:p>
    <w:p w14:paraId="2E07C473" w14:textId="77777777" w:rsidR="00296C3A" w:rsidRDefault="00C75842" w:rsidP="00296C3A">
      <w:pPr>
        <w:pStyle w:val="NormalWeb"/>
        <w:jc w:val="both"/>
        <w:divId w:val="1761681983"/>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for the above development to be carried out in accordance with the application and plans submitted (listed below).</w:t>
      </w:r>
    </w:p>
    <w:p w14:paraId="697926EE" w14:textId="77777777" w:rsidR="00296C3A" w:rsidRDefault="00C75842" w:rsidP="00296C3A">
      <w:pPr>
        <w:pStyle w:val="NormalWeb"/>
        <w:jc w:val="both"/>
        <w:divId w:val="1761681983"/>
        <w:rPr>
          <w:rFonts w:ascii="Arial" w:hAnsi="Arial" w:cs="Arial"/>
          <w:color w:val="000000"/>
          <w:sz w:val="22"/>
          <w:szCs w:val="22"/>
        </w:rPr>
      </w:pPr>
      <w:r>
        <w:rPr>
          <w:rFonts w:ascii="Arial" w:hAnsi="Arial" w:cs="Arial"/>
          <w:color w:val="000000"/>
          <w:sz w:val="22"/>
          <w:szCs w:val="22"/>
        </w:rPr>
        <w:t>In accordance with policy DM3 (1)(a) of the National Planning Policy Framework, Wiltshire Council has worked proactively to secure this development to improve the economic, social and environmental conditions of the area.</w:t>
      </w:r>
    </w:p>
    <w:p w14:paraId="7C4262F1" w14:textId="4DF52436" w:rsidR="00C75842" w:rsidRDefault="00C75842" w:rsidP="00296C3A">
      <w:pPr>
        <w:pStyle w:val="NormalWeb"/>
        <w:jc w:val="both"/>
        <w:divId w:val="1761681983"/>
        <w:rPr>
          <w:rFonts w:ascii="Arial" w:hAnsi="Arial" w:cs="Arial"/>
          <w:color w:val="000000"/>
          <w:sz w:val="22"/>
          <w:szCs w:val="22"/>
        </w:rPr>
      </w:pPr>
      <w:r>
        <w:rPr>
          <w:rFonts w:ascii="Arial" w:hAnsi="Arial" w:cs="Arial"/>
          <w:color w:val="000000"/>
          <w:sz w:val="22"/>
          <w:szCs w:val="22"/>
        </w:rPr>
        <w:t>Subject to the following conditions:</w:t>
      </w:r>
    </w:p>
    <w:p w14:paraId="19DABE59" w14:textId="77777777" w:rsidR="0096046A" w:rsidRDefault="0096046A" w:rsidP="00296C3A">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626E96A8" w14:textId="77777777" w:rsidTr="009B3AF8">
        <w:tc>
          <w:tcPr>
            <w:tcW w:w="5000" w:type="pct"/>
            <w:gridSpan w:val="2"/>
            <w:hideMark/>
          </w:tcPr>
          <w:p w14:paraId="77C52D7A" w14:textId="77777777" w:rsidR="009A33F3" w:rsidRPr="001523BC" w:rsidRDefault="009A33F3" w:rsidP="00296C3A">
            <w:pPr>
              <w:pStyle w:val="NoSpacing"/>
              <w:spacing w:line="276" w:lineRule="auto"/>
              <w:jc w:val="both"/>
              <w:rPr>
                <w:rFonts w:ascii="Arial" w:hAnsi="Arial" w:cs="Arial"/>
                <w:sz w:val="24"/>
                <w:szCs w:val="24"/>
                <w:lang w:val="en-US"/>
              </w:rPr>
            </w:pPr>
          </w:p>
        </w:tc>
      </w:tr>
      <w:tr w:rsidR="009A33F3" w:rsidRPr="001523BC" w14:paraId="16D28F3D" w14:textId="77777777" w:rsidTr="009B3AF8">
        <w:tc>
          <w:tcPr>
            <w:tcW w:w="393" w:type="pct"/>
            <w:hideMark/>
          </w:tcPr>
          <w:p w14:paraId="47969641" w14:textId="77777777" w:rsidR="00B408A6" w:rsidRPr="00D347C8" w:rsidRDefault="009A33F3" w:rsidP="00296C3A">
            <w:pPr>
              <w:jc w:val="both"/>
              <w:rPr>
                <w:rFonts w:cs="Arial"/>
                <w:b/>
                <w:bCs/>
                <w:color w:val="181818"/>
              </w:rPr>
            </w:pPr>
            <w:r w:rsidRPr="00D347C8">
              <w:rPr>
                <w:rFonts w:cs="Arial"/>
                <w:b/>
                <w:bCs/>
                <w:color w:val="181818"/>
              </w:rPr>
              <w:t>1</w:t>
            </w:r>
          </w:p>
          <w:p w14:paraId="770F12AD" w14:textId="77777777" w:rsidR="009A33F3" w:rsidRPr="000E791E" w:rsidRDefault="009A33F3" w:rsidP="00296C3A">
            <w:pPr>
              <w:pStyle w:val="NoSpacing"/>
              <w:spacing w:line="276" w:lineRule="auto"/>
              <w:jc w:val="both"/>
              <w:rPr>
                <w:rFonts w:ascii="Arial" w:hAnsi="Arial" w:cs="Arial"/>
                <w:lang w:val="en-US"/>
              </w:rPr>
            </w:pPr>
          </w:p>
        </w:tc>
        <w:tc>
          <w:tcPr>
            <w:tcW w:w="4607" w:type="pct"/>
            <w:hideMark/>
          </w:tcPr>
          <w:p w14:paraId="1D4A8B9F" w14:textId="77777777" w:rsidR="00296C3A" w:rsidRDefault="00C75842" w:rsidP="00296C3A">
            <w:pPr>
              <w:pStyle w:val="NormalWeb"/>
              <w:jc w:val="both"/>
              <w:divId w:val="2042587608"/>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184C799A" w14:textId="2503305D" w:rsidR="00C75842" w:rsidRDefault="00C75842" w:rsidP="00296C3A">
            <w:pPr>
              <w:pStyle w:val="NormalWeb"/>
              <w:jc w:val="both"/>
              <w:divId w:val="2042587608"/>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48E1BB12" w14:textId="77777777" w:rsidR="009A33F3" w:rsidRPr="00FA59D5" w:rsidRDefault="009A33F3" w:rsidP="00296C3A">
            <w:pPr>
              <w:jc w:val="both"/>
              <w:rPr>
                <w:lang w:val="en-US"/>
              </w:rPr>
            </w:pPr>
          </w:p>
        </w:tc>
      </w:tr>
      <w:tr w:rsidR="009A33F3" w:rsidRPr="001523BC" w14:paraId="4DA95619" w14:textId="77777777" w:rsidTr="009B3AF8">
        <w:tc>
          <w:tcPr>
            <w:tcW w:w="393" w:type="pct"/>
            <w:hideMark/>
          </w:tcPr>
          <w:p w14:paraId="26CDC7A4" w14:textId="77777777" w:rsidR="00B408A6" w:rsidRPr="00D347C8" w:rsidRDefault="009A33F3" w:rsidP="00296C3A">
            <w:pPr>
              <w:jc w:val="both"/>
              <w:rPr>
                <w:rFonts w:cs="Arial"/>
                <w:b/>
                <w:bCs/>
                <w:color w:val="181818"/>
              </w:rPr>
            </w:pPr>
            <w:r w:rsidRPr="00D347C8">
              <w:rPr>
                <w:rFonts w:cs="Arial"/>
                <w:b/>
                <w:bCs/>
                <w:color w:val="181818"/>
              </w:rPr>
              <w:t>2</w:t>
            </w:r>
          </w:p>
          <w:p w14:paraId="3F70A60F" w14:textId="77777777" w:rsidR="009A33F3" w:rsidRPr="000E791E" w:rsidRDefault="009A33F3" w:rsidP="00296C3A">
            <w:pPr>
              <w:pStyle w:val="NoSpacing"/>
              <w:spacing w:line="276" w:lineRule="auto"/>
              <w:jc w:val="both"/>
              <w:rPr>
                <w:rFonts w:ascii="Arial" w:hAnsi="Arial" w:cs="Arial"/>
                <w:lang w:val="en-US"/>
              </w:rPr>
            </w:pPr>
          </w:p>
        </w:tc>
        <w:tc>
          <w:tcPr>
            <w:tcW w:w="4607" w:type="pct"/>
            <w:hideMark/>
          </w:tcPr>
          <w:p w14:paraId="5F9F723A" w14:textId="77777777" w:rsidR="00C75842" w:rsidRDefault="00C75842" w:rsidP="00296C3A">
            <w:pPr>
              <w:pStyle w:val="NormalWeb"/>
              <w:jc w:val="both"/>
              <w:divId w:val="603390724"/>
              <w:rPr>
                <w:rFonts w:ascii="Arial" w:hAnsi="Arial" w:cs="Arial"/>
                <w:color w:val="000000"/>
                <w:sz w:val="22"/>
                <w:szCs w:val="22"/>
              </w:rPr>
            </w:pPr>
            <w:r>
              <w:rPr>
                <w:rFonts w:ascii="Arial" w:hAnsi="Arial" w:cs="Arial"/>
                <w:color w:val="000000"/>
                <w:sz w:val="22"/>
                <w:szCs w:val="22"/>
              </w:rPr>
              <w:t xml:space="preserve">The development hereby permitted shall be carried out in accordance with the following approved plans and documents: </w:t>
            </w:r>
          </w:p>
          <w:p w14:paraId="15049131" w14:textId="77777777" w:rsidR="00296C3A" w:rsidRDefault="00C75842" w:rsidP="00296C3A">
            <w:pPr>
              <w:pStyle w:val="NormalWeb"/>
              <w:spacing w:before="0" w:beforeAutospacing="0" w:after="0" w:afterAutospacing="0"/>
              <w:jc w:val="both"/>
              <w:divId w:val="603390724"/>
              <w:rPr>
                <w:rFonts w:ascii="Arial" w:hAnsi="Arial" w:cs="Arial"/>
                <w:color w:val="000000"/>
                <w:sz w:val="22"/>
                <w:szCs w:val="22"/>
              </w:rPr>
            </w:pPr>
            <w:r>
              <w:rPr>
                <w:rFonts w:ascii="Arial" w:hAnsi="Arial" w:cs="Arial"/>
                <w:color w:val="000000"/>
                <w:sz w:val="22"/>
                <w:szCs w:val="22"/>
              </w:rPr>
              <w:t>Location Plan, Proposed Site Plan received on 01.06.2026</w:t>
            </w:r>
          </w:p>
          <w:p w14:paraId="3FDC6D05" w14:textId="4353D7CC" w:rsidR="00C75842" w:rsidRDefault="00C75842" w:rsidP="00296C3A">
            <w:pPr>
              <w:pStyle w:val="NormalWeb"/>
              <w:spacing w:before="0" w:beforeAutospacing="0" w:after="0" w:afterAutospacing="0"/>
              <w:jc w:val="both"/>
              <w:divId w:val="603390724"/>
              <w:rPr>
                <w:rFonts w:ascii="Arial" w:hAnsi="Arial" w:cs="Arial"/>
                <w:color w:val="000000"/>
                <w:sz w:val="22"/>
                <w:szCs w:val="22"/>
              </w:rPr>
            </w:pPr>
            <w:r>
              <w:rPr>
                <w:rFonts w:ascii="Arial" w:hAnsi="Arial" w:cs="Arial"/>
                <w:color w:val="000000"/>
                <w:sz w:val="22"/>
                <w:szCs w:val="22"/>
              </w:rPr>
              <w:t>Planning Application Form received on 01.06.2026. Planning Statement received on 26.06.2026.</w:t>
            </w:r>
          </w:p>
          <w:p w14:paraId="064F3B5A" w14:textId="77777777" w:rsidR="00C75842" w:rsidRDefault="00C75842" w:rsidP="00296C3A">
            <w:pPr>
              <w:pStyle w:val="NormalWeb"/>
              <w:jc w:val="both"/>
              <w:divId w:val="603390724"/>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17CC856D" w14:textId="77777777" w:rsidR="00296C3A" w:rsidRDefault="00296C3A" w:rsidP="00296C3A">
            <w:pPr>
              <w:pStyle w:val="NormalWeb"/>
              <w:jc w:val="both"/>
              <w:divId w:val="603390724"/>
              <w:rPr>
                <w:rFonts w:ascii="Arial" w:hAnsi="Arial" w:cs="Arial"/>
                <w:color w:val="000000"/>
                <w:sz w:val="22"/>
                <w:szCs w:val="22"/>
              </w:rPr>
            </w:pPr>
          </w:p>
          <w:p w14:paraId="28A499B4" w14:textId="77777777" w:rsidR="009A33F3" w:rsidRPr="00FA59D5" w:rsidRDefault="009A33F3" w:rsidP="00296C3A">
            <w:pPr>
              <w:jc w:val="both"/>
              <w:rPr>
                <w:lang w:val="en-US"/>
              </w:rPr>
            </w:pPr>
          </w:p>
        </w:tc>
      </w:tr>
      <w:tr w:rsidR="009A33F3" w:rsidRPr="001523BC" w14:paraId="224F4F3A" w14:textId="77777777" w:rsidTr="009B3AF8">
        <w:tc>
          <w:tcPr>
            <w:tcW w:w="393" w:type="pct"/>
            <w:hideMark/>
          </w:tcPr>
          <w:p w14:paraId="7458D066" w14:textId="77777777" w:rsidR="00B408A6" w:rsidRPr="00D347C8" w:rsidRDefault="009A33F3" w:rsidP="00296C3A">
            <w:pPr>
              <w:jc w:val="both"/>
              <w:rPr>
                <w:rFonts w:cs="Arial"/>
                <w:b/>
                <w:bCs/>
                <w:color w:val="181818"/>
              </w:rPr>
            </w:pPr>
            <w:r w:rsidRPr="00D347C8">
              <w:rPr>
                <w:rFonts w:cs="Arial"/>
                <w:b/>
                <w:bCs/>
                <w:color w:val="181818"/>
              </w:rPr>
              <w:t>3</w:t>
            </w:r>
          </w:p>
          <w:p w14:paraId="0E3FD8A9" w14:textId="77777777" w:rsidR="009A33F3" w:rsidRPr="000E791E" w:rsidRDefault="009A33F3" w:rsidP="00296C3A">
            <w:pPr>
              <w:pStyle w:val="NoSpacing"/>
              <w:spacing w:line="276" w:lineRule="auto"/>
              <w:jc w:val="both"/>
              <w:rPr>
                <w:rFonts w:ascii="Arial" w:hAnsi="Arial" w:cs="Arial"/>
                <w:lang w:val="en-US"/>
              </w:rPr>
            </w:pPr>
          </w:p>
        </w:tc>
        <w:tc>
          <w:tcPr>
            <w:tcW w:w="4607" w:type="pct"/>
            <w:hideMark/>
          </w:tcPr>
          <w:p w14:paraId="42678BC2" w14:textId="77777777" w:rsidR="00C75842" w:rsidRDefault="00C75842" w:rsidP="00296C3A">
            <w:pPr>
              <w:pStyle w:val="NormalWeb"/>
              <w:jc w:val="both"/>
              <w:divId w:val="1311666929"/>
              <w:rPr>
                <w:rFonts w:ascii="Arial" w:hAnsi="Arial" w:cs="Arial"/>
                <w:color w:val="000000"/>
                <w:sz w:val="22"/>
                <w:szCs w:val="22"/>
              </w:rPr>
            </w:pPr>
            <w:r>
              <w:rPr>
                <w:rFonts w:ascii="Arial" w:hAnsi="Arial" w:cs="Arial"/>
                <w:color w:val="000000"/>
                <w:sz w:val="22"/>
                <w:szCs w:val="22"/>
              </w:rPr>
              <w:t>The use herby permitted shall be limited to the sui generis use of a licensed tattoo studio only and shall not include any other use including any mixed use.</w:t>
            </w:r>
          </w:p>
          <w:p w14:paraId="7C71F228" w14:textId="77777777" w:rsidR="00C75842" w:rsidRDefault="00C75842" w:rsidP="00296C3A">
            <w:pPr>
              <w:pStyle w:val="NormalWeb"/>
              <w:jc w:val="both"/>
              <w:divId w:val="1311666929"/>
              <w:rPr>
                <w:rFonts w:ascii="Arial" w:hAnsi="Arial" w:cs="Arial"/>
                <w:color w:val="000000"/>
                <w:sz w:val="22"/>
                <w:szCs w:val="22"/>
              </w:rPr>
            </w:pPr>
            <w:r>
              <w:rPr>
                <w:rFonts w:ascii="Arial" w:hAnsi="Arial" w:cs="Arial"/>
                <w:color w:val="000000"/>
                <w:sz w:val="22"/>
                <w:szCs w:val="22"/>
              </w:rPr>
              <w:t>REASON: To define the use and in the interests of amenity.</w:t>
            </w:r>
          </w:p>
          <w:p w14:paraId="3A63D0D5" w14:textId="77777777" w:rsidR="009A33F3" w:rsidRPr="00FA59D5" w:rsidRDefault="009A33F3" w:rsidP="00296C3A">
            <w:pPr>
              <w:jc w:val="both"/>
              <w:rPr>
                <w:lang w:val="en-US"/>
              </w:rPr>
            </w:pPr>
          </w:p>
        </w:tc>
      </w:tr>
    </w:tbl>
    <w:p w14:paraId="579F215C" w14:textId="77777777" w:rsidR="003C361A" w:rsidRPr="001523BC" w:rsidRDefault="003C361A" w:rsidP="00296C3A">
      <w:pPr>
        <w:pStyle w:val="NoSpacing"/>
        <w:spacing w:line="276" w:lineRule="auto"/>
        <w:jc w:val="both"/>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7F1F1BE5" w14:textId="77777777" w:rsidTr="009B3AF8">
        <w:tc>
          <w:tcPr>
            <w:tcW w:w="5000" w:type="pct"/>
            <w:gridSpan w:val="2"/>
            <w:hideMark/>
          </w:tcPr>
          <w:p w14:paraId="0ECFB698" w14:textId="77777777" w:rsidR="00C25B5D" w:rsidRPr="00D347C8" w:rsidRDefault="00C25B5D" w:rsidP="00296C3A">
            <w:pPr>
              <w:jc w:val="both"/>
              <w:rPr>
                <w:b/>
                <w:bCs/>
              </w:rPr>
            </w:pPr>
            <w:r w:rsidRPr="00D347C8">
              <w:rPr>
                <w:b/>
                <w:bCs/>
              </w:rPr>
              <w:t>Informative</w:t>
            </w:r>
          </w:p>
          <w:p w14:paraId="519C9579" w14:textId="77777777" w:rsidR="00B408A6" w:rsidRPr="001523BC" w:rsidRDefault="00B408A6" w:rsidP="00296C3A">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66C4EB64" w14:textId="77777777" w:rsidTr="009B3AF8">
        <w:tc>
          <w:tcPr>
            <w:tcW w:w="390" w:type="pct"/>
            <w:hideMark/>
          </w:tcPr>
          <w:p w14:paraId="677E1155" w14:textId="77777777" w:rsidR="00B408A6" w:rsidRPr="00D347C8" w:rsidRDefault="00B408A6" w:rsidP="00296C3A">
            <w:pPr>
              <w:jc w:val="both"/>
              <w:rPr>
                <w:b/>
                <w:bCs/>
              </w:rPr>
            </w:pPr>
          </w:p>
          <w:p w14:paraId="6A6BCE81" w14:textId="77777777" w:rsidR="00B408A6" w:rsidRPr="000E791E" w:rsidRDefault="00B408A6" w:rsidP="00296C3A">
            <w:pPr>
              <w:jc w:val="both"/>
              <w:rPr>
                <w:lang w:val="en-US"/>
              </w:rPr>
            </w:pPr>
          </w:p>
        </w:tc>
        <w:tc>
          <w:tcPr>
            <w:tcW w:w="4610" w:type="pct"/>
            <w:hideMark/>
          </w:tcPr>
          <w:p w14:paraId="44DE28E5" w14:textId="77777777" w:rsidR="00C75842" w:rsidRDefault="00C75842" w:rsidP="00296C3A">
            <w:pPr>
              <w:pStyle w:val="NormalWeb"/>
              <w:jc w:val="both"/>
              <w:divId w:val="1662854676"/>
              <w:rPr>
                <w:rFonts w:ascii="Arial" w:hAnsi="Arial" w:cs="Arial"/>
                <w:color w:val="000000"/>
                <w:sz w:val="22"/>
                <w:szCs w:val="22"/>
              </w:rPr>
            </w:pPr>
            <w:r>
              <w:rPr>
                <w:rFonts w:ascii="Arial" w:hAnsi="Arial" w:cs="Arial"/>
                <w:color w:val="000000"/>
                <w:sz w:val="22"/>
                <w:szCs w:val="22"/>
              </w:rPr>
              <w:t>The installation of a sink/running water connection has been appraised as de minimis and therefore the applicant is advised that this would not require separate listed building consent. The applicant is reminded of the need to obtain separate listed building consent/advice if any further works to the listed building are needed to facilitate the proposed use.</w:t>
            </w:r>
          </w:p>
          <w:p w14:paraId="19D3A09A" w14:textId="77777777" w:rsidR="00B408A6" w:rsidRPr="00FA59D5" w:rsidRDefault="00B408A6" w:rsidP="00296C3A">
            <w:pPr>
              <w:jc w:val="both"/>
              <w:rPr>
                <w:lang w:val="en-US"/>
              </w:rPr>
            </w:pPr>
          </w:p>
        </w:tc>
      </w:tr>
    </w:tbl>
    <w:p w14:paraId="2B87450E" w14:textId="77777777" w:rsidR="009B3AF8" w:rsidRDefault="009B3AF8" w:rsidP="00296C3A">
      <w:pPr>
        <w:spacing w:after="120"/>
        <w:jc w:val="both"/>
        <w:rPr>
          <w:rFonts w:ascii="Lucida Handwriting" w:hAnsi="Lucida Handwriting" w:cs="Arial"/>
          <w:b/>
          <w:bCs/>
          <w:sz w:val="28"/>
          <w:szCs w:val="28"/>
        </w:rPr>
      </w:pPr>
    </w:p>
    <w:p w14:paraId="7F70E8DF" w14:textId="77777777" w:rsidR="00013844" w:rsidRDefault="00757F6E" w:rsidP="00296C3A">
      <w:pPr>
        <w:spacing w:after="120"/>
        <w:jc w:val="both"/>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29A2BB75" w14:textId="77777777" w:rsidR="00013844" w:rsidRDefault="00013844" w:rsidP="00296C3A">
      <w:pPr>
        <w:jc w:val="both"/>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
        <w:gridCol w:w="600"/>
        <w:gridCol w:w="8013"/>
      </w:tblGrid>
      <w:tr w:rsidR="00000000" w14:paraId="50303DE6" w14:textId="77777777">
        <w:trPr>
          <w:divId w:val="2002079429"/>
          <w:tblCellSpacing w:w="15" w:type="dxa"/>
        </w:trPr>
        <w:tc>
          <w:tcPr>
            <w:tcW w:w="9285" w:type="dxa"/>
            <w:gridSpan w:val="3"/>
            <w:hideMark/>
          </w:tcPr>
          <w:p w14:paraId="62FE4880" w14:textId="77777777" w:rsidR="00C75842" w:rsidRDefault="00C75842">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4D8BDA00" w14:textId="77777777">
        <w:trPr>
          <w:divId w:val="2002079429"/>
          <w:tblCellSpacing w:w="15" w:type="dxa"/>
        </w:trPr>
        <w:tc>
          <w:tcPr>
            <w:tcW w:w="390" w:type="dxa"/>
            <w:hideMark/>
          </w:tcPr>
          <w:p w14:paraId="65C393DE" w14:textId="77777777" w:rsidR="00C75842" w:rsidRDefault="00C75842">
            <w:pPr>
              <w:pStyle w:val="NormalWeb"/>
              <w:rPr>
                <w:rFonts w:ascii="Arial" w:hAnsi="Arial" w:cs="Arial"/>
                <w:color w:val="000000"/>
                <w:sz w:val="22"/>
                <w:szCs w:val="22"/>
              </w:rPr>
            </w:pPr>
            <w:r>
              <w:rPr>
                <w:rFonts w:ascii="Arial" w:hAnsi="Arial" w:cs="Arial"/>
                <w:color w:val="000000"/>
                <w:sz w:val="22"/>
                <w:szCs w:val="22"/>
              </w:rPr>
              <w:t>1</w:t>
            </w:r>
          </w:p>
        </w:tc>
        <w:tc>
          <w:tcPr>
            <w:tcW w:w="8895" w:type="dxa"/>
            <w:gridSpan w:val="2"/>
            <w:hideMark/>
          </w:tcPr>
          <w:p w14:paraId="1B0C9A65" w14:textId="77777777" w:rsidR="00C75842" w:rsidRDefault="00C75842">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7964409F" w14:textId="77777777">
        <w:trPr>
          <w:divId w:val="2002079429"/>
          <w:tblCellSpacing w:w="15" w:type="dxa"/>
        </w:trPr>
        <w:tc>
          <w:tcPr>
            <w:tcW w:w="390" w:type="dxa"/>
            <w:hideMark/>
          </w:tcPr>
          <w:p w14:paraId="09370C84" w14:textId="77777777" w:rsidR="00C75842" w:rsidRDefault="00C75842">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1FE7E79E" w14:textId="77777777" w:rsidR="00C75842" w:rsidRDefault="00C75842">
            <w:pPr>
              <w:pStyle w:val="NormalWeb"/>
              <w:rPr>
                <w:rFonts w:ascii="Arial" w:hAnsi="Arial" w:cs="Arial"/>
                <w:color w:val="000000"/>
                <w:sz w:val="22"/>
                <w:szCs w:val="22"/>
              </w:rPr>
            </w:pPr>
            <w:r>
              <w:rPr>
                <w:rFonts w:ascii="Arial" w:hAnsi="Arial" w:cs="Arial"/>
                <w:color w:val="000000"/>
                <w:sz w:val="22"/>
                <w:szCs w:val="22"/>
              </w:rPr>
              <w:t>1.1</w:t>
            </w:r>
          </w:p>
        </w:tc>
        <w:tc>
          <w:tcPr>
            <w:tcW w:w="8325" w:type="dxa"/>
            <w:hideMark/>
          </w:tcPr>
          <w:p w14:paraId="1EAD4CB3" w14:textId="77777777" w:rsidR="00C75842" w:rsidRDefault="00C75842">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1628935B" w14:textId="77777777">
        <w:trPr>
          <w:divId w:val="2002079429"/>
          <w:tblCellSpacing w:w="15" w:type="dxa"/>
        </w:trPr>
        <w:tc>
          <w:tcPr>
            <w:tcW w:w="390" w:type="dxa"/>
            <w:hideMark/>
          </w:tcPr>
          <w:p w14:paraId="16100C8D" w14:textId="77777777" w:rsidR="00C75842" w:rsidRDefault="00C75842">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00BE2936" w14:textId="77777777" w:rsidR="00C75842" w:rsidRDefault="00C75842">
            <w:pPr>
              <w:pStyle w:val="NormalWeb"/>
              <w:rPr>
                <w:rFonts w:ascii="Arial" w:hAnsi="Arial" w:cs="Arial"/>
                <w:color w:val="000000"/>
                <w:sz w:val="22"/>
                <w:szCs w:val="22"/>
              </w:rPr>
            </w:pPr>
            <w:r>
              <w:rPr>
                <w:rFonts w:ascii="Arial" w:hAnsi="Arial" w:cs="Arial"/>
                <w:color w:val="000000"/>
                <w:sz w:val="22"/>
                <w:szCs w:val="22"/>
              </w:rPr>
              <w:t>1.2</w:t>
            </w:r>
          </w:p>
        </w:tc>
        <w:tc>
          <w:tcPr>
            <w:tcW w:w="8325" w:type="dxa"/>
            <w:hideMark/>
          </w:tcPr>
          <w:p w14:paraId="1A3FA1A2" w14:textId="77777777" w:rsidR="00C75842" w:rsidRDefault="00C75842">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5D1D415E" w14:textId="77777777">
        <w:trPr>
          <w:divId w:val="2002079429"/>
          <w:tblCellSpacing w:w="15" w:type="dxa"/>
        </w:trPr>
        <w:tc>
          <w:tcPr>
            <w:tcW w:w="390" w:type="dxa"/>
            <w:hideMark/>
          </w:tcPr>
          <w:p w14:paraId="2DA9BE53" w14:textId="77777777" w:rsidR="00C75842" w:rsidRDefault="00C75842">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63F73115" w14:textId="77777777" w:rsidR="00C75842" w:rsidRDefault="00C75842">
            <w:pPr>
              <w:pStyle w:val="NormalWeb"/>
              <w:rPr>
                <w:rFonts w:ascii="Arial" w:hAnsi="Arial" w:cs="Arial"/>
                <w:color w:val="000000"/>
                <w:sz w:val="22"/>
                <w:szCs w:val="22"/>
              </w:rPr>
            </w:pPr>
            <w:r>
              <w:rPr>
                <w:rFonts w:ascii="Arial" w:hAnsi="Arial" w:cs="Arial"/>
                <w:color w:val="000000"/>
                <w:sz w:val="22"/>
                <w:szCs w:val="22"/>
              </w:rPr>
              <w:t>1.3</w:t>
            </w:r>
          </w:p>
        </w:tc>
        <w:tc>
          <w:tcPr>
            <w:tcW w:w="8325" w:type="dxa"/>
            <w:hideMark/>
          </w:tcPr>
          <w:p w14:paraId="1D22DA4B" w14:textId="77777777" w:rsidR="00C75842" w:rsidRDefault="00C75842">
            <w:pPr>
              <w:pStyle w:val="NormalWeb"/>
              <w:rPr>
                <w:rFonts w:ascii="Arial" w:hAnsi="Arial" w:cs="Arial"/>
                <w:color w:val="000000"/>
                <w:sz w:val="22"/>
                <w:szCs w:val="22"/>
              </w:rPr>
            </w:pPr>
            <w:r>
              <w:rPr>
                <w:rFonts w:ascii="Arial" w:hAnsi="Arial" w:cs="Arial"/>
                <w:color w:val="000000"/>
                <w:sz w:val="22"/>
                <w:szCs w:val="22"/>
              </w:rPr>
              <w:t xml:space="preserve">the need to obtain a separate “Listed Building Consent” </w:t>
            </w:r>
            <w:r>
              <w:rPr>
                <w:rFonts w:ascii="Arial" w:hAnsi="Arial" w:cs="Arial"/>
                <w:color w:val="000000"/>
                <w:sz w:val="22"/>
                <w:szCs w:val="22"/>
              </w:rPr>
              <w:t>to the demolition, alteration or extension of any listed building of architectural or historic interest;</w:t>
            </w:r>
          </w:p>
        </w:tc>
      </w:tr>
      <w:tr w:rsidR="00000000" w14:paraId="00AE2CA8" w14:textId="77777777">
        <w:trPr>
          <w:divId w:val="2002079429"/>
          <w:tblCellSpacing w:w="15" w:type="dxa"/>
        </w:trPr>
        <w:tc>
          <w:tcPr>
            <w:tcW w:w="390" w:type="dxa"/>
            <w:hideMark/>
          </w:tcPr>
          <w:p w14:paraId="46618FFC" w14:textId="77777777" w:rsidR="00C75842" w:rsidRDefault="00C75842">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27DD9269" w14:textId="77777777" w:rsidR="00C75842" w:rsidRDefault="00C75842">
            <w:pPr>
              <w:pStyle w:val="NormalWeb"/>
              <w:rPr>
                <w:rFonts w:ascii="Arial" w:hAnsi="Arial" w:cs="Arial"/>
                <w:color w:val="000000"/>
                <w:sz w:val="22"/>
                <w:szCs w:val="22"/>
              </w:rPr>
            </w:pPr>
            <w:r>
              <w:rPr>
                <w:rFonts w:ascii="Arial" w:hAnsi="Arial" w:cs="Arial"/>
                <w:color w:val="000000"/>
                <w:sz w:val="22"/>
                <w:szCs w:val="22"/>
              </w:rPr>
              <w:t>1.4</w:t>
            </w:r>
          </w:p>
        </w:tc>
        <w:tc>
          <w:tcPr>
            <w:tcW w:w="8325" w:type="dxa"/>
            <w:hideMark/>
          </w:tcPr>
          <w:p w14:paraId="7A469424" w14:textId="77777777" w:rsidR="00C75842" w:rsidRDefault="00C75842">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64966EA1" w14:textId="77777777">
        <w:trPr>
          <w:divId w:val="2002079429"/>
          <w:tblCellSpacing w:w="15" w:type="dxa"/>
        </w:trPr>
        <w:tc>
          <w:tcPr>
            <w:tcW w:w="390" w:type="dxa"/>
            <w:hideMark/>
          </w:tcPr>
          <w:p w14:paraId="34F3DB02" w14:textId="77777777" w:rsidR="00C75842" w:rsidRDefault="00C75842">
            <w:pPr>
              <w:pStyle w:val="NormalWeb"/>
              <w:rPr>
                <w:rFonts w:ascii="Arial" w:hAnsi="Arial" w:cs="Arial"/>
                <w:color w:val="000000"/>
                <w:sz w:val="22"/>
                <w:szCs w:val="22"/>
              </w:rPr>
            </w:pPr>
            <w:r>
              <w:rPr>
                <w:rFonts w:ascii="Arial" w:hAnsi="Arial" w:cs="Arial"/>
                <w:color w:val="000000"/>
                <w:sz w:val="22"/>
                <w:szCs w:val="22"/>
              </w:rPr>
              <w:t>2</w:t>
            </w:r>
          </w:p>
        </w:tc>
        <w:tc>
          <w:tcPr>
            <w:tcW w:w="8895" w:type="dxa"/>
            <w:gridSpan w:val="2"/>
            <w:hideMark/>
          </w:tcPr>
          <w:p w14:paraId="0A25BB7D" w14:textId="77777777" w:rsidR="00C75842" w:rsidRDefault="00C75842">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6DADFE6A" w14:textId="77777777">
        <w:trPr>
          <w:divId w:val="2002079429"/>
          <w:tblCellSpacing w:w="15" w:type="dxa"/>
        </w:trPr>
        <w:tc>
          <w:tcPr>
            <w:tcW w:w="390" w:type="dxa"/>
            <w:hideMark/>
          </w:tcPr>
          <w:p w14:paraId="7A1F123B" w14:textId="77777777" w:rsidR="00C75842" w:rsidRDefault="00C75842">
            <w:pPr>
              <w:pStyle w:val="NormalWeb"/>
              <w:rPr>
                <w:rFonts w:ascii="Arial" w:hAnsi="Arial" w:cs="Arial"/>
                <w:color w:val="000000"/>
                <w:sz w:val="22"/>
                <w:szCs w:val="22"/>
              </w:rPr>
            </w:pPr>
            <w:r>
              <w:rPr>
                <w:rFonts w:ascii="Arial" w:hAnsi="Arial" w:cs="Arial"/>
                <w:color w:val="000000"/>
                <w:sz w:val="22"/>
                <w:szCs w:val="22"/>
              </w:rPr>
              <w:t>3</w:t>
            </w:r>
          </w:p>
        </w:tc>
        <w:tc>
          <w:tcPr>
            <w:tcW w:w="8895" w:type="dxa"/>
            <w:gridSpan w:val="2"/>
            <w:hideMark/>
          </w:tcPr>
          <w:p w14:paraId="150B4DA2" w14:textId="77777777" w:rsidR="00C75842" w:rsidRDefault="00C75842">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470CB9FE" w14:textId="77777777">
        <w:trPr>
          <w:divId w:val="2002079429"/>
          <w:tblCellSpacing w:w="15" w:type="dxa"/>
        </w:trPr>
        <w:tc>
          <w:tcPr>
            <w:tcW w:w="390" w:type="dxa"/>
            <w:hideMark/>
          </w:tcPr>
          <w:p w14:paraId="47061C0C" w14:textId="77777777" w:rsidR="00C75842" w:rsidRDefault="00C75842">
            <w:pPr>
              <w:pStyle w:val="NormalWeb"/>
              <w:rPr>
                <w:rFonts w:ascii="Arial" w:hAnsi="Arial" w:cs="Arial"/>
                <w:color w:val="000000"/>
                <w:sz w:val="22"/>
                <w:szCs w:val="22"/>
              </w:rPr>
            </w:pPr>
            <w:r>
              <w:rPr>
                <w:rFonts w:ascii="Arial" w:hAnsi="Arial" w:cs="Arial"/>
                <w:color w:val="000000"/>
                <w:sz w:val="22"/>
                <w:szCs w:val="22"/>
              </w:rPr>
              <w:t>4</w:t>
            </w:r>
          </w:p>
        </w:tc>
        <w:tc>
          <w:tcPr>
            <w:tcW w:w="8895" w:type="dxa"/>
            <w:gridSpan w:val="2"/>
            <w:hideMark/>
          </w:tcPr>
          <w:p w14:paraId="506ED5CB" w14:textId="77777777" w:rsidR="00C75842" w:rsidRDefault="00C75842">
            <w:pPr>
              <w:pStyle w:val="NormalWeb"/>
              <w:rPr>
                <w:rFonts w:ascii="Arial" w:hAnsi="Arial" w:cs="Arial"/>
                <w:color w:val="000000"/>
                <w:sz w:val="22"/>
                <w:szCs w:val="22"/>
              </w:rPr>
            </w:pPr>
            <w:r>
              <w:rPr>
                <w:rStyle w:val="Strong"/>
                <w:rFonts w:ascii="Arial" w:hAnsi="Arial" w:cs="Arial"/>
                <w:color w:val="000000"/>
                <w:sz w:val="22"/>
                <w:szCs w:val="22"/>
              </w:rPr>
              <w:t xml:space="preserve">CIL. </w:t>
            </w:r>
            <w:r>
              <w:rPr>
                <w:rFonts w:ascii="Arial" w:hAnsi="Arial" w:cs="Arial"/>
                <w:color w:val="000000"/>
                <w:sz w:val="22"/>
                <w:szCs w:val="22"/>
              </w:rPr>
              <w:t xml:space="preserve">The applicant is advised that the development hereby approved may represent chargeable development under the Community Infrastructure Levy Regulations 2010 (as amended) and Wiltshire Council's CIL Charging Schedule. A separate Community Infrastructure Levy Liability Notice will be issued by the Local Planning Authority. Should you require further information with regards to CIL please refer to the Council's Website </w:t>
            </w:r>
            <w:hyperlink r:id="rId9" w:history="1">
              <w:r>
                <w:rPr>
                  <w:rStyle w:val="Hyperlink"/>
                  <w:rFonts w:ascii="Arial" w:hAnsi="Arial" w:cs="Arial"/>
                  <w:sz w:val="22"/>
                  <w:szCs w:val="22"/>
                </w:rPr>
                <w:t>Community Infrastructure Levy (CIL) - Wiltshire Council</w:t>
              </w:r>
            </w:hyperlink>
          </w:p>
        </w:tc>
      </w:tr>
    </w:tbl>
    <w:p w14:paraId="4E4818AB" w14:textId="77777777" w:rsidR="00BC26B7" w:rsidRDefault="00BC26B7">
      <w:pPr>
        <w:divId w:val="2002079429"/>
        <w:rPr>
          <w:rFonts w:eastAsia="Times New Roman"/>
        </w:rPr>
      </w:pPr>
    </w:p>
    <w:sectPr w:rsidR="00BC26B7"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6C3A"/>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668A9"/>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2EC5"/>
    <w:rsid w:val="00AC3157"/>
    <w:rsid w:val="00AD3D0D"/>
    <w:rsid w:val="00B220A3"/>
    <w:rsid w:val="00B350A5"/>
    <w:rsid w:val="00B408A6"/>
    <w:rsid w:val="00B50AD4"/>
    <w:rsid w:val="00B72F24"/>
    <w:rsid w:val="00B91B2D"/>
    <w:rsid w:val="00BA469E"/>
    <w:rsid w:val="00BC26B7"/>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206A3"/>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03390724">
      <w:bodyDiv w:val="1"/>
      <w:marLeft w:val="0"/>
      <w:marRight w:val="0"/>
      <w:marTop w:val="0"/>
      <w:marBottom w:val="0"/>
      <w:divBdr>
        <w:top w:val="none" w:sz="0" w:space="0" w:color="auto"/>
        <w:left w:val="none" w:sz="0" w:space="0" w:color="auto"/>
        <w:bottom w:val="none" w:sz="0" w:space="0" w:color="auto"/>
        <w:right w:val="none" w:sz="0" w:space="0" w:color="auto"/>
      </w:divBdr>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11666929">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2854676">
      <w:bodyDiv w:val="1"/>
      <w:marLeft w:val="0"/>
      <w:marRight w:val="0"/>
      <w:marTop w:val="0"/>
      <w:marBottom w:val="0"/>
      <w:divBdr>
        <w:top w:val="none" w:sz="0" w:space="0" w:color="auto"/>
        <w:left w:val="none" w:sz="0" w:space="0" w:color="auto"/>
        <w:bottom w:val="none" w:sz="0" w:space="0" w:color="auto"/>
        <w:right w:val="none" w:sz="0" w:space="0" w:color="auto"/>
      </w:divBdr>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61681983">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002079429">
      <w:bodyDiv w:val="1"/>
      <w:marLeft w:val="0"/>
      <w:marRight w:val="0"/>
      <w:marTop w:val="0"/>
      <w:marBottom w:val="0"/>
      <w:divBdr>
        <w:top w:val="none" w:sz="0" w:space="0" w:color="auto"/>
        <w:left w:val="none" w:sz="0" w:space="0" w:color="auto"/>
        <w:bottom w:val="none" w:sz="0" w:space="0" w:color="auto"/>
        <w:right w:val="none" w:sz="0" w:space="0" w:color="auto"/>
      </w:divBdr>
    </w:div>
    <w:div w:id="204258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wiltshire.gov.uk/article/8756/Community-Infrastructure-Levy-C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772</Words>
  <Characters>4404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salesforceId:a30dc4fc-2715-4133-870f-3eb658c7a2cc</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069Q300000TexAXIAZ</vt:lpwstr>
  </property>
</Properties>
</file>