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BF8A6" w14:textId="77777777" w:rsidR="001420F2" w:rsidRPr="001420F2" w:rsidRDefault="001420F2" w:rsidP="00CD0E00">
      <w:pPr>
        <w:rPr>
          <w:b/>
          <w:bCs/>
          <w:sz w:val="16"/>
          <w:szCs w:val="16"/>
        </w:rPr>
      </w:pPr>
    </w:p>
    <w:p w14:paraId="5B458CC3" w14:textId="18D5B5CB" w:rsidR="00CD0E00" w:rsidRPr="00F16058" w:rsidRDefault="00CD0E00" w:rsidP="00CD0E00">
      <w:pPr>
        <w:rPr>
          <w:b/>
          <w:bCs/>
          <w:sz w:val="36"/>
          <w:szCs w:val="36"/>
        </w:rPr>
      </w:pPr>
      <w:r w:rsidRPr="00F16058">
        <w:rPr>
          <w:b/>
          <w:bCs/>
          <w:sz w:val="36"/>
          <w:szCs w:val="36"/>
        </w:rPr>
        <w:t>Water Vole Survey Report</w:t>
      </w:r>
    </w:p>
    <w:p w14:paraId="16038FC9" w14:textId="6E2433FA" w:rsidR="00CD0E00" w:rsidRPr="009F6105" w:rsidRDefault="00CD0E00" w:rsidP="00CD0E00">
      <w:pPr>
        <w:rPr>
          <w:b/>
          <w:bCs/>
          <w:sz w:val="32"/>
          <w:szCs w:val="32"/>
        </w:rPr>
      </w:pPr>
      <w:r w:rsidRPr="009F6105">
        <w:rPr>
          <w:b/>
          <w:bCs/>
          <w:sz w:val="32"/>
          <w:szCs w:val="32"/>
        </w:rPr>
        <w:t xml:space="preserve">Sand Street, Longbridge Deveril, Warminster </w:t>
      </w:r>
    </w:p>
    <w:p w14:paraId="413F1509" w14:textId="2651C80B" w:rsidR="00CD0E00" w:rsidRPr="009F6105" w:rsidRDefault="00F16058" w:rsidP="00CD0E00">
      <w:pPr>
        <w:rPr>
          <w:i/>
          <w:iCs/>
          <w:sz w:val="28"/>
          <w:szCs w:val="28"/>
        </w:rPr>
      </w:pPr>
      <w:r w:rsidRPr="009F6105">
        <w:rPr>
          <w:i/>
          <w:iCs/>
          <w:sz w:val="28"/>
          <w:szCs w:val="28"/>
        </w:rPr>
        <w:t>Amelia Airey, Wiltshire Coun</w:t>
      </w:r>
      <w:r w:rsidR="003A60DC" w:rsidRPr="009F6105">
        <w:rPr>
          <w:i/>
          <w:iCs/>
          <w:sz w:val="28"/>
          <w:szCs w:val="28"/>
        </w:rPr>
        <w:t>cil</w:t>
      </w:r>
    </w:p>
    <w:p w14:paraId="00645431" w14:textId="77777777" w:rsidR="00431566" w:rsidRDefault="00431566" w:rsidP="00431566"/>
    <w:p w14:paraId="61F24CFA" w14:textId="600A2618" w:rsidR="00CD0E00" w:rsidRPr="00431566" w:rsidRDefault="00431566" w:rsidP="00431566">
      <w:pPr>
        <w:rPr>
          <w:b/>
          <w:bCs/>
        </w:rPr>
      </w:pPr>
      <w:r w:rsidRPr="00431566">
        <w:rPr>
          <w:b/>
          <w:bCs/>
        </w:rPr>
        <w:t>S</w:t>
      </w:r>
      <w:r w:rsidR="00CD0E00" w:rsidRPr="00431566">
        <w:rPr>
          <w:b/>
          <w:bCs/>
        </w:rPr>
        <w:t xml:space="preserve">UMMARY </w:t>
      </w:r>
    </w:p>
    <w:p w14:paraId="479D0F84" w14:textId="23FE9DBD" w:rsidR="00CD0E00" w:rsidRDefault="00CD0E00" w:rsidP="00CD0E00">
      <w:r>
        <w:t>Wiltshire Council undertook preliminary Water Vole surveys on the River Wylye at Sand Street, BA12 7DS. The aims of the survey were to ascertain whether the projects associated with Revamp the Tank would have any impacts on protected species.</w:t>
      </w:r>
    </w:p>
    <w:p w14:paraId="70A0CCD4" w14:textId="51492201" w:rsidR="00CD0E00" w:rsidRDefault="00CD0E00">
      <w:r>
        <w:t xml:space="preserve">Despite the site supporting some habitat and historical Water Vole records along the river corridor in this location, no evidence of Water Vole </w:t>
      </w:r>
      <w:proofErr w:type="gramStart"/>
      <w:r>
        <w:t>were</w:t>
      </w:r>
      <w:proofErr w:type="gramEnd"/>
      <w:r>
        <w:t xml:space="preserve"> found at this location.</w:t>
      </w:r>
    </w:p>
    <w:p w14:paraId="0D027B2B" w14:textId="2C16D2C3" w:rsidR="00CD0E00" w:rsidRDefault="00CD0E00">
      <w:r>
        <w:t>The proposed replacement of several septic tanks in this area would therefore be unlikely to result in negative adverse impacts and therefore no recommendations for licensing or mitigation will be required for this species.</w:t>
      </w:r>
    </w:p>
    <w:p w14:paraId="539DF490" w14:textId="77777777" w:rsidR="00F32460" w:rsidRDefault="00F32460"/>
    <w:p w14:paraId="643C2663" w14:textId="748959E7" w:rsidR="00F32460" w:rsidRPr="00FF0B2F" w:rsidRDefault="00431566">
      <w:pPr>
        <w:rPr>
          <w:b/>
          <w:bCs/>
          <w:sz w:val="22"/>
          <w:szCs w:val="22"/>
        </w:rPr>
      </w:pPr>
      <w:r w:rsidRPr="00FF0B2F">
        <w:rPr>
          <w:b/>
          <w:bCs/>
          <w:sz w:val="22"/>
          <w:szCs w:val="22"/>
        </w:rPr>
        <w:t>1</w:t>
      </w:r>
      <w:r w:rsidR="00F32460" w:rsidRPr="00FF0B2F">
        <w:rPr>
          <w:b/>
          <w:bCs/>
          <w:sz w:val="22"/>
          <w:szCs w:val="22"/>
        </w:rPr>
        <w:t>.0 AIMS</w:t>
      </w:r>
    </w:p>
    <w:p w14:paraId="1F475CE1" w14:textId="529A6271" w:rsidR="00F32460" w:rsidRPr="00431566" w:rsidRDefault="00F32460">
      <w:pPr>
        <w:rPr>
          <w:sz w:val="22"/>
          <w:szCs w:val="22"/>
        </w:rPr>
      </w:pPr>
      <w:r w:rsidRPr="00431566">
        <w:rPr>
          <w:sz w:val="22"/>
          <w:szCs w:val="22"/>
        </w:rPr>
        <w:t>The survey conducted aimed to determine the presence or likely absence of Water Vole at the location as well as determining the impact of the Revamp the Tank upgrades proposed in this location. The survey area covered a small stretch of the River Wylye from approximately ST 8701 4088 to ST 8698 4095.</w:t>
      </w:r>
    </w:p>
    <w:p w14:paraId="40CCEA65" w14:textId="574461B4" w:rsidR="00F32460" w:rsidRPr="008C0A37" w:rsidRDefault="00431566">
      <w:pPr>
        <w:rPr>
          <w:b/>
          <w:bCs/>
          <w:sz w:val="22"/>
          <w:szCs w:val="22"/>
        </w:rPr>
      </w:pPr>
      <w:r w:rsidRPr="008C0A37">
        <w:rPr>
          <w:b/>
          <w:bCs/>
          <w:sz w:val="22"/>
          <w:szCs w:val="22"/>
        </w:rPr>
        <w:t>2</w:t>
      </w:r>
      <w:r w:rsidR="00F32460" w:rsidRPr="008C0A37">
        <w:rPr>
          <w:b/>
          <w:bCs/>
          <w:sz w:val="22"/>
          <w:szCs w:val="22"/>
        </w:rPr>
        <w:t>.0 METHODS</w:t>
      </w:r>
    </w:p>
    <w:p w14:paraId="26371753" w14:textId="0AB53BF0" w:rsidR="00F32460" w:rsidRPr="00431566" w:rsidRDefault="00F32460">
      <w:pPr>
        <w:rPr>
          <w:sz w:val="22"/>
          <w:szCs w:val="22"/>
        </w:rPr>
      </w:pPr>
      <w:r w:rsidRPr="00431566">
        <w:rPr>
          <w:sz w:val="22"/>
          <w:szCs w:val="22"/>
        </w:rPr>
        <w:t>The field survey followed methods outlined by ‘</w:t>
      </w:r>
      <w:r w:rsidR="004F27AE" w:rsidRPr="00431566">
        <w:rPr>
          <w:sz w:val="22"/>
          <w:szCs w:val="22"/>
        </w:rPr>
        <w:t>p</w:t>
      </w:r>
      <w:r w:rsidRPr="00431566">
        <w:rPr>
          <w:sz w:val="22"/>
          <w:szCs w:val="22"/>
        </w:rPr>
        <w:t>eoples trust for endangered species’</w:t>
      </w:r>
      <w:r w:rsidR="004F27AE" w:rsidRPr="00431566">
        <w:rPr>
          <w:sz w:val="22"/>
          <w:szCs w:val="22"/>
        </w:rPr>
        <w:t xml:space="preserve"> using National Water Vole Monitoring Programme methods. The survey was undertaken in September 2025 by Wiltshire Council ecologist Amelia Airey.</w:t>
      </w:r>
    </w:p>
    <w:p w14:paraId="45CA7E80" w14:textId="029F9704" w:rsidR="004F27AE" w:rsidRPr="008C0A37" w:rsidRDefault="00431566">
      <w:pPr>
        <w:rPr>
          <w:b/>
          <w:bCs/>
          <w:sz w:val="22"/>
          <w:szCs w:val="22"/>
        </w:rPr>
      </w:pPr>
      <w:r w:rsidRPr="008C0A37">
        <w:rPr>
          <w:b/>
          <w:bCs/>
          <w:sz w:val="22"/>
          <w:szCs w:val="22"/>
        </w:rPr>
        <w:t>3</w:t>
      </w:r>
      <w:r w:rsidR="004F27AE" w:rsidRPr="008C0A37">
        <w:rPr>
          <w:b/>
          <w:bCs/>
          <w:sz w:val="22"/>
          <w:szCs w:val="22"/>
        </w:rPr>
        <w:t>.0 RESULTS</w:t>
      </w:r>
    </w:p>
    <w:p w14:paraId="7D9CC264" w14:textId="30C32A0A" w:rsidR="004F27AE" w:rsidRPr="00431566" w:rsidRDefault="004F27AE">
      <w:pPr>
        <w:rPr>
          <w:sz w:val="22"/>
          <w:szCs w:val="22"/>
        </w:rPr>
      </w:pPr>
      <w:r w:rsidRPr="00431566">
        <w:rPr>
          <w:sz w:val="22"/>
          <w:szCs w:val="22"/>
        </w:rPr>
        <w:t>The River Wylye has a partial artificial bank for some of the survey length making it unsuitable for burrows. The remainder of the bank profile was low</w:t>
      </w:r>
      <w:r w:rsidR="00F16058" w:rsidRPr="00431566">
        <w:rPr>
          <w:sz w:val="22"/>
          <w:szCs w:val="22"/>
        </w:rPr>
        <w:t xml:space="preserve"> and thus less suitable. No burrows were observed</w:t>
      </w:r>
      <w:r w:rsidRPr="00431566">
        <w:rPr>
          <w:sz w:val="22"/>
          <w:szCs w:val="22"/>
        </w:rPr>
        <w:t xml:space="preserve">. </w:t>
      </w:r>
      <w:r w:rsidR="00F16058" w:rsidRPr="00431566">
        <w:rPr>
          <w:sz w:val="22"/>
          <w:szCs w:val="22"/>
        </w:rPr>
        <w:t xml:space="preserve">No latrines, feeding signs or footprints were observed. It was therefore deemed that this small section of the River Wylye </w:t>
      </w:r>
      <w:r w:rsidR="008C0A37">
        <w:rPr>
          <w:sz w:val="22"/>
          <w:szCs w:val="22"/>
        </w:rPr>
        <w:t xml:space="preserve">does not </w:t>
      </w:r>
      <w:r w:rsidR="00F16058" w:rsidRPr="00431566">
        <w:rPr>
          <w:sz w:val="22"/>
          <w:szCs w:val="22"/>
        </w:rPr>
        <w:t xml:space="preserve">support populations of Water Vole. </w:t>
      </w:r>
    </w:p>
    <w:p w14:paraId="0350F751" w14:textId="2EA5C32C" w:rsidR="00F16058" w:rsidRPr="00431566" w:rsidRDefault="00F16058">
      <w:pPr>
        <w:rPr>
          <w:sz w:val="22"/>
          <w:szCs w:val="22"/>
        </w:rPr>
      </w:pPr>
      <w:r w:rsidRPr="00431566">
        <w:rPr>
          <w:sz w:val="22"/>
          <w:szCs w:val="22"/>
        </w:rPr>
        <w:t xml:space="preserve">It should be noted that upstream outside of the survey area reedbed and taller denser vegetation were observed which may provide more suitable habitat, additionally the depth and water flow observed </w:t>
      </w:r>
      <w:proofErr w:type="gramStart"/>
      <w:r w:rsidRPr="00431566">
        <w:rPr>
          <w:sz w:val="22"/>
          <w:szCs w:val="22"/>
        </w:rPr>
        <w:t xml:space="preserve">is </w:t>
      </w:r>
      <w:r w:rsidR="007B3618" w:rsidRPr="00431566">
        <w:rPr>
          <w:sz w:val="22"/>
          <w:szCs w:val="22"/>
        </w:rPr>
        <w:t>considered to</w:t>
      </w:r>
      <w:r w:rsidRPr="00431566">
        <w:rPr>
          <w:sz w:val="22"/>
          <w:szCs w:val="22"/>
        </w:rPr>
        <w:t xml:space="preserve"> be</w:t>
      </w:r>
      <w:proofErr w:type="gramEnd"/>
      <w:r w:rsidRPr="00431566">
        <w:rPr>
          <w:sz w:val="22"/>
          <w:szCs w:val="22"/>
        </w:rPr>
        <w:t xml:space="preserve"> suitable to support Water Voles.</w:t>
      </w:r>
    </w:p>
    <w:p w14:paraId="5A4A50D3" w14:textId="77777777" w:rsidR="00CD0E00" w:rsidRDefault="00CD0E00"/>
    <w:sectPr w:rsidR="00CD0E0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81F49" w14:textId="77777777" w:rsidR="0051347C" w:rsidRDefault="0051347C" w:rsidP="0051347C">
      <w:pPr>
        <w:spacing w:after="0" w:line="240" w:lineRule="auto"/>
      </w:pPr>
      <w:r>
        <w:separator/>
      </w:r>
    </w:p>
  </w:endnote>
  <w:endnote w:type="continuationSeparator" w:id="0">
    <w:p w14:paraId="19B03EA3" w14:textId="77777777" w:rsidR="0051347C" w:rsidRDefault="0051347C" w:rsidP="00513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59373" w14:textId="77777777" w:rsidR="0051347C" w:rsidRDefault="0051347C" w:rsidP="0051347C">
      <w:pPr>
        <w:spacing w:after="0" w:line="240" w:lineRule="auto"/>
      </w:pPr>
      <w:r>
        <w:separator/>
      </w:r>
    </w:p>
  </w:footnote>
  <w:footnote w:type="continuationSeparator" w:id="0">
    <w:p w14:paraId="12A6BBDA" w14:textId="77777777" w:rsidR="0051347C" w:rsidRDefault="0051347C" w:rsidP="00513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FBF78" w14:textId="255DBEC2" w:rsidR="0051347C" w:rsidRDefault="00687FA3">
    <w:pPr>
      <w:pStyle w:val="Header"/>
    </w:pPr>
    <w:r>
      <w:rPr>
        <w:noProof/>
      </w:rPr>
      <w:drawing>
        <wp:anchor distT="0" distB="0" distL="114300" distR="114300" simplePos="0" relativeHeight="251659264" behindDoc="1" locked="0" layoutInCell="1" allowOverlap="1" wp14:anchorId="186BCD14" wp14:editId="132F9F52">
          <wp:simplePos x="0" y="0"/>
          <wp:positionH relativeFrom="page">
            <wp:align>left</wp:align>
          </wp:positionH>
          <wp:positionV relativeFrom="paragraph">
            <wp:posOffset>-451485</wp:posOffset>
          </wp:positionV>
          <wp:extent cx="7534271" cy="10657350"/>
          <wp:effectExtent l="0" t="0" r="0" b="0"/>
          <wp:wrapNone/>
          <wp:docPr id="1329215412" name="Picture 1" descr="A white background with black dots&#10;&#10;Description automatically generated"/>
          <wp:cNvGraphicFramePr/>
          <a:graphic xmlns:a="http://schemas.openxmlformats.org/drawingml/2006/main">
            <a:graphicData uri="http://schemas.openxmlformats.org/drawingml/2006/picture">
              <pic:pic xmlns:pic="http://schemas.openxmlformats.org/drawingml/2006/picture">
                <pic:nvPicPr>
                  <pic:cNvPr id="1329215412" name="Picture 1" descr="A white background with black dots&#10;&#10;Description automatically generated"/>
                  <pic:cNvPicPr/>
                </pic:nvPicPr>
                <pic:blipFill>
                  <a:blip r:embed="rId1"/>
                  <a:stretch>
                    <a:fillRect/>
                  </a:stretch>
                </pic:blipFill>
                <pic:spPr>
                  <a:xfrm>
                    <a:off x="0" y="0"/>
                    <a:ext cx="7534271" cy="10657350"/>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011FD7"/>
    <w:multiLevelType w:val="multilevel"/>
    <w:tmpl w:val="78EA131E"/>
    <w:lvl w:ilvl="0">
      <w:start w:val="1"/>
      <w:numFmt w:val="decimal"/>
      <w:lvlText w:val="%1.0"/>
      <w:lvlJc w:val="left"/>
      <w:pPr>
        <w:ind w:left="370" w:hanging="370"/>
      </w:pPr>
      <w:rPr>
        <w:rFonts w:hint="default"/>
      </w:rPr>
    </w:lvl>
    <w:lvl w:ilvl="1">
      <w:start w:val="1"/>
      <w:numFmt w:val="decimal"/>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1989939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E00"/>
    <w:rsid w:val="001420F2"/>
    <w:rsid w:val="002740EC"/>
    <w:rsid w:val="003A60DC"/>
    <w:rsid w:val="00431566"/>
    <w:rsid w:val="004F27AE"/>
    <w:rsid w:val="0051347C"/>
    <w:rsid w:val="00687FA3"/>
    <w:rsid w:val="007B3618"/>
    <w:rsid w:val="008319EF"/>
    <w:rsid w:val="008C0A37"/>
    <w:rsid w:val="008E72ED"/>
    <w:rsid w:val="009141D5"/>
    <w:rsid w:val="00923761"/>
    <w:rsid w:val="009F6105"/>
    <w:rsid w:val="00A84927"/>
    <w:rsid w:val="00AD3E4C"/>
    <w:rsid w:val="00C025E2"/>
    <w:rsid w:val="00C9131A"/>
    <w:rsid w:val="00CC7564"/>
    <w:rsid w:val="00CD0E00"/>
    <w:rsid w:val="00DB0FB7"/>
    <w:rsid w:val="00F00DC0"/>
    <w:rsid w:val="00F16058"/>
    <w:rsid w:val="00F32460"/>
    <w:rsid w:val="00F95938"/>
    <w:rsid w:val="00FF0B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4C193"/>
  <w15:chartTrackingRefBased/>
  <w15:docId w15:val="{07112695-2898-464B-AB69-3814D737D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0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E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E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E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E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E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E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E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E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E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E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E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E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E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E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E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E00"/>
    <w:rPr>
      <w:rFonts w:eastAsiaTheme="majorEastAsia" w:cstheme="majorBidi"/>
      <w:color w:val="272727" w:themeColor="text1" w:themeTint="D8"/>
    </w:rPr>
  </w:style>
  <w:style w:type="paragraph" w:styleId="Title">
    <w:name w:val="Title"/>
    <w:basedOn w:val="Normal"/>
    <w:next w:val="Normal"/>
    <w:link w:val="TitleChar"/>
    <w:uiPriority w:val="10"/>
    <w:qFormat/>
    <w:rsid w:val="00CD0E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E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E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E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E00"/>
    <w:pPr>
      <w:spacing w:before="160"/>
      <w:jc w:val="center"/>
    </w:pPr>
    <w:rPr>
      <w:i/>
      <w:iCs/>
      <w:color w:val="404040" w:themeColor="text1" w:themeTint="BF"/>
    </w:rPr>
  </w:style>
  <w:style w:type="character" w:customStyle="1" w:styleId="QuoteChar">
    <w:name w:val="Quote Char"/>
    <w:basedOn w:val="DefaultParagraphFont"/>
    <w:link w:val="Quote"/>
    <w:uiPriority w:val="29"/>
    <w:rsid w:val="00CD0E00"/>
    <w:rPr>
      <w:i/>
      <w:iCs/>
      <w:color w:val="404040" w:themeColor="text1" w:themeTint="BF"/>
    </w:rPr>
  </w:style>
  <w:style w:type="paragraph" w:styleId="ListParagraph">
    <w:name w:val="List Paragraph"/>
    <w:basedOn w:val="Normal"/>
    <w:uiPriority w:val="34"/>
    <w:qFormat/>
    <w:rsid w:val="00CD0E00"/>
    <w:pPr>
      <w:ind w:left="720"/>
      <w:contextualSpacing/>
    </w:pPr>
  </w:style>
  <w:style w:type="character" w:styleId="IntenseEmphasis">
    <w:name w:val="Intense Emphasis"/>
    <w:basedOn w:val="DefaultParagraphFont"/>
    <w:uiPriority w:val="21"/>
    <w:qFormat/>
    <w:rsid w:val="00CD0E00"/>
    <w:rPr>
      <w:i/>
      <w:iCs/>
      <w:color w:val="0F4761" w:themeColor="accent1" w:themeShade="BF"/>
    </w:rPr>
  </w:style>
  <w:style w:type="paragraph" w:styleId="IntenseQuote">
    <w:name w:val="Intense Quote"/>
    <w:basedOn w:val="Normal"/>
    <w:next w:val="Normal"/>
    <w:link w:val="IntenseQuoteChar"/>
    <w:uiPriority w:val="30"/>
    <w:qFormat/>
    <w:rsid w:val="00CD0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E00"/>
    <w:rPr>
      <w:i/>
      <w:iCs/>
      <w:color w:val="0F4761" w:themeColor="accent1" w:themeShade="BF"/>
    </w:rPr>
  </w:style>
  <w:style w:type="character" w:styleId="IntenseReference">
    <w:name w:val="Intense Reference"/>
    <w:basedOn w:val="DefaultParagraphFont"/>
    <w:uiPriority w:val="32"/>
    <w:qFormat/>
    <w:rsid w:val="00CD0E00"/>
    <w:rPr>
      <w:b/>
      <w:bCs/>
      <w:smallCaps/>
      <w:color w:val="0F4761" w:themeColor="accent1" w:themeShade="BF"/>
      <w:spacing w:val="5"/>
    </w:rPr>
  </w:style>
  <w:style w:type="paragraph" w:styleId="Header">
    <w:name w:val="header"/>
    <w:basedOn w:val="Normal"/>
    <w:link w:val="HeaderChar"/>
    <w:uiPriority w:val="99"/>
    <w:unhideWhenUsed/>
    <w:rsid w:val="005134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47C"/>
  </w:style>
  <w:style w:type="paragraph" w:styleId="Footer">
    <w:name w:val="footer"/>
    <w:basedOn w:val="Normal"/>
    <w:link w:val="FooterChar"/>
    <w:uiPriority w:val="99"/>
    <w:unhideWhenUsed/>
    <w:rsid w:val="005134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C91F8AA97A394CB5335F4D1C4FAE0C" ma:contentTypeVersion="19" ma:contentTypeDescription="Create a new document." ma:contentTypeScope="" ma:versionID="0aa1c80013af5e5880aa59d6549aedf0">
  <xsd:schema xmlns:xsd="http://www.w3.org/2001/XMLSchema" xmlns:xs="http://www.w3.org/2001/XMLSchema" xmlns:p="http://schemas.microsoft.com/office/2006/metadata/properties" xmlns:ns2="aca8fdfb-b774-45a4-b6ee-c71ad1017835" xmlns:ns3="801acf26-313f-47fe-a4f7-c2e3afe6f8bd" targetNamespace="http://schemas.microsoft.com/office/2006/metadata/properties" ma:root="true" ma:fieldsID="9fe3b2ac067426d6fa4e43b3cdf930c7" ns2:_="" ns3:_="">
    <xsd:import namespace="aca8fdfb-b774-45a4-b6ee-c71ad1017835"/>
    <xsd:import namespace="801acf26-313f-47fe-a4f7-c2e3afe6f8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PlanningReference" minOccurs="0"/>
                <xsd:element ref="ns2:Status"/>
                <xsd:element ref="ns2:ProjectID" minOccurs="0"/>
                <xsd:element ref="ns2:Permissiongrantedwhatdate_x003f_"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a8fdfb-b774-45a4-b6ee-c71ad1017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PlanningReference" ma:index="12" nillable="true" ma:displayName="PlanningReference" ma:description="PL/2025/? Once validated" ma:format="Dropdown" ma:internalName="PlanningReference">
      <xsd:simpleType>
        <xsd:restriction base="dms:Text">
          <xsd:maxLength value="255"/>
        </xsd:restriction>
      </xsd:simpleType>
    </xsd:element>
    <xsd:element name="Status" ma:index="13" ma:displayName="Status" ma:default="Draft" ma:format="Dropdown" ma:internalName="Status">
      <xsd:simpleType>
        <xsd:restriction base="dms:Choice">
          <xsd:enumeration value="Draft"/>
          <xsd:enumeration value="New"/>
          <xsd:enumeration value="Nicky"/>
          <xsd:enumeration value="Ali"/>
          <xsd:enumeration value="Vic"/>
          <xsd:enumeration value="Determined"/>
        </xsd:restriction>
      </xsd:simpleType>
    </xsd:element>
    <xsd:element name="ProjectID" ma:index="14" nillable="true" ma:displayName="Project ID" ma:description="RYT project ID reference" ma:format="Dropdown" ma:internalName="ProjectID">
      <xsd:simpleType>
        <xsd:restriction base="dms:Text">
          <xsd:maxLength value="255"/>
        </xsd:restriction>
      </xsd:simpleType>
    </xsd:element>
    <xsd:element name="Permissiongrantedwhatdate_x003f_" ma:index="15" nillable="true" ma:displayName="Permission granted what date?" ma:format="Dropdown" ma:internalName="Permissiongrantedwhatdate_x003f_">
      <xsd:simpleType>
        <xsd:restriction base="dms:Text">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1acf26-313f-47fe-a4f7-c2e3afe6f8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201bd3-a1a0-4cf4-92af-e9791480ed77}" ma:internalName="TaxCatchAll" ma:showField="CatchAllData" ma:web="801acf26-313f-47fe-a4f7-c2e3afe6f8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lanningReference xmlns="aca8fdfb-b774-45a4-b6ee-c71ad1017835" xsi:nil="true"/>
    <ProjectID xmlns="aca8fdfb-b774-45a4-b6ee-c71ad1017835" xsi:nil="true"/>
    <Status xmlns="aca8fdfb-b774-45a4-b6ee-c71ad1017835">Draft</Status>
    <Permissiongrantedwhatdate_x003f_ xmlns="aca8fdfb-b774-45a4-b6ee-c71ad1017835" xsi:nil="true"/>
    <lcf76f155ced4ddcb4097134ff3c332f xmlns="aca8fdfb-b774-45a4-b6ee-c71ad1017835">
      <Terms xmlns="http://schemas.microsoft.com/office/infopath/2007/PartnerControls"/>
    </lcf76f155ced4ddcb4097134ff3c332f>
    <TaxCatchAll xmlns="801acf26-313f-47fe-a4f7-c2e3afe6f8bd" xsi:nil="true"/>
  </documentManagement>
</p:properties>
</file>

<file path=customXml/itemProps1.xml><?xml version="1.0" encoding="utf-8"?>
<ds:datastoreItem xmlns:ds="http://schemas.openxmlformats.org/officeDocument/2006/customXml" ds:itemID="{C3ABF9EA-5AB3-4DDD-AC40-586ED0020D69}"/>
</file>

<file path=customXml/itemProps2.xml><?xml version="1.0" encoding="utf-8"?>
<ds:datastoreItem xmlns:ds="http://schemas.openxmlformats.org/officeDocument/2006/customXml" ds:itemID="{C9CECDD8-CA4C-4477-8D63-B2A8B23ACEE7}"/>
</file>

<file path=customXml/itemProps3.xml><?xml version="1.0" encoding="utf-8"?>
<ds:datastoreItem xmlns:ds="http://schemas.openxmlformats.org/officeDocument/2006/customXml" ds:itemID="{00634839-0AC3-4D13-810D-68EDC15EB9ED}"/>
</file>

<file path=docProps/app.xml><?xml version="1.0" encoding="utf-8"?>
<Properties xmlns="http://schemas.openxmlformats.org/officeDocument/2006/extended-properties" xmlns:vt="http://schemas.openxmlformats.org/officeDocument/2006/docPropsVTypes">
  <Template>Normal</Template>
  <TotalTime>1</TotalTime>
  <Pages>1</Pages>
  <Words>309</Words>
  <Characters>1633</Characters>
  <Application>Microsoft Office Word</Application>
  <DocSecurity>0</DocSecurity>
  <Lines>34</Lines>
  <Paragraphs>17</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Airey, Amelia</dc:creator>
  <cp:keywords/>
  <dc:description/>
  <cp:lastModifiedBy>Airey, Amelia</cp:lastModifiedBy>
  <cp:revision>2</cp:revision>
  <dcterms:created xsi:type="dcterms:W3CDTF">2026-01-14T22:55:00Z</dcterms:created>
  <dcterms:modified xsi:type="dcterms:W3CDTF">2026-01-14T22:55:00Z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0x0101004EC91F8AA97A394CB5335F4D1C4FAE0C</vt:lpwstr>
  </property>
</Properties>
</file>