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1104E300" w:rsidR="00DC227A" w:rsidRPr="00904D92" w:rsidRDefault="00670A4C" w:rsidP="00DC227A">
      <w:pPr>
        <w:spacing w:after="0" w:line="276" w:lineRule="auto"/>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HOUSEHOLDER</w:t>
      </w:r>
      <w:r w:rsidR="00C10A58" w:rsidRPr="00904D92">
        <w:rPr>
          <w:rFonts w:ascii="Arial" w:eastAsia="Times New Roman" w:hAnsi="Arial" w:cs="Arial"/>
          <w:b/>
          <w:bCs/>
          <w:color w:val="000000" w:themeColor="text1"/>
          <w:kern w:val="0"/>
          <w:sz w:val="22"/>
          <w:szCs w:val="22"/>
          <w:lang w:eastAsia="en-GB"/>
          <w14:ligatures w14:val="none"/>
        </w:rPr>
        <w:t xml:space="preserve"> </w:t>
      </w:r>
      <w:r w:rsidR="005F0350" w:rsidRPr="00904D92">
        <w:rPr>
          <w:rFonts w:ascii="Arial" w:eastAsia="Times New Roman" w:hAnsi="Arial" w:cs="Arial"/>
          <w:b/>
          <w:bCs/>
          <w:color w:val="000000" w:themeColor="text1"/>
          <w:kern w:val="0"/>
          <w:sz w:val="22"/>
          <w:szCs w:val="22"/>
          <w:lang w:eastAsia="en-GB"/>
          <w14:ligatures w14:val="none"/>
        </w:rPr>
        <w:t xml:space="preserve">PLANNING PERMISSION </w:t>
      </w:r>
      <w:r w:rsidR="005460B8">
        <w:rPr>
          <w:rFonts w:ascii="Arial" w:eastAsia="Times New Roman" w:hAnsi="Arial" w:cs="Arial"/>
          <w:b/>
          <w:bCs/>
          <w:color w:val="000000" w:themeColor="text1"/>
          <w:kern w:val="0"/>
          <w:sz w:val="22"/>
          <w:szCs w:val="22"/>
          <w:lang w:eastAsia="en-GB"/>
          <w14:ligatures w14:val="none"/>
        </w:rPr>
        <w:t>&amp; LISTED BUILDING CONSENT</w:t>
      </w:r>
      <w:r w:rsidR="00DB3478" w:rsidRPr="00904D92">
        <w:rPr>
          <w:rFonts w:ascii="Arial" w:eastAsia="Times New Roman" w:hAnsi="Arial" w:cs="Arial"/>
          <w:b/>
          <w:bCs/>
          <w:color w:val="000000" w:themeColor="text1"/>
          <w:kern w:val="0"/>
          <w:sz w:val="22"/>
          <w:szCs w:val="22"/>
          <w:lang w:eastAsia="en-GB"/>
          <w14:ligatures w14:val="none"/>
        </w:rPr>
        <w:t xml:space="preserve">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4C8B611B" w:rsidR="00DC227A" w:rsidRPr="00BD04FF" w:rsidRDefault="00BD04FF" w:rsidP="00DC227A">
            <w:pPr>
              <w:spacing w:line="276" w:lineRule="auto"/>
              <w:jc w:val="both"/>
              <w:rPr>
                <w:rFonts w:ascii="Arial" w:eastAsia="Times New Roman" w:hAnsi="Arial" w:cs="Arial"/>
                <w:kern w:val="0"/>
                <w:sz w:val="22"/>
                <w:szCs w:val="22"/>
                <w:lang w:eastAsia="en-GB"/>
                <w14:ligatures w14:val="none"/>
              </w:rPr>
            </w:pPr>
            <w:r w:rsidRPr="00BD04FF">
              <w:rPr>
                <w:rFonts w:ascii="Arial" w:eastAsia="Times New Roman" w:hAnsi="Arial" w:cs="Arial"/>
                <w:kern w:val="0"/>
                <w:sz w:val="22"/>
                <w:szCs w:val="22"/>
                <w:lang w:eastAsia="en-GB"/>
                <w14:ligatures w14:val="none"/>
              </w:rPr>
              <w:t>PL/202</w:t>
            </w:r>
            <w:r w:rsidR="00B96588">
              <w:rPr>
                <w:rFonts w:ascii="Arial" w:eastAsia="Times New Roman" w:hAnsi="Arial" w:cs="Arial"/>
                <w:kern w:val="0"/>
                <w:sz w:val="22"/>
                <w:szCs w:val="22"/>
                <w:lang w:eastAsia="en-GB"/>
                <w14:ligatures w14:val="none"/>
              </w:rPr>
              <w:t>6</w:t>
            </w:r>
            <w:r w:rsidR="00D209BC">
              <w:rPr>
                <w:rFonts w:ascii="Arial" w:eastAsia="Times New Roman" w:hAnsi="Arial" w:cs="Arial"/>
                <w:kern w:val="0"/>
                <w:sz w:val="22"/>
                <w:szCs w:val="22"/>
                <w:lang w:eastAsia="en-GB"/>
                <w14:ligatures w14:val="none"/>
              </w:rPr>
              <w:t>/</w:t>
            </w:r>
            <w:r w:rsidR="001B32DD">
              <w:rPr>
                <w:rFonts w:ascii="Arial" w:eastAsia="Times New Roman" w:hAnsi="Arial" w:cs="Arial"/>
                <w:kern w:val="0"/>
                <w:sz w:val="22"/>
                <w:szCs w:val="22"/>
                <w:lang w:eastAsia="en-GB"/>
                <w14:ligatures w14:val="none"/>
              </w:rPr>
              <w:t>03118</w:t>
            </w:r>
            <w:r w:rsidR="003862DE">
              <w:rPr>
                <w:rFonts w:ascii="Arial" w:eastAsia="Times New Roman" w:hAnsi="Arial" w:cs="Arial"/>
                <w:kern w:val="0"/>
                <w:sz w:val="22"/>
                <w:szCs w:val="22"/>
                <w:lang w:eastAsia="en-GB"/>
                <w14:ligatures w14:val="none"/>
              </w:rPr>
              <w:t xml:space="preserve">  &amp;  PL/2026/</w:t>
            </w:r>
            <w:r w:rsidR="001B32DD">
              <w:rPr>
                <w:rFonts w:ascii="Arial" w:eastAsia="Times New Roman" w:hAnsi="Arial" w:cs="Arial"/>
                <w:kern w:val="0"/>
                <w:sz w:val="22"/>
                <w:szCs w:val="22"/>
                <w:lang w:eastAsia="en-GB"/>
                <w14:ligatures w14:val="none"/>
              </w:rPr>
              <w:t>03450</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4A58E813" w:rsidR="00DC227A" w:rsidRPr="00DC227A" w:rsidRDefault="00670A4C"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r w:rsidR="005460B8">
              <w:rPr>
                <w:rFonts w:ascii="Arial" w:eastAsia="Times New Roman" w:hAnsi="Arial" w:cs="Arial"/>
                <w:kern w:val="0"/>
                <w:sz w:val="22"/>
                <w:szCs w:val="22"/>
                <w:lang w:eastAsia="en-GB"/>
                <w14:ligatures w14:val="none"/>
              </w:rPr>
              <w:t xml:space="preserve"> Planning</w:t>
            </w:r>
            <w:r w:rsidR="003930DC">
              <w:rPr>
                <w:rFonts w:ascii="Arial" w:eastAsia="Times New Roman" w:hAnsi="Arial" w:cs="Arial"/>
                <w:kern w:val="0"/>
                <w:sz w:val="22"/>
                <w:szCs w:val="22"/>
                <w:lang w:eastAsia="en-GB"/>
                <w14:ligatures w14:val="none"/>
              </w:rPr>
              <w:t xml:space="preserve"> </w:t>
            </w:r>
            <w:r w:rsidR="00D01BC5">
              <w:rPr>
                <w:rFonts w:ascii="Arial" w:eastAsia="Times New Roman" w:hAnsi="Arial" w:cs="Arial"/>
                <w:kern w:val="0"/>
                <w:sz w:val="22"/>
                <w:szCs w:val="22"/>
                <w:lang w:eastAsia="en-GB"/>
                <w14:ligatures w14:val="none"/>
              </w:rPr>
              <w:t>&amp; Listed Building Consent.</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28248937" w:rsidR="00DC227A" w:rsidRPr="00DC227A" w:rsidRDefault="000E4CFA" w:rsidP="00CE2FA4">
            <w:pPr>
              <w:spacing w:line="276" w:lineRule="auto"/>
              <w:jc w:val="both"/>
              <w:rPr>
                <w:rFonts w:ascii="Arial" w:eastAsia="Times New Roman" w:hAnsi="Arial" w:cs="Arial"/>
                <w:kern w:val="0"/>
                <w:sz w:val="22"/>
                <w:szCs w:val="22"/>
                <w:lang w:eastAsia="en-GB"/>
                <w14:ligatures w14:val="none"/>
              </w:rPr>
            </w:pPr>
            <w:r w:rsidRPr="000E4CFA">
              <w:rPr>
                <w:rFonts w:ascii="Arial" w:eastAsia="Times New Roman" w:hAnsi="Arial" w:cs="Arial"/>
                <w:kern w:val="0"/>
                <w:sz w:val="22"/>
                <w:szCs w:val="22"/>
                <w:lang w:eastAsia="en-GB"/>
                <w14:ligatures w14:val="none"/>
              </w:rPr>
              <w:t>23 St Margarets Street, Bradford On Avon, BA15 1DN</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3DFB8429" w:rsidR="00DC227A" w:rsidRPr="00DC227A" w:rsidRDefault="00EA273F" w:rsidP="00DC227A">
            <w:pPr>
              <w:spacing w:line="276" w:lineRule="auto"/>
              <w:jc w:val="both"/>
              <w:rPr>
                <w:rFonts w:ascii="Arial" w:eastAsia="Times New Roman" w:hAnsi="Arial" w:cs="Arial"/>
                <w:kern w:val="0"/>
                <w:sz w:val="22"/>
                <w:szCs w:val="22"/>
                <w:lang w:eastAsia="en-GB"/>
                <w14:ligatures w14:val="none"/>
              </w:rPr>
            </w:pPr>
            <w:r w:rsidRPr="00EA273F">
              <w:rPr>
                <w:rFonts w:ascii="Arial" w:eastAsia="Times New Roman" w:hAnsi="Arial" w:cs="Arial"/>
                <w:kern w:val="0"/>
                <w:sz w:val="22"/>
                <w:szCs w:val="22"/>
                <w:lang w:eastAsia="en-GB"/>
                <w14:ligatures w14:val="none"/>
              </w:rPr>
              <w:t>To replace the existing cladding (part of which is damaged) on the garage walls and the side basement wall of the house.</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00E33E52"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 xml:space="preserve">The proposal seeks </w:t>
      </w:r>
      <w:r w:rsidR="00F22311">
        <w:rPr>
          <w:rFonts w:ascii="Arial" w:eastAsia="Times New Roman" w:hAnsi="Arial" w:cs="Arial"/>
          <w:color w:val="000000"/>
          <w:kern w:val="0"/>
          <w:sz w:val="22"/>
          <w:szCs w:val="22"/>
          <w:lang w:eastAsia="en-GB"/>
          <w14:ligatures w14:val="none"/>
        </w:rPr>
        <w:t>planning</w:t>
      </w:r>
      <w:r w:rsidR="00F71260">
        <w:rPr>
          <w:rFonts w:ascii="Arial" w:eastAsia="Times New Roman" w:hAnsi="Arial" w:cs="Arial"/>
          <w:color w:val="000000"/>
          <w:kern w:val="0"/>
          <w:sz w:val="22"/>
          <w:szCs w:val="22"/>
          <w:lang w:eastAsia="en-GB"/>
          <w14:ligatures w14:val="none"/>
        </w:rPr>
        <w:t xml:space="preserve"> permission </w:t>
      </w:r>
      <w:r w:rsidR="00B86861">
        <w:rPr>
          <w:rFonts w:ascii="Arial" w:eastAsia="Times New Roman" w:hAnsi="Arial" w:cs="Arial"/>
          <w:color w:val="000000"/>
          <w:kern w:val="0"/>
          <w:sz w:val="22"/>
          <w:szCs w:val="22"/>
          <w:lang w:eastAsia="en-GB"/>
          <w14:ligatures w14:val="none"/>
        </w:rPr>
        <w:t xml:space="preserve">and listed building consent </w:t>
      </w:r>
      <w:r w:rsidR="00F71260">
        <w:rPr>
          <w:rFonts w:ascii="Arial" w:eastAsia="Times New Roman" w:hAnsi="Arial" w:cs="Arial"/>
          <w:color w:val="000000"/>
          <w:kern w:val="0"/>
          <w:sz w:val="22"/>
          <w:szCs w:val="22"/>
          <w:lang w:eastAsia="en-GB"/>
          <w14:ligatures w14:val="none"/>
        </w:rPr>
        <w:t xml:space="preserve">for the </w:t>
      </w:r>
      <w:r w:rsidR="00EA273F">
        <w:rPr>
          <w:rFonts w:ascii="Arial" w:eastAsia="Times New Roman" w:hAnsi="Arial" w:cs="Arial"/>
          <w:color w:val="000000"/>
          <w:kern w:val="0"/>
          <w:sz w:val="22"/>
          <w:szCs w:val="22"/>
          <w:lang w:eastAsia="en-GB"/>
          <w14:ligatures w14:val="none"/>
        </w:rPr>
        <w:t xml:space="preserve">replacement </w:t>
      </w:r>
      <w:r w:rsidR="005A1700">
        <w:rPr>
          <w:rFonts w:ascii="Arial" w:eastAsia="Times New Roman" w:hAnsi="Arial" w:cs="Arial"/>
          <w:color w:val="000000"/>
          <w:kern w:val="0"/>
          <w:sz w:val="22"/>
          <w:szCs w:val="22"/>
          <w:lang w:eastAsia="en-GB"/>
          <w14:ligatures w14:val="none"/>
        </w:rPr>
        <w:t xml:space="preserve">of existing </w:t>
      </w:r>
      <w:r w:rsidR="005E7BF9">
        <w:rPr>
          <w:rFonts w:ascii="Arial" w:eastAsia="Times New Roman" w:hAnsi="Arial" w:cs="Arial"/>
          <w:color w:val="000000"/>
          <w:kern w:val="0"/>
          <w:sz w:val="22"/>
          <w:szCs w:val="22"/>
          <w:lang w:eastAsia="en-GB"/>
          <w14:ligatures w14:val="none"/>
        </w:rPr>
        <w:t xml:space="preserve">exterior </w:t>
      </w:r>
      <w:r w:rsidR="005A1700">
        <w:rPr>
          <w:rFonts w:ascii="Arial" w:eastAsia="Times New Roman" w:hAnsi="Arial" w:cs="Arial"/>
          <w:color w:val="000000"/>
          <w:kern w:val="0"/>
          <w:sz w:val="22"/>
          <w:szCs w:val="22"/>
          <w:lang w:eastAsia="en-GB"/>
          <w14:ligatures w14:val="none"/>
        </w:rPr>
        <w:t xml:space="preserve">cladding </w:t>
      </w:r>
      <w:r w:rsidR="008B45BE">
        <w:rPr>
          <w:rFonts w:ascii="Arial" w:eastAsia="Times New Roman" w:hAnsi="Arial" w:cs="Arial"/>
          <w:color w:val="000000"/>
          <w:kern w:val="0"/>
          <w:sz w:val="22"/>
          <w:szCs w:val="22"/>
          <w:lang w:eastAsia="en-GB"/>
          <w14:ligatures w14:val="none"/>
        </w:rPr>
        <w:t>on</w:t>
      </w:r>
      <w:r w:rsidR="00A61F38">
        <w:rPr>
          <w:rFonts w:ascii="Arial" w:eastAsia="Times New Roman" w:hAnsi="Arial" w:cs="Arial"/>
          <w:color w:val="000000"/>
          <w:kern w:val="0"/>
          <w:sz w:val="22"/>
          <w:szCs w:val="22"/>
          <w:lang w:eastAsia="en-GB"/>
          <w14:ligatures w14:val="none"/>
        </w:rPr>
        <w:t xml:space="preserve"> the </w:t>
      </w:r>
      <w:r w:rsidR="00533E79">
        <w:rPr>
          <w:rFonts w:ascii="Arial" w:eastAsia="Times New Roman" w:hAnsi="Arial" w:cs="Arial"/>
          <w:color w:val="000000"/>
          <w:kern w:val="0"/>
          <w:sz w:val="22"/>
          <w:szCs w:val="22"/>
          <w:lang w:eastAsia="en-GB"/>
          <w14:ligatures w14:val="none"/>
        </w:rPr>
        <w:t xml:space="preserve">garage walls and side basement wall of the </w:t>
      </w:r>
      <w:r w:rsidR="00F82489">
        <w:rPr>
          <w:rFonts w:ascii="Arial" w:eastAsia="Times New Roman" w:hAnsi="Arial" w:cs="Arial"/>
          <w:color w:val="000000"/>
          <w:kern w:val="0"/>
          <w:sz w:val="22"/>
          <w:szCs w:val="22"/>
          <w:lang w:eastAsia="en-GB"/>
          <w14:ligatures w14:val="none"/>
        </w:rPr>
        <w:t xml:space="preserve">main house. The </w:t>
      </w:r>
      <w:r w:rsidR="00BC3526">
        <w:rPr>
          <w:rFonts w:ascii="Arial" w:eastAsia="Times New Roman" w:hAnsi="Arial" w:cs="Arial"/>
          <w:color w:val="000000"/>
          <w:kern w:val="0"/>
          <w:sz w:val="22"/>
          <w:szCs w:val="22"/>
          <w:lang w:eastAsia="en-GB"/>
          <w14:ligatures w14:val="none"/>
        </w:rPr>
        <w:t xml:space="preserve">external cladding </w:t>
      </w:r>
      <w:r w:rsidR="00871B62">
        <w:rPr>
          <w:rFonts w:ascii="Arial" w:eastAsia="Times New Roman" w:hAnsi="Arial" w:cs="Arial"/>
          <w:color w:val="000000"/>
          <w:kern w:val="0"/>
          <w:sz w:val="22"/>
          <w:szCs w:val="22"/>
          <w:lang w:eastAsia="en-GB"/>
          <w14:ligatures w14:val="none"/>
        </w:rPr>
        <w:t xml:space="preserve">which is </w:t>
      </w:r>
      <w:r w:rsidR="00907BA1">
        <w:rPr>
          <w:rFonts w:ascii="Arial" w:eastAsia="Times New Roman" w:hAnsi="Arial" w:cs="Arial"/>
          <w:color w:val="000000"/>
          <w:kern w:val="0"/>
          <w:sz w:val="22"/>
          <w:szCs w:val="22"/>
          <w:lang w:eastAsia="en-GB"/>
          <w14:ligatures w14:val="none"/>
        </w:rPr>
        <w:t xml:space="preserve">already </w:t>
      </w:r>
      <w:r w:rsidR="00BC3526">
        <w:rPr>
          <w:rFonts w:ascii="Arial" w:eastAsia="Times New Roman" w:hAnsi="Arial" w:cs="Arial"/>
          <w:color w:val="000000"/>
          <w:kern w:val="0"/>
          <w:sz w:val="22"/>
          <w:szCs w:val="22"/>
          <w:lang w:eastAsia="en-GB"/>
          <w14:ligatures w14:val="none"/>
        </w:rPr>
        <w:t>there in place</w:t>
      </w:r>
      <w:r w:rsidR="002471EC">
        <w:rPr>
          <w:rFonts w:ascii="Arial" w:eastAsia="Times New Roman" w:hAnsi="Arial" w:cs="Arial"/>
          <w:color w:val="000000"/>
          <w:kern w:val="0"/>
          <w:sz w:val="22"/>
          <w:szCs w:val="22"/>
          <w:lang w:eastAsia="en-GB"/>
          <w14:ligatures w14:val="none"/>
        </w:rPr>
        <w:t>,</w:t>
      </w:r>
      <w:r w:rsidR="00BC3526">
        <w:rPr>
          <w:rFonts w:ascii="Arial" w:eastAsia="Times New Roman" w:hAnsi="Arial" w:cs="Arial"/>
          <w:color w:val="000000"/>
          <w:kern w:val="0"/>
          <w:sz w:val="22"/>
          <w:szCs w:val="22"/>
          <w:lang w:eastAsia="en-GB"/>
          <w14:ligatures w14:val="none"/>
        </w:rPr>
        <w:t xml:space="preserve"> </w:t>
      </w:r>
      <w:r w:rsidR="005D2DBD">
        <w:rPr>
          <w:rFonts w:ascii="Arial" w:eastAsia="Times New Roman" w:hAnsi="Arial" w:cs="Arial"/>
          <w:color w:val="000000"/>
          <w:kern w:val="0"/>
          <w:sz w:val="22"/>
          <w:szCs w:val="22"/>
          <w:lang w:eastAsia="en-GB"/>
          <w14:ligatures w14:val="none"/>
        </w:rPr>
        <w:t xml:space="preserve">is </w:t>
      </w:r>
      <w:r w:rsidR="005E7BF9">
        <w:rPr>
          <w:rFonts w:ascii="Arial" w:eastAsia="Times New Roman" w:hAnsi="Arial" w:cs="Arial"/>
          <w:color w:val="000000"/>
          <w:kern w:val="0"/>
          <w:sz w:val="22"/>
          <w:szCs w:val="22"/>
          <w:lang w:eastAsia="en-GB"/>
          <w14:ligatures w14:val="none"/>
        </w:rPr>
        <w:t xml:space="preserve">aged, </w:t>
      </w:r>
      <w:r w:rsidR="005D2DBD">
        <w:rPr>
          <w:rFonts w:ascii="Arial" w:eastAsia="Times New Roman" w:hAnsi="Arial" w:cs="Arial"/>
          <w:color w:val="000000"/>
          <w:kern w:val="0"/>
          <w:sz w:val="22"/>
          <w:szCs w:val="22"/>
          <w:lang w:eastAsia="en-GB"/>
          <w14:ligatures w14:val="none"/>
        </w:rPr>
        <w:t xml:space="preserve">damaged and </w:t>
      </w:r>
      <w:r w:rsidR="00BC3526">
        <w:rPr>
          <w:rFonts w:ascii="Arial" w:eastAsia="Times New Roman" w:hAnsi="Arial" w:cs="Arial"/>
          <w:color w:val="000000"/>
          <w:kern w:val="0"/>
          <w:sz w:val="22"/>
          <w:szCs w:val="22"/>
          <w:lang w:eastAsia="en-GB"/>
          <w14:ligatures w14:val="none"/>
        </w:rPr>
        <w:t xml:space="preserve">needs to be </w:t>
      </w:r>
      <w:r w:rsidR="007E72F4">
        <w:rPr>
          <w:rFonts w:ascii="Arial" w:eastAsia="Times New Roman" w:hAnsi="Arial" w:cs="Arial"/>
          <w:color w:val="000000"/>
          <w:kern w:val="0"/>
          <w:sz w:val="22"/>
          <w:szCs w:val="22"/>
          <w:lang w:eastAsia="en-GB"/>
          <w14:ligatures w14:val="none"/>
        </w:rPr>
        <w:t xml:space="preserve">replaced. </w:t>
      </w:r>
      <w:r w:rsidR="005D2DBD">
        <w:rPr>
          <w:rFonts w:ascii="Arial" w:eastAsia="Times New Roman" w:hAnsi="Arial" w:cs="Arial"/>
          <w:color w:val="000000"/>
          <w:kern w:val="0"/>
          <w:sz w:val="22"/>
          <w:szCs w:val="22"/>
          <w:lang w:eastAsia="en-GB"/>
          <w14:ligatures w14:val="none"/>
        </w:rPr>
        <w:t xml:space="preserve"> </w:t>
      </w:r>
      <w:r w:rsidR="00E2201C">
        <w:rPr>
          <w:rFonts w:ascii="Arial" w:eastAsia="Times New Roman" w:hAnsi="Arial" w:cs="Arial"/>
          <w:color w:val="000000"/>
          <w:kern w:val="0"/>
          <w:sz w:val="22"/>
          <w:szCs w:val="22"/>
          <w:lang w:eastAsia="en-GB"/>
          <w14:ligatures w14:val="none"/>
        </w:rPr>
        <w:t xml:space="preserve"> </w:t>
      </w:r>
      <w:r w:rsidR="000573FB">
        <w:rPr>
          <w:rFonts w:ascii="Arial" w:eastAsia="Times New Roman" w:hAnsi="Arial" w:cs="Arial"/>
          <w:color w:val="000000"/>
          <w:kern w:val="0"/>
          <w:sz w:val="22"/>
          <w:szCs w:val="22"/>
          <w:lang w:eastAsia="en-GB"/>
          <w14:ligatures w14:val="none"/>
        </w:rPr>
        <w:t xml:space="preserve"> </w:t>
      </w:r>
      <w:r w:rsidR="008C3F3E">
        <w:rPr>
          <w:rFonts w:ascii="Arial" w:eastAsia="Times New Roman" w:hAnsi="Arial" w:cs="Arial"/>
          <w:color w:val="000000"/>
          <w:kern w:val="0"/>
          <w:sz w:val="22"/>
          <w:szCs w:val="22"/>
          <w:lang w:eastAsia="en-GB"/>
          <w14:ligatures w14:val="none"/>
        </w:rPr>
        <w:t xml:space="preserve"> </w:t>
      </w:r>
      <w:r w:rsidR="008F3303">
        <w:rPr>
          <w:rFonts w:ascii="Arial" w:eastAsia="Times New Roman" w:hAnsi="Arial" w:cs="Arial"/>
          <w:color w:val="000000"/>
          <w:kern w:val="0"/>
          <w:sz w:val="22"/>
          <w:szCs w:val="22"/>
          <w:lang w:eastAsia="en-GB"/>
          <w14:ligatures w14:val="none"/>
        </w:rPr>
        <w:t xml:space="preserve">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6B8EB267" w14:textId="6226EA79" w:rsidR="00013FD7" w:rsidRDefault="00F566CF" w:rsidP="00F41880">
      <w:pPr>
        <w:spacing w:after="0" w:line="276" w:lineRule="auto"/>
        <w:jc w:val="both"/>
        <w:rPr>
          <w:rFonts w:ascii="Arial" w:eastAsia="Times New Roman" w:hAnsi="Arial" w:cs="Arial"/>
          <w:kern w:val="0"/>
          <w:sz w:val="22"/>
          <w:szCs w:val="22"/>
          <w:lang w:eastAsia="en-GB"/>
          <w14:ligatures w14:val="none"/>
        </w:rPr>
      </w:pPr>
      <w:r w:rsidRPr="00F566CF">
        <w:rPr>
          <w:rFonts w:ascii="Arial" w:eastAsia="Times New Roman" w:hAnsi="Arial" w:cs="Arial"/>
          <w:kern w:val="0"/>
          <w:sz w:val="22"/>
          <w:szCs w:val="22"/>
          <w:lang w:eastAsia="en-GB"/>
          <w14:ligatures w14:val="none"/>
        </w:rPr>
        <w:t>23 St Margarets Street</w:t>
      </w:r>
      <w:r>
        <w:rPr>
          <w:rFonts w:ascii="Arial" w:eastAsia="Times New Roman" w:hAnsi="Arial" w:cs="Arial"/>
          <w:kern w:val="0"/>
          <w:sz w:val="22"/>
          <w:szCs w:val="22"/>
          <w:lang w:eastAsia="en-GB"/>
          <w14:ligatures w14:val="none"/>
        </w:rPr>
        <w:t>,</w:t>
      </w:r>
      <w:r w:rsidR="00A83A79">
        <w:rPr>
          <w:rFonts w:ascii="Arial" w:eastAsia="Times New Roman" w:hAnsi="Arial" w:cs="Arial"/>
          <w:kern w:val="0"/>
          <w:sz w:val="22"/>
          <w:szCs w:val="22"/>
          <w:lang w:eastAsia="en-GB"/>
          <w14:ligatures w14:val="none"/>
        </w:rPr>
        <w:t xml:space="preserve"> i</w:t>
      </w:r>
      <w:r w:rsidR="00D62BAF">
        <w:rPr>
          <w:rFonts w:ascii="Arial" w:eastAsia="Times New Roman" w:hAnsi="Arial" w:cs="Arial"/>
          <w:kern w:val="0"/>
          <w:sz w:val="22"/>
          <w:szCs w:val="22"/>
          <w:lang w:eastAsia="en-GB"/>
          <w14:ligatures w14:val="none"/>
        </w:rPr>
        <w:t>s two storey</w:t>
      </w:r>
      <w:r w:rsidR="00A83A79">
        <w:rPr>
          <w:rFonts w:ascii="Arial" w:eastAsia="Times New Roman" w:hAnsi="Arial" w:cs="Arial"/>
          <w:kern w:val="0"/>
          <w:sz w:val="22"/>
          <w:szCs w:val="22"/>
          <w:lang w:eastAsia="en-GB"/>
          <w14:ligatures w14:val="none"/>
        </w:rPr>
        <w:t xml:space="preserve"> end of terrace </w:t>
      </w:r>
      <w:r w:rsidR="00390119">
        <w:rPr>
          <w:rFonts w:ascii="Arial" w:eastAsia="Times New Roman" w:hAnsi="Arial" w:cs="Arial"/>
          <w:kern w:val="0"/>
          <w:sz w:val="22"/>
          <w:szCs w:val="22"/>
          <w:lang w:eastAsia="en-GB"/>
          <w14:ligatures w14:val="none"/>
        </w:rPr>
        <w:t xml:space="preserve">building </w:t>
      </w:r>
      <w:r w:rsidR="00E46EC5">
        <w:rPr>
          <w:rFonts w:ascii="Arial" w:eastAsia="Times New Roman" w:hAnsi="Arial" w:cs="Arial"/>
          <w:kern w:val="0"/>
          <w:sz w:val="22"/>
          <w:szCs w:val="22"/>
          <w:lang w:eastAsia="en-GB"/>
          <w14:ligatures w14:val="none"/>
        </w:rPr>
        <w:t>located within the Market Town of</w:t>
      </w:r>
      <w:r>
        <w:rPr>
          <w:rFonts w:ascii="Arial" w:eastAsia="Times New Roman" w:hAnsi="Arial" w:cs="Arial"/>
          <w:kern w:val="0"/>
          <w:sz w:val="22"/>
          <w:szCs w:val="22"/>
          <w:lang w:eastAsia="en-GB"/>
          <w14:ligatures w14:val="none"/>
        </w:rPr>
        <w:t xml:space="preserve"> Bradford on Avon</w:t>
      </w:r>
      <w:r w:rsidR="00967402">
        <w:rPr>
          <w:rFonts w:ascii="Arial" w:eastAsia="Times New Roman" w:hAnsi="Arial" w:cs="Arial"/>
          <w:kern w:val="0"/>
          <w:sz w:val="22"/>
          <w:szCs w:val="22"/>
          <w:lang w:eastAsia="en-GB"/>
          <w14:ligatures w14:val="none"/>
        </w:rPr>
        <w:t>.</w:t>
      </w:r>
      <w:r w:rsidR="00A948F9">
        <w:rPr>
          <w:rFonts w:ascii="Arial" w:eastAsia="Times New Roman" w:hAnsi="Arial" w:cs="Arial"/>
          <w:kern w:val="0"/>
          <w:sz w:val="22"/>
          <w:szCs w:val="22"/>
          <w:lang w:eastAsia="en-GB"/>
          <w14:ligatures w14:val="none"/>
        </w:rPr>
        <w:t xml:space="preserve"> </w:t>
      </w:r>
      <w:r w:rsidR="00F41880" w:rsidRPr="00F41880">
        <w:rPr>
          <w:rFonts w:ascii="Arial" w:eastAsia="Times New Roman" w:hAnsi="Arial" w:cs="Arial"/>
          <w:kern w:val="0"/>
          <w:sz w:val="22"/>
          <w:szCs w:val="22"/>
          <w:lang w:eastAsia="en-GB"/>
          <w14:ligatures w14:val="none"/>
        </w:rPr>
        <w:t xml:space="preserve">The property is situated on the </w:t>
      </w:r>
      <w:r w:rsidR="00097A08">
        <w:rPr>
          <w:rFonts w:ascii="Arial" w:eastAsia="Times New Roman" w:hAnsi="Arial" w:cs="Arial"/>
          <w:kern w:val="0"/>
          <w:sz w:val="22"/>
          <w:szCs w:val="22"/>
          <w:lang w:eastAsia="en-GB"/>
          <w14:ligatures w14:val="none"/>
        </w:rPr>
        <w:t xml:space="preserve">east side of the </w:t>
      </w:r>
      <w:r w:rsidR="0080632B">
        <w:rPr>
          <w:rFonts w:ascii="Arial" w:eastAsia="Times New Roman" w:hAnsi="Arial" w:cs="Arial"/>
          <w:kern w:val="0"/>
          <w:sz w:val="22"/>
          <w:szCs w:val="22"/>
          <w:lang w:eastAsia="en-GB"/>
          <w14:ligatures w14:val="none"/>
        </w:rPr>
        <w:t xml:space="preserve">A363 </w:t>
      </w:r>
      <w:r w:rsidR="007E7B70">
        <w:rPr>
          <w:rFonts w:ascii="Arial" w:eastAsia="Times New Roman" w:hAnsi="Arial" w:cs="Arial"/>
          <w:kern w:val="0"/>
          <w:sz w:val="22"/>
          <w:szCs w:val="22"/>
          <w:lang w:eastAsia="en-GB"/>
          <w14:ligatures w14:val="none"/>
        </w:rPr>
        <w:t xml:space="preserve">spinal route </w:t>
      </w:r>
      <w:r w:rsidR="0036241F">
        <w:rPr>
          <w:rFonts w:ascii="Arial" w:eastAsia="Times New Roman" w:hAnsi="Arial" w:cs="Arial"/>
          <w:kern w:val="0"/>
          <w:sz w:val="22"/>
          <w:szCs w:val="22"/>
          <w:lang w:eastAsia="en-GB"/>
          <w14:ligatures w14:val="none"/>
        </w:rPr>
        <w:t>out of</w:t>
      </w:r>
      <w:r w:rsidR="007E7B70">
        <w:rPr>
          <w:rFonts w:ascii="Arial" w:eastAsia="Times New Roman" w:hAnsi="Arial" w:cs="Arial"/>
          <w:kern w:val="0"/>
          <w:sz w:val="22"/>
          <w:szCs w:val="22"/>
          <w:lang w:eastAsia="en-GB"/>
          <w14:ligatures w14:val="none"/>
        </w:rPr>
        <w:t xml:space="preserve"> the town and to the south of the </w:t>
      </w:r>
      <w:r w:rsidR="008D5349">
        <w:rPr>
          <w:rFonts w:ascii="Arial" w:eastAsia="Times New Roman" w:hAnsi="Arial" w:cs="Arial"/>
          <w:kern w:val="0"/>
          <w:sz w:val="22"/>
          <w:szCs w:val="22"/>
          <w:lang w:eastAsia="en-GB"/>
          <w14:ligatures w14:val="none"/>
        </w:rPr>
        <w:t>main railway line into Bradford on Aon</w:t>
      </w:r>
      <w:r w:rsidR="00636D10">
        <w:rPr>
          <w:rFonts w:ascii="Arial" w:eastAsia="Times New Roman" w:hAnsi="Arial" w:cs="Arial"/>
          <w:kern w:val="0"/>
          <w:sz w:val="22"/>
          <w:szCs w:val="22"/>
          <w:lang w:eastAsia="en-GB"/>
          <w14:ligatures w14:val="none"/>
        </w:rPr>
        <w:t xml:space="preserve">, the area is residential in character </w:t>
      </w:r>
      <w:r w:rsidR="00CF7910">
        <w:rPr>
          <w:rFonts w:ascii="Arial" w:eastAsia="Times New Roman" w:hAnsi="Arial" w:cs="Arial"/>
          <w:kern w:val="0"/>
          <w:sz w:val="22"/>
          <w:szCs w:val="22"/>
          <w:lang w:eastAsia="en-GB"/>
          <w14:ligatures w14:val="none"/>
        </w:rPr>
        <w:t xml:space="preserve">where there are a number of established </w:t>
      </w:r>
      <w:r w:rsidR="00391F38">
        <w:rPr>
          <w:rFonts w:ascii="Arial" w:eastAsia="Times New Roman" w:hAnsi="Arial" w:cs="Arial"/>
          <w:kern w:val="0"/>
          <w:sz w:val="22"/>
          <w:szCs w:val="22"/>
          <w:lang w:eastAsia="en-GB"/>
          <w14:ligatures w14:val="none"/>
        </w:rPr>
        <w:t xml:space="preserve">dwellings in place.  The host property </w:t>
      </w:r>
      <w:r w:rsidR="00F41880" w:rsidRPr="00F41880">
        <w:rPr>
          <w:rFonts w:ascii="Arial" w:eastAsia="Times New Roman" w:hAnsi="Arial" w:cs="Arial"/>
          <w:kern w:val="0"/>
          <w:sz w:val="22"/>
          <w:szCs w:val="22"/>
          <w:lang w:eastAsia="en-GB"/>
          <w14:ligatures w14:val="none"/>
        </w:rPr>
        <w:t>is set back from the road within its own domestic curtilage</w:t>
      </w:r>
      <w:r w:rsidR="00EE152E">
        <w:rPr>
          <w:rFonts w:ascii="Arial" w:eastAsia="Times New Roman" w:hAnsi="Arial" w:cs="Arial"/>
          <w:kern w:val="0"/>
          <w:sz w:val="22"/>
          <w:szCs w:val="22"/>
          <w:lang w:eastAsia="en-GB"/>
          <w14:ligatures w14:val="none"/>
        </w:rPr>
        <w:t xml:space="preserve">.  </w:t>
      </w:r>
    </w:p>
    <w:p w14:paraId="0780D8DE" w14:textId="77777777" w:rsidR="00445403" w:rsidRDefault="00445403" w:rsidP="00F41880">
      <w:pPr>
        <w:spacing w:after="0" w:line="276" w:lineRule="auto"/>
        <w:jc w:val="both"/>
        <w:rPr>
          <w:rFonts w:ascii="Arial" w:eastAsia="Times New Roman" w:hAnsi="Arial" w:cs="Arial"/>
          <w:kern w:val="0"/>
          <w:sz w:val="22"/>
          <w:szCs w:val="22"/>
          <w:lang w:eastAsia="en-GB"/>
          <w14:ligatures w14:val="none"/>
        </w:rPr>
      </w:pPr>
    </w:p>
    <w:p w14:paraId="1487D922" w14:textId="322D9E9F" w:rsidR="00E126BD" w:rsidRDefault="00F41880" w:rsidP="003274FA">
      <w:pPr>
        <w:spacing w:after="0" w:line="276" w:lineRule="auto"/>
        <w:jc w:val="both"/>
        <w:rPr>
          <w:rFonts w:ascii="Arial" w:eastAsia="Times New Roman" w:hAnsi="Arial" w:cs="Arial"/>
          <w:kern w:val="0"/>
          <w:sz w:val="22"/>
          <w:szCs w:val="22"/>
          <w:lang w:eastAsia="en-GB"/>
          <w14:ligatures w14:val="none"/>
        </w:rPr>
      </w:pPr>
      <w:r w:rsidRPr="00F41880">
        <w:rPr>
          <w:rFonts w:ascii="Arial" w:eastAsia="Times New Roman" w:hAnsi="Arial" w:cs="Arial"/>
          <w:kern w:val="0"/>
          <w:sz w:val="22"/>
          <w:szCs w:val="22"/>
          <w:lang w:eastAsia="en-GB"/>
          <w14:ligatures w14:val="none"/>
        </w:rPr>
        <w:t xml:space="preserve">The site lies within the </w:t>
      </w:r>
      <w:r w:rsidR="00390119">
        <w:rPr>
          <w:rFonts w:ascii="Arial" w:eastAsia="Times New Roman" w:hAnsi="Arial" w:cs="Arial"/>
          <w:kern w:val="0"/>
          <w:sz w:val="22"/>
          <w:szCs w:val="22"/>
          <w:lang w:eastAsia="en-GB"/>
          <w14:ligatures w14:val="none"/>
        </w:rPr>
        <w:t>Bradford on Avon</w:t>
      </w:r>
      <w:r w:rsidRPr="00F41880">
        <w:rPr>
          <w:rFonts w:ascii="Arial" w:eastAsia="Times New Roman" w:hAnsi="Arial" w:cs="Arial"/>
          <w:kern w:val="0"/>
          <w:sz w:val="22"/>
          <w:szCs w:val="22"/>
          <w:lang w:eastAsia="en-GB"/>
          <w14:ligatures w14:val="none"/>
        </w:rPr>
        <w:t xml:space="preserve"> Conservation </w:t>
      </w:r>
      <w:r w:rsidR="003759A7" w:rsidRPr="00F41880">
        <w:rPr>
          <w:rFonts w:ascii="Arial" w:eastAsia="Times New Roman" w:hAnsi="Arial" w:cs="Arial"/>
          <w:kern w:val="0"/>
          <w:sz w:val="22"/>
          <w:szCs w:val="22"/>
          <w:lang w:eastAsia="en-GB"/>
          <w14:ligatures w14:val="none"/>
        </w:rPr>
        <w:t>Area,</w:t>
      </w:r>
      <w:r w:rsidRPr="00F41880">
        <w:rPr>
          <w:rFonts w:ascii="Arial" w:eastAsia="Times New Roman" w:hAnsi="Arial" w:cs="Arial"/>
          <w:kern w:val="0"/>
          <w:sz w:val="22"/>
          <w:szCs w:val="22"/>
          <w:lang w:eastAsia="en-GB"/>
          <w14:ligatures w14:val="none"/>
        </w:rPr>
        <w:t xml:space="preserve"> and </w:t>
      </w:r>
      <w:r w:rsidR="00E25A8A">
        <w:rPr>
          <w:rFonts w:ascii="Arial" w:eastAsia="Times New Roman" w:hAnsi="Arial" w:cs="Arial"/>
          <w:kern w:val="0"/>
          <w:sz w:val="22"/>
          <w:szCs w:val="22"/>
          <w:lang w:eastAsia="en-GB"/>
          <w14:ligatures w14:val="none"/>
        </w:rPr>
        <w:t xml:space="preserve">the building </w:t>
      </w:r>
      <w:r w:rsidR="00EE152E">
        <w:rPr>
          <w:rFonts w:ascii="Arial" w:eastAsia="Times New Roman" w:hAnsi="Arial" w:cs="Arial"/>
          <w:kern w:val="0"/>
          <w:sz w:val="22"/>
          <w:szCs w:val="22"/>
          <w:lang w:eastAsia="en-GB"/>
          <w14:ligatures w14:val="none"/>
        </w:rPr>
        <w:t xml:space="preserve">is </w:t>
      </w:r>
      <w:r w:rsidR="00E25A8A">
        <w:rPr>
          <w:rFonts w:ascii="Arial" w:eastAsia="Times New Roman" w:hAnsi="Arial" w:cs="Arial"/>
          <w:kern w:val="0"/>
          <w:sz w:val="22"/>
          <w:szCs w:val="22"/>
          <w:lang w:eastAsia="en-GB"/>
          <w14:ligatures w14:val="none"/>
        </w:rPr>
        <w:t xml:space="preserve">of </w:t>
      </w:r>
      <w:r w:rsidRPr="00F41880">
        <w:rPr>
          <w:rFonts w:ascii="Arial" w:eastAsia="Times New Roman" w:hAnsi="Arial" w:cs="Arial"/>
          <w:kern w:val="0"/>
          <w:sz w:val="22"/>
          <w:szCs w:val="22"/>
          <w:lang w:eastAsia="en-GB"/>
          <w14:ligatures w14:val="none"/>
        </w:rPr>
        <w:t>Grade II listed</w:t>
      </w:r>
      <w:r w:rsidR="00E25A8A">
        <w:rPr>
          <w:rFonts w:ascii="Arial" w:eastAsia="Times New Roman" w:hAnsi="Arial" w:cs="Arial"/>
          <w:kern w:val="0"/>
          <w:sz w:val="22"/>
          <w:szCs w:val="22"/>
          <w:lang w:eastAsia="en-GB"/>
          <w14:ligatures w14:val="none"/>
        </w:rPr>
        <w:t xml:space="preserve"> status</w:t>
      </w:r>
      <w:r w:rsidRPr="00F41880">
        <w:rPr>
          <w:rFonts w:ascii="Arial" w:eastAsia="Times New Roman" w:hAnsi="Arial" w:cs="Arial"/>
          <w:kern w:val="0"/>
          <w:sz w:val="22"/>
          <w:szCs w:val="22"/>
          <w:lang w:eastAsia="en-GB"/>
          <w14:ligatures w14:val="none"/>
        </w:rPr>
        <w:t>.</w:t>
      </w:r>
      <w:r w:rsidR="00013FD7">
        <w:rPr>
          <w:rFonts w:ascii="Arial" w:eastAsia="Times New Roman" w:hAnsi="Arial" w:cs="Arial"/>
          <w:kern w:val="0"/>
          <w:sz w:val="22"/>
          <w:szCs w:val="22"/>
          <w:lang w:eastAsia="en-GB"/>
          <w14:ligatures w14:val="none"/>
        </w:rPr>
        <w:t xml:space="preserve"> </w:t>
      </w:r>
      <w:r w:rsidRPr="00F41880">
        <w:rPr>
          <w:rFonts w:ascii="Arial" w:eastAsia="Times New Roman" w:hAnsi="Arial" w:cs="Arial"/>
          <w:kern w:val="0"/>
          <w:sz w:val="22"/>
          <w:szCs w:val="22"/>
          <w:lang w:eastAsia="en-GB"/>
          <w14:ligatures w14:val="none"/>
        </w:rPr>
        <w:t xml:space="preserve">The immediate </w:t>
      </w:r>
      <w:r w:rsidR="00013FD7">
        <w:rPr>
          <w:rFonts w:ascii="Arial" w:eastAsia="Times New Roman" w:hAnsi="Arial" w:cs="Arial"/>
          <w:kern w:val="0"/>
          <w:sz w:val="22"/>
          <w:szCs w:val="22"/>
          <w:lang w:eastAsia="en-GB"/>
          <w14:ligatures w14:val="none"/>
        </w:rPr>
        <w:t>vicinity</w:t>
      </w:r>
      <w:r w:rsidRPr="00F41880">
        <w:rPr>
          <w:rFonts w:ascii="Arial" w:eastAsia="Times New Roman" w:hAnsi="Arial" w:cs="Arial"/>
          <w:kern w:val="0"/>
          <w:sz w:val="22"/>
          <w:szCs w:val="22"/>
          <w:lang w:eastAsia="en-GB"/>
          <w14:ligatures w14:val="none"/>
        </w:rPr>
        <w:t xml:space="preserve"> has a</w:t>
      </w:r>
      <w:r w:rsidR="00DC0FCC">
        <w:rPr>
          <w:rFonts w:ascii="Arial" w:eastAsia="Times New Roman" w:hAnsi="Arial" w:cs="Arial"/>
          <w:kern w:val="0"/>
          <w:sz w:val="22"/>
          <w:szCs w:val="22"/>
          <w:lang w:eastAsia="en-GB"/>
          <w14:ligatures w14:val="none"/>
        </w:rPr>
        <w:t>n established</w:t>
      </w:r>
      <w:r w:rsidR="00420AB0">
        <w:rPr>
          <w:rFonts w:ascii="Arial" w:eastAsia="Times New Roman" w:hAnsi="Arial" w:cs="Arial"/>
          <w:kern w:val="0"/>
          <w:sz w:val="22"/>
          <w:szCs w:val="22"/>
          <w:lang w:eastAsia="en-GB"/>
          <w14:ligatures w14:val="none"/>
        </w:rPr>
        <w:t xml:space="preserve"> developed </w:t>
      </w:r>
      <w:r w:rsidR="00C6333C">
        <w:rPr>
          <w:rFonts w:ascii="Arial" w:eastAsia="Times New Roman" w:hAnsi="Arial" w:cs="Arial"/>
          <w:kern w:val="0"/>
          <w:sz w:val="22"/>
          <w:szCs w:val="22"/>
          <w:lang w:eastAsia="en-GB"/>
          <w14:ligatures w14:val="none"/>
        </w:rPr>
        <w:t xml:space="preserve">residential </w:t>
      </w:r>
      <w:r w:rsidRPr="00F41880">
        <w:rPr>
          <w:rFonts w:ascii="Arial" w:eastAsia="Times New Roman" w:hAnsi="Arial" w:cs="Arial"/>
          <w:kern w:val="0"/>
          <w:sz w:val="22"/>
          <w:szCs w:val="22"/>
          <w:lang w:eastAsia="en-GB"/>
          <w14:ligatures w14:val="none"/>
        </w:rPr>
        <w:t xml:space="preserve">character, with a </w:t>
      </w:r>
      <w:r w:rsidR="00AD50E3">
        <w:rPr>
          <w:rFonts w:ascii="Arial" w:eastAsia="Times New Roman" w:hAnsi="Arial" w:cs="Arial"/>
          <w:kern w:val="0"/>
          <w:sz w:val="22"/>
          <w:szCs w:val="22"/>
          <w:lang w:eastAsia="en-GB"/>
          <w14:ligatures w14:val="none"/>
        </w:rPr>
        <w:t>g</w:t>
      </w:r>
      <w:r w:rsidRPr="00F41880">
        <w:rPr>
          <w:rFonts w:ascii="Arial" w:eastAsia="Times New Roman" w:hAnsi="Arial" w:cs="Arial"/>
          <w:kern w:val="0"/>
          <w:sz w:val="22"/>
          <w:szCs w:val="22"/>
          <w:lang w:eastAsia="en-GB"/>
          <w14:ligatures w14:val="none"/>
        </w:rPr>
        <w:t xml:space="preserve">rouping of </w:t>
      </w:r>
      <w:r w:rsidR="009C6443">
        <w:rPr>
          <w:rFonts w:ascii="Arial" w:eastAsia="Times New Roman" w:hAnsi="Arial" w:cs="Arial"/>
          <w:kern w:val="0"/>
          <w:sz w:val="22"/>
          <w:szCs w:val="22"/>
          <w:lang w:eastAsia="en-GB"/>
          <w14:ligatures w14:val="none"/>
        </w:rPr>
        <w:t xml:space="preserve">similar </w:t>
      </w:r>
      <w:r w:rsidR="00DC0FCC">
        <w:rPr>
          <w:rFonts w:ascii="Arial" w:eastAsia="Times New Roman" w:hAnsi="Arial" w:cs="Arial"/>
          <w:kern w:val="0"/>
          <w:sz w:val="22"/>
          <w:szCs w:val="22"/>
          <w:lang w:eastAsia="en-GB"/>
          <w14:ligatures w14:val="none"/>
        </w:rPr>
        <w:t>buildings</w:t>
      </w:r>
      <w:r w:rsidR="00CF2BF4">
        <w:rPr>
          <w:rFonts w:ascii="Arial" w:eastAsia="Times New Roman" w:hAnsi="Arial" w:cs="Arial"/>
          <w:kern w:val="0"/>
          <w:sz w:val="22"/>
          <w:szCs w:val="22"/>
          <w:lang w:eastAsia="en-GB"/>
          <w14:ligatures w14:val="none"/>
        </w:rPr>
        <w:t>,</w:t>
      </w:r>
      <w:r w:rsidRPr="00F41880">
        <w:rPr>
          <w:rFonts w:ascii="Arial" w:eastAsia="Times New Roman" w:hAnsi="Arial" w:cs="Arial"/>
          <w:kern w:val="0"/>
          <w:sz w:val="22"/>
          <w:szCs w:val="22"/>
          <w:lang w:eastAsia="en-GB"/>
          <w14:ligatures w14:val="none"/>
        </w:rPr>
        <w:t xml:space="preserve"> garden land</w:t>
      </w:r>
      <w:r w:rsidR="00CF2BF4">
        <w:rPr>
          <w:rFonts w:ascii="Arial" w:eastAsia="Times New Roman" w:hAnsi="Arial" w:cs="Arial"/>
          <w:kern w:val="0"/>
          <w:sz w:val="22"/>
          <w:szCs w:val="22"/>
          <w:lang w:eastAsia="en-GB"/>
          <w14:ligatures w14:val="none"/>
        </w:rPr>
        <w:t xml:space="preserve"> </w:t>
      </w:r>
      <w:r w:rsidRPr="00F41880">
        <w:rPr>
          <w:rFonts w:ascii="Arial" w:eastAsia="Times New Roman" w:hAnsi="Arial" w:cs="Arial"/>
          <w:kern w:val="0"/>
          <w:sz w:val="22"/>
          <w:szCs w:val="22"/>
          <w:lang w:eastAsia="en-GB"/>
          <w14:ligatures w14:val="none"/>
        </w:rPr>
        <w:t xml:space="preserve">and </w:t>
      </w:r>
      <w:r w:rsidR="00375BBF">
        <w:rPr>
          <w:rFonts w:ascii="Arial" w:eastAsia="Times New Roman" w:hAnsi="Arial" w:cs="Arial"/>
          <w:kern w:val="0"/>
          <w:sz w:val="22"/>
          <w:szCs w:val="22"/>
          <w:lang w:eastAsia="en-GB"/>
          <w14:ligatures w14:val="none"/>
        </w:rPr>
        <w:t xml:space="preserve">some </w:t>
      </w:r>
      <w:r w:rsidRPr="00F41880">
        <w:rPr>
          <w:rFonts w:ascii="Arial" w:eastAsia="Times New Roman" w:hAnsi="Arial" w:cs="Arial"/>
          <w:kern w:val="0"/>
          <w:sz w:val="22"/>
          <w:szCs w:val="22"/>
          <w:lang w:eastAsia="en-GB"/>
          <w14:ligatures w14:val="none"/>
        </w:rPr>
        <w:t>ancillary domestic buildings</w:t>
      </w:r>
      <w:r w:rsidR="00907BA1">
        <w:rPr>
          <w:rFonts w:ascii="Arial" w:eastAsia="Times New Roman" w:hAnsi="Arial" w:cs="Arial"/>
          <w:kern w:val="0"/>
          <w:sz w:val="22"/>
          <w:szCs w:val="22"/>
          <w:lang w:eastAsia="en-GB"/>
          <w14:ligatures w14:val="none"/>
        </w:rPr>
        <w:t xml:space="preserve"> within the vicinity</w:t>
      </w:r>
      <w:r w:rsidRPr="00F41880">
        <w:rPr>
          <w:rFonts w:ascii="Arial" w:eastAsia="Times New Roman" w:hAnsi="Arial" w:cs="Arial"/>
          <w:kern w:val="0"/>
          <w:sz w:val="22"/>
          <w:szCs w:val="22"/>
          <w:lang w:eastAsia="en-GB"/>
          <w14:ligatures w14:val="none"/>
        </w:rPr>
        <w:t xml:space="preserve">. </w:t>
      </w:r>
      <w:r w:rsidR="00C36557">
        <w:rPr>
          <w:rFonts w:ascii="Arial" w:eastAsia="Times New Roman" w:hAnsi="Arial" w:cs="Arial"/>
          <w:kern w:val="0"/>
          <w:sz w:val="22"/>
          <w:szCs w:val="22"/>
          <w:lang w:eastAsia="en-GB"/>
          <w14:ligatures w14:val="none"/>
        </w:rPr>
        <w:t>The site</w:t>
      </w:r>
      <w:r w:rsidR="00790001">
        <w:rPr>
          <w:rFonts w:ascii="Arial" w:eastAsia="Times New Roman" w:hAnsi="Arial" w:cs="Arial"/>
          <w:kern w:val="0"/>
          <w:sz w:val="22"/>
          <w:szCs w:val="22"/>
          <w:lang w:eastAsia="en-GB"/>
          <w14:ligatures w14:val="none"/>
        </w:rPr>
        <w:t xml:space="preserve"> is located within </w:t>
      </w:r>
      <w:r w:rsidR="003123B5">
        <w:rPr>
          <w:rFonts w:ascii="Arial" w:eastAsia="Times New Roman" w:hAnsi="Arial" w:cs="Arial"/>
          <w:kern w:val="0"/>
          <w:sz w:val="22"/>
          <w:szCs w:val="22"/>
          <w:lang w:eastAsia="en-GB"/>
          <w14:ligatures w14:val="none"/>
        </w:rPr>
        <w:t xml:space="preserve">an </w:t>
      </w:r>
      <w:r w:rsidR="00790001">
        <w:rPr>
          <w:rFonts w:ascii="Arial" w:eastAsia="Times New Roman" w:hAnsi="Arial" w:cs="Arial"/>
          <w:kern w:val="0"/>
          <w:sz w:val="22"/>
          <w:szCs w:val="22"/>
          <w:lang w:eastAsia="en-GB"/>
          <w14:ligatures w14:val="none"/>
        </w:rPr>
        <w:t xml:space="preserve">area of </w:t>
      </w:r>
      <w:r w:rsidR="00056F8D">
        <w:rPr>
          <w:rFonts w:ascii="Arial" w:eastAsia="Times New Roman" w:hAnsi="Arial" w:cs="Arial"/>
          <w:kern w:val="0"/>
          <w:sz w:val="22"/>
          <w:szCs w:val="22"/>
          <w:lang w:eastAsia="en-GB"/>
          <w14:ligatures w14:val="none"/>
        </w:rPr>
        <w:t>ec</w:t>
      </w:r>
      <w:r w:rsidR="004D0AD3">
        <w:rPr>
          <w:rFonts w:ascii="Arial" w:eastAsia="Times New Roman" w:hAnsi="Arial" w:cs="Arial"/>
          <w:kern w:val="0"/>
          <w:sz w:val="22"/>
          <w:szCs w:val="22"/>
          <w:lang w:eastAsia="en-GB"/>
          <w14:ligatures w14:val="none"/>
        </w:rPr>
        <w:t xml:space="preserve">ological </w:t>
      </w:r>
      <w:r w:rsidR="00790001">
        <w:rPr>
          <w:rFonts w:ascii="Arial" w:eastAsia="Times New Roman" w:hAnsi="Arial" w:cs="Arial"/>
          <w:kern w:val="0"/>
          <w:sz w:val="22"/>
          <w:szCs w:val="22"/>
          <w:lang w:eastAsia="en-GB"/>
          <w14:ligatures w14:val="none"/>
        </w:rPr>
        <w:t>designation</w:t>
      </w:r>
      <w:r w:rsidR="003123B5">
        <w:rPr>
          <w:rFonts w:ascii="Arial" w:eastAsia="Times New Roman" w:hAnsi="Arial" w:cs="Arial"/>
          <w:kern w:val="0"/>
          <w:sz w:val="22"/>
          <w:szCs w:val="22"/>
          <w:lang w:eastAsia="en-GB"/>
          <w14:ligatures w14:val="none"/>
        </w:rPr>
        <w:t xml:space="preserve"> within the Bath and Bradford on Avon Bat SAC.</w:t>
      </w:r>
    </w:p>
    <w:p w14:paraId="5F7922A8" w14:textId="77777777" w:rsidR="00AD50E3" w:rsidRDefault="00AD50E3"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14EC424C" w14:textId="43C32150" w:rsidR="008617F1" w:rsidRDefault="003E4F4D" w:rsidP="008617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00480779">
              <w:rPr>
                <w:rFonts w:ascii="Arial" w:eastAsia="Times New Roman" w:hAnsi="Arial" w:cs="Arial"/>
                <w:kern w:val="0"/>
                <w:sz w:val="22"/>
                <w:szCs w:val="22"/>
                <w:lang w:eastAsia="en-GB"/>
                <w14:ligatures w14:val="none"/>
              </w:rPr>
              <w:t xml:space="preserve">14/11326/LBC </w:t>
            </w:r>
            <w:r w:rsidR="00480779" w:rsidRPr="00480779">
              <w:rPr>
                <w:rFonts w:ascii="Arial" w:eastAsia="Times New Roman" w:hAnsi="Arial" w:cs="Arial"/>
                <w:kern w:val="0"/>
                <w:sz w:val="22"/>
                <w:szCs w:val="22"/>
                <w:lang w:eastAsia="en-GB"/>
                <w14:ligatures w14:val="none"/>
              </w:rPr>
              <w:t>Refurbishment of the interior lower ground floor, and repairs and improvements to recent exterior extensions.</w:t>
            </w:r>
            <w:r w:rsidR="00480779">
              <w:rPr>
                <w:rFonts w:ascii="Arial" w:eastAsia="Times New Roman" w:hAnsi="Arial" w:cs="Arial"/>
                <w:kern w:val="0"/>
                <w:sz w:val="22"/>
                <w:szCs w:val="22"/>
                <w:lang w:eastAsia="en-GB"/>
                <w14:ligatures w14:val="none"/>
              </w:rPr>
              <w:t xml:space="preserve"> Approved.</w:t>
            </w:r>
          </w:p>
          <w:p w14:paraId="05C49402" w14:textId="5013AF28" w:rsidR="00480779" w:rsidRDefault="00480779" w:rsidP="008617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W/14/</w:t>
            </w:r>
            <w:r w:rsidR="0095625E">
              <w:rPr>
                <w:rFonts w:ascii="Arial" w:eastAsia="Times New Roman" w:hAnsi="Arial" w:cs="Arial"/>
                <w:kern w:val="0"/>
                <w:sz w:val="22"/>
                <w:szCs w:val="22"/>
                <w:lang w:eastAsia="en-GB"/>
                <w14:ligatures w14:val="none"/>
              </w:rPr>
              <w:t xml:space="preserve">11273/FUL </w:t>
            </w:r>
            <w:r w:rsidR="00A44FD4" w:rsidRPr="00A44FD4">
              <w:rPr>
                <w:rFonts w:ascii="Arial" w:eastAsia="Times New Roman" w:hAnsi="Arial" w:cs="Arial"/>
                <w:kern w:val="0"/>
                <w:sz w:val="22"/>
                <w:szCs w:val="22"/>
                <w:lang w:eastAsia="en-GB"/>
                <w14:ligatures w14:val="none"/>
              </w:rPr>
              <w:t>Repairs and improvements to recent exterior extensions.</w:t>
            </w:r>
            <w:r w:rsidR="00A44FD4">
              <w:rPr>
                <w:rFonts w:ascii="Arial" w:eastAsia="Times New Roman" w:hAnsi="Arial" w:cs="Arial"/>
                <w:kern w:val="0"/>
                <w:sz w:val="22"/>
                <w:szCs w:val="22"/>
                <w:lang w:eastAsia="en-GB"/>
                <w14:ligatures w14:val="none"/>
              </w:rPr>
              <w:t xml:space="preserve"> Approved.</w:t>
            </w:r>
          </w:p>
          <w:p w14:paraId="39374451" w14:textId="6D6B816D" w:rsidR="00A44FD4" w:rsidRDefault="008F47E3" w:rsidP="008617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w:t>
            </w:r>
            <w:r w:rsidR="00445869">
              <w:rPr>
                <w:rFonts w:ascii="Arial" w:eastAsia="Times New Roman" w:hAnsi="Arial" w:cs="Arial"/>
                <w:kern w:val="0"/>
                <w:sz w:val="22"/>
                <w:szCs w:val="22"/>
                <w:lang w:eastAsia="en-GB"/>
                <w14:ligatures w14:val="none"/>
              </w:rPr>
              <w:t>/00/01605/LBC &amp; W/00/011</w:t>
            </w:r>
            <w:r w:rsidR="00BD79CF">
              <w:rPr>
                <w:rFonts w:ascii="Arial" w:eastAsia="Times New Roman" w:hAnsi="Arial" w:cs="Arial"/>
                <w:kern w:val="0"/>
                <w:sz w:val="22"/>
                <w:szCs w:val="22"/>
                <w:lang w:eastAsia="en-GB"/>
                <w14:ligatures w14:val="none"/>
              </w:rPr>
              <w:t xml:space="preserve">16/LBC </w:t>
            </w:r>
            <w:r w:rsidR="000F7C7B" w:rsidRPr="000F7C7B">
              <w:rPr>
                <w:rFonts w:ascii="Arial" w:eastAsia="Times New Roman" w:hAnsi="Arial" w:cs="Arial"/>
                <w:kern w:val="0"/>
                <w:sz w:val="22"/>
                <w:szCs w:val="22"/>
                <w:lang w:eastAsia="en-GB"/>
                <w14:ligatures w14:val="none"/>
              </w:rPr>
              <w:t>Removal of fence and gate and erection of 1.8m high stone wall</w:t>
            </w:r>
            <w:r w:rsidR="000F7C7B">
              <w:rPr>
                <w:rFonts w:ascii="Arial" w:eastAsia="Times New Roman" w:hAnsi="Arial" w:cs="Arial"/>
                <w:kern w:val="0"/>
                <w:sz w:val="22"/>
                <w:szCs w:val="22"/>
                <w:lang w:eastAsia="en-GB"/>
                <w14:ligatures w14:val="none"/>
              </w:rPr>
              <w:t>. Approved.</w:t>
            </w:r>
          </w:p>
          <w:p w14:paraId="355F611B" w14:textId="3EFE9D5E" w:rsidR="00FB37DC" w:rsidRPr="00E126BD" w:rsidRDefault="00DD11CE"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w:t>
            </w:r>
            <w:r w:rsidR="00ED5B92">
              <w:rPr>
                <w:rFonts w:ascii="Arial" w:eastAsia="Times New Roman" w:hAnsi="Arial" w:cs="Arial"/>
                <w:kern w:val="0"/>
                <w:sz w:val="22"/>
                <w:szCs w:val="22"/>
                <w:lang w:eastAsia="en-GB"/>
                <w14:ligatures w14:val="none"/>
              </w:rPr>
              <w:t xml:space="preserve">/2025/09899 </w:t>
            </w:r>
            <w:r w:rsidR="00ED5B92" w:rsidRPr="00ED5B92">
              <w:rPr>
                <w:rFonts w:ascii="Arial" w:eastAsia="Times New Roman" w:hAnsi="Arial" w:cs="Arial"/>
                <w:kern w:val="0"/>
                <w:sz w:val="22"/>
                <w:szCs w:val="22"/>
                <w:lang w:eastAsia="en-GB"/>
                <w14:ligatures w14:val="none"/>
              </w:rPr>
              <w:t>Internal alterations to install a bathroom on the</w:t>
            </w:r>
            <w:r w:rsidR="00633638">
              <w:rPr>
                <w:rFonts w:ascii="Arial" w:eastAsia="Times New Roman" w:hAnsi="Arial" w:cs="Arial"/>
                <w:kern w:val="0"/>
                <w:sz w:val="22"/>
                <w:szCs w:val="22"/>
                <w:lang w:eastAsia="en-GB"/>
                <w14:ligatures w14:val="none"/>
              </w:rPr>
              <w:t xml:space="preserve"> top floor of the house. Approved.</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499AB616" w14:textId="7115782B" w:rsidR="0028104D" w:rsidRPr="0020680B" w:rsidRDefault="0028104D" w:rsidP="0020680B">
      <w:pPr>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58 Ensuring Conservation of the historic environment</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551AFD6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03B1C8A2" w14:textId="77777777" w:rsidR="00BE7D1E" w:rsidRDefault="00BE7D1E"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Bradford on Avon ‘made’ Neighbourhood Plan; Conservation Area.</w:t>
      </w:r>
    </w:p>
    <w:p w14:paraId="7BD33898" w14:textId="496A0795"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lastRenderedPageBreak/>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6FFC2BB5"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The National Planning Policy Framework (NPPF</w:t>
      </w:r>
      <w:r w:rsidR="00A33ECE">
        <w:rPr>
          <w:rFonts w:ascii="Arial" w:eastAsia="Times New Roman" w:hAnsi="Arial" w:cs="Arial"/>
          <w:kern w:val="0"/>
          <w:sz w:val="22"/>
          <w:szCs w:val="22"/>
          <w:lang w:eastAsia="en-GB"/>
          <w14:ligatures w14:val="none"/>
        </w:rPr>
        <w:t xml:space="preserve"> Revised on 17.08.2026</w:t>
      </w:r>
      <w:r w:rsidRPr="0020680B">
        <w:rPr>
          <w:rFonts w:ascii="Arial" w:eastAsia="Times New Roman" w:hAnsi="Arial" w:cs="Arial"/>
          <w:kern w:val="0"/>
          <w:sz w:val="22"/>
          <w:szCs w:val="22"/>
          <w:lang w:eastAsia="en-GB"/>
          <w14:ligatures w14:val="none"/>
        </w:rPr>
        <w:t xml:space="preserve">)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5028D352" w14:textId="17050569" w:rsidR="00000F24" w:rsidRPr="007F09F0" w:rsidRDefault="001E4C5E" w:rsidP="007F09F0">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69846595" w14:textId="77777777" w:rsidR="00D60969" w:rsidRDefault="00184A6A" w:rsidP="00184A6A">
      <w:pPr>
        <w:spacing w:after="0" w:line="276" w:lineRule="auto"/>
        <w:jc w:val="both"/>
        <w:rPr>
          <w:rFonts w:ascii="Arial" w:eastAsia="Times New Roman" w:hAnsi="Arial" w:cs="Arial"/>
          <w:kern w:val="0"/>
          <w:sz w:val="22"/>
          <w:szCs w:val="22"/>
          <w:lang w:eastAsia="en-GB"/>
          <w14:ligatures w14:val="none"/>
        </w:rPr>
      </w:pPr>
      <w:r w:rsidRPr="00184A6A">
        <w:rPr>
          <w:rFonts w:ascii="Arial" w:eastAsia="Times New Roman" w:hAnsi="Arial" w:cs="Arial"/>
          <w:kern w:val="0"/>
          <w:sz w:val="22"/>
          <w:szCs w:val="22"/>
          <w:lang w:eastAsia="en-GB"/>
          <w14:ligatures w14:val="none"/>
        </w:rPr>
        <w:t>At Full Council on 19 May 2026, the elected members of Wiltshire Council agreed to withdraw the emerging Wiltshire Local Plan.</w:t>
      </w:r>
      <w:r w:rsidR="006A6A44">
        <w:rPr>
          <w:rFonts w:ascii="Arial" w:eastAsia="Times New Roman" w:hAnsi="Arial" w:cs="Arial"/>
          <w:kern w:val="0"/>
          <w:sz w:val="22"/>
          <w:szCs w:val="22"/>
          <w:lang w:eastAsia="en-GB"/>
          <w14:ligatures w14:val="none"/>
        </w:rPr>
        <w:t xml:space="preserve">  </w:t>
      </w:r>
      <w:r w:rsidRPr="00184A6A">
        <w:rPr>
          <w:rFonts w:ascii="Arial" w:eastAsia="Times New Roman" w:hAnsi="Arial" w:cs="Arial"/>
          <w:kern w:val="0"/>
          <w:sz w:val="22"/>
          <w:szCs w:val="22"/>
          <w:lang w:eastAsia="en-GB"/>
          <w14:ligatures w14:val="none"/>
        </w:rPr>
        <w:t>The said Plan has no material weight for the purposes of the application.</w:t>
      </w:r>
      <w:r>
        <w:rPr>
          <w:rFonts w:ascii="Arial" w:eastAsia="Times New Roman" w:hAnsi="Arial" w:cs="Arial"/>
          <w:kern w:val="0"/>
          <w:sz w:val="22"/>
          <w:szCs w:val="22"/>
          <w:lang w:eastAsia="en-GB"/>
          <w14:ligatures w14:val="none"/>
        </w:rPr>
        <w:t xml:space="preserve">  </w:t>
      </w:r>
    </w:p>
    <w:p w14:paraId="2495A5F6" w14:textId="77777777" w:rsidR="00D60969" w:rsidRDefault="00D60969" w:rsidP="00184A6A">
      <w:pPr>
        <w:spacing w:after="0" w:line="276" w:lineRule="auto"/>
        <w:jc w:val="both"/>
        <w:rPr>
          <w:rFonts w:ascii="Arial" w:eastAsia="Times New Roman" w:hAnsi="Arial" w:cs="Arial"/>
          <w:kern w:val="0"/>
          <w:sz w:val="22"/>
          <w:szCs w:val="22"/>
          <w:lang w:eastAsia="en-GB"/>
          <w14:ligatures w14:val="none"/>
        </w:rPr>
      </w:pPr>
    </w:p>
    <w:p w14:paraId="7A1E5D35" w14:textId="1739EF15" w:rsidR="00184A6A" w:rsidRPr="00184A6A" w:rsidRDefault="00184A6A" w:rsidP="00184A6A">
      <w:pPr>
        <w:spacing w:after="0" w:line="276" w:lineRule="auto"/>
        <w:jc w:val="both"/>
        <w:rPr>
          <w:rFonts w:ascii="Arial" w:eastAsia="Times New Roman" w:hAnsi="Arial" w:cs="Arial"/>
          <w:kern w:val="0"/>
          <w:sz w:val="22"/>
          <w:szCs w:val="22"/>
          <w:lang w:eastAsia="en-GB"/>
          <w14:ligatures w14:val="none"/>
        </w:rPr>
      </w:pPr>
      <w:r w:rsidRPr="00184A6A">
        <w:rPr>
          <w:rFonts w:ascii="Arial" w:eastAsia="Times New Roman" w:hAnsi="Arial" w:cs="Arial"/>
          <w:kern w:val="0"/>
          <w:sz w:val="22"/>
          <w:szCs w:val="22"/>
          <w:lang w:eastAsia="en-GB"/>
          <w14:ligatures w14:val="none"/>
        </w:rPr>
        <w:t xml:space="preserve">In accordance with Regulation 19 of the Town and Country Planning (Local Planning) (England) </w:t>
      </w:r>
      <w:r w:rsidRPr="006006EF">
        <w:rPr>
          <w:rFonts w:ascii="Arial" w:eastAsia="Times New Roman" w:hAnsi="Arial" w:cs="Arial"/>
          <w:kern w:val="0"/>
          <w:sz w:val="22"/>
          <w:szCs w:val="22"/>
          <w:lang w:eastAsia="en-GB"/>
          <w14:ligatures w14:val="none"/>
        </w:rPr>
        <w:t>Regulations 2026, on 30</w:t>
      </w:r>
      <w:r w:rsidR="006006EF" w:rsidRPr="006006EF">
        <w:rPr>
          <w:rFonts w:ascii="Arial" w:eastAsia="Times New Roman" w:hAnsi="Arial" w:cs="Arial"/>
          <w:kern w:val="0"/>
          <w:sz w:val="22"/>
          <w:szCs w:val="22"/>
          <w:vertAlign w:val="superscript"/>
          <w:lang w:eastAsia="en-GB"/>
          <w14:ligatures w14:val="none"/>
        </w:rPr>
        <w:t>th</w:t>
      </w:r>
      <w:r w:rsidR="006A6A44">
        <w:rPr>
          <w:rFonts w:ascii="Arial" w:eastAsia="Times New Roman" w:hAnsi="Arial" w:cs="Arial"/>
          <w:kern w:val="0"/>
          <w:sz w:val="22"/>
          <w:szCs w:val="22"/>
          <w:lang w:eastAsia="en-GB"/>
          <w14:ligatures w14:val="none"/>
        </w:rPr>
        <w:t xml:space="preserve"> </w:t>
      </w:r>
      <w:r w:rsidRPr="006006EF">
        <w:rPr>
          <w:rFonts w:ascii="Arial" w:eastAsia="Times New Roman" w:hAnsi="Arial" w:cs="Arial"/>
          <w:kern w:val="0"/>
          <w:sz w:val="22"/>
          <w:szCs w:val="22"/>
          <w:lang w:eastAsia="en-GB"/>
          <w14:ligatures w14:val="none"/>
        </w:rPr>
        <w:t>June 2026 Wiltshire Council published</w:t>
      </w:r>
      <w:r w:rsidRPr="00184A6A">
        <w:rPr>
          <w:rFonts w:ascii="Arial" w:eastAsia="Times New Roman" w:hAnsi="Arial" w:cs="Arial"/>
          <w:kern w:val="0"/>
          <w:sz w:val="22"/>
          <w:szCs w:val="22"/>
          <w:lang w:eastAsia="en-GB"/>
          <w14:ligatures w14:val="none"/>
        </w:rPr>
        <w:t xml:space="preserve"> a notice of intention to prepare a new local plan for Wiltshire. The next stage is a Scoping Consultation which commences on 2</w:t>
      </w:r>
      <w:r w:rsidRPr="00184A6A">
        <w:rPr>
          <w:rFonts w:ascii="Arial" w:eastAsia="Times New Roman" w:hAnsi="Arial" w:cs="Arial"/>
          <w:kern w:val="0"/>
          <w:sz w:val="22"/>
          <w:szCs w:val="22"/>
          <w:vertAlign w:val="superscript"/>
          <w:lang w:eastAsia="en-GB"/>
          <w14:ligatures w14:val="none"/>
        </w:rPr>
        <w:t>nd</w:t>
      </w:r>
      <w:r w:rsidRPr="00184A6A">
        <w:rPr>
          <w:rFonts w:ascii="Arial" w:eastAsia="Times New Roman" w:hAnsi="Arial" w:cs="Arial"/>
          <w:kern w:val="0"/>
          <w:sz w:val="22"/>
          <w:szCs w:val="22"/>
          <w:lang w:eastAsia="en-GB"/>
          <w14:ligatures w14:val="none"/>
        </w:rPr>
        <w:t xml:space="preserve"> September 2026. This plan is at a very early stage and currently carries no weight for decision making.</w:t>
      </w:r>
    </w:p>
    <w:p w14:paraId="26CBAD92" w14:textId="77777777" w:rsidR="00184A6A" w:rsidRPr="000E3C0E" w:rsidRDefault="00184A6A" w:rsidP="003274FA">
      <w:pPr>
        <w:spacing w:after="0" w:line="276" w:lineRule="auto"/>
        <w:jc w:val="both"/>
        <w:rPr>
          <w:rFonts w:ascii="Arial" w:eastAsia="Times New Roman" w:hAnsi="Arial" w:cs="Arial"/>
          <w:b/>
          <w:bCs/>
          <w:color w:val="FF0000"/>
          <w:kern w:val="0"/>
          <w:sz w:val="22"/>
          <w:szCs w:val="22"/>
          <w:lang w:eastAsia="en-GB"/>
          <w14:ligatures w14:val="none"/>
        </w:rPr>
      </w:pPr>
    </w:p>
    <w:p w14:paraId="404F1EC5" w14:textId="51BDA3E1" w:rsidR="00044829" w:rsidRPr="00424B68"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13999A3C" w14:textId="7900FADD" w:rsidR="00424B68" w:rsidRDefault="00044829" w:rsidP="00424B68">
      <w:pPr>
        <w:spacing w:after="0" w:line="276" w:lineRule="auto"/>
        <w:jc w:val="both"/>
        <w:rPr>
          <w:rFonts w:ascii="Arial" w:eastAsia="Times New Roman" w:hAnsi="Arial" w:cs="Arial"/>
          <w:kern w:val="0"/>
          <w:sz w:val="22"/>
          <w:szCs w:val="22"/>
          <w:lang w:eastAsia="en-GB"/>
          <w14:ligatures w14:val="none"/>
        </w:rPr>
      </w:pPr>
      <w:bookmarkStart w:id="0" w:name="_Hlk198304422"/>
      <w:r w:rsidRPr="00044829">
        <w:rPr>
          <w:rFonts w:ascii="Arial" w:eastAsia="Times New Roman" w:hAnsi="Arial" w:cs="Arial"/>
          <w:kern w:val="0"/>
          <w:sz w:val="22"/>
          <w:szCs w:val="22"/>
          <w:u w:val="single"/>
          <w:lang w:eastAsia="en-GB"/>
          <w14:ligatures w14:val="none"/>
        </w:rPr>
        <w:t>Bradford on Avon</w:t>
      </w:r>
      <w:r>
        <w:rPr>
          <w:rFonts w:ascii="Arial" w:eastAsia="Times New Roman" w:hAnsi="Arial" w:cs="Arial"/>
          <w:kern w:val="0"/>
          <w:sz w:val="22"/>
          <w:szCs w:val="22"/>
          <w:u w:val="single"/>
          <w:lang w:eastAsia="en-GB"/>
          <w14:ligatures w14:val="none"/>
        </w:rPr>
        <w:t xml:space="preserve"> Pre</w:t>
      </w:r>
      <w:r w:rsidR="0007415A">
        <w:rPr>
          <w:rFonts w:ascii="Arial" w:eastAsia="Times New Roman" w:hAnsi="Arial" w:cs="Arial"/>
          <w:kern w:val="0"/>
          <w:sz w:val="22"/>
          <w:szCs w:val="22"/>
          <w:u w:val="single"/>
          <w:lang w:eastAsia="en-GB"/>
          <w14:ligatures w14:val="none"/>
        </w:rPr>
        <w:t>servation Trust:</w:t>
      </w:r>
      <w:r w:rsidR="0007415A">
        <w:rPr>
          <w:rFonts w:ascii="Arial" w:eastAsia="Times New Roman" w:hAnsi="Arial" w:cs="Arial"/>
          <w:kern w:val="0"/>
          <w:sz w:val="22"/>
          <w:szCs w:val="22"/>
          <w:lang w:eastAsia="en-GB"/>
          <w14:ligatures w14:val="none"/>
        </w:rPr>
        <w:t xml:space="preserve">  Object to the application </w:t>
      </w:r>
      <w:r w:rsidR="00424B68" w:rsidRPr="00424B68">
        <w:rPr>
          <w:rFonts w:ascii="Arial" w:eastAsia="Times New Roman" w:hAnsi="Arial" w:cs="Arial"/>
          <w:kern w:val="0"/>
          <w:sz w:val="22"/>
          <w:szCs w:val="22"/>
          <w:lang w:eastAsia="en-GB"/>
          <w14:ligatures w14:val="none"/>
        </w:rPr>
        <w:t xml:space="preserve">and comment that the cladding should be constructed from natural timber and of an appropriate colour. </w:t>
      </w:r>
    </w:p>
    <w:p w14:paraId="3153E17D" w14:textId="77777777" w:rsidR="00424B68" w:rsidRDefault="00424B68" w:rsidP="00424B68">
      <w:pPr>
        <w:spacing w:after="0" w:line="276" w:lineRule="auto"/>
        <w:jc w:val="both"/>
        <w:rPr>
          <w:rFonts w:ascii="Arial" w:eastAsia="Times New Roman" w:hAnsi="Arial" w:cs="Arial"/>
          <w:kern w:val="0"/>
          <w:sz w:val="22"/>
          <w:szCs w:val="22"/>
          <w:lang w:eastAsia="en-GB"/>
          <w14:ligatures w14:val="none"/>
        </w:rPr>
      </w:pPr>
    </w:p>
    <w:p w14:paraId="58BE1E82" w14:textId="434B6D33" w:rsidR="00424B68" w:rsidRPr="00424B68" w:rsidRDefault="00424B68" w:rsidP="00424B68">
      <w:pPr>
        <w:spacing w:after="0" w:line="276" w:lineRule="auto"/>
        <w:jc w:val="both"/>
        <w:rPr>
          <w:rFonts w:ascii="Arial" w:eastAsia="Times New Roman" w:hAnsi="Arial" w:cs="Arial"/>
          <w:kern w:val="0"/>
          <w:sz w:val="22"/>
          <w:szCs w:val="22"/>
          <w:lang w:eastAsia="en-GB"/>
          <w14:ligatures w14:val="none"/>
        </w:rPr>
      </w:pPr>
      <w:r w:rsidRPr="00424B68">
        <w:rPr>
          <w:rFonts w:ascii="Arial" w:eastAsia="Times New Roman" w:hAnsi="Arial" w:cs="Arial"/>
          <w:kern w:val="0"/>
          <w:sz w:val="22"/>
          <w:szCs w:val="22"/>
          <w:u w:val="single"/>
          <w:lang w:eastAsia="en-GB"/>
          <w14:ligatures w14:val="none"/>
        </w:rPr>
        <w:t>Bradford on Avon Town Council</w:t>
      </w:r>
      <w:r w:rsidRPr="00424B68">
        <w:rPr>
          <w:rFonts w:ascii="Arial" w:eastAsia="Times New Roman" w:hAnsi="Arial" w:cs="Arial"/>
          <w:kern w:val="0"/>
          <w:sz w:val="22"/>
          <w:szCs w:val="22"/>
          <w:lang w:eastAsia="en-GB"/>
          <w14:ligatures w14:val="none"/>
        </w:rPr>
        <w:t xml:space="preserve">: Object to the application and </w:t>
      </w:r>
      <w:r>
        <w:rPr>
          <w:rFonts w:ascii="Arial" w:eastAsia="Times New Roman" w:hAnsi="Arial" w:cs="Arial"/>
          <w:kern w:val="0"/>
          <w:sz w:val="22"/>
          <w:szCs w:val="22"/>
          <w:lang w:eastAsia="en-GB"/>
          <w14:ligatures w14:val="none"/>
        </w:rPr>
        <w:t xml:space="preserve">also </w:t>
      </w:r>
      <w:r w:rsidRPr="00424B68">
        <w:rPr>
          <w:rFonts w:ascii="Arial" w:eastAsia="Times New Roman" w:hAnsi="Arial" w:cs="Arial"/>
          <w:kern w:val="0"/>
          <w:sz w:val="22"/>
          <w:szCs w:val="22"/>
          <w:lang w:eastAsia="en-GB"/>
          <w14:ligatures w14:val="none"/>
        </w:rPr>
        <w:t xml:space="preserve">comment that the cladding should be constructed from natural timber and of an appropriate colour. </w:t>
      </w:r>
    </w:p>
    <w:bookmarkEnd w:id="0"/>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1657DB6D" w14:textId="72C0B69C" w:rsidR="0086379F" w:rsidRDefault="003C4191"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Conservation Officer:</w:t>
      </w:r>
      <w:r w:rsidR="004D2399" w:rsidRPr="003730F6">
        <w:rPr>
          <w:rFonts w:ascii="Arial" w:eastAsia="Times New Roman" w:hAnsi="Arial" w:cs="Arial"/>
          <w:color w:val="000000" w:themeColor="text1"/>
          <w:kern w:val="0"/>
          <w:sz w:val="22"/>
          <w:szCs w:val="22"/>
          <w:lang w:eastAsia="en-GB"/>
          <w14:ligatures w14:val="none"/>
        </w:rPr>
        <w:t xml:space="preserve"> No objections</w:t>
      </w:r>
      <w:r w:rsidR="00A85C2E">
        <w:rPr>
          <w:rFonts w:ascii="Arial" w:eastAsia="Times New Roman" w:hAnsi="Arial" w:cs="Arial"/>
          <w:color w:val="000000" w:themeColor="text1"/>
          <w:kern w:val="0"/>
          <w:sz w:val="22"/>
          <w:szCs w:val="22"/>
          <w:lang w:eastAsia="en-GB"/>
          <w14:ligatures w14:val="none"/>
        </w:rPr>
        <w:t xml:space="preserve"> and offers comments in support</w:t>
      </w:r>
      <w:r w:rsidR="002E2B5B">
        <w:rPr>
          <w:rFonts w:ascii="Arial" w:eastAsia="Times New Roman" w:hAnsi="Arial" w:cs="Arial"/>
          <w:color w:val="000000" w:themeColor="text1"/>
          <w:kern w:val="0"/>
          <w:sz w:val="22"/>
          <w:szCs w:val="22"/>
          <w:lang w:eastAsia="en-GB"/>
          <w14:ligatures w14:val="none"/>
        </w:rPr>
        <w:t xml:space="preserve">, as discussed </w:t>
      </w:r>
      <w:r w:rsidR="0023780A">
        <w:rPr>
          <w:rFonts w:ascii="Arial" w:eastAsia="Times New Roman" w:hAnsi="Arial" w:cs="Arial"/>
          <w:color w:val="000000" w:themeColor="text1"/>
          <w:kern w:val="0"/>
          <w:sz w:val="22"/>
          <w:szCs w:val="22"/>
          <w:lang w:eastAsia="en-GB"/>
          <w14:ligatures w14:val="none"/>
        </w:rPr>
        <w:t>within this report</w:t>
      </w:r>
      <w:r w:rsidR="004D2399" w:rsidRPr="003730F6">
        <w:rPr>
          <w:rFonts w:ascii="Arial" w:eastAsia="Times New Roman" w:hAnsi="Arial" w:cs="Arial"/>
          <w:color w:val="000000" w:themeColor="text1"/>
          <w:kern w:val="0"/>
          <w:sz w:val="22"/>
          <w:szCs w:val="22"/>
          <w:lang w:eastAsia="en-GB"/>
          <w14:ligatures w14:val="none"/>
        </w:rPr>
        <w:t xml:space="preserve">. </w:t>
      </w:r>
    </w:p>
    <w:p w14:paraId="6D3E7ABC" w14:textId="77777777" w:rsidR="003C4191" w:rsidRDefault="003C4191" w:rsidP="000E3C0E">
      <w:pPr>
        <w:spacing w:after="0" w:line="276" w:lineRule="auto"/>
        <w:jc w:val="both"/>
        <w:rPr>
          <w:rFonts w:ascii="Arial" w:eastAsia="Times New Roman" w:hAnsi="Arial" w:cs="Arial"/>
          <w:b/>
          <w:bCs/>
          <w:kern w:val="0"/>
          <w:sz w:val="22"/>
          <w:szCs w:val="22"/>
          <w:lang w:eastAsia="en-GB"/>
          <w14:ligatures w14:val="none"/>
        </w:rPr>
      </w:pPr>
    </w:p>
    <w:p w14:paraId="13DA9D34" w14:textId="08A99825"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39D00D41"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3C4191">
        <w:rPr>
          <w:rFonts w:ascii="Arial" w:eastAsia="Times New Roman" w:hAnsi="Arial" w:cs="Arial"/>
          <w:color w:val="000000" w:themeColor="text1"/>
          <w:kern w:val="0"/>
          <w:sz w:val="22"/>
          <w:szCs w:val="22"/>
          <w:lang w:eastAsia="en-GB"/>
          <w14:ligatures w14:val="none"/>
        </w:rPr>
        <w:t xml:space="preserve">The </w:t>
      </w:r>
      <w:r w:rsidR="0089731D" w:rsidRPr="003C4191">
        <w:rPr>
          <w:rFonts w:ascii="Arial" w:eastAsia="Times New Roman" w:hAnsi="Arial" w:cs="Arial"/>
          <w:color w:val="000000" w:themeColor="text1"/>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 xml:space="preserve">proposed scheme </w:t>
      </w:r>
      <w:r w:rsidR="005746F4">
        <w:rPr>
          <w:rFonts w:ascii="Arial" w:eastAsia="Times New Roman" w:hAnsi="Arial" w:cs="Arial"/>
          <w:kern w:val="0"/>
          <w:sz w:val="22"/>
          <w:szCs w:val="22"/>
          <w:lang w:eastAsia="en-GB"/>
          <w14:ligatures w14:val="none"/>
        </w:rPr>
        <w:t>is</w:t>
      </w:r>
      <w:r w:rsidR="0089731D">
        <w:rPr>
          <w:rFonts w:ascii="Arial" w:eastAsia="Times New Roman" w:hAnsi="Arial" w:cs="Arial"/>
          <w:kern w:val="0"/>
          <w:sz w:val="22"/>
          <w:szCs w:val="22"/>
          <w:lang w:eastAsia="en-GB"/>
          <w14:ligatures w14:val="none"/>
        </w:rPr>
        <w:t xml:space="preserv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4187D1AB"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877E50">
        <w:rPr>
          <w:rFonts w:ascii="Arial" w:eastAsia="Times New Roman" w:hAnsi="Arial" w:cs="Arial"/>
          <w:color w:val="000000" w:themeColor="text1"/>
          <w:kern w:val="0"/>
          <w:sz w:val="22"/>
          <w:szCs w:val="22"/>
          <w:lang w:eastAsia="en-GB"/>
          <w14:ligatures w14:val="none"/>
        </w:rPr>
        <w:t>.</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00AF4B5F" w:rsidR="00CE2152" w:rsidRPr="00CE2152" w:rsidRDefault="00CB5EE4" w:rsidP="00A050F1">
      <w:pPr>
        <w:spacing w:after="0" w:line="276" w:lineRule="auto"/>
        <w:jc w:val="both"/>
        <w:rPr>
          <w:rFonts w:ascii="Arial" w:eastAsia="Times New Roman" w:hAnsi="Arial" w:cs="Arial"/>
          <w:kern w:val="0"/>
          <w:sz w:val="22"/>
          <w:szCs w:val="22"/>
          <w:lang w:eastAsia="en-GB"/>
          <w14:ligatures w14:val="none"/>
        </w:rPr>
      </w:pPr>
      <w:r w:rsidRPr="00CB5EE4">
        <w:rPr>
          <w:noProof/>
        </w:rPr>
        <w:lastRenderedPageBreak/>
        <w:drawing>
          <wp:inline distT="0" distB="0" distL="0" distR="0" wp14:anchorId="3B33CFA2" wp14:editId="172D9D1E">
            <wp:extent cx="2039710" cy="1533819"/>
            <wp:effectExtent l="0" t="0" r="0" b="9525"/>
            <wp:docPr id="1385572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72703" name=""/>
                    <pic:cNvPicPr/>
                  </pic:nvPicPr>
                  <pic:blipFill>
                    <a:blip r:embed="rId9"/>
                    <a:stretch>
                      <a:fillRect/>
                    </a:stretch>
                  </pic:blipFill>
                  <pic:spPr>
                    <a:xfrm>
                      <a:off x="0" y="0"/>
                      <a:ext cx="2056755" cy="1546636"/>
                    </a:xfrm>
                    <a:prstGeom prst="rect">
                      <a:avLst/>
                    </a:prstGeom>
                  </pic:spPr>
                </pic:pic>
              </a:graphicData>
            </a:graphic>
          </wp:inline>
        </w:drawing>
      </w:r>
      <w:r w:rsidRPr="00CB5EE4">
        <w:rPr>
          <w:noProof/>
        </w:rPr>
        <w:t xml:space="preserve"> </w:t>
      </w:r>
      <w:r w:rsidR="00CE2152">
        <w:rPr>
          <w:rFonts w:ascii="Arial" w:eastAsia="Times New Roman" w:hAnsi="Arial" w:cs="Arial"/>
          <w:kern w:val="0"/>
          <w:sz w:val="22"/>
          <w:szCs w:val="22"/>
          <w:lang w:eastAsia="en-GB"/>
          <w14:ligatures w14:val="none"/>
        </w:rPr>
        <w:t xml:space="preserve">  </w:t>
      </w:r>
      <w:r w:rsidR="00E977DC">
        <w:rPr>
          <w:rFonts w:ascii="Arial" w:eastAsia="Times New Roman" w:hAnsi="Arial" w:cs="Arial"/>
          <w:noProof/>
          <w:kern w:val="0"/>
          <w:sz w:val="22"/>
          <w:szCs w:val="22"/>
          <w:lang w:eastAsia="en-GB"/>
          <w14:ligatures w14:val="none"/>
        </w:rPr>
        <w:drawing>
          <wp:inline distT="0" distB="0" distL="0" distR="0" wp14:anchorId="3C951FC3" wp14:editId="519A082E">
            <wp:extent cx="4019266" cy="2059764"/>
            <wp:effectExtent l="0" t="0" r="635" b="0"/>
            <wp:docPr id="2135299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65605" cy="2083511"/>
                    </a:xfrm>
                    <a:prstGeom prst="rect">
                      <a:avLst/>
                    </a:prstGeom>
                    <a:noFill/>
                  </pic:spPr>
                </pic:pic>
              </a:graphicData>
            </a:graphic>
          </wp:inline>
        </w:drawing>
      </w:r>
      <w:r w:rsidR="00CE2152">
        <w:rPr>
          <w:rFonts w:ascii="Arial" w:eastAsia="Times New Roman" w:hAnsi="Arial" w:cs="Arial"/>
          <w:kern w:val="0"/>
          <w:sz w:val="22"/>
          <w:szCs w:val="22"/>
          <w:lang w:eastAsia="en-GB"/>
          <w14:ligatures w14:val="none"/>
        </w:rPr>
        <w:t xml:space="preserve"> </w:t>
      </w:r>
      <w:r w:rsidR="007B7C90">
        <w:rPr>
          <w:rFonts w:ascii="Arial" w:eastAsia="Times New Roman" w:hAnsi="Arial" w:cs="Arial"/>
          <w:kern w:val="0"/>
          <w:sz w:val="22"/>
          <w:szCs w:val="22"/>
          <w:lang w:eastAsia="en-GB"/>
          <w14:ligatures w14:val="none"/>
        </w:rPr>
        <w:t xml:space="preserve">  </w:t>
      </w:r>
      <w:r w:rsidR="00E213A5">
        <w:rPr>
          <w:rFonts w:ascii="Arial" w:eastAsia="Times New Roman" w:hAnsi="Arial" w:cs="Arial"/>
          <w:kern w:val="0"/>
          <w:sz w:val="22"/>
          <w:szCs w:val="22"/>
          <w:lang w:eastAsia="en-GB"/>
          <w14:ligatures w14:val="none"/>
        </w:rPr>
        <w:t xml:space="preserve">  </w:t>
      </w:r>
      <w:r w:rsidR="007B7C90">
        <w:rPr>
          <w:rFonts w:ascii="Arial" w:eastAsia="Times New Roman" w:hAnsi="Arial" w:cs="Arial"/>
          <w:kern w:val="0"/>
          <w:sz w:val="22"/>
          <w:szCs w:val="22"/>
          <w:lang w:eastAsia="en-GB"/>
          <w14:ligatures w14:val="none"/>
        </w:rPr>
        <w:t xml:space="preserve"> </w:t>
      </w:r>
    </w:p>
    <w:p w14:paraId="0E0B7816" w14:textId="2076CD4E" w:rsidR="005261F5" w:rsidRPr="005261F5" w:rsidRDefault="00CE2152" w:rsidP="00A050F1">
      <w:pPr>
        <w:spacing w:after="0" w:line="276" w:lineRule="auto"/>
        <w:jc w:val="both"/>
        <w:rPr>
          <w:rFonts w:ascii="Arial" w:hAnsi="Arial" w:cs="Arial"/>
          <w:color w:val="000000" w:themeColor="text1"/>
          <w:sz w:val="20"/>
          <w:szCs w:val="20"/>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E977DC">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 xml:space="preserve"> Site Plan</w:t>
      </w:r>
      <w:r>
        <w:rPr>
          <w:rFonts w:ascii="Arial" w:hAnsi="Arial" w:cs="Arial"/>
          <w:color w:val="000000" w:themeColor="text1"/>
          <w:sz w:val="20"/>
          <w:szCs w:val="20"/>
          <w:u w:val="single"/>
        </w:rPr>
        <w:t xml:space="preserve"> </w:t>
      </w:r>
      <w:r w:rsidR="00E213A5">
        <w:rPr>
          <w:rFonts w:ascii="Arial" w:hAnsi="Arial" w:cs="Arial"/>
          <w:color w:val="000000" w:themeColor="text1"/>
          <w:sz w:val="20"/>
          <w:szCs w:val="20"/>
          <w:u w:val="single"/>
        </w:rPr>
        <w:t xml:space="preserve">      </w:t>
      </w:r>
      <w:r w:rsidR="00E213A5">
        <w:rPr>
          <w:rFonts w:ascii="Arial" w:hAnsi="Arial" w:cs="Arial"/>
          <w:color w:val="000000" w:themeColor="text1"/>
          <w:sz w:val="20"/>
          <w:szCs w:val="20"/>
        </w:rPr>
        <w:t xml:space="preserve">  </w:t>
      </w:r>
      <w:r w:rsidR="00C36CD2">
        <w:rPr>
          <w:rFonts w:ascii="Arial" w:hAnsi="Arial" w:cs="Arial"/>
          <w:color w:val="000000" w:themeColor="text1"/>
          <w:sz w:val="20"/>
          <w:szCs w:val="20"/>
        </w:rPr>
        <w:t xml:space="preserve">  </w:t>
      </w:r>
      <w:r w:rsidR="0021121C">
        <w:rPr>
          <w:rFonts w:ascii="Arial" w:hAnsi="Arial" w:cs="Arial"/>
          <w:color w:val="000000" w:themeColor="text1"/>
          <w:sz w:val="20"/>
          <w:szCs w:val="20"/>
        </w:rPr>
        <w:t xml:space="preserve">                  </w:t>
      </w:r>
      <w:r w:rsidR="00C36CD2">
        <w:rPr>
          <w:rFonts w:ascii="Arial" w:hAnsi="Arial" w:cs="Arial"/>
          <w:color w:val="000000" w:themeColor="text1"/>
          <w:sz w:val="20"/>
          <w:szCs w:val="20"/>
        </w:rPr>
        <w:t xml:space="preserve"> </w:t>
      </w:r>
    </w:p>
    <w:p w14:paraId="5810D4DE" w14:textId="77777777" w:rsidR="005261F5" w:rsidRDefault="005261F5" w:rsidP="00A050F1">
      <w:pPr>
        <w:spacing w:after="0" w:line="276" w:lineRule="auto"/>
        <w:jc w:val="both"/>
        <w:rPr>
          <w:noProof/>
        </w:rPr>
      </w:pPr>
    </w:p>
    <w:p w14:paraId="1652A826" w14:textId="37866F2D" w:rsidR="00CE2152" w:rsidRPr="009A1C40" w:rsidRDefault="00A46BCC" w:rsidP="00A050F1">
      <w:pPr>
        <w:spacing w:after="0" w:line="276" w:lineRule="auto"/>
        <w:jc w:val="both"/>
        <w:rPr>
          <w:noProof/>
        </w:rPr>
      </w:pPr>
      <w:r>
        <w:rPr>
          <w:noProof/>
        </w:rPr>
        <w:drawing>
          <wp:inline distT="0" distB="0" distL="0" distR="0" wp14:anchorId="25737A11" wp14:editId="213CBC4C">
            <wp:extent cx="5563235" cy="1933575"/>
            <wp:effectExtent l="0" t="0" r="0" b="9525"/>
            <wp:docPr id="452326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63235" cy="1933575"/>
                    </a:xfrm>
                    <a:prstGeom prst="rect">
                      <a:avLst/>
                    </a:prstGeom>
                    <a:noFill/>
                  </pic:spPr>
                </pic:pic>
              </a:graphicData>
            </a:graphic>
          </wp:inline>
        </w:drawing>
      </w:r>
    </w:p>
    <w:p w14:paraId="138FD3AB" w14:textId="53D2D19A" w:rsidR="005261F5"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005261F5">
        <w:rPr>
          <w:rFonts w:ascii="Arial" w:hAnsi="Arial" w:cs="Arial"/>
          <w:color w:val="000000" w:themeColor="text1"/>
          <w:sz w:val="20"/>
          <w:szCs w:val="20"/>
        </w:rPr>
        <w:t xml:space="preserve">                               </w:t>
      </w:r>
      <w:r w:rsidR="008413CC">
        <w:rPr>
          <w:rFonts w:ascii="Arial" w:hAnsi="Arial" w:cs="Arial"/>
          <w:color w:val="000000" w:themeColor="text1"/>
          <w:sz w:val="20"/>
          <w:szCs w:val="20"/>
        </w:rPr>
        <w:t xml:space="preserve">          </w:t>
      </w:r>
      <w:r w:rsidR="005261F5">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w:t>
      </w:r>
      <w:r w:rsidR="005261F5">
        <w:rPr>
          <w:rFonts w:ascii="Arial" w:hAnsi="Arial" w:cs="Arial"/>
          <w:color w:val="000000" w:themeColor="text1"/>
          <w:sz w:val="20"/>
          <w:szCs w:val="20"/>
          <w:u w:val="single"/>
        </w:rPr>
        <w:t>Elevations.</w:t>
      </w:r>
    </w:p>
    <w:p w14:paraId="15D581FA" w14:textId="63D38D3C" w:rsidR="008413CC" w:rsidRPr="00962ED7" w:rsidRDefault="003A1FD6" w:rsidP="00962ED7">
      <w:pPr>
        <w:spacing w:after="0" w:line="276" w:lineRule="auto"/>
        <w:ind w:right="-22"/>
        <w:jc w:val="both"/>
        <w:rPr>
          <w:rFonts w:ascii="Arial" w:hAnsi="Arial" w:cs="Arial"/>
          <w:noProof/>
          <w:color w:val="000000" w:themeColor="text1"/>
          <w:sz w:val="20"/>
          <w:szCs w:val="20"/>
          <w:u w:val="single"/>
        </w:rPr>
      </w:pPr>
      <w:r>
        <w:rPr>
          <w:rFonts w:ascii="Arial" w:hAnsi="Arial" w:cs="Arial"/>
          <w:noProof/>
          <w:color w:val="000000" w:themeColor="text1"/>
          <w:sz w:val="20"/>
          <w:szCs w:val="20"/>
          <w:u w:val="single"/>
        </w:rPr>
        <w:drawing>
          <wp:inline distT="0" distB="0" distL="0" distR="0" wp14:anchorId="4A63EBF3" wp14:editId="1CEACB5F">
            <wp:extent cx="5554639" cy="1931455"/>
            <wp:effectExtent l="0" t="0" r="8255" b="0"/>
            <wp:docPr id="19515873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3103" cy="1937875"/>
                    </a:xfrm>
                    <a:prstGeom prst="rect">
                      <a:avLst/>
                    </a:prstGeom>
                    <a:noFill/>
                  </pic:spPr>
                </pic:pic>
              </a:graphicData>
            </a:graphic>
          </wp:inline>
        </w:drawing>
      </w:r>
    </w:p>
    <w:p w14:paraId="13C8B144" w14:textId="35ED9995" w:rsidR="00CE2152" w:rsidRPr="00390472" w:rsidRDefault="0014067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rPr>
        <w:t xml:space="preserve">                                      </w:t>
      </w:r>
      <w:r w:rsidR="009A1C40">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4875F0">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390472">
        <w:rPr>
          <w:rFonts w:ascii="Arial" w:hAnsi="Arial" w:cs="Arial"/>
          <w:color w:val="000000" w:themeColor="text1"/>
          <w:sz w:val="20"/>
          <w:szCs w:val="20"/>
          <w:u w:val="single"/>
        </w:rPr>
        <w:t>Proposed Ele</w:t>
      </w:r>
      <w:r w:rsidR="00390472" w:rsidRPr="00390472">
        <w:rPr>
          <w:rFonts w:ascii="Arial" w:hAnsi="Arial" w:cs="Arial"/>
          <w:color w:val="000000" w:themeColor="text1"/>
          <w:sz w:val="20"/>
          <w:szCs w:val="20"/>
          <w:u w:val="single"/>
        </w:rPr>
        <w:t>vations.</w:t>
      </w: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4C54CB3D" w14:textId="01962038" w:rsidR="00C22499"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79279C">
        <w:rPr>
          <w:rFonts w:ascii="Arial" w:eastAsia="Times New Roman" w:hAnsi="Arial" w:cs="Arial"/>
          <w:bCs/>
          <w:kern w:val="0"/>
          <w:sz w:val="22"/>
          <w:szCs w:val="22"/>
          <w:lang w:eastAsia="en-GB"/>
          <w14:ligatures w14:val="none"/>
        </w:rPr>
        <w:t xml:space="preserve">removal of the existing cladding </w:t>
      </w:r>
      <w:r w:rsidR="00835ACC">
        <w:rPr>
          <w:rFonts w:ascii="Arial" w:eastAsia="Times New Roman" w:hAnsi="Arial" w:cs="Arial"/>
          <w:bCs/>
          <w:kern w:val="0"/>
          <w:sz w:val="22"/>
          <w:szCs w:val="22"/>
          <w:lang w:eastAsia="en-GB"/>
          <w14:ligatures w14:val="none"/>
        </w:rPr>
        <w:t>which would be replaced with new cladding</w:t>
      </w:r>
      <w:r w:rsidR="00BE62F9">
        <w:rPr>
          <w:rFonts w:ascii="Arial" w:eastAsia="Times New Roman" w:hAnsi="Arial" w:cs="Arial"/>
          <w:bCs/>
          <w:kern w:val="0"/>
          <w:sz w:val="22"/>
          <w:szCs w:val="22"/>
          <w:lang w:eastAsia="en-GB"/>
          <w14:ligatures w14:val="none"/>
        </w:rPr>
        <w:t xml:space="preserve"> on a like for like basis</w:t>
      </w:r>
      <w:r w:rsidR="00070691">
        <w:rPr>
          <w:rFonts w:ascii="Arial" w:eastAsia="Times New Roman" w:hAnsi="Arial" w:cs="Arial"/>
          <w:bCs/>
          <w:kern w:val="0"/>
          <w:sz w:val="22"/>
          <w:szCs w:val="22"/>
          <w:lang w:eastAsia="en-GB"/>
          <w14:ligatures w14:val="none"/>
        </w:rPr>
        <w:t xml:space="preserve">.  The </w:t>
      </w:r>
      <w:r w:rsidR="00F27C42">
        <w:rPr>
          <w:rFonts w:ascii="Arial" w:eastAsia="Times New Roman" w:hAnsi="Arial" w:cs="Arial"/>
          <w:bCs/>
          <w:kern w:val="0"/>
          <w:sz w:val="22"/>
          <w:szCs w:val="22"/>
          <w:lang w:eastAsia="en-GB"/>
          <w14:ligatures w14:val="none"/>
        </w:rPr>
        <w:t>re</w:t>
      </w:r>
      <w:r w:rsidR="00037B1C">
        <w:rPr>
          <w:rFonts w:ascii="Arial" w:eastAsia="Times New Roman" w:hAnsi="Arial" w:cs="Arial"/>
          <w:bCs/>
          <w:kern w:val="0"/>
          <w:sz w:val="22"/>
          <w:szCs w:val="22"/>
          <w:lang w:eastAsia="en-GB"/>
          <w14:ligatures w14:val="none"/>
        </w:rPr>
        <w:t xml:space="preserve">placement </w:t>
      </w:r>
      <w:r w:rsidR="00070691">
        <w:rPr>
          <w:rFonts w:ascii="Arial" w:eastAsia="Times New Roman" w:hAnsi="Arial" w:cs="Arial"/>
          <w:bCs/>
          <w:kern w:val="0"/>
          <w:sz w:val="22"/>
          <w:szCs w:val="22"/>
          <w:lang w:eastAsia="en-GB"/>
          <w14:ligatures w14:val="none"/>
        </w:rPr>
        <w:t xml:space="preserve">cladding </w:t>
      </w:r>
      <w:r w:rsidR="00727890">
        <w:rPr>
          <w:rFonts w:ascii="Arial" w:eastAsia="Times New Roman" w:hAnsi="Arial" w:cs="Arial"/>
          <w:bCs/>
          <w:kern w:val="0"/>
          <w:sz w:val="22"/>
          <w:szCs w:val="22"/>
          <w:lang w:eastAsia="en-GB"/>
          <w14:ligatures w14:val="none"/>
        </w:rPr>
        <w:t xml:space="preserve">would </w:t>
      </w:r>
      <w:r w:rsidR="00EB1600">
        <w:rPr>
          <w:rFonts w:ascii="Arial" w:eastAsia="Times New Roman" w:hAnsi="Arial" w:cs="Arial"/>
          <w:bCs/>
          <w:kern w:val="0"/>
          <w:sz w:val="22"/>
          <w:szCs w:val="22"/>
          <w:lang w:eastAsia="en-GB"/>
          <w14:ligatures w14:val="none"/>
        </w:rPr>
        <w:t xml:space="preserve">be </w:t>
      </w:r>
      <w:r w:rsidR="00727890">
        <w:rPr>
          <w:rFonts w:ascii="Arial" w:eastAsia="Times New Roman" w:hAnsi="Arial" w:cs="Arial"/>
          <w:bCs/>
          <w:kern w:val="0"/>
          <w:sz w:val="22"/>
          <w:szCs w:val="22"/>
          <w:lang w:eastAsia="en-GB"/>
          <w14:ligatures w14:val="none"/>
        </w:rPr>
        <w:t xml:space="preserve">constructed from a </w:t>
      </w:r>
      <w:r w:rsidR="00F27C42">
        <w:rPr>
          <w:rFonts w:ascii="Arial" w:eastAsia="Times New Roman" w:hAnsi="Arial" w:cs="Arial"/>
          <w:bCs/>
          <w:kern w:val="0"/>
          <w:sz w:val="22"/>
          <w:szCs w:val="22"/>
          <w:lang w:eastAsia="en-GB"/>
          <w14:ligatures w14:val="none"/>
        </w:rPr>
        <w:t xml:space="preserve">cedar effect </w:t>
      </w:r>
      <w:r w:rsidR="00727890">
        <w:rPr>
          <w:rFonts w:ascii="Arial" w:eastAsia="Times New Roman" w:hAnsi="Arial" w:cs="Arial"/>
          <w:bCs/>
          <w:kern w:val="0"/>
          <w:sz w:val="22"/>
          <w:szCs w:val="22"/>
          <w:lang w:eastAsia="en-GB"/>
          <w14:ligatures w14:val="none"/>
        </w:rPr>
        <w:t>c</w:t>
      </w:r>
      <w:r w:rsidR="00070691">
        <w:rPr>
          <w:rFonts w:ascii="Arial" w:eastAsia="Times New Roman" w:hAnsi="Arial" w:cs="Arial"/>
          <w:bCs/>
          <w:kern w:val="0"/>
          <w:sz w:val="22"/>
          <w:szCs w:val="22"/>
          <w:lang w:eastAsia="en-GB"/>
          <w14:ligatures w14:val="none"/>
        </w:rPr>
        <w:t xml:space="preserve">omposite material </w:t>
      </w:r>
      <w:r w:rsidR="006319E8">
        <w:rPr>
          <w:rFonts w:ascii="Arial" w:eastAsia="Times New Roman" w:hAnsi="Arial" w:cs="Arial"/>
          <w:bCs/>
          <w:kern w:val="0"/>
          <w:sz w:val="22"/>
          <w:szCs w:val="22"/>
          <w:lang w:eastAsia="en-GB"/>
          <w14:ligatures w14:val="none"/>
        </w:rPr>
        <w:t xml:space="preserve">and </w:t>
      </w:r>
      <w:r w:rsidR="00EB1600">
        <w:rPr>
          <w:rFonts w:ascii="Arial" w:eastAsia="Times New Roman" w:hAnsi="Arial" w:cs="Arial"/>
          <w:bCs/>
          <w:kern w:val="0"/>
          <w:sz w:val="22"/>
          <w:szCs w:val="22"/>
          <w:lang w:eastAsia="en-GB"/>
          <w14:ligatures w14:val="none"/>
        </w:rPr>
        <w:t>would be</w:t>
      </w:r>
      <w:r w:rsidR="006319E8">
        <w:rPr>
          <w:rFonts w:ascii="Arial" w:eastAsia="Times New Roman" w:hAnsi="Arial" w:cs="Arial"/>
          <w:bCs/>
          <w:kern w:val="0"/>
          <w:sz w:val="22"/>
          <w:szCs w:val="22"/>
          <w:lang w:eastAsia="en-GB"/>
          <w14:ligatures w14:val="none"/>
        </w:rPr>
        <w:t xml:space="preserve"> located on </w:t>
      </w:r>
      <w:r w:rsidR="00037B1C">
        <w:rPr>
          <w:rFonts w:ascii="Arial" w:eastAsia="Times New Roman" w:hAnsi="Arial" w:cs="Arial"/>
          <w:bCs/>
          <w:kern w:val="0"/>
          <w:sz w:val="22"/>
          <w:szCs w:val="22"/>
          <w:lang w:eastAsia="en-GB"/>
          <w14:ligatures w14:val="none"/>
        </w:rPr>
        <w:t xml:space="preserve">the </w:t>
      </w:r>
      <w:r w:rsidR="006319E8">
        <w:rPr>
          <w:rFonts w:ascii="Arial" w:eastAsia="Times New Roman" w:hAnsi="Arial" w:cs="Arial"/>
          <w:bCs/>
          <w:kern w:val="0"/>
          <w:sz w:val="22"/>
          <w:szCs w:val="22"/>
          <w:lang w:eastAsia="en-GB"/>
          <w14:ligatures w14:val="none"/>
        </w:rPr>
        <w:t>recently constructed modern</w:t>
      </w:r>
      <w:r w:rsidR="00EB1600">
        <w:rPr>
          <w:rFonts w:ascii="Arial" w:eastAsia="Times New Roman" w:hAnsi="Arial" w:cs="Arial"/>
          <w:bCs/>
          <w:kern w:val="0"/>
          <w:sz w:val="22"/>
          <w:szCs w:val="22"/>
          <w:lang w:eastAsia="en-GB"/>
          <w14:ligatures w14:val="none"/>
        </w:rPr>
        <w:t xml:space="preserve"> garage</w:t>
      </w:r>
      <w:r w:rsidR="006319E8">
        <w:rPr>
          <w:rFonts w:ascii="Arial" w:eastAsia="Times New Roman" w:hAnsi="Arial" w:cs="Arial"/>
          <w:bCs/>
          <w:kern w:val="0"/>
          <w:sz w:val="22"/>
          <w:szCs w:val="22"/>
          <w:lang w:eastAsia="en-GB"/>
          <w14:ligatures w14:val="none"/>
        </w:rPr>
        <w:t xml:space="preserve"> </w:t>
      </w:r>
      <w:r w:rsidR="00EB1600">
        <w:rPr>
          <w:rFonts w:ascii="Arial" w:eastAsia="Times New Roman" w:hAnsi="Arial" w:cs="Arial"/>
          <w:bCs/>
          <w:kern w:val="0"/>
          <w:sz w:val="22"/>
          <w:szCs w:val="22"/>
          <w:lang w:eastAsia="en-GB"/>
          <w14:ligatures w14:val="none"/>
        </w:rPr>
        <w:t>and</w:t>
      </w:r>
      <w:r w:rsidR="00CA73DB">
        <w:rPr>
          <w:rFonts w:ascii="Arial" w:eastAsia="Times New Roman" w:hAnsi="Arial" w:cs="Arial"/>
          <w:bCs/>
          <w:kern w:val="0"/>
          <w:sz w:val="22"/>
          <w:szCs w:val="22"/>
          <w:lang w:eastAsia="en-GB"/>
          <w14:ligatures w14:val="none"/>
        </w:rPr>
        <w:t xml:space="preserve"> the</w:t>
      </w:r>
      <w:r w:rsidR="00EB1600">
        <w:rPr>
          <w:rFonts w:ascii="Arial" w:eastAsia="Times New Roman" w:hAnsi="Arial" w:cs="Arial"/>
          <w:bCs/>
          <w:kern w:val="0"/>
          <w:sz w:val="22"/>
          <w:szCs w:val="22"/>
          <w:lang w:eastAsia="en-GB"/>
          <w14:ligatures w14:val="none"/>
        </w:rPr>
        <w:t xml:space="preserve"> side basement wall</w:t>
      </w:r>
      <w:r w:rsidR="006319E8">
        <w:rPr>
          <w:rFonts w:ascii="Arial" w:eastAsia="Times New Roman" w:hAnsi="Arial" w:cs="Arial"/>
          <w:bCs/>
          <w:kern w:val="0"/>
          <w:sz w:val="22"/>
          <w:szCs w:val="22"/>
          <w:lang w:eastAsia="en-GB"/>
          <w14:ligatures w14:val="none"/>
        </w:rPr>
        <w:t xml:space="preserve"> of the </w:t>
      </w:r>
      <w:r w:rsidR="009E0198">
        <w:rPr>
          <w:rFonts w:ascii="Arial" w:eastAsia="Times New Roman" w:hAnsi="Arial" w:cs="Arial"/>
          <w:bCs/>
          <w:kern w:val="0"/>
          <w:sz w:val="22"/>
          <w:szCs w:val="22"/>
          <w:lang w:eastAsia="en-GB"/>
          <w14:ligatures w14:val="none"/>
        </w:rPr>
        <w:t xml:space="preserve">property, </w:t>
      </w:r>
      <w:r w:rsidR="003E615F">
        <w:rPr>
          <w:rFonts w:ascii="Arial" w:eastAsia="Times New Roman" w:hAnsi="Arial" w:cs="Arial"/>
          <w:bCs/>
          <w:kern w:val="0"/>
          <w:sz w:val="22"/>
          <w:szCs w:val="22"/>
          <w:lang w:eastAsia="en-GB"/>
          <w14:ligatures w14:val="none"/>
        </w:rPr>
        <w:t>these</w:t>
      </w:r>
      <w:r w:rsidR="00EB1600">
        <w:rPr>
          <w:rFonts w:ascii="Arial" w:eastAsia="Times New Roman" w:hAnsi="Arial" w:cs="Arial"/>
          <w:bCs/>
          <w:kern w:val="0"/>
          <w:sz w:val="22"/>
          <w:szCs w:val="22"/>
          <w:lang w:eastAsia="en-GB"/>
          <w14:ligatures w14:val="none"/>
        </w:rPr>
        <w:t xml:space="preserve"> would be</w:t>
      </w:r>
      <w:r w:rsidR="009E0198">
        <w:rPr>
          <w:rFonts w:ascii="Arial" w:eastAsia="Times New Roman" w:hAnsi="Arial" w:cs="Arial"/>
          <w:bCs/>
          <w:kern w:val="0"/>
          <w:sz w:val="22"/>
          <w:szCs w:val="22"/>
          <w:lang w:eastAsia="en-GB"/>
          <w14:ligatures w14:val="none"/>
        </w:rPr>
        <w:t xml:space="preserve"> located </w:t>
      </w:r>
      <w:r w:rsidR="008F1D1C">
        <w:rPr>
          <w:rFonts w:ascii="Arial" w:eastAsia="Times New Roman" w:hAnsi="Arial" w:cs="Arial"/>
          <w:bCs/>
          <w:kern w:val="0"/>
          <w:sz w:val="22"/>
          <w:szCs w:val="22"/>
          <w:lang w:eastAsia="en-GB"/>
          <w14:ligatures w14:val="none"/>
        </w:rPr>
        <w:t>on</w:t>
      </w:r>
      <w:r w:rsidR="009E0198">
        <w:rPr>
          <w:rFonts w:ascii="Arial" w:eastAsia="Times New Roman" w:hAnsi="Arial" w:cs="Arial"/>
          <w:bCs/>
          <w:kern w:val="0"/>
          <w:sz w:val="22"/>
          <w:szCs w:val="22"/>
          <w:lang w:eastAsia="en-GB"/>
          <w14:ligatures w14:val="none"/>
        </w:rPr>
        <w:t xml:space="preserve"> the </w:t>
      </w:r>
      <w:r w:rsidR="00EB1600">
        <w:rPr>
          <w:rFonts w:ascii="Arial" w:eastAsia="Times New Roman" w:hAnsi="Arial" w:cs="Arial"/>
          <w:bCs/>
          <w:kern w:val="0"/>
          <w:sz w:val="22"/>
          <w:szCs w:val="22"/>
          <w:lang w:eastAsia="en-GB"/>
          <w14:ligatures w14:val="none"/>
        </w:rPr>
        <w:t xml:space="preserve">north west </w:t>
      </w:r>
      <w:r w:rsidR="009E0198">
        <w:rPr>
          <w:rFonts w:ascii="Arial" w:eastAsia="Times New Roman" w:hAnsi="Arial" w:cs="Arial"/>
          <w:bCs/>
          <w:kern w:val="0"/>
          <w:sz w:val="22"/>
          <w:szCs w:val="22"/>
          <w:lang w:eastAsia="en-GB"/>
          <w14:ligatures w14:val="none"/>
        </w:rPr>
        <w:t>side of the property</w:t>
      </w:r>
      <w:r w:rsidR="00EB1600">
        <w:rPr>
          <w:rFonts w:ascii="Arial" w:eastAsia="Times New Roman" w:hAnsi="Arial" w:cs="Arial"/>
          <w:bCs/>
          <w:kern w:val="0"/>
          <w:sz w:val="22"/>
          <w:szCs w:val="22"/>
          <w:lang w:eastAsia="en-GB"/>
          <w14:ligatures w14:val="none"/>
        </w:rPr>
        <w:t xml:space="preserve">, with the </w:t>
      </w:r>
      <w:r w:rsidR="00E74D67">
        <w:rPr>
          <w:rFonts w:ascii="Arial" w:eastAsia="Times New Roman" w:hAnsi="Arial" w:cs="Arial"/>
          <w:bCs/>
          <w:kern w:val="0"/>
          <w:sz w:val="22"/>
          <w:szCs w:val="22"/>
          <w:lang w:eastAsia="en-GB"/>
          <w14:ligatures w14:val="none"/>
        </w:rPr>
        <w:t xml:space="preserve">modern additions having </w:t>
      </w:r>
      <w:r w:rsidR="00570FA1">
        <w:rPr>
          <w:rFonts w:ascii="Arial" w:eastAsia="Times New Roman" w:hAnsi="Arial" w:cs="Arial"/>
          <w:bCs/>
          <w:kern w:val="0"/>
          <w:sz w:val="22"/>
          <w:szCs w:val="22"/>
          <w:lang w:eastAsia="en-GB"/>
          <w14:ligatures w14:val="none"/>
        </w:rPr>
        <w:t>no historic significance</w:t>
      </w:r>
      <w:r w:rsidR="00A955D1">
        <w:rPr>
          <w:rFonts w:ascii="Arial" w:eastAsia="Times New Roman" w:hAnsi="Arial" w:cs="Arial"/>
          <w:bCs/>
          <w:kern w:val="0"/>
          <w:sz w:val="22"/>
          <w:szCs w:val="22"/>
          <w:lang w:eastAsia="en-GB"/>
          <w14:ligatures w14:val="none"/>
        </w:rPr>
        <w:t>. The previous 2014 permission relate</w:t>
      </w:r>
      <w:r w:rsidR="008130CD">
        <w:rPr>
          <w:rFonts w:ascii="Arial" w:eastAsia="Times New Roman" w:hAnsi="Arial" w:cs="Arial"/>
          <w:bCs/>
          <w:kern w:val="0"/>
          <w:sz w:val="22"/>
          <w:szCs w:val="22"/>
          <w:lang w:eastAsia="en-GB"/>
          <w14:ligatures w14:val="none"/>
        </w:rPr>
        <w:t xml:space="preserve">s to the cladding </w:t>
      </w:r>
      <w:r w:rsidR="00274835">
        <w:rPr>
          <w:rFonts w:ascii="Arial" w:eastAsia="Times New Roman" w:hAnsi="Arial" w:cs="Arial"/>
          <w:bCs/>
          <w:kern w:val="0"/>
          <w:sz w:val="22"/>
          <w:szCs w:val="22"/>
          <w:lang w:eastAsia="en-GB"/>
          <w14:ligatures w14:val="none"/>
        </w:rPr>
        <w:t xml:space="preserve">and so the principle for its </w:t>
      </w:r>
      <w:r w:rsidR="00E74D67">
        <w:rPr>
          <w:rFonts w:ascii="Arial" w:eastAsia="Times New Roman" w:hAnsi="Arial" w:cs="Arial"/>
          <w:bCs/>
          <w:kern w:val="0"/>
          <w:sz w:val="22"/>
          <w:szCs w:val="22"/>
          <w:lang w:eastAsia="en-GB"/>
          <w14:ligatures w14:val="none"/>
        </w:rPr>
        <w:t xml:space="preserve">use and </w:t>
      </w:r>
      <w:r w:rsidR="00274835">
        <w:rPr>
          <w:rFonts w:ascii="Arial" w:eastAsia="Times New Roman" w:hAnsi="Arial" w:cs="Arial"/>
          <w:bCs/>
          <w:kern w:val="0"/>
          <w:sz w:val="22"/>
          <w:szCs w:val="22"/>
          <w:lang w:eastAsia="en-GB"/>
          <w14:ligatures w14:val="none"/>
        </w:rPr>
        <w:t>retention is well established.</w:t>
      </w:r>
      <w:r w:rsidR="0009749E">
        <w:rPr>
          <w:rFonts w:ascii="Arial" w:eastAsia="Times New Roman" w:hAnsi="Arial" w:cs="Arial"/>
          <w:bCs/>
          <w:kern w:val="0"/>
          <w:sz w:val="22"/>
          <w:szCs w:val="22"/>
          <w:lang w:eastAsia="en-GB"/>
          <w14:ligatures w14:val="none"/>
        </w:rPr>
        <w:t xml:space="preserve"> The proposed </w:t>
      </w:r>
      <w:r w:rsidR="007917AC">
        <w:rPr>
          <w:rFonts w:ascii="Arial" w:eastAsia="Times New Roman" w:hAnsi="Arial" w:cs="Arial"/>
          <w:bCs/>
          <w:kern w:val="0"/>
          <w:sz w:val="22"/>
          <w:szCs w:val="22"/>
          <w:lang w:eastAsia="en-GB"/>
          <w14:ligatures w14:val="none"/>
        </w:rPr>
        <w:t>scheme</w:t>
      </w:r>
      <w:r w:rsidR="0009749E">
        <w:rPr>
          <w:rFonts w:ascii="Arial" w:eastAsia="Times New Roman" w:hAnsi="Arial" w:cs="Arial"/>
          <w:bCs/>
          <w:kern w:val="0"/>
          <w:sz w:val="22"/>
          <w:szCs w:val="22"/>
          <w:lang w:eastAsia="en-GB"/>
          <w14:ligatures w14:val="none"/>
        </w:rPr>
        <w:t xml:space="preserve"> would hang the cladding in a vertical manner</w:t>
      </w:r>
      <w:r w:rsidR="007917AC">
        <w:rPr>
          <w:rFonts w:ascii="Arial" w:eastAsia="Times New Roman" w:hAnsi="Arial" w:cs="Arial"/>
          <w:bCs/>
          <w:kern w:val="0"/>
          <w:sz w:val="22"/>
          <w:szCs w:val="22"/>
          <w:lang w:eastAsia="en-GB"/>
          <w14:ligatures w14:val="none"/>
        </w:rPr>
        <w:t xml:space="preserve"> and would change the colour from grey to brown.</w:t>
      </w:r>
    </w:p>
    <w:p w14:paraId="0B3539CF" w14:textId="77777777" w:rsidR="00702594" w:rsidRPr="000E3C0E" w:rsidRDefault="00702594" w:rsidP="000E3C0E">
      <w:pPr>
        <w:spacing w:after="0" w:line="240" w:lineRule="auto"/>
        <w:jc w:val="both"/>
        <w:rPr>
          <w:rFonts w:ascii="Arial" w:eastAsia="Times New Roman" w:hAnsi="Arial" w:cs="Arial"/>
          <w:bCs/>
          <w:kern w:val="0"/>
          <w:sz w:val="22"/>
          <w:szCs w:val="22"/>
          <w:lang w:eastAsia="en-GB"/>
          <w14:ligatures w14:val="none"/>
        </w:rPr>
      </w:pPr>
    </w:p>
    <w:p w14:paraId="59F8CEDB" w14:textId="3C4B736A" w:rsidR="00813054" w:rsidRPr="002F16A0" w:rsidRDefault="00FD3796" w:rsidP="002F16A0">
      <w:pPr>
        <w:spacing w:after="0" w:line="240" w:lineRule="auto"/>
        <w:jc w:val="both"/>
        <w:rPr>
          <w:rFonts w:ascii="Arial" w:hAnsi="Arial" w:cs="Arial"/>
          <w:color w:val="000000" w:themeColor="text1"/>
          <w:sz w:val="22"/>
          <w:szCs w:val="22"/>
        </w:rPr>
      </w:pPr>
      <w:r w:rsidRPr="000E3C0E">
        <w:rPr>
          <w:rFonts w:ascii="Arial" w:eastAsia="Times New Roman" w:hAnsi="Arial" w:cs="Arial"/>
          <w:bCs/>
          <w:kern w:val="0"/>
          <w:sz w:val="22"/>
          <w:szCs w:val="22"/>
          <w:lang w:eastAsia="en-GB"/>
          <w14:ligatures w14:val="none"/>
        </w:rPr>
        <w:t xml:space="preserve">The </w:t>
      </w:r>
      <w:r w:rsidR="001B5C82">
        <w:rPr>
          <w:rFonts w:ascii="Arial" w:eastAsia="Times New Roman" w:hAnsi="Arial" w:cs="Arial"/>
          <w:bCs/>
          <w:kern w:val="0"/>
          <w:sz w:val="22"/>
          <w:szCs w:val="22"/>
          <w:lang w:eastAsia="en-GB"/>
          <w14:ligatures w14:val="none"/>
        </w:rPr>
        <w:t xml:space="preserve">principle and design of the replacement cladding </w:t>
      </w:r>
      <w:r w:rsidR="001C2C6F">
        <w:rPr>
          <w:rFonts w:ascii="Arial" w:eastAsia="Times New Roman" w:hAnsi="Arial" w:cs="Arial"/>
          <w:bCs/>
          <w:kern w:val="0"/>
          <w:sz w:val="22"/>
          <w:szCs w:val="22"/>
          <w:lang w:eastAsia="en-GB"/>
          <w14:ligatures w14:val="none"/>
        </w:rPr>
        <w:t xml:space="preserve">is acceptable and </w:t>
      </w:r>
      <w:r w:rsidR="002F16A0">
        <w:rPr>
          <w:rFonts w:ascii="Arial" w:eastAsia="Times New Roman" w:hAnsi="Arial" w:cs="Arial"/>
          <w:bCs/>
          <w:kern w:val="0"/>
          <w:sz w:val="22"/>
          <w:szCs w:val="22"/>
          <w:lang w:eastAsia="en-GB"/>
          <w14:ligatures w14:val="none"/>
        </w:rPr>
        <w:t xml:space="preserve">accords with </w:t>
      </w:r>
      <w:r w:rsidR="00A050F1" w:rsidRPr="000E3C0E">
        <w:rPr>
          <w:rFonts w:ascii="Arial" w:hAnsi="Arial" w:cs="Arial"/>
          <w:color w:val="000000" w:themeColor="text1"/>
          <w:sz w:val="22"/>
          <w:szCs w:val="22"/>
        </w:rPr>
        <w:t>Core Poli</w:t>
      </w:r>
      <w:r w:rsidR="00702535">
        <w:rPr>
          <w:rFonts w:ascii="Arial" w:hAnsi="Arial" w:cs="Arial"/>
          <w:color w:val="000000" w:themeColor="text1"/>
          <w:sz w:val="22"/>
          <w:szCs w:val="22"/>
        </w:rPr>
        <w:t>es</w:t>
      </w:r>
      <w:r w:rsidR="00A050F1" w:rsidRPr="000E3C0E">
        <w:rPr>
          <w:rFonts w:ascii="Arial" w:hAnsi="Arial" w:cs="Arial"/>
          <w:color w:val="000000" w:themeColor="text1"/>
          <w:sz w:val="22"/>
          <w:szCs w:val="22"/>
        </w:rPr>
        <w:t xml:space="preserve"> 57</w:t>
      </w:r>
      <w:r w:rsidR="005E0776" w:rsidRPr="000E3C0E">
        <w:rPr>
          <w:rFonts w:ascii="Arial" w:hAnsi="Arial" w:cs="Arial"/>
          <w:color w:val="000000" w:themeColor="text1"/>
          <w:sz w:val="22"/>
          <w:szCs w:val="22"/>
        </w:rPr>
        <w:t xml:space="preserve"> </w:t>
      </w:r>
      <w:r w:rsidR="00702535">
        <w:rPr>
          <w:rFonts w:ascii="Arial" w:hAnsi="Arial" w:cs="Arial"/>
          <w:color w:val="000000" w:themeColor="text1"/>
          <w:sz w:val="22"/>
          <w:szCs w:val="22"/>
        </w:rPr>
        <w:t xml:space="preserve">and 58 </w:t>
      </w:r>
      <w:r w:rsidR="005E0776" w:rsidRPr="000E3C0E">
        <w:rPr>
          <w:rFonts w:ascii="Arial" w:hAnsi="Arial" w:cs="Arial"/>
          <w:color w:val="000000" w:themeColor="text1"/>
          <w:sz w:val="22"/>
          <w:szCs w:val="22"/>
        </w:rPr>
        <w:t>of the Wiltshire Core Strategy</w:t>
      </w:r>
      <w:r w:rsidR="00813054">
        <w:rPr>
          <w:rFonts w:ascii="Arial" w:hAnsi="Arial" w:cs="Arial"/>
          <w:color w:val="000000" w:themeColor="text1"/>
          <w:sz w:val="22"/>
          <w:szCs w:val="22"/>
        </w:rPr>
        <w:t xml:space="preserve">. </w:t>
      </w:r>
    </w:p>
    <w:p w14:paraId="1B920606" w14:textId="77777777" w:rsidR="00813054" w:rsidRPr="00813054" w:rsidRDefault="00813054" w:rsidP="000E3C0E">
      <w:pPr>
        <w:spacing w:after="0" w:line="276" w:lineRule="auto"/>
        <w:jc w:val="both"/>
        <w:rPr>
          <w:rFonts w:ascii="Arial" w:hAnsi="Arial" w:cs="Arial"/>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23B81386" w14:textId="77777777" w:rsidR="008C43D4" w:rsidRDefault="00D72C8E" w:rsidP="000E3C0E">
      <w:pPr>
        <w:spacing w:after="0" w:line="276" w:lineRule="auto"/>
        <w:jc w:val="both"/>
        <w:rPr>
          <w:rFonts w:ascii="Arial" w:eastAsia="Times New Roman" w:hAnsi="Arial" w:cs="Arial"/>
          <w:kern w:val="0"/>
          <w:sz w:val="22"/>
          <w:szCs w:val="22"/>
          <w:lang w:eastAsia="en-GB"/>
          <w14:ligatures w14:val="none"/>
        </w:rPr>
      </w:pPr>
      <w:r w:rsidRPr="00D72C8E">
        <w:rPr>
          <w:rFonts w:ascii="Arial" w:eastAsia="Times New Roman" w:hAnsi="Arial" w:cs="Arial"/>
          <w:kern w:val="0"/>
          <w:sz w:val="22"/>
          <w:szCs w:val="22"/>
          <w:lang w:eastAsia="en-GB"/>
          <w14:ligatures w14:val="none"/>
        </w:rPr>
        <w:t xml:space="preserve">Point vii of Core Policy 57 - Ensuring high-quality Design and Place Shaping of the Wiltshire Core Strategy seeks to ensure that developments do not adversely affect neighbouring properties. </w:t>
      </w:r>
    </w:p>
    <w:p w14:paraId="72E8BB50" w14:textId="288BFB12" w:rsidR="008C43D4" w:rsidRDefault="008C43D4" w:rsidP="000E3C0E">
      <w:pPr>
        <w:spacing w:after="0" w:line="276" w:lineRule="auto"/>
        <w:jc w:val="both"/>
        <w:rPr>
          <w:rFonts w:ascii="Arial" w:eastAsia="Times New Roman" w:hAnsi="Arial" w:cs="Arial"/>
          <w:kern w:val="0"/>
          <w:sz w:val="22"/>
          <w:szCs w:val="22"/>
          <w:lang w:eastAsia="en-GB"/>
          <w14:ligatures w14:val="none"/>
        </w:rPr>
      </w:pPr>
      <w:r w:rsidRPr="008C43D4">
        <w:rPr>
          <w:rFonts w:ascii="Arial" w:eastAsia="Times New Roman" w:hAnsi="Arial" w:cs="Arial"/>
          <w:kern w:val="0"/>
          <w:sz w:val="22"/>
          <w:szCs w:val="22"/>
          <w:lang w:eastAsia="en-GB"/>
          <w14:ligatures w14:val="none"/>
        </w:rPr>
        <w:lastRenderedPageBreak/>
        <w:t>At the national level, Policy DP3 of the National Planning Policy Framework requires development proposals to respond positively to their context and integrate with and enhance their surroundings. Development should also reflect, where relevant, the principles of liveability, climate resilience, nature, movement, built form, public space and local identity</w:t>
      </w:r>
    </w:p>
    <w:p w14:paraId="0E66A5F9" w14:textId="51F6FE18" w:rsidR="00D72C8E" w:rsidRDefault="00D72C8E" w:rsidP="000E3C0E">
      <w:pPr>
        <w:spacing w:after="0" w:line="276" w:lineRule="auto"/>
        <w:jc w:val="both"/>
        <w:rPr>
          <w:rFonts w:ascii="Arial" w:eastAsia="Times New Roman" w:hAnsi="Arial" w:cs="Arial"/>
          <w:kern w:val="0"/>
          <w:sz w:val="22"/>
          <w:szCs w:val="22"/>
          <w:lang w:eastAsia="en-GB"/>
          <w14:ligatures w14:val="none"/>
        </w:rPr>
      </w:pPr>
    </w:p>
    <w:p w14:paraId="34C63F37" w14:textId="2760A943" w:rsidR="006D1073" w:rsidRPr="00C65A36" w:rsidRDefault="00D72C8E" w:rsidP="006705B5">
      <w:pPr>
        <w:spacing w:after="0" w:line="276" w:lineRule="auto"/>
        <w:jc w:val="both"/>
        <w:rPr>
          <w:rFonts w:ascii="Arial" w:hAnsi="Arial" w:cs="Arial"/>
          <w:bCs/>
          <w:color w:val="000000" w:themeColor="text1"/>
          <w:sz w:val="22"/>
          <w:szCs w:val="22"/>
        </w:rPr>
      </w:pPr>
      <w:r>
        <w:rPr>
          <w:rFonts w:ascii="Arial" w:hAnsi="Arial" w:cs="Arial"/>
          <w:bCs/>
          <w:color w:val="000000" w:themeColor="text1"/>
          <w:sz w:val="22"/>
          <w:szCs w:val="22"/>
        </w:rPr>
        <w:t>T</w:t>
      </w:r>
      <w:r w:rsidR="005E7162" w:rsidRPr="000E3C0E">
        <w:rPr>
          <w:rFonts w:ascii="Arial" w:hAnsi="Arial" w:cs="Arial"/>
          <w:bCs/>
          <w:color w:val="000000" w:themeColor="text1"/>
          <w:sz w:val="22"/>
          <w:szCs w:val="22"/>
        </w:rPr>
        <w:t xml:space="preserve">he proposed </w:t>
      </w:r>
      <w:r w:rsidR="00971FC4">
        <w:rPr>
          <w:rFonts w:ascii="Arial" w:hAnsi="Arial" w:cs="Arial"/>
          <w:bCs/>
          <w:color w:val="000000" w:themeColor="text1"/>
          <w:sz w:val="22"/>
          <w:szCs w:val="22"/>
        </w:rPr>
        <w:t>re-</w:t>
      </w:r>
      <w:r w:rsidR="007D2E2C">
        <w:rPr>
          <w:rFonts w:ascii="Arial" w:hAnsi="Arial" w:cs="Arial"/>
          <w:bCs/>
          <w:color w:val="000000" w:themeColor="text1"/>
          <w:sz w:val="22"/>
          <w:szCs w:val="22"/>
        </w:rPr>
        <w:t xml:space="preserve">cladding </w:t>
      </w:r>
      <w:r w:rsidR="00F32B52">
        <w:rPr>
          <w:rFonts w:ascii="Arial" w:hAnsi="Arial" w:cs="Arial"/>
          <w:bCs/>
          <w:color w:val="000000" w:themeColor="text1"/>
          <w:sz w:val="22"/>
          <w:szCs w:val="22"/>
        </w:rPr>
        <w:t xml:space="preserve">would </w:t>
      </w:r>
      <w:r w:rsidR="00BE7D1E">
        <w:rPr>
          <w:rFonts w:ascii="Arial" w:hAnsi="Arial" w:cs="Arial"/>
          <w:bCs/>
          <w:color w:val="000000" w:themeColor="text1"/>
          <w:sz w:val="22"/>
          <w:szCs w:val="22"/>
        </w:rPr>
        <w:t xml:space="preserve">serve </w:t>
      </w:r>
      <w:r w:rsidR="00C61300">
        <w:rPr>
          <w:rFonts w:ascii="Arial" w:hAnsi="Arial" w:cs="Arial"/>
          <w:bCs/>
          <w:color w:val="000000" w:themeColor="text1"/>
          <w:sz w:val="22"/>
          <w:szCs w:val="22"/>
        </w:rPr>
        <w:t xml:space="preserve">to improve the visual aesthetics of the </w:t>
      </w:r>
      <w:r w:rsidR="002039E0">
        <w:rPr>
          <w:rFonts w:ascii="Arial" w:hAnsi="Arial" w:cs="Arial"/>
          <w:bCs/>
          <w:color w:val="000000" w:themeColor="text1"/>
          <w:sz w:val="22"/>
          <w:szCs w:val="22"/>
        </w:rPr>
        <w:t>site as the current cladding is old and in need of replacing.</w:t>
      </w:r>
      <w:r w:rsidR="00AF2775">
        <w:rPr>
          <w:rFonts w:ascii="Arial" w:hAnsi="Arial" w:cs="Arial"/>
          <w:bCs/>
          <w:color w:val="000000" w:themeColor="text1"/>
          <w:sz w:val="22"/>
          <w:szCs w:val="22"/>
        </w:rPr>
        <w:t xml:space="preserve">  </w:t>
      </w:r>
      <w:r w:rsidR="00FC0624">
        <w:rPr>
          <w:rFonts w:ascii="Arial" w:hAnsi="Arial" w:cs="Arial"/>
          <w:bCs/>
          <w:color w:val="000000" w:themeColor="text1"/>
          <w:sz w:val="22"/>
          <w:szCs w:val="22"/>
        </w:rPr>
        <w:t>A</w:t>
      </w:r>
      <w:r w:rsidR="003519CA">
        <w:rPr>
          <w:rFonts w:ascii="Arial" w:hAnsi="Arial" w:cs="Arial"/>
          <w:bCs/>
          <w:color w:val="000000" w:themeColor="text1"/>
          <w:sz w:val="22"/>
          <w:szCs w:val="22"/>
        </w:rPr>
        <w:t>s the cladding would face away from neighbours, it</w:t>
      </w:r>
      <w:r w:rsidR="00AF2775">
        <w:rPr>
          <w:rFonts w:ascii="Arial" w:hAnsi="Arial" w:cs="Arial"/>
          <w:bCs/>
          <w:color w:val="000000" w:themeColor="text1"/>
          <w:sz w:val="22"/>
          <w:szCs w:val="22"/>
        </w:rPr>
        <w:t xml:space="preserve"> would not harmfully impact on neighbouring amenity </w:t>
      </w:r>
      <w:r w:rsidR="009F5197">
        <w:rPr>
          <w:rFonts w:ascii="Arial" w:hAnsi="Arial" w:cs="Arial"/>
          <w:bCs/>
          <w:color w:val="000000" w:themeColor="text1"/>
          <w:sz w:val="22"/>
          <w:szCs w:val="22"/>
        </w:rPr>
        <w:t>and so t</w:t>
      </w:r>
      <w:r w:rsidR="00DB13C3" w:rsidRPr="000E3C0E">
        <w:rPr>
          <w:rFonts w:ascii="Arial" w:hAnsi="Arial" w:cs="Arial"/>
          <w:color w:val="000000" w:themeColor="text1"/>
          <w:sz w:val="22"/>
          <w:szCs w:val="22"/>
        </w:rPr>
        <w:t>he proposal therefore accords with Core Policy 57</w:t>
      </w:r>
      <w:r w:rsidR="002220F4">
        <w:rPr>
          <w:rFonts w:ascii="Arial" w:hAnsi="Arial" w:cs="Arial"/>
          <w:color w:val="000000" w:themeColor="text1"/>
          <w:sz w:val="22"/>
          <w:szCs w:val="22"/>
        </w:rPr>
        <w:t xml:space="preserve"> in terms of visual amenity. </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6BA8EC" w14:textId="589878F4" w:rsidR="006705B5" w:rsidRPr="00773D1B" w:rsidRDefault="006705B5"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773D1B">
        <w:rPr>
          <w:rFonts w:ascii="Arial" w:eastAsia="Times New Roman" w:hAnsi="Arial" w:cs="Arial"/>
          <w:color w:val="000000" w:themeColor="text1"/>
          <w:kern w:val="0"/>
          <w:sz w:val="22"/>
          <w:szCs w:val="22"/>
          <w:u w:val="single"/>
          <w:lang w:eastAsia="en-GB"/>
          <w14:ligatures w14:val="none"/>
        </w:rPr>
        <w:t>Heritage Impact</w:t>
      </w:r>
      <w:r w:rsidR="00773D1B" w:rsidRPr="00773D1B">
        <w:rPr>
          <w:rFonts w:ascii="Arial" w:eastAsia="Times New Roman" w:hAnsi="Arial" w:cs="Arial"/>
          <w:color w:val="000000" w:themeColor="text1"/>
          <w:kern w:val="0"/>
          <w:sz w:val="22"/>
          <w:szCs w:val="22"/>
          <w:u w:val="single"/>
          <w:lang w:eastAsia="en-GB"/>
          <w14:ligatures w14:val="none"/>
        </w:rPr>
        <w:t xml:space="preserve"> – Listed Building &amp; Conservation Area.</w:t>
      </w:r>
    </w:p>
    <w:p w14:paraId="5D3C1C48"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615D8FC"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F322BC9"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2C6C1F7"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E0C1BFD" w14:textId="7BD8627C" w:rsidR="00BB7690" w:rsidRDefault="00BD0923"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D0923">
        <w:rPr>
          <w:rFonts w:ascii="Arial" w:eastAsia="Times New Roman" w:hAnsi="Arial" w:cs="Arial"/>
          <w:bCs/>
          <w:color w:val="000000" w:themeColor="text1"/>
          <w:kern w:val="0"/>
          <w:sz w:val="22"/>
          <w:szCs w:val="22"/>
          <w:lang w:eastAsia="en-GB"/>
          <w14:ligatures w14:val="none"/>
        </w:rPr>
        <w:t>Section 72 and 16(2)</w:t>
      </w:r>
      <w:r w:rsidR="00C65A36">
        <w:rPr>
          <w:rFonts w:ascii="Arial" w:eastAsia="Times New Roman" w:hAnsi="Arial" w:cs="Arial"/>
          <w:bCs/>
          <w:color w:val="000000" w:themeColor="text1"/>
          <w:kern w:val="0"/>
          <w:sz w:val="22"/>
          <w:szCs w:val="22"/>
          <w:lang w:eastAsia="en-GB"/>
          <w14:ligatures w14:val="none"/>
        </w:rPr>
        <w:t xml:space="preserve"> </w:t>
      </w:r>
      <w:r w:rsidRPr="00BD0923">
        <w:rPr>
          <w:rFonts w:ascii="Arial" w:eastAsia="Times New Roman" w:hAnsi="Arial" w:cs="Arial"/>
          <w:bCs/>
          <w:color w:val="000000" w:themeColor="text1"/>
          <w:kern w:val="0"/>
          <w:sz w:val="22"/>
          <w:szCs w:val="22"/>
          <w:lang w:eastAsia="en-GB"/>
          <w14:ligatures w14:val="none"/>
        </w:rPr>
        <w:t xml:space="preserve">of the Planning (Listed Building and Conservation Area) Act 1990 and Core </w:t>
      </w:r>
      <w:r w:rsidR="003C450B">
        <w:rPr>
          <w:rFonts w:ascii="Arial" w:eastAsia="Times New Roman" w:hAnsi="Arial" w:cs="Arial"/>
          <w:bCs/>
          <w:color w:val="000000" w:themeColor="text1"/>
          <w:kern w:val="0"/>
          <w:sz w:val="22"/>
          <w:szCs w:val="22"/>
          <w:lang w:eastAsia="en-GB"/>
          <w14:ligatures w14:val="none"/>
        </w:rPr>
        <w:t xml:space="preserve">Policy 58 of the Core Strategy </w:t>
      </w:r>
      <w:r w:rsidR="00BB7690" w:rsidRPr="00BB7690">
        <w:rPr>
          <w:rFonts w:ascii="Arial" w:eastAsia="Times New Roman" w:hAnsi="Arial" w:cs="Arial"/>
          <w:color w:val="000000" w:themeColor="text1"/>
          <w:kern w:val="0"/>
          <w:sz w:val="22"/>
          <w:szCs w:val="22"/>
          <w:lang w:eastAsia="en-GB"/>
          <w14:ligatures w14:val="none"/>
        </w:rPr>
        <w:t xml:space="preserve">requires the Council to pay special attention to the desirability of preserving or enhancing the character or appearance of </w:t>
      </w:r>
      <w:r w:rsidR="00E42FAC">
        <w:rPr>
          <w:rFonts w:ascii="Arial" w:eastAsia="Times New Roman" w:hAnsi="Arial" w:cs="Arial"/>
          <w:color w:val="000000" w:themeColor="text1"/>
          <w:kern w:val="0"/>
          <w:sz w:val="22"/>
          <w:szCs w:val="22"/>
          <w:lang w:eastAsia="en-GB"/>
          <w14:ligatures w14:val="none"/>
        </w:rPr>
        <w:t xml:space="preserve">the Grade II listed building and </w:t>
      </w:r>
      <w:r w:rsidR="005E1854">
        <w:rPr>
          <w:rFonts w:ascii="Arial" w:eastAsia="Times New Roman" w:hAnsi="Arial" w:cs="Arial"/>
          <w:color w:val="000000" w:themeColor="text1"/>
          <w:kern w:val="0"/>
          <w:sz w:val="22"/>
          <w:szCs w:val="22"/>
          <w:lang w:eastAsia="en-GB"/>
          <w14:ligatures w14:val="none"/>
        </w:rPr>
        <w:t xml:space="preserve">also </w:t>
      </w:r>
      <w:r w:rsidR="00E42FAC">
        <w:rPr>
          <w:rFonts w:ascii="Arial" w:eastAsia="Times New Roman" w:hAnsi="Arial" w:cs="Arial"/>
          <w:color w:val="000000" w:themeColor="text1"/>
          <w:kern w:val="0"/>
          <w:sz w:val="22"/>
          <w:szCs w:val="22"/>
          <w:lang w:eastAsia="en-GB"/>
          <w14:ligatures w14:val="none"/>
        </w:rPr>
        <w:t xml:space="preserve">the surrounding </w:t>
      </w:r>
      <w:r w:rsidR="00BB7690" w:rsidRPr="00BB7690">
        <w:rPr>
          <w:rFonts w:ascii="Arial" w:eastAsia="Times New Roman" w:hAnsi="Arial" w:cs="Arial"/>
          <w:color w:val="000000" w:themeColor="text1"/>
          <w:kern w:val="0"/>
          <w:sz w:val="22"/>
          <w:szCs w:val="22"/>
          <w:lang w:eastAsia="en-GB"/>
          <w14:ligatures w14:val="none"/>
        </w:rPr>
        <w:t>designated Conservation Area</w:t>
      </w:r>
      <w:r w:rsidR="00562F41">
        <w:rPr>
          <w:rFonts w:ascii="Arial" w:eastAsia="Times New Roman" w:hAnsi="Arial" w:cs="Arial"/>
          <w:color w:val="000000" w:themeColor="text1"/>
          <w:kern w:val="0"/>
          <w:sz w:val="22"/>
          <w:szCs w:val="22"/>
          <w:lang w:eastAsia="en-GB"/>
          <w14:ligatures w14:val="none"/>
        </w:rPr>
        <w:t>.</w:t>
      </w:r>
    </w:p>
    <w:p w14:paraId="6DDB18AB" w14:textId="77777777" w:rsidR="003B494B" w:rsidRDefault="003B494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1C128BC0" w14:textId="4855589F" w:rsidR="003B494B" w:rsidRPr="00BB7690" w:rsidRDefault="003B494B"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NPPF </w:t>
      </w:r>
      <w:r w:rsidR="003E282B">
        <w:rPr>
          <w:rFonts w:ascii="Arial" w:eastAsia="Times New Roman" w:hAnsi="Arial" w:cs="Arial"/>
          <w:color w:val="000000" w:themeColor="text1"/>
          <w:kern w:val="0"/>
          <w:sz w:val="22"/>
          <w:szCs w:val="22"/>
          <w:lang w:eastAsia="en-GB"/>
          <w14:ligatures w14:val="none"/>
        </w:rPr>
        <w:t xml:space="preserve">at section 20 relates </w:t>
      </w:r>
      <w:r w:rsidR="00714C57">
        <w:rPr>
          <w:rFonts w:ascii="Arial" w:eastAsia="Times New Roman" w:hAnsi="Arial" w:cs="Arial"/>
          <w:color w:val="000000" w:themeColor="text1"/>
          <w:kern w:val="0"/>
          <w:sz w:val="22"/>
          <w:szCs w:val="22"/>
          <w:lang w:eastAsia="en-GB"/>
          <w14:ligatures w14:val="none"/>
        </w:rPr>
        <w:t>to</w:t>
      </w:r>
      <w:r w:rsidR="00D05D6E">
        <w:rPr>
          <w:rFonts w:ascii="Arial" w:eastAsia="Times New Roman" w:hAnsi="Arial" w:cs="Arial"/>
          <w:color w:val="000000" w:themeColor="text1"/>
          <w:kern w:val="0"/>
          <w:sz w:val="22"/>
          <w:szCs w:val="22"/>
          <w:lang w:eastAsia="en-GB"/>
          <w14:ligatures w14:val="none"/>
        </w:rPr>
        <w:t xml:space="preserve"> and </w:t>
      </w:r>
      <w:r w:rsidR="003E282B">
        <w:rPr>
          <w:rFonts w:ascii="Arial" w:eastAsia="Times New Roman" w:hAnsi="Arial" w:cs="Arial"/>
          <w:color w:val="000000" w:themeColor="text1"/>
          <w:kern w:val="0"/>
          <w:sz w:val="22"/>
          <w:szCs w:val="22"/>
          <w:lang w:eastAsia="en-GB"/>
          <w14:ligatures w14:val="none"/>
        </w:rPr>
        <w:t>deals with</w:t>
      </w:r>
      <w:r w:rsidR="00BD6F48">
        <w:rPr>
          <w:rFonts w:ascii="Arial" w:eastAsia="Times New Roman" w:hAnsi="Arial" w:cs="Arial"/>
          <w:color w:val="000000" w:themeColor="text1"/>
          <w:kern w:val="0"/>
          <w:sz w:val="22"/>
          <w:szCs w:val="22"/>
          <w:lang w:eastAsia="en-GB"/>
          <w14:ligatures w14:val="none"/>
        </w:rPr>
        <w:t xml:space="preserve"> </w:t>
      </w:r>
      <w:r w:rsidR="005E1854">
        <w:rPr>
          <w:rFonts w:ascii="Arial" w:eastAsia="Times New Roman" w:hAnsi="Arial" w:cs="Arial"/>
          <w:color w:val="000000" w:themeColor="text1"/>
          <w:kern w:val="0"/>
          <w:sz w:val="22"/>
          <w:szCs w:val="22"/>
          <w:lang w:eastAsia="en-GB"/>
          <w14:ligatures w14:val="none"/>
        </w:rPr>
        <w:t>‘</w:t>
      </w:r>
      <w:r w:rsidR="00BD6F48" w:rsidRPr="00BD6F48">
        <w:rPr>
          <w:rFonts w:ascii="Arial" w:eastAsia="Times New Roman" w:hAnsi="Arial" w:cs="Arial"/>
          <w:color w:val="000000" w:themeColor="text1"/>
          <w:kern w:val="0"/>
          <w:sz w:val="22"/>
          <w:szCs w:val="22"/>
          <w:lang w:eastAsia="en-GB"/>
          <w14:ligatures w14:val="none"/>
        </w:rPr>
        <w:t>Conserving and enhancing the historic environment</w:t>
      </w:r>
      <w:r w:rsidR="005E1854">
        <w:rPr>
          <w:rFonts w:ascii="Arial" w:eastAsia="Times New Roman" w:hAnsi="Arial" w:cs="Arial"/>
          <w:color w:val="000000" w:themeColor="text1"/>
          <w:kern w:val="0"/>
          <w:sz w:val="22"/>
          <w:szCs w:val="22"/>
          <w:lang w:eastAsia="en-GB"/>
          <w14:ligatures w14:val="none"/>
        </w:rPr>
        <w:t>’</w:t>
      </w:r>
      <w:r w:rsidR="003C5A16">
        <w:rPr>
          <w:rFonts w:ascii="Arial" w:eastAsia="Times New Roman" w:hAnsi="Arial" w:cs="Arial"/>
          <w:color w:val="000000" w:themeColor="text1"/>
          <w:kern w:val="0"/>
          <w:sz w:val="22"/>
          <w:szCs w:val="22"/>
          <w:lang w:eastAsia="en-GB"/>
          <w14:ligatures w14:val="none"/>
        </w:rPr>
        <w:t xml:space="preserve"> and more specifically </w:t>
      </w:r>
      <w:r w:rsidR="006C41F4">
        <w:rPr>
          <w:rFonts w:ascii="Arial" w:eastAsia="Times New Roman" w:hAnsi="Arial" w:cs="Arial"/>
          <w:color w:val="000000" w:themeColor="text1"/>
          <w:kern w:val="0"/>
          <w:sz w:val="22"/>
          <w:szCs w:val="22"/>
          <w:lang w:eastAsia="en-GB"/>
          <w14:ligatures w14:val="none"/>
        </w:rPr>
        <w:t xml:space="preserve">subsection </w:t>
      </w:r>
      <w:r w:rsidR="003C5A16" w:rsidRPr="006C41F4">
        <w:rPr>
          <w:rFonts w:ascii="Arial" w:eastAsia="Times New Roman" w:hAnsi="Arial" w:cs="Arial"/>
          <w:color w:val="000000" w:themeColor="text1"/>
          <w:kern w:val="0"/>
          <w:sz w:val="22"/>
          <w:szCs w:val="22"/>
          <w:lang w:eastAsia="en-GB"/>
          <w14:ligatures w14:val="none"/>
        </w:rPr>
        <w:t xml:space="preserve">HE4: </w:t>
      </w:r>
      <w:r w:rsidR="00D05D6E">
        <w:rPr>
          <w:rFonts w:ascii="Arial" w:eastAsia="Times New Roman" w:hAnsi="Arial" w:cs="Arial"/>
          <w:color w:val="000000" w:themeColor="text1"/>
          <w:kern w:val="0"/>
          <w:sz w:val="22"/>
          <w:szCs w:val="22"/>
          <w:lang w:eastAsia="en-GB"/>
          <w14:ligatures w14:val="none"/>
        </w:rPr>
        <w:t>‘</w:t>
      </w:r>
      <w:r w:rsidR="003C5A16" w:rsidRPr="006C41F4">
        <w:rPr>
          <w:rFonts w:ascii="Arial" w:eastAsia="Times New Roman" w:hAnsi="Arial" w:cs="Arial"/>
          <w:color w:val="000000" w:themeColor="text1"/>
          <w:kern w:val="0"/>
          <w:sz w:val="22"/>
          <w:szCs w:val="22"/>
          <w:lang w:eastAsia="en-GB"/>
          <w14:ligatures w14:val="none"/>
        </w:rPr>
        <w:t>Securing the conservation of heritage assets</w:t>
      </w:r>
      <w:r w:rsidR="00D05D6E">
        <w:rPr>
          <w:rFonts w:ascii="Arial" w:eastAsia="Times New Roman" w:hAnsi="Arial" w:cs="Arial"/>
          <w:color w:val="000000" w:themeColor="text1"/>
          <w:kern w:val="0"/>
          <w:sz w:val="22"/>
          <w:szCs w:val="22"/>
          <w:lang w:eastAsia="en-GB"/>
          <w14:ligatures w14:val="none"/>
        </w:rPr>
        <w:t>’</w:t>
      </w:r>
      <w:r w:rsidR="006C41F4">
        <w:rPr>
          <w:rFonts w:ascii="Arial" w:eastAsia="Times New Roman" w:hAnsi="Arial" w:cs="Arial"/>
          <w:color w:val="000000" w:themeColor="text1"/>
          <w:kern w:val="0"/>
          <w:sz w:val="22"/>
          <w:szCs w:val="22"/>
          <w:lang w:eastAsia="en-GB"/>
          <w14:ligatures w14:val="none"/>
        </w:rPr>
        <w:t xml:space="preserve"> relates to the </w:t>
      </w:r>
      <w:r w:rsidR="001A5869">
        <w:rPr>
          <w:rFonts w:ascii="Arial" w:eastAsia="Times New Roman" w:hAnsi="Arial" w:cs="Arial"/>
          <w:color w:val="000000" w:themeColor="text1"/>
          <w:kern w:val="0"/>
          <w:sz w:val="22"/>
          <w:szCs w:val="22"/>
          <w:lang w:eastAsia="en-GB"/>
          <w14:ligatures w14:val="none"/>
        </w:rPr>
        <w:t>conservation and maintenance of the heritage asset</w:t>
      </w:r>
      <w:r w:rsidR="00914AB5">
        <w:rPr>
          <w:rFonts w:ascii="Arial" w:eastAsia="Times New Roman" w:hAnsi="Arial" w:cs="Arial"/>
          <w:color w:val="000000" w:themeColor="text1"/>
          <w:kern w:val="0"/>
          <w:sz w:val="22"/>
          <w:szCs w:val="22"/>
          <w:lang w:eastAsia="en-GB"/>
          <w14:ligatures w14:val="none"/>
        </w:rPr>
        <w:t>s</w:t>
      </w:r>
      <w:r w:rsidR="00D05D6E">
        <w:rPr>
          <w:rFonts w:ascii="Arial" w:eastAsia="Times New Roman" w:hAnsi="Arial" w:cs="Arial"/>
          <w:color w:val="000000" w:themeColor="text1"/>
          <w:kern w:val="0"/>
          <w:sz w:val="22"/>
          <w:szCs w:val="22"/>
          <w:lang w:eastAsia="en-GB"/>
          <w14:ligatures w14:val="none"/>
        </w:rPr>
        <w:t xml:space="preserve">, which in this case </w:t>
      </w:r>
      <w:r w:rsidR="00FE31E8">
        <w:rPr>
          <w:rFonts w:ascii="Arial" w:eastAsia="Times New Roman" w:hAnsi="Arial" w:cs="Arial"/>
          <w:color w:val="000000" w:themeColor="text1"/>
          <w:kern w:val="0"/>
          <w:sz w:val="22"/>
          <w:szCs w:val="22"/>
          <w:lang w:eastAsia="en-GB"/>
          <w14:ligatures w14:val="none"/>
        </w:rPr>
        <w:t xml:space="preserve">is the </w:t>
      </w:r>
      <w:r w:rsidR="00FA5F94">
        <w:rPr>
          <w:rFonts w:ascii="Arial" w:eastAsia="Times New Roman" w:hAnsi="Arial" w:cs="Arial"/>
          <w:color w:val="000000" w:themeColor="text1"/>
          <w:kern w:val="0"/>
          <w:sz w:val="22"/>
          <w:szCs w:val="22"/>
          <w:lang w:eastAsia="en-GB"/>
          <w14:ligatures w14:val="none"/>
        </w:rPr>
        <w:t>rep</w:t>
      </w:r>
      <w:r w:rsidR="004365E7">
        <w:rPr>
          <w:rFonts w:ascii="Arial" w:eastAsia="Times New Roman" w:hAnsi="Arial" w:cs="Arial"/>
          <w:color w:val="000000" w:themeColor="text1"/>
          <w:kern w:val="0"/>
          <w:sz w:val="22"/>
          <w:szCs w:val="22"/>
          <w:lang w:eastAsia="en-GB"/>
          <w14:ligatures w14:val="none"/>
        </w:rPr>
        <w:t xml:space="preserve">lacement </w:t>
      </w:r>
      <w:r w:rsidR="008064FC">
        <w:rPr>
          <w:rFonts w:ascii="Arial" w:eastAsia="Times New Roman" w:hAnsi="Arial" w:cs="Arial"/>
          <w:color w:val="000000" w:themeColor="text1"/>
          <w:kern w:val="0"/>
          <w:sz w:val="22"/>
          <w:szCs w:val="22"/>
          <w:lang w:eastAsia="en-GB"/>
          <w14:ligatures w14:val="none"/>
        </w:rPr>
        <w:t xml:space="preserve">of the </w:t>
      </w:r>
      <w:r w:rsidR="002B7EBE">
        <w:rPr>
          <w:rFonts w:ascii="Arial" w:eastAsia="Times New Roman" w:hAnsi="Arial" w:cs="Arial"/>
          <w:color w:val="000000" w:themeColor="text1"/>
          <w:kern w:val="0"/>
          <w:sz w:val="22"/>
          <w:szCs w:val="22"/>
          <w:lang w:eastAsia="en-GB"/>
          <w14:ligatures w14:val="none"/>
        </w:rPr>
        <w:t>existing</w:t>
      </w:r>
      <w:r w:rsidR="008064FC">
        <w:rPr>
          <w:rFonts w:ascii="Arial" w:eastAsia="Times New Roman" w:hAnsi="Arial" w:cs="Arial"/>
          <w:color w:val="000000" w:themeColor="text1"/>
          <w:kern w:val="0"/>
          <w:sz w:val="22"/>
          <w:szCs w:val="22"/>
          <w:lang w:eastAsia="en-GB"/>
          <w14:ligatures w14:val="none"/>
        </w:rPr>
        <w:t xml:space="preserve"> </w:t>
      </w:r>
      <w:r w:rsidR="002B7EBE">
        <w:rPr>
          <w:rFonts w:ascii="Arial" w:eastAsia="Times New Roman" w:hAnsi="Arial" w:cs="Arial"/>
          <w:color w:val="000000" w:themeColor="text1"/>
          <w:kern w:val="0"/>
          <w:sz w:val="22"/>
          <w:szCs w:val="22"/>
          <w:lang w:eastAsia="en-GB"/>
          <w14:ligatures w14:val="none"/>
        </w:rPr>
        <w:t xml:space="preserve">cladding. </w:t>
      </w:r>
    </w:p>
    <w:p w14:paraId="419A8B1B" w14:textId="77777777" w:rsid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0D76E9D" w14:textId="5D955640" w:rsidR="00436D0A"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Policy CP58 ‘Ensuring the conservation of the historic environment’ requires that designated </w:t>
      </w:r>
      <w:r w:rsidR="00AD5220">
        <w:rPr>
          <w:rFonts w:ascii="Arial" w:eastAsia="Times New Roman" w:hAnsi="Arial" w:cs="Arial"/>
          <w:color w:val="000000" w:themeColor="text1"/>
          <w:kern w:val="0"/>
          <w:sz w:val="22"/>
          <w:szCs w:val="22"/>
          <w:lang w:eastAsia="en-GB"/>
          <w14:ligatures w14:val="none"/>
        </w:rPr>
        <w:t>h</w:t>
      </w:r>
      <w:r w:rsidRPr="00436D0A">
        <w:rPr>
          <w:rFonts w:ascii="Arial" w:eastAsia="Times New Roman" w:hAnsi="Arial" w:cs="Arial"/>
          <w:color w:val="000000" w:themeColor="text1"/>
          <w:kern w:val="0"/>
          <w:sz w:val="22"/>
          <w:szCs w:val="22"/>
          <w:lang w:eastAsia="en-GB"/>
          <w14:ligatures w14:val="none"/>
        </w:rPr>
        <w:t>eritage assets and their settings will be conserved, and where appropriate enhanced, in a manner appropriate to their significance and encourages proposals which improve the condition of heritage assets at risk.</w:t>
      </w:r>
    </w:p>
    <w:p w14:paraId="43BB54C7" w14:textId="77777777" w:rsidR="00436D0A"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A77057E" w14:textId="406E93D7" w:rsidR="00914AB5" w:rsidRDefault="00914AB5"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E33E1D">
        <w:rPr>
          <w:rFonts w:ascii="Arial" w:eastAsia="Times New Roman" w:hAnsi="Arial" w:cs="Arial"/>
          <w:color w:val="000000" w:themeColor="text1"/>
          <w:kern w:val="0"/>
          <w:sz w:val="22"/>
          <w:szCs w:val="22"/>
          <w:lang w:eastAsia="en-GB"/>
          <w14:ligatures w14:val="none"/>
        </w:rPr>
        <w:t xml:space="preserve">Grade II </w:t>
      </w:r>
      <w:r>
        <w:rPr>
          <w:rFonts w:ascii="Arial" w:eastAsia="Times New Roman" w:hAnsi="Arial" w:cs="Arial"/>
          <w:color w:val="000000" w:themeColor="text1"/>
          <w:kern w:val="0"/>
          <w:sz w:val="22"/>
          <w:szCs w:val="22"/>
          <w:lang w:eastAsia="en-GB"/>
          <w14:ligatures w14:val="none"/>
        </w:rPr>
        <w:t xml:space="preserve">listing for </w:t>
      </w:r>
      <w:r w:rsidR="004D5E7B" w:rsidRPr="004D5E7B">
        <w:rPr>
          <w:rFonts w:ascii="Arial" w:eastAsia="Times New Roman" w:hAnsi="Arial" w:cs="Arial"/>
          <w:color w:val="000000" w:themeColor="text1"/>
          <w:kern w:val="0"/>
          <w:sz w:val="22"/>
          <w:szCs w:val="22"/>
          <w:lang w:eastAsia="en-GB"/>
          <w14:ligatures w14:val="none"/>
        </w:rPr>
        <w:t xml:space="preserve">23 St Margarets Street </w:t>
      </w:r>
      <w:r w:rsidR="004D5E7B">
        <w:rPr>
          <w:rFonts w:ascii="Arial" w:eastAsia="Times New Roman" w:hAnsi="Arial" w:cs="Arial"/>
          <w:color w:val="000000" w:themeColor="text1"/>
          <w:kern w:val="0"/>
          <w:sz w:val="22"/>
          <w:szCs w:val="22"/>
          <w:lang w:eastAsia="en-GB"/>
          <w14:ligatures w14:val="none"/>
        </w:rPr>
        <w:t>is</w:t>
      </w:r>
      <w:r>
        <w:rPr>
          <w:rFonts w:ascii="Arial" w:eastAsia="Times New Roman" w:hAnsi="Arial" w:cs="Arial"/>
          <w:color w:val="000000" w:themeColor="text1"/>
          <w:kern w:val="0"/>
          <w:sz w:val="22"/>
          <w:szCs w:val="22"/>
          <w:lang w:eastAsia="en-GB"/>
          <w14:ligatures w14:val="none"/>
        </w:rPr>
        <w:t xml:space="preserve"> as follows: </w:t>
      </w:r>
    </w:p>
    <w:p w14:paraId="1FE1D235" w14:textId="77777777" w:rsidR="004D5E7B" w:rsidRDefault="004D5E7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837E6F2" w14:textId="6E254CE0" w:rsidR="006A67B6" w:rsidRPr="004D5E7B" w:rsidRDefault="004D5E7B" w:rsidP="006A67B6">
      <w:pPr>
        <w:spacing w:after="0" w:line="276" w:lineRule="auto"/>
        <w:jc w:val="both"/>
        <w:rPr>
          <w:rFonts w:ascii="Arial" w:eastAsia="Times New Roman" w:hAnsi="Arial" w:cs="Arial"/>
          <w:i/>
          <w:iCs/>
          <w:color w:val="000000" w:themeColor="text1"/>
          <w:kern w:val="0"/>
          <w:sz w:val="22"/>
          <w:szCs w:val="22"/>
          <w:lang w:eastAsia="en-GB"/>
          <w14:ligatures w14:val="none"/>
        </w:rPr>
      </w:pPr>
      <w:r w:rsidRPr="004D5E7B">
        <w:rPr>
          <w:rFonts w:ascii="Arial" w:eastAsia="Times New Roman" w:hAnsi="Arial" w:cs="Arial"/>
          <w:i/>
          <w:iCs/>
          <w:color w:val="000000" w:themeColor="text1"/>
          <w:kern w:val="0"/>
          <w:sz w:val="22"/>
          <w:szCs w:val="22"/>
          <w:lang w:eastAsia="en-GB"/>
          <w14:ligatures w14:val="none"/>
        </w:rPr>
        <w:t>S</w:t>
      </w:r>
      <w:r w:rsidR="006A67B6" w:rsidRPr="004D5E7B">
        <w:rPr>
          <w:rFonts w:ascii="Arial" w:eastAsia="Times New Roman" w:hAnsi="Arial" w:cs="Arial"/>
          <w:i/>
          <w:iCs/>
          <w:color w:val="000000" w:themeColor="text1"/>
          <w:kern w:val="0"/>
          <w:sz w:val="22"/>
          <w:szCs w:val="22"/>
          <w:lang w:eastAsia="en-GB"/>
          <w14:ligatures w14:val="none"/>
        </w:rPr>
        <w:t>mall terrace, formerly known as Victoria Terrace. Mid to late C19.</w:t>
      </w:r>
      <w:r w:rsidRPr="004D5E7B">
        <w:rPr>
          <w:rFonts w:ascii="Arial" w:eastAsia="Times New Roman" w:hAnsi="Arial" w:cs="Arial"/>
          <w:i/>
          <w:iCs/>
          <w:color w:val="000000" w:themeColor="text1"/>
          <w:kern w:val="0"/>
          <w:sz w:val="22"/>
          <w:szCs w:val="22"/>
          <w:lang w:eastAsia="en-GB"/>
          <w14:ligatures w14:val="none"/>
        </w:rPr>
        <w:t xml:space="preserve"> </w:t>
      </w:r>
      <w:r w:rsidR="006A67B6" w:rsidRPr="004D5E7B">
        <w:rPr>
          <w:rFonts w:ascii="Arial" w:eastAsia="Times New Roman" w:hAnsi="Arial" w:cs="Arial"/>
          <w:i/>
          <w:iCs/>
          <w:color w:val="000000" w:themeColor="text1"/>
          <w:kern w:val="0"/>
          <w:sz w:val="22"/>
          <w:szCs w:val="22"/>
          <w:lang w:eastAsia="en-GB"/>
          <w14:ligatures w14:val="none"/>
        </w:rPr>
        <w:t>2 storeys plus attic and basement. Ashlar. Pilasters divide the front.</w:t>
      </w:r>
      <w:r w:rsidRPr="004D5E7B">
        <w:rPr>
          <w:rFonts w:ascii="Arial" w:eastAsia="Times New Roman" w:hAnsi="Arial" w:cs="Arial"/>
          <w:i/>
          <w:iCs/>
          <w:color w:val="000000" w:themeColor="text1"/>
          <w:kern w:val="0"/>
          <w:sz w:val="22"/>
          <w:szCs w:val="22"/>
          <w:lang w:eastAsia="en-GB"/>
          <w14:ligatures w14:val="none"/>
        </w:rPr>
        <w:t xml:space="preserve"> </w:t>
      </w:r>
      <w:r w:rsidR="006A67B6" w:rsidRPr="004D5E7B">
        <w:rPr>
          <w:rFonts w:ascii="Arial" w:eastAsia="Times New Roman" w:hAnsi="Arial" w:cs="Arial"/>
          <w:i/>
          <w:iCs/>
          <w:color w:val="000000" w:themeColor="text1"/>
          <w:kern w:val="0"/>
          <w:sz w:val="22"/>
          <w:szCs w:val="22"/>
          <w:lang w:eastAsia="en-GB"/>
          <w14:ligatures w14:val="none"/>
        </w:rPr>
        <w:t>Stringcourse. Ground floor partly with banded rustication. Hipped slate</w:t>
      </w:r>
      <w:r w:rsidRPr="004D5E7B">
        <w:rPr>
          <w:rFonts w:ascii="Arial" w:eastAsia="Times New Roman" w:hAnsi="Arial" w:cs="Arial"/>
          <w:i/>
          <w:iCs/>
          <w:color w:val="000000" w:themeColor="text1"/>
          <w:kern w:val="0"/>
          <w:sz w:val="22"/>
          <w:szCs w:val="22"/>
          <w:lang w:eastAsia="en-GB"/>
          <w14:ligatures w14:val="none"/>
        </w:rPr>
        <w:t xml:space="preserve"> </w:t>
      </w:r>
      <w:r w:rsidR="006A67B6" w:rsidRPr="004D5E7B">
        <w:rPr>
          <w:rFonts w:ascii="Arial" w:eastAsia="Times New Roman" w:hAnsi="Arial" w:cs="Arial"/>
          <w:i/>
          <w:iCs/>
          <w:color w:val="000000" w:themeColor="text1"/>
          <w:kern w:val="0"/>
          <w:sz w:val="22"/>
          <w:szCs w:val="22"/>
          <w:lang w:eastAsia="en-GB"/>
          <w14:ligatures w14:val="none"/>
        </w:rPr>
        <w:t>roof with 2 wooden dormers, with paired round-headed lights and barge-boards</w:t>
      </w:r>
      <w:r w:rsidRPr="004D5E7B">
        <w:rPr>
          <w:rFonts w:ascii="Arial" w:eastAsia="Times New Roman" w:hAnsi="Arial" w:cs="Arial"/>
          <w:i/>
          <w:iCs/>
          <w:color w:val="000000" w:themeColor="text1"/>
          <w:kern w:val="0"/>
          <w:sz w:val="22"/>
          <w:szCs w:val="22"/>
          <w:lang w:eastAsia="en-GB"/>
          <w14:ligatures w14:val="none"/>
        </w:rPr>
        <w:t xml:space="preserve"> </w:t>
      </w:r>
      <w:r w:rsidR="006A67B6" w:rsidRPr="004D5E7B">
        <w:rPr>
          <w:rFonts w:ascii="Arial" w:eastAsia="Times New Roman" w:hAnsi="Arial" w:cs="Arial"/>
          <w:i/>
          <w:iCs/>
          <w:color w:val="000000" w:themeColor="text1"/>
          <w:kern w:val="0"/>
          <w:sz w:val="22"/>
          <w:szCs w:val="22"/>
          <w:lang w:eastAsia="en-GB"/>
          <w14:ligatures w14:val="none"/>
        </w:rPr>
        <w:t>with pinnacles. Dormer roofs have deeply projecting eaves supported by</w:t>
      </w:r>
      <w:r w:rsidRPr="004D5E7B">
        <w:rPr>
          <w:rFonts w:ascii="Arial" w:eastAsia="Times New Roman" w:hAnsi="Arial" w:cs="Arial"/>
          <w:i/>
          <w:iCs/>
          <w:color w:val="000000" w:themeColor="text1"/>
          <w:kern w:val="0"/>
          <w:sz w:val="22"/>
          <w:szCs w:val="22"/>
          <w:lang w:eastAsia="en-GB"/>
          <w14:ligatures w14:val="none"/>
        </w:rPr>
        <w:t xml:space="preserve"> </w:t>
      </w:r>
      <w:r w:rsidR="006A67B6" w:rsidRPr="004D5E7B">
        <w:rPr>
          <w:rFonts w:ascii="Arial" w:eastAsia="Times New Roman" w:hAnsi="Arial" w:cs="Arial"/>
          <w:i/>
          <w:iCs/>
          <w:color w:val="000000" w:themeColor="text1"/>
          <w:kern w:val="0"/>
          <w:sz w:val="22"/>
          <w:szCs w:val="22"/>
          <w:lang w:eastAsia="en-GB"/>
          <w14:ligatures w14:val="none"/>
        </w:rPr>
        <w:t>moulded brackets. Sash windows in plain reveals on upper floor, thin</w:t>
      </w:r>
      <w:r w:rsidRPr="004D5E7B">
        <w:rPr>
          <w:rFonts w:ascii="Arial" w:eastAsia="Times New Roman" w:hAnsi="Arial" w:cs="Arial"/>
          <w:i/>
          <w:iCs/>
          <w:color w:val="000000" w:themeColor="text1"/>
          <w:kern w:val="0"/>
          <w:sz w:val="22"/>
          <w:szCs w:val="22"/>
          <w:lang w:eastAsia="en-GB"/>
          <w14:ligatures w14:val="none"/>
        </w:rPr>
        <w:t xml:space="preserve"> </w:t>
      </w:r>
      <w:r w:rsidR="006A67B6" w:rsidRPr="004D5E7B">
        <w:rPr>
          <w:rFonts w:ascii="Arial" w:eastAsia="Times New Roman" w:hAnsi="Arial" w:cs="Arial"/>
          <w:i/>
          <w:iCs/>
          <w:color w:val="000000" w:themeColor="text1"/>
          <w:kern w:val="0"/>
          <w:sz w:val="22"/>
          <w:szCs w:val="22"/>
          <w:lang w:eastAsia="en-GB"/>
          <w14:ligatures w14:val="none"/>
        </w:rPr>
        <w:t>glazing bars. Round-headed lights in twos and threes with projecting</w:t>
      </w:r>
    </w:p>
    <w:p w14:paraId="47E5C78D" w14:textId="482A7A6C" w:rsidR="006A67B6" w:rsidRPr="004D5E7B" w:rsidRDefault="006A67B6" w:rsidP="006A67B6">
      <w:pPr>
        <w:spacing w:after="0" w:line="276" w:lineRule="auto"/>
        <w:jc w:val="both"/>
        <w:rPr>
          <w:rFonts w:ascii="Arial" w:eastAsia="Times New Roman" w:hAnsi="Arial" w:cs="Arial"/>
          <w:i/>
          <w:iCs/>
          <w:color w:val="000000" w:themeColor="text1"/>
          <w:kern w:val="0"/>
          <w:sz w:val="22"/>
          <w:szCs w:val="22"/>
          <w:lang w:eastAsia="en-GB"/>
          <w14:ligatures w14:val="none"/>
        </w:rPr>
      </w:pPr>
      <w:r w:rsidRPr="004D5E7B">
        <w:rPr>
          <w:rFonts w:ascii="Arial" w:eastAsia="Times New Roman" w:hAnsi="Arial" w:cs="Arial"/>
          <w:i/>
          <w:iCs/>
          <w:color w:val="000000" w:themeColor="text1"/>
          <w:kern w:val="0"/>
          <w:sz w:val="22"/>
          <w:szCs w:val="22"/>
          <w:lang w:eastAsia="en-GB"/>
          <w14:ligatures w14:val="none"/>
        </w:rPr>
        <w:t>surrounds on ground-floor. 2 doorways (numbered as Nos 2 and 3) with</w:t>
      </w:r>
      <w:r w:rsidR="004D5E7B" w:rsidRPr="004D5E7B">
        <w:rPr>
          <w:rFonts w:ascii="Arial" w:eastAsia="Times New Roman" w:hAnsi="Arial" w:cs="Arial"/>
          <w:i/>
          <w:iCs/>
          <w:color w:val="000000" w:themeColor="text1"/>
          <w:kern w:val="0"/>
          <w:sz w:val="22"/>
          <w:szCs w:val="22"/>
          <w:lang w:eastAsia="en-GB"/>
          <w14:ligatures w14:val="none"/>
        </w:rPr>
        <w:t xml:space="preserve"> </w:t>
      </w:r>
      <w:r w:rsidRPr="004D5E7B">
        <w:rPr>
          <w:rFonts w:ascii="Arial" w:eastAsia="Times New Roman" w:hAnsi="Arial" w:cs="Arial"/>
          <w:i/>
          <w:iCs/>
          <w:color w:val="000000" w:themeColor="text1"/>
          <w:kern w:val="0"/>
          <w:sz w:val="22"/>
          <w:szCs w:val="22"/>
          <w:lang w:eastAsia="en-GB"/>
          <w14:ligatures w14:val="none"/>
        </w:rPr>
        <w:t>entablature and pediment with finial over, supported by pilasters flanking</w:t>
      </w:r>
      <w:r w:rsidR="004D5E7B" w:rsidRPr="004D5E7B">
        <w:rPr>
          <w:rFonts w:ascii="Arial" w:eastAsia="Times New Roman" w:hAnsi="Arial" w:cs="Arial"/>
          <w:i/>
          <w:iCs/>
          <w:color w:val="000000" w:themeColor="text1"/>
          <w:kern w:val="0"/>
          <w:sz w:val="22"/>
          <w:szCs w:val="22"/>
          <w:lang w:eastAsia="en-GB"/>
          <w14:ligatures w14:val="none"/>
        </w:rPr>
        <w:t xml:space="preserve"> </w:t>
      </w:r>
      <w:r w:rsidRPr="004D5E7B">
        <w:rPr>
          <w:rFonts w:ascii="Arial" w:eastAsia="Times New Roman" w:hAnsi="Arial" w:cs="Arial"/>
          <w:i/>
          <w:iCs/>
          <w:color w:val="000000" w:themeColor="text1"/>
          <w:kern w:val="0"/>
          <w:sz w:val="22"/>
          <w:szCs w:val="22"/>
          <w:lang w:eastAsia="en-GB"/>
          <w14:ligatures w14:val="none"/>
        </w:rPr>
        <w:t>the door. 6-panel wooden doors with rectangular fanlights. Garden wall</w:t>
      </w:r>
      <w:r w:rsidR="004D5E7B" w:rsidRPr="004D5E7B">
        <w:rPr>
          <w:rFonts w:ascii="Arial" w:eastAsia="Times New Roman" w:hAnsi="Arial" w:cs="Arial"/>
          <w:i/>
          <w:iCs/>
          <w:color w:val="000000" w:themeColor="text1"/>
          <w:kern w:val="0"/>
          <w:sz w:val="22"/>
          <w:szCs w:val="22"/>
          <w:lang w:eastAsia="en-GB"/>
          <w14:ligatures w14:val="none"/>
        </w:rPr>
        <w:t xml:space="preserve"> </w:t>
      </w:r>
      <w:r w:rsidRPr="004D5E7B">
        <w:rPr>
          <w:rFonts w:ascii="Arial" w:eastAsia="Times New Roman" w:hAnsi="Arial" w:cs="Arial"/>
          <w:i/>
          <w:iCs/>
          <w:color w:val="000000" w:themeColor="text1"/>
          <w:kern w:val="0"/>
          <w:sz w:val="22"/>
          <w:szCs w:val="22"/>
          <w:lang w:eastAsia="en-GB"/>
          <w14:ligatures w14:val="none"/>
        </w:rPr>
        <w:t>along the street of rusticated blocks supporting openwork balustrade incorporating</w:t>
      </w:r>
      <w:r w:rsidR="004D5E7B" w:rsidRPr="004D5E7B">
        <w:rPr>
          <w:rFonts w:ascii="Arial" w:eastAsia="Times New Roman" w:hAnsi="Arial" w:cs="Arial"/>
          <w:i/>
          <w:iCs/>
          <w:color w:val="000000" w:themeColor="text1"/>
          <w:kern w:val="0"/>
          <w:sz w:val="22"/>
          <w:szCs w:val="22"/>
          <w:lang w:eastAsia="en-GB"/>
          <w14:ligatures w14:val="none"/>
        </w:rPr>
        <w:t xml:space="preserve"> </w:t>
      </w:r>
      <w:r w:rsidRPr="004D5E7B">
        <w:rPr>
          <w:rFonts w:ascii="Arial" w:eastAsia="Times New Roman" w:hAnsi="Arial" w:cs="Arial"/>
          <w:i/>
          <w:iCs/>
          <w:color w:val="000000" w:themeColor="text1"/>
          <w:kern w:val="0"/>
          <w:sz w:val="22"/>
          <w:szCs w:val="22"/>
          <w:lang w:eastAsia="en-GB"/>
          <w14:ligatures w14:val="none"/>
        </w:rPr>
        <w:t>a circular motif. 4 pairs of gatepiers with entablatures and copings</w:t>
      </w:r>
      <w:r w:rsidR="004D5E7B" w:rsidRPr="004D5E7B">
        <w:rPr>
          <w:rFonts w:ascii="Arial" w:eastAsia="Times New Roman" w:hAnsi="Arial" w:cs="Arial"/>
          <w:i/>
          <w:iCs/>
          <w:color w:val="000000" w:themeColor="text1"/>
          <w:kern w:val="0"/>
          <w:sz w:val="22"/>
          <w:szCs w:val="22"/>
          <w:lang w:eastAsia="en-GB"/>
          <w14:ligatures w14:val="none"/>
        </w:rPr>
        <w:t xml:space="preserve"> </w:t>
      </w:r>
      <w:r w:rsidRPr="004D5E7B">
        <w:rPr>
          <w:rFonts w:ascii="Arial" w:eastAsia="Times New Roman" w:hAnsi="Arial" w:cs="Arial"/>
          <w:i/>
          <w:iCs/>
          <w:color w:val="000000" w:themeColor="text1"/>
          <w:kern w:val="0"/>
          <w:sz w:val="22"/>
          <w:szCs w:val="22"/>
          <w:lang w:eastAsia="en-GB"/>
          <w14:ligatures w14:val="none"/>
        </w:rPr>
        <w:t>on top. Steps up inside the wall towards the terrace.</w:t>
      </w:r>
    </w:p>
    <w:p w14:paraId="55254097" w14:textId="77777777" w:rsidR="006A67B6" w:rsidRPr="006A67B6" w:rsidRDefault="006A67B6" w:rsidP="006A67B6">
      <w:pPr>
        <w:spacing w:after="0" w:line="276" w:lineRule="auto"/>
        <w:jc w:val="both"/>
        <w:rPr>
          <w:rFonts w:ascii="Arial" w:eastAsia="Times New Roman" w:hAnsi="Arial" w:cs="Arial"/>
          <w:color w:val="000000" w:themeColor="text1"/>
          <w:kern w:val="0"/>
          <w:sz w:val="22"/>
          <w:szCs w:val="22"/>
          <w:lang w:eastAsia="en-GB"/>
          <w14:ligatures w14:val="none"/>
        </w:rPr>
      </w:pPr>
    </w:p>
    <w:p w14:paraId="112BCEEE" w14:textId="77777777" w:rsidR="006A67B6" w:rsidRPr="004D5E7B" w:rsidRDefault="006A67B6" w:rsidP="006A67B6">
      <w:pPr>
        <w:spacing w:after="0" w:line="276" w:lineRule="auto"/>
        <w:jc w:val="both"/>
        <w:rPr>
          <w:rFonts w:ascii="Arial" w:eastAsia="Times New Roman" w:hAnsi="Arial" w:cs="Arial"/>
          <w:i/>
          <w:iCs/>
          <w:color w:val="000000" w:themeColor="text1"/>
          <w:kern w:val="0"/>
          <w:sz w:val="22"/>
          <w:szCs w:val="22"/>
          <w:lang w:eastAsia="en-GB"/>
          <w14:ligatures w14:val="none"/>
        </w:rPr>
      </w:pPr>
      <w:r w:rsidRPr="004D5E7B">
        <w:rPr>
          <w:rFonts w:ascii="Arial" w:eastAsia="Times New Roman" w:hAnsi="Arial" w:cs="Arial"/>
          <w:i/>
          <w:iCs/>
          <w:color w:val="000000" w:themeColor="text1"/>
          <w:kern w:val="0"/>
          <w:sz w:val="22"/>
          <w:szCs w:val="22"/>
          <w:lang w:eastAsia="en-GB"/>
          <w14:ligatures w14:val="none"/>
        </w:rPr>
        <w:t>Nos 23 to 26 (consec) and garden wall form a group.</w:t>
      </w:r>
    </w:p>
    <w:p w14:paraId="58AE2D6B" w14:textId="77777777" w:rsidR="006A67B6" w:rsidRPr="004D5E7B" w:rsidRDefault="006A67B6" w:rsidP="006A67B6">
      <w:pPr>
        <w:spacing w:after="0" w:line="276" w:lineRule="auto"/>
        <w:jc w:val="both"/>
        <w:rPr>
          <w:rFonts w:ascii="Arial" w:eastAsia="Times New Roman" w:hAnsi="Arial" w:cs="Arial"/>
          <w:i/>
          <w:iCs/>
          <w:color w:val="000000" w:themeColor="text1"/>
          <w:kern w:val="0"/>
          <w:sz w:val="22"/>
          <w:szCs w:val="22"/>
          <w:lang w:eastAsia="en-GB"/>
          <w14:ligatures w14:val="none"/>
        </w:rPr>
      </w:pPr>
    </w:p>
    <w:p w14:paraId="386ED920" w14:textId="2D113B1D" w:rsidR="00E33E1D" w:rsidRPr="004D5E7B" w:rsidRDefault="006A67B6" w:rsidP="006A67B6">
      <w:pPr>
        <w:spacing w:after="0" w:line="276" w:lineRule="auto"/>
        <w:jc w:val="both"/>
        <w:rPr>
          <w:rFonts w:ascii="Arial" w:eastAsia="Times New Roman" w:hAnsi="Arial" w:cs="Arial"/>
          <w:i/>
          <w:iCs/>
          <w:color w:val="000000" w:themeColor="text1"/>
          <w:kern w:val="0"/>
          <w:sz w:val="22"/>
          <w:szCs w:val="22"/>
          <w:lang w:eastAsia="en-GB"/>
          <w14:ligatures w14:val="none"/>
        </w:rPr>
      </w:pPr>
      <w:r w:rsidRPr="004D5E7B">
        <w:rPr>
          <w:rFonts w:ascii="Arial" w:eastAsia="Times New Roman" w:hAnsi="Arial" w:cs="Arial"/>
          <w:i/>
          <w:iCs/>
          <w:color w:val="000000" w:themeColor="text1"/>
          <w:kern w:val="0"/>
          <w:sz w:val="22"/>
          <w:szCs w:val="22"/>
          <w:lang w:eastAsia="en-GB"/>
          <w14:ligatures w14:val="none"/>
        </w:rPr>
        <w:t>Listing NGR: ST8263860660</w:t>
      </w:r>
    </w:p>
    <w:p w14:paraId="518EFC06" w14:textId="77777777" w:rsidR="006A67B6" w:rsidRDefault="006A67B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D3A841D" w14:textId="74653643" w:rsidR="00472817" w:rsidRDefault="00E33E1D"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significance of the </w:t>
      </w:r>
      <w:r w:rsidR="00225792">
        <w:rPr>
          <w:rFonts w:ascii="Arial" w:eastAsia="Times New Roman" w:hAnsi="Arial" w:cs="Arial"/>
          <w:color w:val="000000" w:themeColor="text1"/>
          <w:kern w:val="0"/>
          <w:sz w:val="22"/>
          <w:szCs w:val="22"/>
          <w:lang w:eastAsia="en-GB"/>
          <w14:ligatures w14:val="none"/>
        </w:rPr>
        <w:t xml:space="preserve">building </w:t>
      </w:r>
      <w:r w:rsidR="002E10B7">
        <w:rPr>
          <w:rFonts w:ascii="Arial" w:eastAsia="Times New Roman" w:hAnsi="Arial" w:cs="Arial"/>
          <w:color w:val="000000" w:themeColor="text1"/>
          <w:kern w:val="0"/>
          <w:sz w:val="22"/>
          <w:szCs w:val="22"/>
          <w:lang w:eastAsia="en-GB"/>
          <w14:ligatures w14:val="none"/>
        </w:rPr>
        <w:t xml:space="preserve">lies </w:t>
      </w:r>
      <w:r w:rsidR="000272C4">
        <w:rPr>
          <w:rFonts w:ascii="Arial" w:eastAsia="Times New Roman" w:hAnsi="Arial" w:cs="Arial"/>
          <w:color w:val="000000" w:themeColor="text1"/>
          <w:kern w:val="0"/>
          <w:sz w:val="22"/>
          <w:szCs w:val="22"/>
          <w:lang w:eastAsia="en-GB"/>
          <w14:ligatures w14:val="none"/>
        </w:rPr>
        <w:t xml:space="preserve">in its historic past and </w:t>
      </w:r>
      <w:r w:rsidR="00756FE9">
        <w:rPr>
          <w:rFonts w:ascii="Arial" w:eastAsia="Times New Roman" w:hAnsi="Arial" w:cs="Arial"/>
          <w:color w:val="000000" w:themeColor="text1"/>
          <w:kern w:val="0"/>
          <w:sz w:val="22"/>
          <w:szCs w:val="22"/>
          <w:lang w:eastAsia="en-GB"/>
          <w14:ligatures w14:val="none"/>
        </w:rPr>
        <w:t>architectural merits</w:t>
      </w:r>
      <w:r w:rsidR="00F915EF">
        <w:rPr>
          <w:rFonts w:ascii="Arial" w:eastAsia="Times New Roman" w:hAnsi="Arial" w:cs="Arial"/>
          <w:color w:val="000000" w:themeColor="text1"/>
          <w:kern w:val="0"/>
          <w:sz w:val="22"/>
          <w:szCs w:val="22"/>
          <w:lang w:eastAsia="en-GB"/>
          <w14:ligatures w14:val="none"/>
        </w:rPr>
        <w:t>,</w:t>
      </w:r>
      <w:r w:rsidR="00D706EE">
        <w:rPr>
          <w:rFonts w:ascii="Arial" w:eastAsia="Times New Roman" w:hAnsi="Arial" w:cs="Arial"/>
          <w:color w:val="000000" w:themeColor="text1"/>
          <w:kern w:val="0"/>
          <w:sz w:val="22"/>
          <w:szCs w:val="22"/>
          <w:lang w:eastAsia="en-GB"/>
          <w14:ligatures w14:val="none"/>
        </w:rPr>
        <w:t xml:space="preserve"> </w:t>
      </w:r>
      <w:r w:rsidR="00472817" w:rsidRPr="00472817">
        <w:rPr>
          <w:rFonts w:ascii="Arial" w:eastAsia="Times New Roman" w:hAnsi="Arial" w:cs="Arial"/>
          <w:color w:val="000000" w:themeColor="text1"/>
          <w:kern w:val="0"/>
          <w:sz w:val="22"/>
          <w:szCs w:val="22"/>
          <w:lang w:eastAsia="en-GB"/>
          <w14:ligatures w14:val="none"/>
        </w:rPr>
        <w:t xml:space="preserve">its form, layout and architectural expression/detailing and </w:t>
      </w:r>
      <w:r w:rsidR="00677F52">
        <w:rPr>
          <w:rFonts w:ascii="Arial" w:eastAsia="Times New Roman" w:hAnsi="Arial" w:cs="Arial"/>
          <w:color w:val="000000" w:themeColor="text1"/>
          <w:kern w:val="0"/>
          <w:sz w:val="22"/>
          <w:szCs w:val="22"/>
          <w:lang w:eastAsia="en-GB"/>
          <w14:ligatures w14:val="none"/>
        </w:rPr>
        <w:t xml:space="preserve">the </w:t>
      </w:r>
      <w:r w:rsidR="00472817" w:rsidRPr="00472817">
        <w:rPr>
          <w:rFonts w:ascii="Arial" w:eastAsia="Times New Roman" w:hAnsi="Arial" w:cs="Arial"/>
          <w:color w:val="000000" w:themeColor="text1"/>
          <w:kern w:val="0"/>
          <w:sz w:val="22"/>
          <w:szCs w:val="22"/>
          <w:lang w:eastAsia="en-GB"/>
          <w14:ligatures w14:val="none"/>
        </w:rPr>
        <w:t xml:space="preserve">use of high-quality </w:t>
      </w:r>
      <w:r w:rsidR="00143A25">
        <w:rPr>
          <w:rFonts w:ascii="Arial" w:eastAsia="Times New Roman" w:hAnsi="Arial" w:cs="Arial"/>
          <w:color w:val="000000" w:themeColor="text1"/>
          <w:kern w:val="0"/>
          <w:sz w:val="22"/>
          <w:szCs w:val="22"/>
          <w:lang w:eastAsia="en-GB"/>
          <w14:ligatures w14:val="none"/>
        </w:rPr>
        <w:t>ashlar stone</w:t>
      </w:r>
      <w:r w:rsidR="00472817" w:rsidRPr="00472817">
        <w:rPr>
          <w:rFonts w:ascii="Arial" w:eastAsia="Times New Roman" w:hAnsi="Arial" w:cs="Arial"/>
          <w:color w:val="000000" w:themeColor="text1"/>
          <w:kern w:val="0"/>
          <w:sz w:val="22"/>
          <w:szCs w:val="22"/>
          <w:lang w:eastAsia="en-GB"/>
          <w14:ligatures w14:val="none"/>
        </w:rPr>
        <w:t xml:space="preserve"> material </w:t>
      </w:r>
      <w:r w:rsidR="00F915EF">
        <w:rPr>
          <w:rFonts w:ascii="Arial" w:eastAsia="Times New Roman" w:hAnsi="Arial" w:cs="Arial"/>
          <w:color w:val="000000" w:themeColor="text1"/>
          <w:kern w:val="0"/>
          <w:sz w:val="22"/>
          <w:szCs w:val="22"/>
          <w:lang w:eastAsia="en-GB"/>
          <w14:ligatures w14:val="none"/>
        </w:rPr>
        <w:t xml:space="preserve">also </w:t>
      </w:r>
      <w:r w:rsidR="00472817" w:rsidRPr="00472817">
        <w:rPr>
          <w:rFonts w:ascii="Arial" w:eastAsia="Times New Roman" w:hAnsi="Arial" w:cs="Arial"/>
          <w:color w:val="000000" w:themeColor="text1"/>
          <w:kern w:val="0"/>
          <w:sz w:val="22"/>
          <w:szCs w:val="22"/>
          <w:lang w:eastAsia="en-GB"/>
          <w14:ligatures w14:val="none"/>
        </w:rPr>
        <w:t>contribute</w:t>
      </w:r>
      <w:r w:rsidR="00143A25">
        <w:rPr>
          <w:rFonts w:ascii="Arial" w:eastAsia="Times New Roman" w:hAnsi="Arial" w:cs="Arial"/>
          <w:color w:val="000000" w:themeColor="text1"/>
          <w:kern w:val="0"/>
          <w:sz w:val="22"/>
          <w:szCs w:val="22"/>
          <w:lang w:eastAsia="en-GB"/>
          <w14:ligatures w14:val="none"/>
        </w:rPr>
        <w:t>s</w:t>
      </w:r>
      <w:r w:rsidR="00472817" w:rsidRPr="00472817">
        <w:rPr>
          <w:rFonts w:ascii="Arial" w:eastAsia="Times New Roman" w:hAnsi="Arial" w:cs="Arial"/>
          <w:color w:val="000000" w:themeColor="text1"/>
          <w:kern w:val="0"/>
          <w:sz w:val="22"/>
          <w:szCs w:val="22"/>
          <w:lang w:eastAsia="en-GB"/>
          <w14:ligatures w14:val="none"/>
        </w:rPr>
        <w:t xml:space="preserve"> to the character of the </w:t>
      </w:r>
      <w:r w:rsidR="00A74734">
        <w:rPr>
          <w:rFonts w:ascii="Arial" w:eastAsia="Times New Roman" w:hAnsi="Arial" w:cs="Arial"/>
          <w:color w:val="000000" w:themeColor="text1"/>
          <w:kern w:val="0"/>
          <w:sz w:val="22"/>
          <w:szCs w:val="22"/>
          <w:lang w:eastAsia="en-GB"/>
          <w14:ligatures w14:val="none"/>
        </w:rPr>
        <w:t xml:space="preserve">principal building and </w:t>
      </w:r>
      <w:r w:rsidR="00F17CDB">
        <w:rPr>
          <w:rFonts w:ascii="Arial" w:eastAsia="Times New Roman" w:hAnsi="Arial" w:cs="Arial"/>
          <w:color w:val="000000" w:themeColor="text1"/>
          <w:kern w:val="0"/>
          <w:sz w:val="22"/>
          <w:szCs w:val="22"/>
          <w:lang w:eastAsia="en-GB"/>
          <w14:ligatures w14:val="none"/>
        </w:rPr>
        <w:t xml:space="preserve">that of the </w:t>
      </w:r>
      <w:r w:rsidR="00A74734">
        <w:rPr>
          <w:rFonts w:ascii="Arial" w:eastAsia="Times New Roman" w:hAnsi="Arial" w:cs="Arial"/>
          <w:color w:val="000000" w:themeColor="text1"/>
          <w:kern w:val="0"/>
          <w:sz w:val="22"/>
          <w:szCs w:val="22"/>
          <w:lang w:eastAsia="en-GB"/>
          <w14:ligatures w14:val="none"/>
        </w:rPr>
        <w:t xml:space="preserve">surrounding </w:t>
      </w:r>
      <w:r w:rsidR="00472817" w:rsidRPr="00472817">
        <w:rPr>
          <w:rFonts w:ascii="Arial" w:eastAsia="Times New Roman" w:hAnsi="Arial" w:cs="Arial"/>
          <w:color w:val="000000" w:themeColor="text1"/>
          <w:kern w:val="0"/>
          <w:sz w:val="22"/>
          <w:szCs w:val="22"/>
          <w:lang w:eastAsia="en-GB"/>
          <w14:ligatures w14:val="none"/>
        </w:rPr>
        <w:t>conservation area.</w:t>
      </w:r>
    </w:p>
    <w:p w14:paraId="6D19126B" w14:textId="77777777" w:rsidR="00544C36" w:rsidRDefault="00544C36"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B96EB89" w14:textId="70B1CD8C" w:rsidR="00C93692" w:rsidRPr="001C7B2A" w:rsidRDefault="00544C36" w:rsidP="001C7B2A">
      <w:pPr>
        <w:spacing w:after="0" w:line="276" w:lineRule="auto"/>
        <w:jc w:val="both"/>
        <w:rPr>
          <w:rFonts w:ascii="Arial" w:eastAsia="Times New Roman" w:hAnsi="Arial" w:cs="Arial"/>
          <w:color w:val="000000" w:themeColor="text1"/>
          <w:kern w:val="0"/>
          <w:sz w:val="22"/>
          <w:szCs w:val="22"/>
          <w:lang w:eastAsia="en-GB"/>
          <w14:ligatures w14:val="none"/>
        </w:rPr>
      </w:pPr>
      <w:r w:rsidRPr="00544C36">
        <w:rPr>
          <w:rFonts w:ascii="Arial" w:eastAsia="Times New Roman" w:hAnsi="Arial" w:cs="Arial"/>
          <w:color w:val="000000" w:themeColor="text1"/>
          <w:kern w:val="0"/>
          <w:sz w:val="22"/>
          <w:szCs w:val="22"/>
          <w:lang w:eastAsia="en-GB"/>
          <w14:ligatures w14:val="none"/>
        </w:rPr>
        <w:lastRenderedPageBreak/>
        <w:t>The</w:t>
      </w:r>
      <w:r>
        <w:rPr>
          <w:rFonts w:ascii="Arial" w:eastAsia="Times New Roman" w:hAnsi="Arial" w:cs="Arial"/>
          <w:color w:val="000000" w:themeColor="text1"/>
          <w:kern w:val="0"/>
          <w:sz w:val="22"/>
          <w:szCs w:val="22"/>
          <w:lang w:eastAsia="en-GB"/>
          <w14:ligatures w14:val="none"/>
        </w:rPr>
        <w:t xml:space="preserve"> </w:t>
      </w:r>
      <w:r w:rsidR="00A74734">
        <w:rPr>
          <w:rFonts w:ascii="Arial" w:eastAsia="Times New Roman" w:hAnsi="Arial" w:cs="Arial"/>
          <w:color w:val="000000" w:themeColor="text1"/>
          <w:kern w:val="0"/>
          <w:sz w:val="22"/>
          <w:szCs w:val="22"/>
          <w:lang w:eastAsia="en-GB"/>
          <w14:ligatures w14:val="none"/>
        </w:rPr>
        <w:t>Bradford on Avon</w:t>
      </w:r>
      <w:r w:rsidRPr="00544C36">
        <w:rPr>
          <w:rFonts w:ascii="Arial" w:eastAsia="Times New Roman" w:hAnsi="Arial" w:cs="Arial"/>
          <w:color w:val="000000" w:themeColor="text1"/>
          <w:kern w:val="0"/>
          <w:sz w:val="22"/>
          <w:szCs w:val="22"/>
          <w:lang w:eastAsia="en-GB"/>
          <w14:ligatures w14:val="none"/>
        </w:rPr>
        <w:t xml:space="preserve"> Conservation Area derives part of its character from the </w:t>
      </w:r>
      <w:r w:rsidR="00FA1245">
        <w:rPr>
          <w:rFonts w:ascii="Arial" w:eastAsia="Times New Roman" w:hAnsi="Arial" w:cs="Arial"/>
          <w:color w:val="000000" w:themeColor="text1"/>
          <w:kern w:val="0"/>
          <w:sz w:val="22"/>
          <w:szCs w:val="22"/>
          <w:lang w:eastAsia="en-GB"/>
          <w14:ligatures w14:val="none"/>
        </w:rPr>
        <w:t>presence</w:t>
      </w:r>
      <w:r w:rsidRPr="00544C36">
        <w:rPr>
          <w:rFonts w:ascii="Arial" w:eastAsia="Times New Roman" w:hAnsi="Arial" w:cs="Arial"/>
          <w:color w:val="000000" w:themeColor="text1"/>
          <w:kern w:val="0"/>
          <w:sz w:val="22"/>
          <w:szCs w:val="22"/>
          <w:lang w:eastAsia="en-GB"/>
          <w14:ligatures w14:val="none"/>
        </w:rPr>
        <w:t xml:space="preserve"> of </w:t>
      </w:r>
      <w:r w:rsidR="00143A25">
        <w:rPr>
          <w:rFonts w:ascii="Arial" w:eastAsia="Times New Roman" w:hAnsi="Arial" w:cs="Arial"/>
          <w:color w:val="000000" w:themeColor="text1"/>
          <w:kern w:val="0"/>
          <w:sz w:val="22"/>
          <w:szCs w:val="22"/>
          <w:lang w:eastAsia="en-GB"/>
          <w14:ligatures w14:val="none"/>
        </w:rPr>
        <w:t xml:space="preserve">such </w:t>
      </w:r>
      <w:r w:rsidR="003B6676">
        <w:rPr>
          <w:rFonts w:ascii="Arial" w:eastAsia="Times New Roman" w:hAnsi="Arial" w:cs="Arial"/>
          <w:color w:val="000000" w:themeColor="text1"/>
          <w:kern w:val="0"/>
          <w:sz w:val="22"/>
          <w:szCs w:val="22"/>
          <w:lang w:eastAsia="en-GB"/>
          <w14:ligatures w14:val="none"/>
        </w:rPr>
        <w:t xml:space="preserve">ashlar stone constructed </w:t>
      </w:r>
      <w:r w:rsidR="009C76B7">
        <w:rPr>
          <w:rFonts w:ascii="Arial" w:eastAsia="Times New Roman" w:hAnsi="Arial" w:cs="Arial"/>
          <w:color w:val="000000" w:themeColor="text1"/>
          <w:kern w:val="0"/>
          <w:sz w:val="22"/>
          <w:szCs w:val="22"/>
          <w:lang w:eastAsia="en-GB"/>
          <w14:ligatures w14:val="none"/>
        </w:rPr>
        <w:t xml:space="preserve">buildings, </w:t>
      </w:r>
      <w:r w:rsidRPr="00544C36">
        <w:rPr>
          <w:rFonts w:ascii="Arial" w:eastAsia="Times New Roman" w:hAnsi="Arial" w:cs="Arial"/>
          <w:color w:val="000000" w:themeColor="text1"/>
          <w:kern w:val="0"/>
          <w:sz w:val="22"/>
          <w:szCs w:val="22"/>
          <w:lang w:eastAsia="en-GB"/>
          <w14:ligatures w14:val="none"/>
        </w:rPr>
        <w:t xml:space="preserve">vernacular materials, informal spaces and </w:t>
      </w:r>
      <w:r w:rsidR="004D6F10">
        <w:rPr>
          <w:rFonts w:ascii="Arial" w:eastAsia="Times New Roman" w:hAnsi="Arial" w:cs="Arial"/>
          <w:color w:val="000000" w:themeColor="text1"/>
          <w:kern w:val="0"/>
          <w:sz w:val="22"/>
          <w:szCs w:val="22"/>
          <w:lang w:eastAsia="en-GB"/>
          <w14:ligatures w14:val="none"/>
        </w:rPr>
        <w:t>the general built form</w:t>
      </w:r>
      <w:r w:rsidR="00C71025">
        <w:rPr>
          <w:rFonts w:ascii="Arial" w:eastAsia="Times New Roman" w:hAnsi="Arial" w:cs="Arial"/>
          <w:color w:val="000000" w:themeColor="text1"/>
          <w:kern w:val="0"/>
          <w:sz w:val="22"/>
          <w:szCs w:val="22"/>
          <w:lang w:eastAsia="en-GB"/>
          <w14:ligatures w14:val="none"/>
        </w:rPr>
        <w:t xml:space="preserve">, </w:t>
      </w:r>
      <w:r w:rsidR="00802297">
        <w:rPr>
          <w:rFonts w:ascii="Arial" w:eastAsia="Times New Roman" w:hAnsi="Arial" w:cs="Arial"/>
          <w:color w:val="000000" w:themeColor="text1"/>
          <w:kern w:val="0"/>
          <w:sz w:val="22"/>
          <w:szCs w:val="22"/>
          <w:lang w:eastAsia="en-GB"/>
          <w14:ligatures w14:val="none"/>
        </w:rPr>
        <w:t xml:space="preserve">with </w:t>
      </w:r>
      <w:r w:rsidRPr="00544C36">
        <w:rPr>
          <w:rFonts w:ascii="Arial" w:eastAsia="Times New Roman" w:hAnsi="Arial" w:cs="Arial"/>
          <w:color w:val="000000" w:themeColor="text1"/>
          <w:kern w:val="0"/>
          <w:sz w:val="22"/>
          <w:szCs w:val="22"/>
          <w:lang w:eastAsia="en-GB"/>
          <w14:ligatures w14:val="none"/>
        </w:rPr>
        <w:t>No. 2</w:t>
      </w:r>
      <w:r w:rsidR="00C71025">
        <w:rPr>
          <w:rFonts w:ascii="Arial" w:eastAsia="Times New Roman" w:hAnsi="Arial" w:cs="Arial"/>
          <w:color w:val="000000" w:themeColor="text1"/>
          <w:kern w:val="0"/>
          <w:sz w:val="22"/>
          <w:szCs w:val="22"/>
          <w:lang w:eastAsia="en-GB"/>
          <w14:ligatures w14:val="none"/>
        </w:rPr>
        <w:t>3</w:t>
      </w:r>
      <w:r w:rsidRPr="00544C36">
        <w:rPr>
          <w:rFonts w:ascii="Arial" w:eastAsia="Times New Roman" w:hAnsi="Arial" w:cs="Arial"/>
          <w:color w:val="000000" w:themeColor="text1"/>
          <w:kern w:val="0"/>
          <w:sz w:val="22"/>
          <w:szCs w:val="22"/>
          <w:lang w:eastAsia="en-GB"/>
          <w14:ligatures w14:val="none"/>
        </w:rPr>
        <w:t xml:space="preserve"> mak</w:t>
      </w:r>
      <w:r w:rsidR="00802297">
        <w:rPr>
          <w:rFonts w:ascii="Arial" w:eastAsia="Times New Roman" w:hAnsi="Arial" w:cs="Arial"/>
          <w:color w:val="000000" w:themeColor="text1"/>
          <w:kern w:val="0"/>
          <w:sz w:val="22"/>
          <w:szCs w:val="22"/>
          <w:lang w:eastAsia="en-GB"/>
          <w14:ligatures w14:val="none"/>
        </w:rPr>
        <w:t>ing</w:t>
      </w:r>
      <w:r w:rsidRPr="00544C36">
        <w:rPr>
          <w:rFonts w:ascii="Arial" w:eastAsia="Times New Roman" w:hAnsi="Arial" w:cs="Arial"/>
          <w:color w:val="000000" w:themeColor="text1"/>
          <w:kern w:val="0"/>
          <w:sz w:val="22"/>
          <w:szCs w:val="22"/>
          <w:lang w:eastAsia="en-GB"/>
          <w14:ligatures w14:val="none"/>
        </w:rPr>
        <w:t xml:space="preserve"> a positive contribution to that character.</w:t>
      </w:r>
    </w:p>
    <w:p w14:paraId="30FEC534" w14:textId="77777777" w:rsidR="00143A25" w:rsidRDefault="00143A25" w:rsidP="001C7B2A">
      <w:pPr>
        <w:spacing w:after="0" w:line="276" w:lineRule="auto"/>
        <w:jc w:val="both"/>
        <w:rPr>
          <w:rFonts w:ascii="Arial" w:eastAsia="Times New Roman" w:hAnsi="Arial" w:cs="Arial"/>
          <w:color w:val="000000" w:themeColor="text1"/>
          <w:kern w:val="0"/>
          <w:sz w:val="22"/>
          <w:szCs w:val="22"/>
          <w:lang w:eastAsia="en-GB"/>
          <w14:ligatures w14:val="none"/>
        </w:rPr>
      </w:pPr>
    </w:p>
    <w:p w14:paraId="0840E790" w14:textId="6035A20A" w:rsidR="00E810CE" w:rsidRDefault="00771076" w:rsidP="001C7B2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w:t>
      </w:r>
      <w:r w:rsidR="007360AB" w:rsidRPr="007360AB">
        <w:rPr>
          <w:rFonts w:ascii="Arial" w:eastAsia="Times New Roman" w:hAnsi="Arial" w:cs="Arial"/>
          <w:color w:val="000000" w:themeColor="text1"/>
          <w:kern w:val="0"/>
          <w:sz w:val="22"/>
          <w:szCs w:val="22"/>
          <w:lang w:eastAsia="en-GB"/>
          <w14:ligatures w14:val="none"/>
        </w:rPr>
        <w:t>Design, Access and Heritage Statement</w:t>
      </w:r>
      <w:r>
        <w:rPr>
          <w:rFonts w:ascii="Arial" w:eastAsia="Times New Roman" w:hAnsi="Arial" w:cs="Arial"/>
          <w:color w:val="000000" w:themeColor="text1"/>
          <w:kern w:val="0"/>
          <w:sz w:val="22"/>
          <w:szCs w:val="22"/>
          <w:lang w:eastAsia="en-GB"/>
          <w14:ligatures w14:val="none"/>
        </w:rPr>
        <w:t>’</w:t>
      </w:r>
      <w:r w:rsidR="007360AB" w:rsidRPr="007360AB">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clarifies </w:t>
      </w:r>
      <w:r w:rsidR="000F293F">
        <w:rPr>
          <w:rFonts w:ascii="Arial" w:eastAsia="Times New Roman" w:hAnsi="Arial" w:cs="Arial"/>
          <w:color w:val="000000" w:themeColor="text1"/>
          <w:kern w:val="0"/>
          <w:sz w:val="22"/>
          <w:szCs w:val="22"/>
          <w:lang w:eastAsia="en-GB"/>
          <w14:ligatures w14:val="none"/>
        </w:rPr>
        <w:t xml:space="preserve">that the proposed fabric would be </w:t>
      </w:r>
      <w:r w:rsidR="007360AB" w:rsidRPr="007360AB">
        <w:rPr>
          <w:rFonts w:ascii="Arial" w:eastAsia="Times New Roman" w:hAnsi="Arial" w:cs="Arial"/>
          <w:color w:val="000000" w:themeColor="text1"/>
          <w:kern w:val="0"/>
          <w:sz w:val="22"/>
          <w:szCs w:val="22"/>
          <w:lang w:eastAsia="en-GB"/>
          <w14:ligatures w14:val="none"/>
        </w:rPr>
        <w:t xml:space="preserve">‘vertical cedar effect composite cladding’, </w:t>
      </w:r>
      <w:r w:rsidR="00E42BC9">
        <w:rPr>
          <w:rFonts w:ascii="Arial" w:eastAsia="Times New Roman" w:hAnsi="Arial" w:cs="Arial"/>
          <w:color w:val="000000" w:themeColor="text1"/>
          <w:kern w:val="0"/>
          <w:sz w:val="22"/>
          <w:szCs w:val="22"/>
          <w:lang w:eastAsia="en-GB"/>
          <w14:ligatures w14:val="none"/>
        </w:rPr>
        <w:t xml:space="preserve">this </w:t>
      </w:r>
      <w:r w:rsidR="007360AB" w:rsidRPr="007360AB">
        <w:rPr>
          <w:rFonts w:ascii="Arial" w:eastAsia="Times New Roman" w:hAnsi="Arial" w:cs="Arial"/>
          <w:color w:val="000000" w:themeColor="text1"/>
          <w:kern w:val="0"/>
          <w:sz w:val="22"/>
          <w:szCs w:val="22"/>
          <w:lang w:eastAsia="en-GB"/>
          <w14:ligatures w14:val="none"/>
        </w:rPr>
        <w:t xml:space="preserve">therefore </w:t>
      </w:r>
      <w:r w:rsidR="00E42BC9">
        <w:rPr>
          <w:rFonts w:ascii="Arial" w:eastAsia="Times New Roman" w:hAnsi="Arial" w:cs="Arial"/>
          <w:color w:val="000000" w:themeColor="text1"/>
          <w:kern w:val="0"/>
          <w:sz w:val="22"/>
          <w:szCs w:val="22"/>
          <w:lang w:eastAsia="en-GB"/>
          <w14:ligatures w14:val="none"/>
        </w:rPr>
        <w:t>confirms</w:t>
      </w:r>
      <w:r w:rsidR="007360AB" w:rsidRPr="007360AB">
        <w:rPr>
          <w:rFonts w:ascii="Arial" w:eastAsia="Times New Roman" w:hAnsi="Arial" w:cs="Arial"/>
          <w:color w:val="000000" w:themeColor="text1"/>
          <w:kern w:val="0"/>
          <w:sz w:val="22"/>
          <w:szCs w:val="22"/>
          <w:lang w:eastAsia="en-GB"/>
          <w14:ligatures w14:val="none"/>
        </w:rPr>
        <w:t xml:space="preserve"> that the materials are modern a</w:t>
      </w:r>
      <w:r w:rsidR="00143A25">
        <w:rPr>
          <w:rFonts w:ascii="Arial" w:eastAsia="Times New Roman" w:hAnsi="Arial" w:cs="Arial"/>
          <w:color w:val="000000" w:themeColor="text1"/>
          <w:kern w:val="0"/>
          <w:sz w:val="22"/>
          <w:szCs w:val="22"/>
          <w:lang w:eastAsia="en-GB"/>
          <w14:ligatures w14:val="none"/>
        </w:rPr>
        <w:t xml:space="preserve">nd that </w:t>
      </w:r>
      <w:r w:rsidR="007360AB" w:rsidRPr="007360AB">
        <w:rPr>
          <w:rFonts w:ascii="Arial" w:eastAsia="Times New Roman" w:hAnsi="Arial" w:cs="Arial"/>
          <w:color w:val="000000" w:themeColor="text1"/>
          <w:kern w:val="0"/>
          <w:sz w:val="22"/>
          <w:szCs w:val="22"/>
          <w:lang w:eastAsia="en-GB"/>
          <w14:ligatures w14:val="none"/>
        </w:rPr>
        <w:t>it meets the requirements of the NPPF.</w:t>
      </w:r>
      <w:r w:rsidR="00243CE1">
        <w:rPr>
          <w:rFonts w:ascii="Arial" w:eastAsia="Times New Roman" w:hAnsi="Arial" w:cs="Arial"/>
          <w:color w:val="000000" w:themeColor="text1"/>
          <w:kern w:val="0"/>
          <w:sz w:val="22"/>
          <w:szCs w:val="22"/>
          <w:lang w:eastAsia="en-GB"/>
          <w14:ligatures w14:val="none"/>
        </w:rPr>
        <w:t xml:space="preserve"> </w:t>
      </w:r>
      <w:r w:rsidR="005D0C87">
        <w:rPr>
          <w:rFonts w:ascii="Arial" w:eastAsia="Times New Roman" w:hAnsi="Arial" w:cs="Arial"/>
          <w:color w:val="000000" w:themeColor="text1"/>
          <w:kern w:val="0"/>
          <w:sz w:val="22"/>
          <w:szCs w:val="22"/>
          <w:lang w:eastAsia="en-GB"/>
          <w14:ligatures w14:val="none"/>
        </w:rPr>
        <w:t xml:space="preserve">As previously described, the cladding would </w:t>
      </w:r>
      <w:r w:rsidR="00287E99">
        <w:rPr>
          <w:rFonts w:ascii="Arial" w:eastAsia="Times New Roman" w:hAnsi="Arial" w:cs="Arial"/>
          <w:color w:val="000000" w:themeColor="text1"/>
          <w:kern w:val="0"/>
          <w:sz w:val="22"/>
          <w:szCs w:val="22"/>
          <w:lang w:eastAsia="en-GB"/>
          <w14:ligatures w14:val="none"/>
        </w:rPr>
        <w:t xml:space="preserve">be replaced on a like for like </w:t>
      </w:r>
      <w:r w:rsidR="00143A25">
        <w:rPr>
          <w:rFonts w:ascii="Arial" w:eastAsia="Times New Roman" w:hAnsi="Arial" w:cs="Arial"/>
          <w:color w:val="000000" w:themeColor="text1"/>
          <w:kern w:val="0"/>
          <w:sz w:val="22"/>
          <w:szCs w:val="22"/>
          <w:lang w:eastAsia="en-GB"/>
          <w14:ligatures w14:val="none"/>
        </w:rPr>
        <w:t>basis</w:t>
      </w:r>
      <w:r w:rsidR="00287E99">
        <w:rPr>
          <w:rFonts w:ascii="Arial" w:eastAsia="Times New Roman" w:hAnsi="Arial" w:cs="Arial"/>
          <w:color w:val="000000" w:themeColor="text1"/>
          <w:kern w:val="0"/>
          <w:sz w:val="22"/>
          <w:szCs w:val="22"/>
          <w:lang w:eastAsia="en-GB"/>
          <w14:ligatures w14:val="none"/>
        </w:rPr>
        <w:t>.</w:t>
      </w:r>
    </w:p>
    <w:p w14:paraId="0ECB4D41" w14:textId="77777777" w:rsidR="00EA08F2" w:rsidRDefault="00EA08F2" w:rsidP="001C7B2A">
      <w:pPr>
        <w:spacing w:after="0" w:line="276" w:lineRule="auto"/>
        <w:jc w:val="both"/>
        <w:rPr>
          <w:rFonts w:ascii="Arial" w:eastAsia="Times New Roman" w:hAnsi="Arial" w:cs="Arial"/>
          <w:color w:val="000000" w:themeColor="text1"/>
          <w:kern w:val="0"/>
          <w:sz w:val="22"/>
          <w:szCs w:val="22"/>
          <w:lang w:eastAsia="en-GB"/>
          <w14:ligatures w14:val="none"/>
        </w:rPr>
      </w:pPr>
    </w:p>
    <w:p w14:paraId="73191C1F" w14:textId="672B400D" w:rsidR="00EA08F2" w:rsidRDefault="00EA08F2" w:rsidP="001C7B2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council’s </w:t>
      </w:r>
      <w:r w:rsidR="00FF10C9">
        <w:rPr>
          <w:rFonts w:ascii="Arial" w:eastAsia="Times New Roman" w:hAnsi="Arial" w:cs="Arial"/>
          <w:color w:val="000000" w:themeColor="text1"/>
          <w:kern w:val="0"/>
          <w:sz w:val="22"/>
          <w:szCs w:val="22"/>
          <w:lang w:eastAsia="en-GB"/>
          <w14:ligatures w14:val="none"/>
        </w:rPr>
        <w:t>C</w:t>
      </w:r>
      <w:r>
        <w:rPr>
          <w:rFonts w:ascii="Arial" w:eastAsia="Times New Roman" w:hAnsi="Arial" w:cs="Arial"/>
          <w:color w:val="000000" w:themeColor="text1"/>
          <w:kern w:val="0"/>
          <w:sz w:val="22"/>
          <w:szCs w:val="22"/>
          <w:lang w:eastAsia="en-GB"/>
          <w14:ligatures w14:val="none"/>
        </w:rPr>
        <w:t xml:space="preserve">onservation Officer has been </w:t>
      </w:r>
      <w:r w:rsidR="00FF10C9">
        <w:rPr>
          <w:rFonts w:ascii="Arial" w:eastAsia="Times New Roman" w:hAnsi="Arial" w:cs="Arial"/>
          <w:color w:val="000000" w:themeColor="text1"/>
          <w:kern w:val="0"/>
          <w:sz w:val="22"/>
          <w:szCs w:val="22"/>
          <w:lang w:eastAsia="en-GB"/>
          <w14:ligatures w14:val="none"/>
        </w:rPr>
        <w:t xml:space="preserve">consulted, who </w:t>
      </w:r>
      <w:r w:rsidR="0062105C">
        <w:rPr>
          <w:rFonts w:ascii="Arial" w:eastAsia="Times New Roman" w:hAnsi="Arial" w:cs="Arial"/>
          <w:color w:val="000000" w:themeColor="text1"/>
          <w:kern w:val="0"/>
          <w:sz w:val="22"/>
          <w:szCs w:val="22"/>
          <w:lang w:eastAsia="en-GB"/>
          <w14:ligatures w14:val="none"/>
        </w:rPr>
        <w:t xml:space="preserve">is supportive and </w:t>
      </w:r>
      <w:r w:rsidR="00FF10C9">
        <w:rPr>
          <w:rFonts w:ascii="Arial" w:eastAsia="Times New Roman" w:hAnsi="Arial" w:cs="Arial"/>
          <w:color w:val="000000" w:themeColor="text1"/>
          <w:kern w:val="0"/>
          <w:sz w:val="22"/>
          <w:szCs w:val="22"/>
          <w:lang w:eastAsia="en-GB"/>
          <w14:ligatures w14:val="none"/>
        </w:rPr>
        <w:t>has not raised any objections and has commented:</w:t>
      </w:r>
    </w:p>
    <w:p w14:paraId="5D90C172" w14:textId="77777777" w:rsidR="00FF10C9" w:rsidRDefault="00FF10C9" w:rsidP="001C7B2A">
      <w:pPr>
        <w:spacing w:after="0" w:line="276" w:lineRule="auto"/>
        <w:jc w:val="both"/>
        <w:rPr>
          <w:rFonts w:ascii="Arial" w:eastAsia="Times New Roman" w:hAnsi="Arial" w:cs="Arial"/>
          <w:color w:val="000000" w:themeColor="text1"/>
          <w:kern w:val="0"/>
          <w:sz w:val="22"/>
          <w:szCs w:val="22"/>
          <w:lang w:eastAsia="en-GB"/>
          <w14:ligatures w14:val="none"/>
        </w:rPr>
      </w:pPr>
    </w:p>
    <w:p w14:paraId="39DFAA72" w14:textId="60D58016" w:rsidR="007C5BED" w:rsidRDefault="00075770" w:rsidP="001C7B2A">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r w:rsidRPr="00075770">
        <w:rPr>
          <w:rFonts w:ascii="Arial" w:eastAsia="Times New Roman" w:hAnsi="Arial" w:cs="Arial"/>
          <w:i/>
          <w:iCs/>
          <w:color w:val="000000" w:themeColor="text1"/>
          <w:kern w:val="0"/>
          <w:sz w:val="22"/>
          <w:szCs w:val="22"/>
          <w:lang w:eastAsia="en-GB"/>
          <w14:ligatures w14:val="none"/>
        </w:rPr>
        <w:t>The proposed works look to replace the damaged modern composite cladding with the same product and colour. This is considered to be a ‘like-for-like’ replacement of a modern finish and therefore there is no harm to the significance of the listed building or to the character of the conservation area</w:t>
      </w:r>
      <w:r>
        <w:rPr>
          <w:rFonts w:ascii="Arial" w:eastAsia="Times New Roman" w:hAnsi="Arial" w:cs="Arial"/>
          <w:i/>
          <w:iCs/>
          <w:color w:val="000000" w:themeColor="text1"/>
          <w:kern w:val="0"/>
          <w:sz w:val="22"/>
          <w:szCs w:val="22"/>
          <w:lang w:eastAsia="en-GB"/>
          <w14:ligatures w14:val="none"/>
        </w:rPr>
        <w:t>’</w:t>
      </w:r>
    </w:p>
    <w:p w14:paraId="5654958D" w14:textId="77777777" w:rsidR="00075770" w:rsidRDefault="00075770" w:rsidP="001C7B2A">
      <w:pPr>
        <w:spacing w:after="0" w:line="276" w:lineRule="auto"/>
        <w:jc w:val="both"/>
        <w:rPr>
          <w:rFonts w:ascii="Arial" w:eastAsia="Times New Roman" w:hAnsi="Arial" w:cs="Arial"/>
          <w:i/>
          <w:iCs/>
          <w:color w:val="000000" w:themeColor="text1"/>
          <w:kern w:val="0"/>
          <w:sz w:val="22"/>
          <w:szCs w:val="22"/>
          <w:lang w:eastAsia="en-GB"/>
          <w14:ligatures w14:val="none"/>
        </w:rPr>
      </w:pPr>
    </w:p>
    <w:p w14:paraId="5B5AFBAA" w14:textId="4CA9B336" w:rsidR="00B7713D" w:rsidRDefault="007C5BED" w:rsidP="001C7B2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Officers </w:t>
      </w:r>
      <w:r w:rsidR="000A5AF4">
        <w:rPr>
          <w:rFonts w:ascii="Arial" w:eastAsia="Times New Roman" w:hAnsi="Arial" w:cs="Arial"/>
          <w:color w:val="000000" w:themeColor="text1"/>
          <w:kern w:val="0"/>
          <w:sz w:val="22"/>
          <w:szCs w:val="22"/>
          <w:lang w:eastAsia="en-GB"/>
          <w14:ligatures w14:val="none"/>
        </w:rPr>
        <w:t xml:space="preserve">consider the use of the </w:t>
      </w:r>
      <w:r w:rsidR="0028216A">
        <w:rPr>
          <w:rFonts w:ascii="Arial" w:eastAsia="Times New Roman" w:hAnsi="Arial" w:cs="Arial"/>
          <w:color w:val="000000" w:themeColor="text1"/>
          <w:kern w:val="0"/>
          <w:sz w:val="22"/>
          <w:szCs w:val="22"/>
          <w:lang w:eastAsia="en-GB"/>
          <w14:ligatures w14:val="none"/>
        </w:rPr>
        <w:t xml:space="preserve">cladding </w:t>
      </w:r>
      <w:r w:rsidR="0060309F">
        <w:rPr>
          <w:rFonts w:ascii="Arial" w:eastAsia="Times New Roman" w:hAnsi="Arial" w:cs="Arial"/>
          <w:color w:val="000000" w:themeColor="text1"/>
          <w:kern w:val="0"/>
          <w:sz w:val="22"/>
          <w:szCs w:val="22"/>
          <w:lang w:eastAsia="en-GB"/>
          <w14:ligatures w14:val="none"/>
        </w:rPr>
        <w:t xml:space="preserve">would be appropriate </w:t>
      </w:r>
      <w:r w:rsidR="00BA48D4">
        <w:rPr>
          <w:rFonts w:ascii="Arial" w:eastAsia="Times New Roman" w:hAnsi="Arial" w:cs="Arial"/>
          <w:color w:val="000000" w:themeColor="text1"/>
          <w:kern w:val="0"/>
          <w:sz w:val="22"/>
          <w:szCs w:val="22"/>
          <w:lang w:eastAsia="en-GB"/>
          <w14:ligatures w14:val="none"/>
        </w:rPr>
        <w:t xml:space="preserve">even though the colour would change from </w:t>
      </w:r>
      <w:r w:rsidR="00C87B7F">
        <w:rPr>
          <w:rFonts w:ascii="Arial" w:eastAsia="Times New Roman" w:hAnsi="Arial" w:cs="Arial"/>
          <w:color w:val="000000" w:themeColor="text1"/>
          <w:kern w:val="0"/>
          <w:sz w:val="22"/>
          <w:szCs w:val="22"/>
          <w:lang w:eastAsia="en-GB"/>
          <w14:ligatures w14:val="none"/>
        </w:rPr>
        <w:t>grey to a brown timber effect colour</w:t>
      </w:r>
      <w:r w:rsidR="00851715">
        <w:rPr>
          <w:rFonts w:ascii="Arial" w:eastAsia="Times New Roman" w:hAnsi="Arial" w:cs="Arial"/>
          <w:color w:val="000000" w:themeColor="text1"/>
          <w:kern w:val="0"/>
          <w:sz w:val="22"/>
          <w:szCs w:val="22"/>
          <w:lang w:eastAsia="en-GB"/>
          <w14:ligatures w14:val="none"/>
        </w:rPr>
        <w:t xml:space="preserve">, which would sit </w:t>
      </w:r>
      <w:r w:rsidR="009947BB">
        <w:rPr>
          <w:rFonts w:ascii="Arial" w:eastAsia="Times New Roman" w:hAnsi="Arial" w:cs="Arial"/>
          <w:color w:val="000000" w:themeColor="text1"/>
          <w:kern w:val="0"/>
          <w:sz w:val="22"/>
          <w:szCs w:val="22"/>
          <w:lang w:eastAsia="en-GB"/>
          <w14:ligatures w14:val="none"/>
        </w:rPr>
        <w:t xml:space="preserve">alongside </w:t>
      </w:r>
      <w:r w:rsidR="00851715">
        <w:rPr>
          <w:rFonts w:ascii="Arial" w:eastAsia="Times New Roman" w:hAnsi="Arial" w:cs="Arial"/>
          <w:color w:val="000000" w:themeColor="text1"/>
          <w:kern w:val="0"/>
          <w:sz w:val="22"/>
          <w:szCs w:val="22"/>
          <w:lang w:eastAsia="en-GB"/>
          <w14:ligatures w14:val="none"/>
        </w:rPr>
        <w:t xml:space="preserve">the Bath stone </w:t>
      </w:r>
      <w:r w:rsidR="009947BB">
        <w:rPr>
          <w:rFonts w:ascii="Arial" w:eastAsia="Times New Roman" w:hAnsi="Arial" w:cs="Arial"/>
          <w:color w:val="000000" w:themeColor="text1"/>
          <w:kern w:val="0"/>
          <w:sz w:val="22"/>
          <w:szCs w:val="22"/>
          <w:lang w:eastAsia="en-GB"/>
          <w14:ligatures w14:val="none"/>
        </w:rPr>
        <w:t xml:space="preserve">colour; it is </w:t>
      </w:r>
      <w:r w:rsidR="00562F41">
        <w:rPr>
          <w:rFonts w:ascii="Arial" w:eastAsia="Times New Roman" w:hAnsi="Arial" w:cs="Arial"/>
          <w:color w:val="000000" w:themeColor="text1"/>
          <w:kern w:val="0"/>
          <w:sz w:val="22"/>
          <w:szCs w:val="22"/>
          <w:lang w:eastAsia="en-GB"/>
          <w14:ligatures w14:val="none"/>
        </w:rPr>
        <w:t>concluded</w:t>
      </w:r>
      <w:r w:rsidR="0080214E">
        <w:rPr>
          <w:rFonts w:ascii="Arial" w:eastAsia="Times New Roman" w:hAnsi="Arial" w:cs="Arial"/>
          <w:color w:val="000000" w:themeColor="text1"/>
          <w:kern w:val="0"/>
          <w:sz w:val="22"/>
          <w:szCs w:val="22"/>
          <w:lang w:eastAsia="en-GB"/>
          <w14:ligatures w14:val="none"/>
        </w:rPr>
        <w:t xml:space="preserve"> that </w:t>
      </w:r>
      <w:r w:rsidR="000C2F37">
        <w:rPr>
          <w:rFonts w:ascii="Arial" w:eastAsia="Times New Roman" w:hAnsi="Arial" w:cs="Arial"/>
          <w:color w:val="000000" w:themeColor="text1"/>
          <w:kern w:val="0"/>
          <w:sz w:val="22"/>
          <w:szCs w:val="22"/>
          <w:lang w:eastAsia="en-GB"/>
          <w14:ligatures w14:val="none"/>
        </w:rPr>
        <w:t>the</w:t>
      </w:r>
      <w:r w:rsidR="005812FA">
        <w:rPr>
          <w:rFonts w:ascii="Arial" w:eastAsia="Times New Roman" w:hAnsi="Arial" w:cs="Arial"/>
          <w:color w:val="000000" w:themeColor="text1"/>
          <w:kern w:val="0"/>
          <w:sz w:val="22"/>
          <w:szCs w:val="22"/>
          <w:lang w:eastAsia="en-GB"/>
          <w14:ligatures w14:val="none"/>
        </w:rPr>
        <w:t xml:space="preserve"> </w:t>
      </w:r>
      <w:r w:rsidR="00FB6232">
        <w:rPr>
          <w:rFonts w:ascii="Arial" w:eastAsia="Times New Roman" w:hAnsi="Arial" w:cs="Arial"/>
          <w:color w:val="000000" w:themeColor="text1"/>
          <w:kern w:val="0"/>
          <w:sz w:val="22"/>
          <w:szCs w:val="22"/>
          <w:lang w:eastAsia="en-GB"/>
          <w14:ligatures w14:val="none"/>
        </w:rPr>
        <w:t xml:space="preserve">character, </w:t>
      </w:r>
      <w:r w:rsidR="005C1237">
        <w:rPr>
          <w:rFonts w:ascii="Arial" w:eastAsia="Times New Roman" w:hAnsi="Arial" w:cs="Arial"/>
          <w:color w:val="000000" w:themeColor="text1"/>
          <w:kern w:val="0"/>
          <w:sz w:val="22"/>
          <w:szCs w:val="22"/>
          <w:lang w:eastAsia="en-GB"/>
          <w14:ligatures w14:val="none"/>
        </w:rPr>
        <w:t xml:space="preserve">setting and significance of both the listed building </w:t>
      </w:r>
      <w:r w:rsidR="005812FA">
        <w:rPr>
          <w:rFonts w:ascii="Arial" w:eastAsia="Times New Roman" w:hAnsi="Arial" w:cs="Arial"/>
          <w:color w:val="000000" w:themeColor="text1"/>
          <w:kern w:val="0"/>
          <w:sz w:val="22"/>
          <w:szCs w:val="22"/>
          <w:lang w:eastAsia="en-GB"/>
          <w14:ligatures w14:val="none"/>
        </w:rPr>
        <w:t xml:space="preserve">and Conservation Area </w:t>
      </w:r>
      <w:r w:rsidR="005C1237">
        <w:rPr>
          <w:rFonts w:ascii="Arial" w:eastAsia="Times New Roman" w:hAnsi="Arial" w:cs="Arial"/>
          <w:color w:val="000000" w:themeColor="text1"/>
          <w:kern w:val="0"/>
          <w:sz w:val="22"/>
          <w:szCs w:val="22"/>
          <w:lang w:eastAsia="en-GB"/>
          <w14:ligatures w14:val="none"/>
        </w:rPr>
        <w:t xml:space="preserve">would </w:t>
      </w:r>
      <w:r w:rsidR="00B7713D">
        <w:rPr>
          <w:rFonts w:ascii="Arial" w:eastAsia="Times New Roman" w:hAnsi="Arial" w:cs="Arial"/>
          <w:color w:val="000000" w:themeColor="text1"/>
          <w:kern w:val="0"/>
          <w:sz w:val="22"/>
          <w:szCs w:val="22"/>
          <w:lang w:eastAsia="en-GB"/>
          <w14:ligatures w14:val="none"/>
        </w:rPr>
        <w:t xml:space="preserve">also </w:t>
      </w:r>
      <w:r w:rsidR="005812FA">
        <w:rPr>
          <w:rFonts w:ascii="Arial" w:eastAsia="Times New Roman" w:hAnsi="Arial" w:cs="Arial"/>
          <w:color w:val="000000" w:themeColor="text1"/>
          <w:kern w:val="0"/>
          <w:sz w:val="22"/>
          <w:szCs w:val="22"/>
          <w:lang w:eastAsia="en-GB"/>
          <w14:ligatures w14:val="none"/>
        </w:rPr>
        <w:t xml:space="preserve">be retained for </w:t>
      </w:r>
      <w:r w:rsidR="00B7713D">
        <w:rPr>
          <w:rFonts w:ascii="Arial" w:eastAsia="Times New Roman" w:hAnsi="Arial" w:cs="Arial"/>
          <w:color w:val="000000" w:themeColor="text1"/>
          <w:kern w:val="0"/>
          <w:sz w:val="22"/>
          <w:szCs w:val="22"/>
          <w:lang w:eastAsia="en-GB"/>
          <w14:ligatures w14:val="none"/>
        </w:rPr>
        <w:t xml:space="preserve">the future. </w:t>
      </w:r>
    </w:p>
    <w:p w14:paraId="0E6C1B98" w14:textId="77777777" w:rsidR="00E33E1D" w:rsidRPr="006705B5" w:rsidRDefault="00E33E1D"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20B2DBBE"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The site is located within </w:t>
      </w:r>
      <w:r w:rsidR="00FB6232">
        <w:rPr>
          <w:rFonts w:ascii="Arial" w:eastAsia="Times New Roman" w:hAnsi="Arial" w:cs="Arial"/>
          <w:bCs/>
          <w:kern w:val="0"/>
          <w:sz w:val="22"/>
          <w:szCs w:val="22"/>
          <w:lang w:eastAsia="en-GB"/>
          <w14:ligatures w14:val="none"/>
        </w:rPr>
        <w:t>the Bath and Bradford on Avon Bat SAC</w:t>
      </w:r>
      <w:r w:rsidR="00B16C0E">
        <w:rPr>
          <w:rFonts w:ascii="Arial" w:eastAsia="Times New Roman" w:hAnsi="Arial" w:cs="Arial"/>
          <w:bCs/>
          <w:kern w:val="0"/>
          <w:sz w:val="22"/>
          <w:szCs w:val="22"/>
          <w:lang w:eastAsia="en-GB"/>
          <w14:ligatures w14:val="none"/>
        </w:rPr>
        <w:t>, however, due to the</w:t>
      </w:r>
      <w:r w:rsidR="00D05CF8">
        <w:rPr>
          <w:rFonts w:ascii="Arial" w:eastAsia="Times New Roman" w:hAnsi="Arial" w:cs="Arial"/>
          <w:bCs/>
          <w:kern w:val="0"/>
          <w:sz w:val="22"/>
          <w:szCs w:val="22"/>
          <w:lang w:eastAsia="en-GB"/>
          <w14:ligatures w14:val="none"/>
        </w:rPr>
        <w:t xml:space="preserve"> minor nature of the</w:t>
      </w:r>
      <w:r w:rsidR="00433679">
        <w:rPr>
          <w:rFonts w:ascii="Arial" w:eastAsia="Times New Roman" w:hAnsi="Arial" w:cs="Arial"/>
          <w:bCs/>
          <w:kern w:val="0"/>
          <w:sz w:val="22"/>
          <w:szCs w:val="22"/>
          <w:lang w:eastAsia="en-GB"/>
          <w14:ligatures w14:val="none"/>
        </w:rPr>
        <w:t xml:space="preserve"> proposed works</w:t>
      </w:r>
      <w:r w:rsidR="00D05CF8">
        <w:rPr>
          <w:rFonts w:ascii="Arial" w:eastAsia="Times New Roman" w:hAnsi="Arial" w:cs="Arial"/>
          <w:bCs/>
          <w:kern w:val="0"/>
          <w:sz w:val="22"/>
          <w:szCs w:val="22"/>
          <w:lang w:eastAsia="en-GB"/>
          <w14:ligatures w14:val="none"/>
        </w:rPr>
        <w:t>,</w:t>
      </w:r>
      <w:r w:rsidR="00D651B4">
        <w:rPr>
          <w:rFonts w:ascii="Arial" w:eastAsia="Times New Roman" w:hAnsi="Arial" w:cs="Arial"/>
          <w:bCs/>
          <w:kern w:val="0"/>
          <w:sz w:val="22"/>
          <w:szCs w:val="22"/>
          <w:lang w:eastAsia="en-GB"/>
          <w14:ligatures w14:val="none"/>
        </w:rPr>
        <w:t xml:space="preserve"> located within</w:t>
      </w:r>
      <w:r w:rsidR="004251F0">
        <w:rPr>
          <w:rFonts w:ascii="Arial" w:eastAsia="Times New Roman" w:hAnsi="Arial" w:cs="Arial"/>
          <w:bCs/>
          <w:kern w:val="0"/>
          <w:sz w:val="22"/>
          <w:szCs w:val="22"/>
          <w:lang w:eastAsia="en-GB"/>
          <w14:ligatures w14:val="none"/>
        </w:rPr>
        <w:t xml:space="preserve"> an established residential area,</w:t>
      </w:r>
      <w:r w:rsidR="00D05CF8">
        <w:rPr>
          <w:rFonts w:ascii="Arial" w:eastAsia="Times New Roman" w:hAnsi="Arial" w:cs="Arial"/>
          <w:bCs/>
          <w:kern w:val="0"/>
          <w:sz w:val="22"/>
          <w:szCs w:val="22"/>
          <w:lang w:eastAsia="en-GB"/>
          <w14:ligatures w14:val="none"/>
        </w:rPr>
        <w:t xml:space="preserve"> it</w:t>
      </w:r>
      <w:r w:rsidR="00433679">
        <w:rPr>
          <w:rFonts w:ascii="Arial" w:eastAsia="Times New Roman" w:hAnsi="Arial" w:cs="Arial"/>
          <w:bCs/>
          <w:kern w:val="0"/>
          <w:sz w:val="22"/>
          <w:szCs w:val="22"/>
          <w:lang w:eastAsia="en-GB"/>
          <w14:ligatures w14:val="none"/>
        </w:rPr>
        <w:t xml:space="preserve"> </w:t>
      </w:r>
      <w:r w:rsidR="0001689C">
        <w:rPr>
          <w:rFonts w:ascii="Arial" w:eastAsia="Times New Roman" w:hAnsi="Arial" w:cs="Arial"/>
          <w:bCs/>
          <w:kern w:val="0"/>
          <w:sz w:val="22"/>
          <w:szCs w:val="22"/>
          <w:lang w:eastAsia="en-GB"/>
          <w14:ligatures w14:val="none"/>
        </w:rPr>
        <w:t xml:space="preserve">is considered unlikely to result in harm to </w:t>
      </w:r>
      <w:r w:rsidR="00255866">
        <w:rPr>
          <w:rFonts w:ascii="Arial" w:eastAsia="Times New Roman" w:hAnsi="Arial" w:cs="Arial"/>
          <w:bCs/>
          <w:kern w:val="0"/>
          <w:sz w:val="22"/>
          <w:szCs w:val="22"/>
          <w:lang w:eastAsia="en-GB"/>
          <w14:ligatures w14:val="none"/>
        </w:rPr>
        <w:t>any</w:t>
      </w:r>
      <w:r w:rsidR="0001689C">
        <w:rPr>
          <w:rFonts w:ascii="Arial" w:eastAsia="Times New Roman" w:hAnsi="Arial" w:cs="Arial"/>
          <w:bCs/>
          <w:kern w:val="0"/>
          <w:sz w:val="22"/>
          <w:szCs w:val="22"/>
          <w:lang w:eastAsia="en-GB"/>
          <w14:ligatures w14:val="none"/>
        </w:rPr>
        <w:t xml:space="preserve"> ecology of the a</w:t>
      </w:r>
      <w:r w:rsidR="00B56FAF">
        <w:rPr>
          <w:rFonts w:ascii="Arial" w:eastAsia="Times New Roman" w:hAnsi="Arial" w:cs="Arial"/>
          <w:bCs/>
          <w:kern w:val="0"/>
          <w:sz w:val="22"/>
          <w:szCs w:val="22"/>
          <w:lang w:eastAsia="en-GB"/>
          <w14:ligatures w14:val="none"/>
        </w:rPr>
        <w:t xml:space="preserve">rea. </w:t>
      </w:r>
      <w:bookmarkEnd w:id="1"/>
      <w:r w:rsidR="009A3597">
        <w:rPr>
          <w:rFonts w:ascii="Arial" w:eastAsia="Times New Roman" w:hAnsi="Arial" w:cs="Arial"/>
          <w:bCs/>
          <w:kern w:val="0"/>
          <w:sz w:val="22"/>
          <w:szCs w:val="22"/>
          <w:lang w:eastAsia="en-GB"/>
          <w14:ligatures w14:val="none"/>
        </w:rPr>
        <w:t>However, it is considered necessary to include</w:t>
      </w:r>
      <w:r w:rsidR="005B67D7">
        <w:rPr>
          <w:rFonts w:ascii="Arial" w:eastAsia="Times New Roman" w:hAnsi="Arial" w:cs="Arial"/>
          <w:bCs/>
          <w:kern w:val="0"/>
          <w:sz w:val="22"/>
          <w:szCs w:val="22"/>
          <w:lang w:eastAsia="en-GB"/>
          <w14:ligatures w14:val="none"/>
        </w:rPr>
        <w:t xml:space="preserve"> the council’s standard informative relating to bats.</w:t>
      </w:r>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0B23122E"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 xml:space="preserve">proposal </w:t>
      </w:r>
      <w:r w:rsidR="003930DC">
        <w:rPr>
          <w:rFonts w:ascii="Arial" w:eastAsia="Times New Roman" w:hAnsi="Arial" w:cs="Arial"/>
          <w:color w:val="000000" w:themeColor="text1"/>
          <w:kern w:val="0"/>
          <w:sz w:val="22"/>
          <w:szCs w:val="22"/>
          <w:lang w:eastAsia="en-GB"/>
          <w14:ligatures w14:val="none"/>
        </w:rPr>
        <w:t>is</w:t>
      </w:r>
      <w:r w:rsidR="002007E8">
        <w:rPr>
          <w:rFonts w:ascii="Arial" w:eastAsia="Times New Roman" w:hAnsi="Arial" w:cs="Arial"/>
          <w:color w:val="000000" w:themeColor="text1"/>
          <w:kern w:val="0"/>
          <w:sz w:val="22"/>
          <w:szCs w:val="22"/>
          <w:lang w:eastAsia="en-GB"/>
          <w14:ligatures w14:val="none"/>
        </w:rPr>
        <w:t xml:space="preserve"> in part </w:t>
      </w:r>
      <w:r w:rsidR="004E62E4">
        <w:rPr>
          <w:rFonts w:ascii="Arial" w:eastAsia="Times New Roman" w:hAnsi="Arial" w:cs="Arial"/>
          <w:color w:val="000000" w:themeColor="text1"/>
          <w:kern w:val="0"/>
          <w:sz w:val="22"/>
          <w:szCs w:val="22"/>
          <w:lang w:eastAsia="en-GB"/>
          <w14:ligatures w14:val="none"/>
        </w:rPr>
        <w:t>a</w:t>
      </w:r>
      <w:r w:rsidR="008B37A9">
        <w:rPr>
          <w:rFonts w:ascii="Arial" w:eastAsia="Times New Roman" w:hAnsi="Arial" w:cs="Arial"/>
          <w:color w:val="000000" w:themeColor="text1"/>
          <w:kern w:val="0"/>
          <w:sz w:val="22"/>
          <w:szCs w:val="22"/>
          <w:lang w:eastAsia="en-GB"/>
          <w14:ligatures w14:val="none"/>
        </w:rPr>
        <w:t xml:space="preserve"> </w:t>
      </w:r>
      <w:r w:rsidR="00D95C5D">
        <w:rPr>
          <w:rFonts w:ascii="Arial" w:eastAsia="Times New Roman" w:hAnsi="Arial" w:cs="Arial"/>
          <w:color w:val="000000" w:themeColor="text1"/>
          <w:kern w:val="0"/>
          <w:sz w:val="22"/>
          <w:szCs w:val="22"/>
          <w:lang w:eastAsia="en-GB"/>
          <w14:ligatures w14:val="none"/>
        </w:rPr>
        <w:t xml:space="preserve">householder </w:t>
      </w:r>
      <w:r w:rsidR="004E62E4">
        <w:rPr>
          <w:rFonts w:ascii="Arial" w:eastAsia="Times New Roman" w:hAnsi="Arial" w:cs="Arial"/>
          <w:color w:val="000000" w:themeColor="text1"/>
          <w:kern w:val="0"/>
          <w:sz w:val="22"/>
          <w:szCs w:val="22"/>
          <w:lang w:eastAsia="en-GB"/>
          <w14:ligatures w14:val="none"/>
        </w:rPr>
        <w:t xml:space="preserve">application </w:t>
      </w:r>
      <w:r w:rsidR="0002034E">
        <w:rPr>
          <w:rFonts w:ascii="Arial" w:eastAsia="Times New Roman" w:hAnsi="Arial" w:cs="Arial"/>
          <w:color w:val="000000" w:themeColor="text1"/>
          <w:kern w:val="0"/>
          <w:sz w:val="22"/>
          <w:szCs w:val="22"/>
          <w:lang w:eastAsia="en-GB"/>
          <w14:ligatures w14:val="none"/>
        </w:rPr>
        <w:t>and</w:t>
      </w:r>
      <w:r w:rsidR="006173C0">
        <w:rPr>
          <w:rFonts w:ascii="Arial" w:eastAsia="Times New Roman" w:hAnsi="Arial" w:cs="Arial"/>
          <w:color w:val="000000" w:themeColor="text1"/>
          <w:kern w:val="0"/>
          <w:sz w:val="22"/>
          <w:szCs w:val="22"/>
          <w:lang w:eastAsia="en-GB"/>
          <w14:ligatures w14:val="none"/>
        </w:rPr>
        <w:t xml:space="preserve"> </w:t>
      </w:r>
      <w:r w:rsidR="00255866">
        <w:rPr>
          <w:rFonts w:ascii="Arial" w:eastAsia="Times New Roman" w:hAnsi="Arial" w:cs="Arial"/>
          <w:color w:val="000000" w:themeColor="text1"/>
          <w:kern w:val="0"/>
          <w:sz w:val="22"/>
          <w:szCs w:val="22"/>
          <w:lang w:eastAsia="en-GB"/>
          <w14:ligatures w14:val="none"/>
        </w:rPr>
        <w:t xml:space="preserve">is </w:t>
      </w:r>
      <w:r w:rsidR="006173C0">
        <w:rPr>
          <w:rFonts w:ascii="Arial" w:eastAsia="Times New Roman" w:hAnsi="Arial" w:cs="Arial"/>
          <w:color w:val="000000" w:themeColor="text1"/>
          <w:kern w:val="0"/>
          <w:sz w:val="22"/>
          <w:szCs w:val="22"/>
          <w:lang w:eastAsia="en-GB"/>
          <w14:ligatures w14:val="none"/>
        </w:rPr>
        <w:t>also de minimis</w:t>
      </w:r>
      <w:r w:rsidR="00D95C5D">
        <w:rPr>
          <w:rFonts w:ascii="Arial" w:eastAsia="Times New Roman" w:hAnsi="Arial" w:cs="Arial"/>
          <w:color w:val="000000" w:themeColor="text1"/>
          <w:kern w:val="0"/>
          <w:sz w:val="22"/>
          <w:szCs w:val="22"/>
          <w:lang w:eastAsia="en-GB"/>
          <w14:ligatures w14:val="none"/>
        </w:rPr>
        <w:t>.</w:t>
      </w:r>
    </w:p>
    <w:p w14:paraId="04198A18" w14:textId="77777777" w:rsidR="00AF7960" w:rsidRPr="000E3C0E" w:rsidRDefault="00AF7960"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192927D"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w:t>
      </w:r>
      <w:r w:rsidR="005B67D7">
        <w:rPr>
          <w:rFonts w:ascii="Arial" w:eastAsia="Times New Roman" w:hAnsi="Arial" w:cs="Arial"/>
          <w:color w:val="000000" w:themeColor="text1"/>
          <w:kern w:val="0"/>
          <w:sz w:val="22"/>
          <w:szCs w:val="22"/>
          <w:lang w:eastAsia="en-GB"/>
          <w14:ligatures w14:val="none"/>
        </w:rPr>
        <w:t xml:space="preserve">host building and also the </w:t>
      </w:r>
      <w:r w:rsidRPr="000E3C0E">
        <w:rPr>
          <w:rFonts w:ascii="Arial" w:eastAsia="Times New Roman" w:hAnsi="Arial" w:cs="Arial"/>
          <w:color w:val="000000" w:themeColor="text1"/>
          <w:kern w:val="0"/>
          <w:sz w:val="22"/>
          <w:szCs w:val="22"/>
          <w:lang w:eastAsia="en-GB"/>
          <w14:ligatures w14:val="none"/>
        </w:rPr>
        <w:t>surrounding area. It would not result in any unacceptable harm to the character of the locality, the amenities of neighbouring occupiers, or the interests of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2083F3DE" w:rsidR="00F7609E" w:rsidRDefault="00F7609E" w:rsidP="009C170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 xml:space="preserve">Planning Permission </w:t>
      </w:r>
      <w:r w:rsidR="00294ED8">
        <w:rPr>
          <w:rFonts w:ascii="Arial" w:eastAsia="Times New Roman" w:hAnsi="Arial" w:cs="Arial"/>
          <w:kern w:val="0"/>
          <w:sz w:val="22"/>
          <w:szCs w:val="22"/>
          <w:lang w:eastAsia="en-GB"/>
          <w14:ligatures w14:val="none"/>
        </w:rPr>
        <w:t xml:space="preserve">and Listed Building Consent </w:t>
      </w:r>
      <w:r w:rsidRPr="000E3C0E">
        <w:rPr>
          <w:rFonts w:ascii="Arial" w:eastAsia="Times New Roman" w:hAnsi="Arial" w:cs="Arial"/>
          <w:kern w:val="0"/>
          <w:sz w:val="22"/>
          <w:szCs w:val="22"/>
          <w:lang w:eastAsia="en-GB"/>
          <w14:ligatures w14:val="none"/>
        </w:rPr>
        <w:t>be GRANTED subject to conditions</w:t>
      </w:r>
      <w:bookmarkEnd w:id="2"/>
      <w:r w:rsidR="00466B06" w:rsidRPr="00466B06">
        <w:rPr>
          <w:rFonts w:ascii="Arial" w:eastAsia="Times New Roman" w:hAnsi="Arial" w:cs="Arial"/>
          <w:kern w:val="0"/>
          <w:sz w:val="22"/>
          <w:szCs w:val="22"/>
          <w:lang w:eastAsia="en-GB"/>
          <w14:ligatures w14:val="none"/>
        </w:rPr>
        <w:t>.</w:t>
      </w:r>
    </w:p>
    <w:p w14:paraId="69DE70B4" w14:textId="77777777" w:rsidR="005C7939" w:rsidRDefault="005C7939" w:rsidP="009C1702">
      <w:pPr>
        <w:spacing w:after="0" w:line="276" w:lineRule="auto"/>
        <w:jc w:val="both"/>
        <w:rPr>
          <w:rFonts w:ascii="Arial" w:eastAsia="Times New Roman" w:hAnsi="Arial" w:cs="Arial"/>
          <w:kern w:val="0"/>
          <w:sz w:val="22"/>
          <w:szCs w:val="22"/>
          <w:lang w:eastAsia="en-GB"/>
          <w14:ligatures w14:val="none"/>
        </w:rPr>
      </w:pPr>
    </w:p>
    <w:p w14:paraId="0B9B9B77" w14:textId="0DD01418" w:rsidR="006A0969" w:rsidRDefault="006E3393"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Location plan received on </w:t>
      </w:r>
      <w:r w:rsidR="007B6CDD">
        <w:rPr>
          <w:rFonts w:ascii="Arial" w:eastAsia="Times New Roman" w:hAnsi="Arial" w:cs="Arial"/>
          <w:kern w:val="0"/>
          <w:sz w:val="22"/>
          <w:szCs w:val="22"/>
          <w:lang w:eastAsia="en-GB"/>
          <w14:ligatures w14:val="none"/>
        </w:rPr>
        <w:t>14.05.2026.</w:t>
      </w:r>
      <w:r w:rsidR="00671952">
        <w:rPr>
          <w:rFonts w:ascii="Arial" w:eastAsia="Times New Roman" w:hAnsi="Arial" w:cs="Arial"/>
          <w:kern w:val="0"/>
          <w:sz w:val="22"/>
          <w:szCs w:val="22"/>
          <w:lang w:eastAsia="en-GB"/>
          <w14:ligatures w14:val="none"/>
        </w:rPr>
        <w:t xml:space="preserve"> </w:t>
      </w:r>
      <w:r w:rsidR="007B6CDD">
        <w:rPr>
          <w:rFonts w:ascii="Arial" w:eastAsia="Times New Roman" w:hAnsi="Arial" w:cs="Arial"/>
          <w:kern w:val="0"/>
          <w:sz w:val="22"/>
          <w:szCs w:val="22"/>
          <w:lang w:eastAsia="en-GB"/>
          <w14:ligatures w14:val="none"/>
        </w:rPr>
        <w:t>Site Plan received on 01.</w:t>
      </w:r>
      <w:r w:rsidR="006A0969">
        <w:rPr>
          <w:rFonts w:ascii="Arial" w:eastAsia="Times New Roman" w:hAnsi="Arial" w:cs="Arial"/>
          <w:kern w:val="0"/>
          <w:sz w:val="22"/>
          <w:szCs w:val="22"/>
          <w:lang w:eastAsia="en-GB"/>
          <w14:ligatures w14:val="none"/>
        </w:rPr>
        <w:t>06.2026.</w:t>
      </w:r>
      <w:r w:rsidR="00671952">
        <w:rPr>
          <w:rFonts w:ascii="Arial" w:eastAsia="Times New Roman" w:hAnsi="Arial" w:cs="Arial"/>
          <w:kern w:val="0"/>
          <w:sz w:val="22"/>
          <w:szCs w:val="22"/>
          <w:lang w:eastAsia="en-GB"/>
          <w14:ligatures w14:val="none"/>
        </w:rPr>
        <w:t xml:space="preserve"> </w:t>
      </w:r>
      <w:r w:rsidR="006A0969">
        <w:rPr>
          <w:rFonts w:ascii="Arial" w:eastAsia="Times New Roman" w:hAnsi="Arial" w:cs="Arial"/>
          <w:kern w:val="0"/>
          <w:sz w:val="22"/>
          <w:szCs w:val="22"/>
          <w:lang w:eastAsia="en-GB"/>
          <w14:ligatures w14:val="none"/>
        </w:rPr>
        <w:t>Existing cladding</w:t>
      </w:r>
      <w:r w:rsidR="004E2E13">
        <w:rPr>
          <w:rFonts w:ascii="Arial" w:eastAsia="Times New Roman" w:hAnsi="Arial" w:cs="Arial"/>
          <w:kern w:val="0"/>
          <w:sz w:val="22"/>
          <w:szCs w:val="22"/>
          <w:lang w:eastAsia="en-GB"/>
          <w14:ligatures w14:val="none"/>
        </w:rPr>
        <w:t xml:space="preserve"> elevations,</w:t>
      </w:r>
    </w:p>
    <w:p w14:paraId="6E05558B" w14:textId="7CE75E95" w:rsidR="004E2E13" w:rsidRDefault="004E2E13"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Proposed cladding elevations,</w:t>
      </w:r>
      <w:r w:rsidR="00671952">
        <w:rPr>
          <w:rFonts w:ascii="Arial" w:eastAsia="Times New Roman" w:hAnsi="Arial" w:cs="Arial"/>
          <w:kern w:val="0"/>
          <w:sz w:val="22"/>
          <w:szCs w:val="22"/>
          <w:lang w:eastAsia="en-GB"/>
          <w14:ligatures w14:val="none"/>
        </w:rPr>
        <w:t xml:space="preserve"> </w:t>
      </w:r>
      <w:r w:rsidR="00BE7135">
        <w:rPr>
          <w:rFonts w:ascii="Arial" w:eastAsia="Times New Roman" w:hAnsi="Arial" w:cs="Arial"/>
          <w:kern w:val="0"/>
          <w:sz w:val="22"/>
          <w:szCs w:val="22"/>
          <w:lang w:eastAsia="en-GB"/>
          <w14:ligatures w14:val="none"/>
        </w:rPr>
        <w:t>Floor Plan received on 27.05.2026</w:t>
      </w:r>
    </w:p>
    <w:p w14:paraId="5B39C842" w14:textId="44E4D8E6" w:rsidR="003160F9" w:rsidRPr="003D592E" w:rsidRDefault="003160F9" w:rsidP="002341C4">
      <w:pPr>
        <w:spacing w:after="0" w:line="276" w:lineRule="auto"/>
        <w:jc w:val="both"/>
        <w:rPr>
          <w:rFonts w:ascii="Arial" w:eastAsia="Times New Roman" w:hAnsi="Arial" w:cs="Arial"/>
          <w:kern w:val="0"/>
          <w:sz w:val="22"/>
          <w:szCs w:val="22"/>
          <w:lang w:eastAsia="en-GB"/>
          <w14:ligatures w14:val="none"/>
        </w:rPr>
      </w:pPr>
    </w:p>
    <w:p w14:paraId="58FFDF8D" w14:textId="77777777" w:rsidR="002341C4" w:rsidRPr="002341C4" w:rsidRDefault="002341C4" w:rsidP="002341C4">
      <w:pPr>
        <w:spacing w:after="0" w:line="276" w:lineRule="auto"/>
        <w:jc w:val="both"/>
        <w:rPr>
          <w:rFonts w:ascii="Arial" w:eastAsia="Times New Roman" w:hAnsi="Arial" w:cs="Arial"/>
          <w:i/>
          <w:iCs/>
          <w:kern w:val="0"/>
          <w:sz w:val="22"/>
          <w:szCs w:val="22"/>
          <w:lang w:eastAsia="en-GB"/>
          <w14:ligatures w14:val="none"/>
        </w:rPr>
      </w:pPr>
    </w:p>
    <w:p w14:paraId="4BFBEB61" w14:textId="28F0EE10" w:rsidR="003A74ED" w:rsidRPr="00037B02" w:rsidRDefault="00B87D9D" w:rsidP="009C1702">
      <w:pPr>
        <w:spacing w:after="0" w:line="276" w:lineRule="auto"/>
        <w:jc w:val="both"/>
        <w:rPr>
          <w:rFonts w:ascii="Arial" w:eastAsia="Times New Roman" w:hAnsi="Arial" w:cs="Arial"/>
          <w:kern w:val="0"/>
          <w:sz w:val="22"/>
          <w:szCs w:val="22"/>
          <w:lang w:eastAsia="en-GB"/>
          <w14:ligatures w14:val="none"/>
        </w:rPr>
      </w:pPr>
      <w:r w:rsidRPr="00037B02">
        <w:rPr>
          <w:rFonts w:ascii="Arial" w:eastAsia="Times New Roman" w:hAnsi="Arial" w:cs="Arial"/>
          <w:kern w:val="0"/>
          <w:sz w:val="22"/>
          <w:szCs w:val="22"/>
          <w:lang w:eastAsia="en-GB"/>
          <w14:ligatures w14:val="none"/>
        </w:rPr>
        <w:t>Heritage, Design &amp; Access Statement received on 14.05.2026.</w:t>
      </w:r>
      <w:r w:rsidR="00037B02" w:rsidRPr="00037B02">
        <w:rPr>
          <w:rFonts w:ascii="Arial" w:eastAsia="Times New Roman" w:hAnsi="Arial" w:cs="Arial"/>
          <w:kern w:val="0"/>
          <w:sz w:val="22"/>
          <w:szCs w:val="22"/>
          <w:lang w:eastAsia="en-GB"/>
          <w14:ligatures w14:val="none"/>
        </w:rPr>
        <w:t xml:space="preserve">  Planning application form received on 02.06.2026</w:t>
      </w:r>
    </w:p>
    <w:p w14:paraId="0D486FEB" w14:textId="77777777" w:rsidR="00F1263F" w:rsidRPr="00037B02" w:rsidRDefault="00F1263F" w:rsidP="009C1702">
      <w:pPr>
        <w:spacing w:after="0" w:line="276" w:lineRule="auto"/>
        <w:jc w:val="both"/>
        <w:rPr>
          <w:rFonts w:ascii="Arial" w:eastAsia="Times New Roman" w:hAnsi="Arial" w:cs="Arial"/>
          <w:kern w:val="0"/>
          <w:sz w:val="22"/>
          <w:szCs w:val="22"/>
          <w:lang w:eastAsia="en-GB"/>
          <w14:ligatures w14:val="none"/>
        </w:rPr>
      </w:pPr>
    </w:p>
    <w:sectPr w:rsidR="00F1263F" w:rsidRPr="00037B02" w:rsidSect="004D5E7B">
      <w:pgSz w:w="11906" w:h="16838"/>
      <w:pgMar w:top="1134" w:right="991"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24"/>
    <w:rsid w:val="0000129E"/>
    <w:rsid w:val="00001981"/>
    <w:rsid w:val="00002161"/>
    <w:rsid w:val="00003A12"/>
    <w:rsid w:val="00011496"/>
    <w:rsid w:val="00013FD7"/>
    <w:rsid w:val="000143A5"/>
    <w:rsid w:val="000148E7"/>
    <w:rsid w:val="00015ADB"/>
    <w:rsid w:val="00015BF8"/>
    <w:rsid w:val="0001689C"/>
    <w:rsid w:val="000172C0"/>
    <w:rsid w:val="0002034E"/>
    <w:rsid w:val="000221CB"/>
    <w:rsid w:val="000250D2"/>
    <w:rsid w:val="000272C4"/>
    <w:rsid w:val="0002742F"/>
    <w:rsid w:val="00033847"/>
    <w:rsid w:val="000342FE"/>
    <w:rsid w:val="00034BBF"/>
    <w:rsid w:val="00036B7E"/>
    <w:rsid w:val="00037B02"/>
    <w:rsid w:val="00037B1C"/>
    <w:rsid w:val="00041991"/>
    <w:rsid w:val="00042A54"/>
    <w:rsid w:val="00043044"/>
    <w:rsid w:val="00043B9C"/>
    <w:rsid w:val="00044138"/>
    <w:rsid w:val="00044829"/>
    <w:rsid w:val="00051CF6"/>
    <w:rsid w:val="00056F8D"/>
    <w:rsid w:val="00057011"/>
    <w:rsid w:val="000573FB"/>
    <w:rsid w:val="000576DC"/>
    <w:rsid w:val="000610AC"/>
    <w:rsid w:val="00063A02"/>
    <w:rsid w:val="00063D1C"/>
    <w:rsid w:val="00066E08"/>
    <w:rsid w:val="0006701C"/>
    <w:rsid w:val="00067311"/>
    <w:rsid w:val="00070691"/>
    <w:rsid w:val="00071E19"/>
    <w:rsid w:val="0007377C"/>
    <w:rsid w:val="0007415A"/>
    <w:rsid w:val="00075770"/>
    <w:rsid w:val="0007662F"/>
    <w:rsid w:val="0007735A"/>
    <w:rsid w:val="000815DE"/>
    <w:rsid w:val="00082354"/>
    <w:rsid w:val="0008454F"/>
    <w:rsid w:val="00085C56"/>
    <w:rsid w:val="00087EBD"/>
    <w:rsid w:val="00091944"/>
    <w:rsid w:val="00093398"/>
    <w:rsid w:val="00097010"/>
    <w:rsid w:val="0009749E"/>
    <w:rsid w:val="00097A08"/>
    <w:rsid w:val="000A164E"/>
    <w:rsid w:val="000A1BB0"/>
    <w:rsid w:val="000A1EB7"/>
    <w:rsid w:val="000A32E8"/>
    <w:rsid w:val="000A5AF4"/>
    <w:rsid w:val="000B4864"/>
    <w:rsid w:val="000B66D7"/>
    <w:rsid w:val="000B6B01"/>
    <w:rsid w:val="000C2F37"/>
    <w:rsid w:val="000C7F98"/>
    <w:rsid w:val="000D0858"/>
    <w:rsid w:val="000D30D4"/>
    <w:rsid w:val="000D5836"/>
    <w:rsid w:val="000D7861"/>
    <w:rsid w:val="000E063D"/>
    <w:rsid w:val="000E1190"/>
    <w:rsid w:val="000E18EB"/>
    <w:rsid w:val="000E240C"/>
    <w:rsid w:val="000E26E6"/>
    <w:rsid w:val="000E3C0E"/>
    <w:rsid w:val="000E4CFA"/>
    <w:rsid w:val="000E53CC"/>
    <w:rsid w:val="000E6021"/>
    <w:rsid w:val="000E7462"/>
    <w:rsid w:val="000F293F"/>
    <w:rsid w:val="000F2FD2"/>
    <w:rsid w:val="000F3916"/>
    <w:rsid w:val="000F7C7B"/>
    <w:rsid w:val="00100FBC"/>
    <w:rsid w:val="001044B1"/>
    <w:rsid w:val="00105CF6"/>
    <w:rsid w:val="0010654C"/>
    <w:rsid w:val="0010681A"/>
    <w:rsid w:val="001107EB"/>
    <w:rsid w:val="00111D21"/>
    <w:rsid w:val="00115DB0"/>
    <w:rsid w:val="00130A1F"/>
    <w:rsid w:val="00134D23"/>
    <w:rsid w:val="00140672"/>
    <w:rsid w:val="0014089C"/>
    <w:rsid w:val="001417E6"/>
    <w:rsid w:val="00141929"/>
    <w:rsid w:val="0014198B"/>
    <w:rsid w:val="00142792"/>
    <w:rsid w:val="00143A25"/>
    <w:rsid w:val="0014553F"/>
    <w:rsid w:val="00152901"/>
    <w:rsid w:val="00155659"/>
    <w:rsid w:val="0016064F"/>
    <w:rsid w:val="0016162B"/>
    <w:rsid w:val="00162405"/>
    <w:rsid w:val="00162CA1"/>
    <w:rsid w:val="00164360"/>
    <w:rsid w:val="001762A5"/>
    <w:rsid w:val="0017680D"/>
    <w:rsid w:val="0018298F"/>
    <w:rsid w:val="00184347"/>
    <w:rsid w:val="00184A6A"/>
    <w:rsid w:val="00195BBF"/>
    <w:rsid w:val="001967CC"/>
    <w:rsid w:val="001A4142"/>
    <w:rsid w:val="001A5869"/>
    <w:rsid w:val="001A6E40"/>
    <w:rsid w:val="001B32DD"/>
    <w:rsid w:val="001B34A3"/>
    <w:rsid w:val="001B4D9E"/>
    <w:rsid w:val="001B5C82"/>
    <w:rsid w:val="001C0267"/>
    <w:rsid w:val="001C2C6F"/>
    <w:rsid w:val="001C30C8"/>
    <w:rsid w:val="001C73A5"/>
    <w:rsid w:val="001C7B2A"/>
    <w:rsid w:val="001D279F"/>
    <w:rsid w:val="001D2B00"/>
    <w:rsid w:val="001D2EAB"/>
    <w:rsid w:val="001D3964"/>
    <w:rsid w:val="001E0449"/>
    <w:rsid w:val="001E0BD8"/>
    <w:rsid w:val="001E0F6A"/>
    <w:rsid w:val="001E408E"/>
    <w:rsid w:val="001E4C5E"/>
    <w:rsid w:val="001E5127"/>
    <w:rsid w:val="001E78C0"/>
    <w:rsid w:val="001F17EC"/>
    <w:rsid w:val="001F1A84"/>
    <w:rsid w:val="001F42C9"/>
    <w:rsid w:val="001F5A2E"/>
    <w:rsid w:val="001F7DB7"/>
    <w:rsid w:val="00200044"/>
    <w:rsid w:val="002006DE"/>
    <w:rsid w:val="002007E8"/>
    <w:rsid w:val="002039E0"/>
    <w:rsid w:val="002046D4"/>
    <w:rsid w:val="002056F3"/>
    <w:rsid w:val="0020680B"/>
    <w:rsid w:val="002100CF"/>
    <w:rsid w:val="00210CF2"/>
    <w:rsid w:val="0021121C"/>
    <w:rsid w:val="00211930"/>
    <w:rsid w:val="00212556"/>
    <w:rsid w:val="0021435E"/>
    <w:rsid w:val="0021750F"/>
    <w:rsid w:val="002175E1"/>
    <w:rsid w:val="00217EAA"/>
    <w:rsid w:val="002215A6"/>
    <w:rsid w:val="00221D04"/>
    <w:rsid w:val="002220F4"/>
    <w:rsid w:val="00225792"/>
    <w:rsid w:val="00226D51"/>
    <w:rsid w:val="002321BB"/>
    <w:rsid w:val="00233C99"/>
    <w:rsid w:val="002341C4"/>
    <w:rsid w:val="00235671"/>
    <w:rsid w:val="0023780A"/>
    <w:rsid w:val="00243CE1"/>
    <w:rsid w:val="002471EC"/>
    <w:rsid w:val="00247CD5"/>
    <w:rsid w:val="00251AD8"/>
    <w:rsid w:val="00254914"/>
    <w:rsid w:val="00255866"/>
    <w:rsid w:val="0026336B"/>
    <w:rsid w:val="00272102"/>
    <w:rsid w:val="0027322E"/>
    <w:rsid w:val="00274835"/>
    <w:rsid w:val="00276C28"/>
    <w:rsid w:val="002803DB"/>
    <w:rsid w:val="0028104D"/>
    <w:rsid w:val="0028216A"/>
    <w:rsid w:val="00283097"/>
    <w:rsid w:val="00284692"/>
    <w:rsid w:val="002854B2"/>
    <w:rsid w:val="00287E99"/>
    <w:rsid w:val="002929FF"/>
    <w:rsid w:val="00292FCD"/>
    <w:rsid w:val="002942F4"/>
    <w:rsid w:val="00294ED8"/>
    <w:rsid w:val="00295FBB"/>
    <w:rsid w:val="00296162"/>
    <w:rsid w:val="00297841"/>
    <w:rsid w:val="002A1815"/>
    <w:rsid w:val="002A3827"/>
    <w:rsid w:val="002A661B"/>
    <w:rsid w:val="002B3C19"/>
    <w:rsid w:val="002B4956"/>
    <w:rsid w:val="002B67AF"/>
    <w:rsid w:val="002B7220"/>
    <w:rsid w:val="002B7EBE"/>
    <w:rsid w:val="002C39F8"/>
    <w:rsid w:val="002C64FD"/>
    <w:rsid w:val="002C7B77"/>
    <w:rsid w:val="002C7D54"/>
    <w:rsid w:val="002D20C0"/>
    <w:rsid w:val="002D3B30"/>
    <w:rsid w:val="002D764D"/>
    <w:rsid w:val="002D7EAC"/>
    <w:rsid w:val="002E0151"/>
    <w:rsid w:val="002E10B7"/>
    <w:rsid w:val="002E1310"/>
    <w:rsid w:val="002E2B5B"/>
    <w:rsid w:val="002E6C51"/>
    <w:rsid w:val="002E7A5D"/>
    <w:rsid w:val="002F16A0"/>
    <w:rsid w:val="002F183B"/>
    <w:rsid w:val="002F306C"/>
    <w:rsid w:val="002F46B5"/>
    <w:rsid w:val="002F5688"/>
    <w:rsid w:val="002F7115"/>
    <w:rsid w:val="0030007E"/>
    <w:rsid w:val="00302D05"/>
    <w:rsid w:val="003030A4"/>
    <w:rsid w:val="00305BDE"/>
    <w:rsid w:val="00307390"/>
    <w:rsid w:val="00310319"/>
    <w:rsid w:val="003123B5"/>
    <w:rsid w:val="00312C7F"/>
    <w:rsid w:val="0031397F"/>
    <w:rsid w:val="0031428F"/>
    <w:rsid w:val="00315AE0"/>
    <w:rsid w:val="003160F9"/>
    <w:rsid w:val="00324105"/>
    <w:rsid w:val="003244C3"/>
    <w:rsid w:val="003274FA"/>
    <w:rsid w:val="00331E7A"/>
    <w:rsid w:val="00332D09"/>
    <w:rsid w:val="003342BE"/>
    <w:rsid w:val="00335B14"/>
    <w:rsid w:val="00340174"/>
    <w:rsid w:val="003415BB"/>
    <w:rsid w:val="003416AF"/>
    <w:rsid w:val="003516D7"/>
    <w:rsid w:val="003519CA"/>
    <w:rsid w:val="0035213B"/>
    <w:rsid w:val="003550C1"/>
    <w:rsid w:val="0036015B"/>
    <w:rsid w:val="00360EA8"/>
    <w:rsid w:val="0036241F"/>
    <w:rsid w:val="00362942"/>
    <w:rsid w:val="00362D8F"/>
    <w:rsid w:val="0036363E"/>
    <w:rsid w:val="00364013"/>
    <w:rsid w:val="00367F18"/>
    <w:rsid w:val="0037095F"/>
    <w:rsid w:val="00370F3F"/>
    <w:rsid w:val="00371103"/>
    <w:rsid w:val="00371C0F"/>
    <w:rsid w:val="003727C5"/>
    <w:rsid w:val="00372E76"/>
    <w:rsid w:val="003730F6"/>
    <w:rsid w:val="0037425B"/>
    <w:rsid w:val="003759A7"/>
    <w:rsid w:val="00375BBF"/>
    <w:rsid w:val="00375D03"/>
    <w:rsid w:val="003766AA"/>
    <w:rsid w:val="003774FF"/>
    <w:rsid w:val="0038324D"/>
    <w:rsid w:val="003862DE"/>
    <w:rsid w:val="0038668B"/>
    <w:rsid w:val="00390119"/>
    <w:rsid w:val="00390472"/>
    <w:rsid w:val="00391F38"/>
    <w:rsid w:val="003930DC"/>
    <w:rsid w:val="00393433"/>
    <w:rsid w:val="00394AB3"/>
    <w:rsid w:val="003A1FD6"/>
    <w:rsid w:val="003A202C"/>
    <w:rsid w:val="003A2DD3"/>
    <w:rsid w:val="003A3368"/>
    <w:rsid w:val="003A4122"/>
    <w:rsid w:val="003A46A6"/>
    <w:rsid w:val="003A4E8A"/>
    <w:rsid w:val="003A74ED"/>
    <w:rsid w:val="003A7995"/>
    <w:rsid w:val="003B0052"/>
    <w:rsid w:val="003B494B"/>
    <w:rsid w:val="003B6676"/>
    <w:rsid w:val="003B7FCE"/>
    <w:rsid w:val="003C4191"/>
    <w:rsid w:val="003C450B"/>
    <w:rsid w:val="003C5A16"/>
    <w:rsid w:val="003C7574"/>
    <w:rsid w:val="003D1E84"/>
    <w:rsid w:val="003D3A3D"/>
    <w:rsid w:val="003D3FE2"/>
    <w:rsid w:val="003D592E"/>
    <w:rsid w:val="003E282B"/>
    <w:rsid w:val="003E2BA9"/>
    <w:rsid w:val="003E4F4D"/>
    <w:rsid w:val="003E615F"/>
    <w:rsid w:val="003F076A"/>
    <w:rsid w:val="003F133E"/>
    <w:rsid w:val="003F5628"/>
    <w:rsid w:val="003F5922"/>
    <w:rsid w:val="003F7B5F"/>
    <w:rsid w:val="00400FB2"/>
    <w:rsid w:val="00411934"/>
    <w:rsid w:val="00411F0F"/>
    <w:rsid w:val="004130CC"/>
    <w:rsid w:val="004158E9"/>
    <w:rsid w:val="00415ED8"/>
    <w:rsid w:val="004168F8"/>
    <w:rsid w:val="00420AB0"/>
    <w:rsid w:val="004212F8"/>
    <w:rsid w:val="00422C35"/>
    <w:rsid w:val="00424B68"/>
    <w:rsid w:val="004251F0"/>
    <w:rsid w:val="004268A1"/>
    <w:rsid w:val="00433679"/>
    <w:rsid w:val="00434377"/>
    <w:rsid w:val="004352AF"/>
    <w:rsid w:val="00436306"/>
    <w:rsid w:val="004365E7"/>
    <w:rsid w:val="00436D0A"/>
    <w:rsid w:val="004407D1"/>
    <w:rsid w:val="004414AD"/>
    <w:rsid w:val="00443F55"/>
    <w:rsid w:val="00445403"/>
    <w:rsid w:val="00445869"/>
    <w:rsid w:val="00450181"/>
    <w:rsid w:val="00452273"/>
    <w:rsid w:val="00454B68"/>
    <w:rsid w:val="00454C71"/>
    <w:rsid w:val="004649E9"/>
    <w:rsid w:val="00464AE2"/>
    <w:rsid w:val="004655E6"/>
    <w:rsid w:val="00465C63"/>
    <w:rsid w:val="00466B06"/>
    <w:rsid w:val="004703E6"/>
    <w:rsid w:val="00471016"/>
    <w:rsid w:val="004713E6"/>
    <w:rsid w:val="00472817"/>
    <w:rsid w:val="0047293E"/>
    <w:rsid w:val="00476363"/>
    <w:rsid w:val="004774D6"/>
    <w:rsid w:val="00480779"/>
    <w:rsid w:val="004810AA"/>
    <w:rsid w:val="00482050"/>
    <w:rsid w:val="004831B4"/>
    <w:rsid w:val="0048480D"/>
    <w:rsid w:val="004875F0"/>
    <w:rsid w:val="00487D26"/>
    <w:rsid w:val="004908AE"/>
    <w:rsid w:val="00491C07"/>
    <w:rsid w:val="00492385"/>
    <w:rsid w:val="00492C16"/>
    <w:rsid w:val="00493DB1"/>
    <w:rsid w:val="00496A46"/>
    <w:rsid w:val="004A4373"/>
    <w:rsid w:val="004A4A11"/>
    <w:rsid w:val="004A6DB3"/>
    <w:rsid w:val="004A70A9"/>
    <w:rsid w:val="004A7CE1"/>
    <w:rsid w:val="004B0B23"/>
    <w:rsid w:val="004B0D16"/>
    <w:rsid w:val="004B14CB"/>
    <w:rsid w:val="004B1591"/>
    <w:rsid w:val="004B3C0C"/>
    <w:rsid w:val="004B67F7"/>
    <w:rsid w:val="004C0200"/>
    <w:rsid w:val="004C1EE6"/>
    <w:rsid w:val="004C54A8"/>
    <w:rsid w:val="004C54F7"/>
    <w:rsid w:val="004C70F9"/>
    <w:rsid w:val="004D0AD3"/>
    <w:rsid w:val="004D2399"/>
    <w:rsid w:val="004D3857"/>
    <w:rsid w:val="004D3BA9"/>
    <w:rsid w:val="004D5E7B"/>
    <w:rsid w:val="004D6F10"/>
    <w:rsid w:val="004E280B"/>
    <w:rsid w:val="004E2E13"/>
    <w:rsid w:val="004E467F"/>
    <w:rsid w:val="004E5DF2"/>
    <w:rsid w:val="004E62E4"/>
    <w:rsid w:val="004E7970"/>
    <w:rsid w:val="004F4B48"/>
    <w:rsid w:val="004F635C"/>
    <w:rsid w:val="004F65E7"/>
    <w:rsid w:val="004F6ABD"/>
    <w:rsid w:val="004F7954"/>
    <w:rsid w:val="00505562"/>
    <w:rsid w:val="005071C6"/>
    <w:rsid w:val="00511F7A"/>
    <w:rsid w:val="00513953"/>
    <w:rsid w:val="00515980"/>
    <w:rsid w:val="0051645C"/>
    <w:rsid w:val="00520067"/>
    <w:rsid w:val="0052069C"/>
    <w:rsid w:val="00520E30"/>
    <w:rsid w:val="00521ADC"/>
    <w:rsid w:val="00523AD4"/>
    <w:rsid w:val="00524E7E"/>
    <w:rsid w:val="005261F5"/>
    <w:rsid w:val="00533E79"/>
    <w:rsid w:val="005358EC"/>
    <w:rsid w:val="0054068B"/>
    <w:rsid w:val="00540D13"/>
    <w:rsid w:val="00542B1A"/>
    <w:rsid w:val="005438A0"/>
    <w:rsid w:val="00544C36"/>
    <w:rsid w:val="005460B8"/>
    <w:rsid w:val="005463DD"/>
    <w:rsid w:val="00550749"/>
    <w:rsid w:val="00554F64"/>
    <w:rsid w:val="005575CC"/>
    <w:rsid w:val="005606BE"/>
    <w:rsid w:val="005617EE"/>
    <w:rsid w:val="00561A9C"/>
    <w:rsid w:val="00562F41"/>
    <w:rsid w:val="00565358"/>
    <w:rsid w:val="00565FB4"/>
    <w:rsid w:val="00570FA1"/>
    <w:rsid w:val="005746F4"/>
    <w:rsid w:val="005812FA"/>
    <w:rsid w:val="005814AC"/>
    <w:rsid w:val="00582EB0"/>
    <w:rsid w:val="00584C7E"/>
    <w:rsid w:val="00585829"/>
    <w:rsid w:val="0059524B"/>
    <w:rsid w:val="00597BBB"/>
    <w:rsid w:val="005A0535"/>
    <w:rsid w:val="005A07F1"/>
    <w:rsid w:val="005A160E"/>
    <w:rsid w:val="005A1700"/>
    <w:rsid w:val="005A2832"/>
    <w:rsid w:val="005A2CD7"/>
    <w:rsid w:val="005A4287"/>
    <w:rsid w:val="005A5492"/>
    <w:rsid w:val="005B095C"/>
    <w:rsid w:val="005B0FD5"/>
    <w:rsid w:val="005B3C1C"/>
    <w:rsid w:val="005B4D38"/>
    <w:rsid w:val="005B67D7"/>
    <w:rsid w:val="005C1237"/>
    <w:rsid w:val="005C1D3F"/>
    <w:rsid w:val="005C50CF"/>
    <w:rsid w:val="005C5B24"/>
    <w:rsid w:val="005C7939"/>
    <w:rsid w:val="005D04A7"/>
    <w:rsid w:val="005D0C87"/>
    <w:rsid w:val="005D13DC"/>
    <w:rsid w:val="005D24B8"/>
    <w:rsid w:val="005D2DBD"/>
    <w:rsid w:val="005D30AB"/>
    <w:rsid w:val="005D3B23"/>
    <w:rsid w:val="005E0776"/>
    <w:rsid w:val="005E0F78"/>
    <w:rsid w:val="005E1854"/>
    <w:rsid w:val="005E2BAD"/>
    <w:rsid w:val="005E7162"/>
    <w:rsid w:val="005E7BF9"/>
    <w:rsid w:val="005F0350"/>
    <w:rsid w:val="005F03D7"/>
    <w:rsid w:val="005F1B43"/>
    <w:rsid w:val="005F3E1A"/>
    <w:rsid w:val="005F622D"/>
    <w:rsid w:val="005F78B2"/>
    <w:rsid w:val="006006EF"/>
    <w:rsid w:val="00601B76"/>
    <w:rsid w:val="0060309F"/>
    <w:rsid w:val="00604E65"/>
    <w:rsid w:val="00615302"/>
    <w:rsid w:val="006164A3"/>
    <w:rsid w:val="00616DC2"/>
    <w:rsid w:val="0061724F"/>
    <w:rsid w:val="006173C0"/>
    <w:rsid w:val="0062105C"/>
    <w:rsid w:val="0062234B"/>
    <w:rsid w:val="006224BF"/>
    <w:rsid w:val="006242FB"/>
    <w:rsid w:val="00624534"/>
    <w:rsid w:val="006251F9"/>
    <w:rsid w:val="006319E8"/>
    <w:rsid w:val="00631B2E"/>
    <w:rsid w:val="0063206F"/>
    <w:rsid w:val="00633638"/>
    <w:rsid w:val="00636D10"/>
    <w:rsid w:val="00636F7B"/>
    <w:rsid w:val="006407C9"/>
    <w:rsid w:val="00640FEC"/>
    <w:rsid w:val="00643544"/>
    <w:rsid w:val="00643C57"/>
    <w:rsid w:val="00647E0D"/>
    <w:rsid w:val="00652632"/>
    <w:rsid w:val="00653CA6"/>
    <w:rsid w:val="00660253"/>
    <w:rsid w:val="00660815"/>
    <w:rsid w:val="00662C0A"/>
    <w:rsid w:val="00663D3A"/>
    <w:rsid w:val="00664B60"/>
    <w:rsid w:val="006656F8"/>
    <w:rsid w:val="006668E0"/>
    <w:rsid w:val="0066737B"/>
    <w:rsid w:val="006705B5"/>
    <w:rsid w:val="00670A4C"/>
    <w:rsid w:val="00671952"/>
    <w:rsid w:val="00672525"/>
    <w:rsid w:val="00672EC7"/>
    <w:rsid w:val="00673B87"/>
    <w:rsid w:val="00677F52"/>
    <w:rsid w:val="00680DA9"/>
    <w:rsid w:val="006827A5"/>
    <w:rsid w:val="00683776"/>
    <w:rsid w:val="00683C17"/>
    <w:rsid w:val="00695783"/>
    <w:rsid w:val="00696570"/>
    <w:rsid w:val="00696FEB"/>
    <w:rsid w:val="006A0969"/>
    <w:rsid w:val="006A15F9"/>
    <w:rsid w:val="006A67B6"/>
    <w:rsid w:val="006A6A44"/>
    <w:rsid w:val="006A6EB8"/>
    <w:rsid w:val="006A735A"/>
    <w:rsid w:val="006B1193"/>
    <w:rsid w:val="006B51E0"/>
    <w:rsid w:val="006B6C79"/>
    <w:rsid w:val="006C2EF8"/>
    <w:rsid w:val="006C41F4"/>
    <w:rsid w:val="006C485F"/>
    <w:rsid w:val="006C5A72"/>
    <w:rsid w:val="006D1073"/>
    <w:rsid w:val="006D183B"/>
    <w:rsid w:val="006D4A80"/>
    <w:rsid w:val="006D4D81"/>
    <w:rsid w:val="006D50C0"/>
    <w:rsid w:val="006E139C"/>
    <w:rsid w:val="006E3393"/>
    <w:rsid w:val="006E3BCE"/>
    <w:rsid w:val="006E6F4F"/>
    <w:rsid w:val="00700BE4"/>
    <w:rsid w:val="00702535"/>
    <w:rsid w:val="00702594"/>
    <w:rsid w:val="00702710"/>
    <w:rsid w:val="00707917"/>
    <w:rsid w:val="00711058"/>
    <w:rsid w:val="00714C57"/>
    <w:rsid w:val="00714FE5"/>
    <w:rsid w:val="00715057"/>
    <w:rsid w:val="007235F5"/>
    <w:rsid w:val="00723D36"/>
    <w:rsid w:val="00727890"/>
    <w:rsid w:val="007315DF"/>
    <w:rsid w:val="00731883"/>
    <w:rsid w:val="007343EB"/>
    <w:rsid w:val="007360AB"/>
    <w:rsid w:val="00736C88"/>
    <w:rsid w:val="0074181E"/>
    <w:rsid w:val="00742C35"/>
    <w:rsid w:val="00744E80"/>
    <w:rsid w:val="00750FD1"/>
    <w:rsid w:val="00755B0D"/>
    <w:rsid w:val="00756FE9"/>
    <w:rsid w:val="00760FC2"/>
    <w:rsid w:val="007638C3"/>
    <w:rsid w:val="00765349"/>
    <w:rsid w:val="00771076"/>
    <w:rsid w:val="00771C95"/>
    <w:rsid w:val="00773D1B"/>
    <w:rsid w:val="0077675B"/>
    <w:rsid w:val="00786DE6"/>
    <w:rsid w:val="00790001"/>
    <w:rsid w:val="00790038"/>
    <w:rsid w:val="007917AC"/>
    <w:rsid w:val="0079279C"/>
    <w:rsid w:val="00793652"/>
    <w:rsid w:val="00793C92"/>
    <w:rsid w:val="00794E3D"/>
    <w:rsid w:val="00795F96"/>
    <w:rsid w:val="00796C4D"/>
    <w:rsid w:val="00797E48"/>
    <w:rsid w:val="007A53BE"/>
    <w:rsid w:val="007B6CDD"/>
    <w:rsid w:val="007B70B8"/>
    <w:rsid w:val="007B7C90"/>
    <w:rsid w:val="007C134F"/>
    <w:rsid w:val="007C1403"/>
    <w:rsid w:val="007C28D5"/>
    <w:rsid w:val="007C3C9E"/>
    <w:rsid w:val="007C42CA"/>
    <w:rsid w:val="007C4AE6"/>
    <w:rsid w:val="007C5BED"/>
    <w:rsid w:val="007C6DE3"/>
    <w:rsid w:val="007D187B"/>
    <w:rsid w:val="007D2A62"/>
    <w:rsid w:val="007D2E2C"/>
    <w:rsid w:val="007D390B"/>
    <w:rsid w:val="007D3DFC"/>
    <w:rsid w:val="007D4B14"/>
    <w:rsid w:val="007D5706"/>
    <w:rsid w:val="007D6521"/>
    <w:rsid w:val="007E1482"/>
    <w:rsid w:val="007E229B"/>
    <w:rsid w:val="007E3704"/>
    <w:rsid w:val="007E4274"/>
    <w:rsid w:val="007E4322"/>
    <w:rsid w:val="007E5007"/>
    <w:rsid w:val="007E72F4"/>
    <w:rsid w:val="007E7B70"/>
    <w:rsid w:val="007F09F0"/>
    <w:rsid w:val="007F3ABA"/>
    <w:rsid w:val="007F4E0C"/>
    <w:rsid w:val="0080018C"/>
    <w:rsid w:val="0080214E"/>
    <w:rsid w:val="00802297"/>
    <w:rsid w:val="00802C50"/>
    <w:rsid w:val="0080632B"/>
    <w:rsid w:val="008064FC"/>
    <w:rsid w:val="0080791F"/>
    <w:rsid w:val="008079E2"/>
    <w:rsid w:val="008106A5"/>
    <w:rsid w:val="00810B9F"/>
    <w:rsid w:val="00811898"/>
    <w:rsid w:val="00813054"/>
    <w:rsid w:val="008130CD"/>
    <w:rsid w:val="008165C3"/>
    <w:rsid w:val="008172FC"/>
    <w:rsid w:val="008176BD"/>
    <w:rsid w:val="008201C2"/>
    <w:rsid w:val="00825C1D"/>
    <w:rsid w:val="0083213E"/>
    <w:rsid w:val="00835ACC"/>
    <w:rsid w:val="008376A8"/>
    <w:rsid w:val="008413CC"/>
    <w:rsid w:val="00842BA8"/>
    <w:rsid w:val="008456CE"/>
    <w:rsid w:val="0084670A"/>
    <w:rsid w:val="00851715"/>
    <w:rsid w:val="00852CAC"/>
    <w:rsid w:val="00855117"/>
    <w:rsid w:val="0085527B"/>
    <w:rsid w:val="00856A74"/>
    <w:rsid w:val="0086024A"/>
    <w:rsid w:val="008617F1"/>
    <w:rsid w:val="00862AEC"/>
    <w:rsid w:val="0086379F"/>
    <w:rsid w:val="00867EFD"/>
    <w:rsid w:val="0087005A"/>
    <w:rsid w:val="00871B62"/>
    <w:rsid w:val="0087692B"/>
    <w:rsid w:val="0087744B"/>
    <w:rsid w:val="00877E50"/>
    <w:rsid w:val="008803E0"/>
    <w:rsid w:val="008822ED"/>
    <w:rsid w:val="00884A97"/>
    <w:rsid w:val="00892438"/>
    <w:rsid w:val="008926B1"/>
    <w:rsid w:val="0089731D"/>
    <w:rsid w:val="008A0173"/>
    <w:rsid w:val="008A1574"/>
    <w:rsid w:val="008A3152"/>
    <w:rsid w:val="008A4A27"/>
    <w:rsid w:val="008B30BE"/>
    <w:rsid w:val="008B37A9"/>
    <w:rsid w:val="008B45BE"/>
    <w:rsid w:val="008B578F"/>
    <w:rsid w:val="008C2176"/>
    <w:rsid w:val="008C2C2F"/>
    <w:rsid w:val="008C3D5B"/>
    <w:rsid w:val="008C3F3E"/>
    <w:rsid w:val="008C43D4"/>
    <w:rsid w:val="008C704F"/>
    <w:rsid w:val="008C762C"/>
    <w:rsid w:val="008D495C"/>
    <w:rsid w:val="008D5349"/>
    <w:rsid w:val="008D694B"/>
    <w:rsid w:val="008D6F4D"/>
    <w:rsid w:val="008D7802"/>
    <w:rsid w:val="008E3EA2"/>
    <w:rsid w:val="008E4953"/>
    <w:rsid w:val="008E5C30"/>
    <w:rsid w:val="008E684D"/>
    <w:rsid w:val="008F0D3D"/>
    <w:rsid w:val="008F1CF8"/>
    <w:rsid w:val="008F1D1C"/>
    <w:rsid w:val="008F3303"/>
    <w:rsid w:val="008F47E3"/>
    <w:rsid w:val="008F51AB"/>
    <w:rsid w:val="00904D92"/>
    <w:rsid w:val="00907BA1"/>
    <w:rsid w:val="009135B8"/>
    <w:rsid w:val="00914AB5"/>
    <w:rsid w:val="0091558A"/>
    <w:rsid w:val="00921A33"/>
    <w:rsid w:val="00921A38"/>
    <w:rsid w:val="0092325F"/>
    <w:rsid w:val="009238B7"/>
    <w:rsid w:val="00923F86"/>
    <w:rsid w:val="00924221"/>
    <w:rsid w:val="0092586B"/>
    <w:rsid w:val="00930E85"/>
    <w:rsid w:val="00931A76"/>
    <w:rsid w:val="00932A4E"/>
    <w:rsid w:val="00932C12"/>
    <w:rsid w:val="009350D4"/>
    <w:rsid w:val="009420D5"/>
    <w:rsid w:val="0094296C"/>
    <w:rsid w:val="00947E8A"/>
    <w:rsid w:val="00952D0F"/>
    <w:rsid w:val="0095625E"/>
    <w:rsid w:val="00961C4E"/>
    <w:rsid w:val="00962ED7"/>
    <w:rsid w:val="00963D6F"/>
    <w:rsid w:val="00965A06"/>
    <w:rsid w:val="00967050"/>
    <w:rsid w:val="00967402"/>
    <w:rsid w:val="00967DCB"/>
    <w:rsid w:val="00970A8A"/>
    <w:rsid w:val="00971FC4"/>
    <w:rsid w:val="00972CFA"/>
    <w:rsid w:val="00972DD7"/>
    <w:rsid w:val="0097388E"/>
    <w:rsid w:val="00974EA2"/>
    <w:rsid w:val="009858F4"/>
    <w:rsid w:val="009870BE"/>
    <w:rsid w:val="0098773A"/>
    <w:rsid w:val="00990A8B"/>
    <w:rsid w:val="0099160C"/>
    <w:rsid w:val="009947BB"/>
    <w:rsid w:val="00997B32"/>
    <w:rsid w:val="009A0D17"/>
    <w:rsid w:val="009A1B10"/>
    <w:rsid w:val="009A1C40"/>
    <w:rsid w:val="009A1CDA"/>
    <w:rsid w:val="009A230A"/>
    <w:rsid w:val="009A3597"/>
    <w:rsid w:val="009A42F1"/>
    <w:rsid w:val="009A4958"/>
    <w:rsid w:val="009A7BFF"/>
    <w:rsid w:val="009B09CA"/>
    <w:rsid w:val="009B3F30"/>
    <w:rsid w:val="009B57D0"/>
    <w:rsid w:val="009B63DB"/>
    <w:rsid w:val="009C0322"/>
    <w:rsid w:val="009C1296"/>
    <w:rsid w:val="009C1702"/>
    <w:rsid w:val="009C27C9"/>
    <w:rsid w:val="009C3071"/>
    <w:rsid w:val="009C36DF"/>
    <w:rsid w:val="009C3A91"/>
    <w:rsid w:val="009C4DCB"/>
    <w:rsid w:val="009C6443"/>
    <w:rsid w:val="009C74B0"/>
    <w:rsid w:val="009C76B7"/>
    <w:rsid w:val="009D47BD"/>
    <w:rsid w:val="009D6343"/>
    <w:rsid w:val="009D6B32"/>
    <w:rsid w:val="009D7118"/>
    <w:rsid w:val="009E0198"/>
    <w:rsid w:val="009E1642"/>
    <w:rsid w:val="009E77F7"/>
    <w:rsid w:val="009E7B02"/>
    <w:rsid w:val="009F1BA2"/>
    <w:rsid w:val="009F1EF9"/>
    <w:rsid w:val="009F2D79"/>
    <w:rsid w:val="009F3CC2"/>
    <w:rsid w:val="009F4555"/>
    <w:rsid w:val="009F5197"/>
    <w:rsid w:val="009F684B"/>
    <w:rsid w:val="00A03BFC"/>
    <w:rsid w:val="00A050F1"/>
    <w:rsid w:val="00A053EA"/>
    <w:rsid w:val="00A10D10"/>
    <w:rsid w:val="00A10F73"/>
    <w:rsid w:val="00A2156B"/>
    <w:rsid w:val="00A23603"/>
    <w:rsid w:val="00A241C0"/>
    <w:rsid w:val="00A24AEC"/>
    <w:rsid w:val="00A260D0"/>
    <w:rsid w:val="00A26C5E"/>
    <w:rsid w:val="00A27598"/>
    <w:rsid w:val="00A27BCC"/>
    <w:rsid w:val="00A3010D"/>
    <w:rsid w:val="00A307AB"/>
    <w:rsid w:val="00A3360A"/>
    <w:rsid w:val="00A33ECE"/>
    <w:rsid w:val="00A34EB7"/>
    <w:rsid w:val="00A41AB7"/>
    <w:rsid w:val="00A43709"/>
    <w:rsid w:val="00A44EAB"/>
    <w:rsid w:val="00A44FD4"/>
    <w:rsid w:val="00A4593E"/>
    <w:rsid w:val="00A46019"/>
    <w:rsid w:val="00A46BCC"/>
    <w:rsid w:val="00A55952"/>
    <w:rsid w:val="00A61F38"/>
    <w:rsid w:val="00A642F9"/>
    <w:rsid w:val="00A6662C"/>
    <w:rsid w:val="00A72084"/>
    <w:rsid w:val="00A7409E"/>
    <w:rsid w:val="00A74734"/>
    <w:rsid w:val="00A75F23"/>
    <w:rsid w:val="00A772D3"/>
    <w:rsid w:val="00A776F2"/>
    <w:rsid w:val="00A81CF7"/>
    <w:rsid w:val="00A83A79"/>
    <w:rsid w:val="00A85226"/>
    <w:rsid w:val="00A85C2E"/>
    <w:rsid w:val="00A86296"/>
    <w:rsid w:val="00A866CC"/>
    <w:rsid w:val="00A875AB"/>
    <w:rsid w:val="00A90AC1"/>
    <w:rsid w:val="00A92BC3"/>
    <w:rsid w:val="00A948F9"/>
    <w:rsid w:val="00A955D1"/>
    <w:rsid w:val="00A96E4A"/>
    <w:rsid w:val="00A96F83"/>
    <w:rsid w:val="00A97E3E"/>
    <w:rsid w:val="00AA297D"/>
    <w:rsid w:val="00AB0414"/>
    <w:rsid w:val="00AB21E7"/>
    <w:rsid w:val="00AB52C2"/>
    <w:rsid w:val="00AC01A4"/>
    <w:rsid w:val="00AC041E"/>
    <w:rsid w:val="00AC1D99"/>
    <w:rsid w:val="00AC1F6F"/>
    <w:rsid w:val="00AC436D"/>
    <w:rsid w:val="00AC7095"/>
    <w:rsid w:val="00AD0915"/>
    <w:rsid w:val="00AD2BC0"/>
    <w:rsid w:val="00AD3734"/>
    <w:rsid w:val="00AD39FA"/>
    <w:rsid w:val="00AD50E3"/>
    <w:rsid w:val="00AD5220"/>
    <w:rsid w:val="00AD78A8"/>
    <w:rsid w:val="00AD7D8F"/>
    <w:rsid w:val="00AE028B"/>
    <w:rsid w:val="00AE04FE"/>
    <w:rsid w:val="00AE1248"/>
    <w:rsid w:val="00AE5896"/>
    <w:rsid w:val="00AF04CC"/>
    <w:rsid w:val="00AF2650"/>
    <w:rsid w:val="00AF2775"/>
    <w:rsid w:val="00AF2AF9"/>
    <w:rsid w:val="00AF4B76"/>
    <w:rsid w:val="00AF7298"/>
    <w:rsid w:val="00AF7960"/>
    <w:rsid w:val="00B01936"/>
    <w:rsid w:val="00B045AA"/>
    <w:rsid w:val="00B05461"/>
    <w:rsid w:val="00B111D2"/>
    <w:rsid w:val="00B16C0E"/>
    <w:rsid w:val="00B16D71"/>
    <w:rsid w:val="00B1710B"/>
    <w:rsid w:val="00B20AE3"/>
    <w:rsid w:val="00B21B57"/>
    <w:rsid w:val="00B22776"/>
    <w:rsid w:val="00B24491"/>
    <w:rsid w:val="00B26C87"/>
    <w:rsid w:val="00B3075F"/>
    <w:rsid w:val="00B33986"/>
    <w:rsid w:val="00B36351"/>
    <w:rsid w:val="00B4074F"/>
    <w:rsid w:val="00B41DD3"/>
    <w:rsid w:val="00B44C99"/>
    <w:rsid w:val="00B44EC9"/>
    <w:rsid w:val="00B46FC8"/>
    <w:rsid w:val="00B4722E"/>
    <w:rsid w:val="00B50B93"/>
    <w:rsid w:val="00B532F8"/>
    <w:rsid w:val="00B54DA2"/>
    <w:rsid w:val="00B56968"/>
    <w:rsid w:val="00B56FAF"/>
    <w:rsid w:val="00B60B28"/>
    <w:rsid w:val="00B633AB"/>
    <w:rsid w:val="00B65531"/>
    <w:rsid w:val="00B71530"/>
    <w:rsid w:val="00B71D0E"/>
    <w:rsid w:val="00B7210F"/>
    <w:rsid w:val="00B7214D"/>
    <w:rsid w:val="00B7713D"/>
    <w:rsid w:val="00B82691"/>
    <w:rsid w:val="00B858C2"/>
    <w:rsid w:val="00B86861"/>
    <w:rsid w:val="00B87D9D"/>
    <w:rsid w:val="00B915D4"/>
    <w:rsid w:val="00B93F46"/>
    <w:rsid w:val="00B96588"/>
    <w:rsid w:val="00BA2753"/>
    <w:rsid w:val="00BA448F"/>
    <w:rsid w:val="00BA48D4"/>
    <w:rsid w:val="00BA7303"/>
    <w:rsid w:val="00BA79B7"/>
    <w:rsid w:val="00BB22A1"/>
    <w:rsid w:val="00BB5ECE"/>
    <w:rsid w:val="00BB69F6"/>
    <w:rsid w:val="00BB713C"/>
    <w:rsid w:val="00BB7690"/>
    <w:rsid w:val="00BC026C"/>
    <w:rsid w:val="00BC1C93"/>
    <w:rsid w:val="00BC3526"/>
    <w:rsid w:val="00BC5470"/>
    <w:rsid w:val="00BC58E9"/>
    <w:rsid w:val="00BD04FF"/>
    <w:rsid w:val="00BD0923"/>
    <w:rsid w:val="00BD165C"/>
    <w:rsid w:val="00BD5E4A"/>
    <w:rsid w:val="00BD6B4D"/>
    <w:rsid w:val="00BD6F48"/>
    <w:rsid w:val="00BD6F91"/>
    <w:rsid w:val="00BD79CF"/>
    <w:rsid w:val="00BE0B31"/>
    <w:rsid w:val="00BE579C"/>
    <w:rsid w:val="00BE5F7B"/>
    <w:rsid w:val="00BE62F9"/>
    <w:rsid w:val="00BE7135"/>
    <w:rsid w:val="00BE7D1E"/>
    <w:rsid w:val="00BF1DB2"/>
    <w:rsid w:val="00BF42AD"/>
    <w:rsid w:val="00BF43F8"/>
    <w:rsid w:val="00BF67A5"/>
    <w:rsid w:val="00BF7456"/>
    <w:rsid w:val="00C03688"/>
    <w:rsid w:val="00C10A58"/>
    <w:rsid w:val="00C1522E"/>
    <w:rsid w:val="00C173D8"/>
    <w:rsid w:val="00C21B1F"/>
    <w:rsid w:val="00C22499"/>
    <w:rsid w:val="00C224C6"/>
    <w:rsid w:val="00C230DA"/>
    <w:rsid w:val="00C23329"/>
    <w:rsid w:val="00C238EC"/>
    <w:rsid w:val="00C261CE"/>
    <w:rsid w:val="00C27C39"/>
    <w:rsid w:val="00C318BF"/>
    <w:rsid w:val="00C326D3"/>
    <w:rsid w:val="00C36557"/>
    <w:rsid w:val="00C36CD2"/>
    <w:rsid w:val="00C37EDD"/>
    <w:rsid w:val="00C40230"/>
    <w:rsid w:val="00C42F22"/>
    <w:rsid w:val="00C43BC6"/>
    <w:rsid w:val="00C45665"/>
    <w:rsid w:val="00C50417"/>
    <w:rsid w:val="00C508EE"/>
    <w:rsid w:val="00C54C35"/>
    <w:rsid w:val="00C575A0"/>
    <w:rsid w:val="00C61300"/>
    <w:rsid w:val="00C6333C"/>
    <w:rsid w:val="00C65A36"/>
    <w:rsid w:val="00C66E1F"/>
    <w:rsid w:val="00C71025"/>
    <w:rsid w:val="00C73630"/>
    <w:rsid w:val="00C760C4"/>
    <w:rsid w:val="00C80B9E"/>
    <w:rsid w:val="00C81A53"/>
    <w:rsid w:val="00C8654A"/>
    <w:rsid w:val="00C86A61"/>
    <w:rsid w:val="00C87B7F"/>
    <w:rsid w:val="00C87BFC"/>
    <w:rsid w:val="00C91781"/>
    <w:rsid w:val="00C93692"/>
    <w:rsid w:val="00C97F28"/>
    <w:rsid w:val="00CA3A97"/>
    <w:rsid w:val="00CA65DB"/>
    <w:rsid w:val="00CA6AA2"/>
    <w:rsid w:val="00CA73DB"/>
    <w:rsid w:val="00CB1BD0"/>
    <w:rsid w:val="00CB5EE4"/>
    <w:rsid w:val="00CB625F"/>
    <w:rsid w:val="00CB6B3B"/>
    <w:rsid w:val="00CC51B9"/>
    <w:rsid w:val="00CC552A"/>
    <w:rsid w:val="00CC57A0"/>
    <w:rsid w:val="00CD1F48"/>
    <w:rsid w:val="00CD3BB6"/>
    <w:rsid w:val="00CD69A4"/>
    <w:rsid w:val="00CD745F"/>
    <w:rsid w:val="00CE2152"/>
    <w:rsid w:val="00CE2FA4"/>
    <w:rsid w:val="00CE7093"/>
    <w:rsid w:val="00CF2319"/>
    <w:rsid w:val="00CF2BF4"/>
    <w:rsid w:val="00CF4F6C"/>
    <w:rsid w:val="00CF67FF"/>
    <w:rsid w:val="00CF7529"/>
    <w:rsid w:val="00CF7910"/>
    <w:rsid w:val="00D01BC5"/>
    <w:rsid w:val="00D05CF8"/>
    <w:rsid w:val="00D05D6E"/>
    <w:rsid w:val="00D06D32"/>
    <w:rsid w:val="00D14841"/>
    <w:rsid w:val="00D14D7B"/>
    <w:rsid w:val="00D15F32"/>
    <w:rsid w:val="00D17C81"/>
    <w:rsid w:val="00D20665"/>
    <w:rsid w:val="00D209BC"/>
    <w:rsid w:val="00D21E91"/>
    <w:rsid w:val="00D225F7"/>
    <w:rsid w:val="00D22DDC"/>
    <w:rsid w:val="00D22F8E"/>
    <w:rsid w:val="00D30109"/>
    <w:rsid w:val="00D3584D"/>
    <w:rsid w:val="00D36160"/>
    <w:rsid w:val="00D3717E"/>
    <w:rsid w:val="00D3723F"/>
    <w:rsid w:val="00D44370"/>
    <w:rsid w:val="00D5047C"/>
    <w:rsid w:val="00D50CF6"/>
    <w:rsid w:val="00D60969"/>
    <w:rsid w:val="00D62BAF"/>
    <w:rsid w:val="00D634C8"/>
    <w:rsid w:val="00D651B4"/>
    <w:rsid w:val="00D67AF5"/>
    <w:rsid w:val="00D7050D"/>
    <w:rsid w:val="00D706EE"/>
    <w:rsid w:val="00D7151E"/>
    <w:rsid w:val="00D72C8E"/>
    <w:rsid w:val="00D7435B"/>
    <w:rsid w:val="00D7679C"/>
    <w:rsid w:val="00D831EE"/>
    <w:rsid w:val="00D84F36"/>
    <w:rsid w:val="00D902FA"/>
    <w:rsid w:val="00D95C5D"/>
    <w:rsid w:val="00D97F4C"/>
    <w:rsid w:val="00DA41A3"/>
    <w:rsid w:val="00DB13C3"/>
    <w:rsid w:val="00DB3478"/>
    <w:rsid w:val="00DB3704"/>
    <w:rsid w:val="00DB65E7"/>
    <w:rsid w:val="00DB7D89"/>
    <w:rsid w:val="00DC0041"/>
    <w:rsid w:val="00DC0FCC"/>
    <w:rsid w:val="00DC227A"/>
    <w:rsid w:val="00DC419B"/>
    <w:rsid w:val="00DC6E07"/>
    <w:rsid w:val="00DD0430"/>
    <w:rsid w:val="00DD0655"/>
    <w:rsid w:val="00DD11CE"/>
    <w:rsid w:val="00DD2D61"/>
    <w:rsid w:val="00DD3F9C"/>
    <w:rsid w:val="00DD5DF9"/>
    <w:rsid w:val="00DD71C2"/>
    <w:rsid w:val="00DD76CB"/>
    <w:rsid w:val="00DE0148"/>
    <w:rsid w:val="00DE118C"/>
    <w:rsid w:val="00DE442D"/>
    <w:rsid w:val="00DE474C"/>
    <w:rsid w:val="00DE4DC6"/>
    <w:rsid w:val="00DF01CC"/>
    <w:rsid w:val="00DF2FE5"/>
    <w:rsid w:val="00DF4F3C"/>
    <w:rsid w:val="00E0076E"/>
    <w:rsid w:val="00E0301C"/>
    <w:rsid w:val="00E06D5C"/>
    <w:rsid w:val="00E0767A"/>
    <w:rsid w:val="00E10F53"/>
    <w:rsid w:val="00E12366"/>
    <w:rsid w:val="00E124CA"/>
    <w:rsid w:val="00E126BD"/>
    <w:rsid w:val="00E13B78"/>
    <w:rsid w:val="00E162CA"/>
    <w:rsid w:val="00E16B1D"/>
    <w:rsid w:val="00E213A5"/>
    <w:rsid w:val="00E21D9A"/>
    <w:rsid w:val="00E2201C"/>
    <w:rsid w:val="00E23C3F"/>
    <w:rsid w:val="00E25A8A"/>
    <w:rsid w:val="00E33E1D"/>
    <w:rsid w:val="00E3679E"/>
    <w:rsid w:val="00E37C6D"/>
    <w:rsid w:val="00E42BC9"/>
    <w:rsid w:val="00E42FAC"/>
    <w:rsid w:val="00E46EC5"/>
    <w:rsid w:val="00E51166"/>
    <w:rsid w:val="00E547E2"/>
    <w:rsid w:val="00E561B8"/>
    <w:rsid w:val="00E56BA1"/>
    <w:rsid w:val="00E57D1F"/>
    <w:rsid w:val="00E61170"/>
    <w:rsid w:val="00E61ADC"/>
    <w:rsid w:val="00E70135"/>
    <w:rsid w:val="00E70D98"/>
    <w:rsid w:val="00E74D67"/>
    <w:rsid w:val="00E763E7"/>
    <w:rsid w:val="00E810CE"/>
    <w:rsid w:val="00E8162D"/>
    <w:rsid w:val="00E86140"/>
    <w:rsid w:val="00E905ED"/>
    <w:rsid w:val="00E90A3F"/>
    <w:rsid w:val="00E94274"/>
    <w:rsid w:val="00E95266"/>
    <w:rsid w:val="00E977C4"/>
    <w:rsid w:val="00E977DC"/>
    <w:rsid w:val="00E97C4B"/>
    <w:rsid w:val="00EA04CC"/>
    <w:rsid w:val="00EA08F2"/>
    <w:rsid w:val="00EA13B6"/>
    <w:rsid w:val="00EA273F"/>
    <w:rsid w:val="00EA339C"/>
    <w:rsid w:val="00EA4ACC"/>
    <w:rsid w:val="00EB1600"/>
    <w:rsid w:val="00EB3E22"/>
    <w:rsid w:val="00EB421A"/>
    <w:rsid w:val="00EC07F3"/>
    <w:rsid w:val="00EC2E4E"/>
    <w:rsid w:val="00EC324A"/>
    <w:rsid w:val="00EC35A0"/>
    <w:rsid w:val="00EC3D71"/>
    <w:rsid w:val="00EC4E9E"/>
    <w:rsid w:val="00EC5730"/>
    <w:rsid w:val="00ED2B1E"/>
    <w:rsid w:val="00ED5B92"/>
    <w:rsid w:val="00ED5ED8"/>
    <w:rsid w:val="00EE152E"/>
    <w:rsid w:val="00EE3862"/>
    <w:rsid w:val="00EE3CBA"/>
    <w:rsid w:val="00EE47DB"/>
    <w:rsid w:val="00EE4986"/>
    <w:rsid w:val="00EE5345"/>
    <w:rsid w:val="00EE5C03"/>
    <w:rsid w:val="00EE6AA5"/>
    <w:rsid w:val="00EE7315"/>
    <w:rsid w:val="00EF0DA4"/>
    <w:rsid w:val="00EF1751"/>
    <w:rsid w:val="00EF2CFB"/>
    <w:rsid w:val="00F005A4"/>
    <w:rsid w:val="00F01283"/>
    <w:rsid w:val="00F04ADB"/>
    <w:rsid w:val="00F07D8C"/>
    <w:rsid w:val="00F1263F"/>
    <w:rsid w:val="00F146ED"/>
    <w:rsid w:val="00F1491F"/>
    <w:rsid w:val="00F153AB"/>
    <w:rsid w:val="00F15E48"/>
    <w:rsid w:val="00F173CB"/>
    <w:rsid w:val="00F17CDB"/>
    <w:rsid w:val="00F17D1C"/>
    <w:rsid w:val="00F22311"/>
    <w:rsid w:val="00F2477F"/>
    <w:rsid w:val="00F253E8"/>
    <w:rsid w:val="00F272A5"/>
    <w:rsid w:val="00F27C42"/>
    <w:rsid w:val="00F30B1B"/>
    <w:rsid w:val="00F32B52"/>
    <w:rsid w:val="00F335B4"/>
    <w:rsid w:val="00F33A0F"/>
    <w:rsid w:val="00F400B5"/>
    <w:rsid w:val="00F40F2D"/>
    <w:rsid w:val="00F41880"/>
    <w:rsid w:val="00F41A49"/>
    <w:rsid w:val="00F44FE4"/>
    <w:rsid w:val="00F45616"/>
    <w:rsid w:val="00F50F61"/>
    <w:rsid w:val="00F51151"/>
    <w:rsid w:val="00F53525"/>
    <w:rsid w:val="00F566CF"/>
    <w:rsid w:val="00F57F47"/>
    <w:rsid w:val="00F64296"/>
    <w:rsid w:val="00F6560A"/>
    <w:rsid w:val="00F657AD"/>
    <w:rsid w:val="00F7017C"/>
    <w:rsid w:val="00F70A68"/>
    <w:rsid w:val="00F71260"/>
    <w:rsid w:val="00F71565"/>
    <w:rsid w:val="00F74F2C"/>
    <w:rsid w:val="00F7609E"/>
    <w:rsid w:val="00F77540"/>
    <w:rsid w:val="00F82489"/>
    <w:rsid w:val="00F82BC3"/>
    <w:rsid w:val="00F839D8"/>
    <w:rsid w:val="00F85D5A"/>
    <w:rsid w:val="00F86303"/>
    <w:rsid w:val="00F915EF"/>
    <w:rsid w:val="00F9178A"/>
    <w:rsid w:val="00F92427"/>
    <w:rsid w:val="00F92492"/>
    <w:rsid w:val="00F932D6"/>
    <w:rsid w:val="00FA1245"/>
    <w:rsid w:val="00FA1B5C"/>
    <w:rsid w:val="00FA3D27"/>
    <w:rsid w:val="00FA3DF1"/>
    <w:rsid w:val="00FA5EC3"/>
    <w:rsid w:val="00FA5F94"/>
    <w:rsid w:val="00FB193A"/>
    <w:rsid w:val="00FB3277"/>
    <w:rsid w:val="00FB37DC"/>
    <w:rsid w:val="00FB5F3B"/>
    <w:rsid w:val="00FB6232"/>
    <w:rsid w:val="00FC0624"/>
    <w:rsid w:val="00FC07FD"/>
    <w:rsid w:val="00FC7A81"/>
    <w:rsid w:val="00FD0031"/>
    <w:rsid w:val="00FD3796"/>
    <w:rsid w:val="00FD61A0"/>
    <w:rsid w:val="00FD7F4A"/>
    <w:rsid w:val="00FE250F"/>
    <w:rsid w:val="00FE31E8"/>
    <w:rsid w:val="00FE6252"/>
    <w:rsid w:val="00FF10C9"/>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4.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5</Pages>
  <Words>1906</Words>
  <Characters>10867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176</cp:revision>
  <dcterms:created xsi:type="dcterms:W3CDTF">2026-08-25T00:19:00Z</dcterms:created>
  <dcterms:modified xsi:type="dcterms:W3CDTF">2026-08-27T07:34:00Z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