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DE623" w14:textId="77777777" w:rsidR="001F147D" w:rsidRPr="001F147D" w:rsidRDefault="001F147D" w:rsidP="001F147D">
      <w:pPr>
        <w:spacing w:before="120" w:after="120"/>
      </w:pPr>
      <w:r w:rsidRPr="001F147D">
        <w:t>Thank you for consulting Public Protection regarding the above planning application (PL/2026/01683). Having reviewed the submitted information, Public Protection raises no objection to the proposal, subject to the inclusion of the condition set out below.</w:t>
      </w:r>
    </w:p>
    <w:p w14:paraId="72889CEE" w14:textId="77777777" w:rsidR="0054302A" w:rsidRPr="0054302A" w:rsidRDefault="0054302A" w:rsidP="0054302A">
      <w:pPr>
        <w:spacing w:before="120" w:after="120"/>
        <w:rPr>
          <w:b/>
          <w:bCs/>
        </w:rPr>
      </w:pPr>
      <w:r w:rsidRPr="0054302A">
        <w:rPr>
          <w:b/>
          <w:bCs/>
        </w:rPr>
        <w:t>Contaminated Land</w:t>
      </w:r>
    </w:p>
    <w:p w14:paraId="7B17BB5C" w14:textId="77777777" w:rsidR="00C21F8D" w:rsidRPr="00C21F8D" w:rsidRDefault="00C21F8D" w:rsidP="00C21F8D">
      <w:pPr>
        <w:spacing w:before="120" w:after="120"/>
      </w:pPr>
      <w:r w:rsidRPr="00C21F8D">
        <w:t>Council records identify a potentially contaminative historical/current use within part of the application site in the form of an electricity substation.</w:t>
      </w:r>
    </w:p>
    <w:p w14:paraId="5F5F4205" w14:textId="77777777" w:rsidR="0054302A" w:rsidRPr="0054302A" w:rsidRDefault="0054302A" w:rsidP="0054302A">
      <w:pPr>
        <w:spacing w:before="120" w:after="120"/>
      </w:pPr>
      <w:r w:rsidRPr="0054302A">
        <w:t>As the proposal introduces new residential receptors and involves construction works that may disturb previously undeveloped ground, Public Protection recommends that the following contaminated land condition be attached to any planning permission granted:</w:t>
      </w:r>
    </w:p>
    <w:p w14:paraId="1EF8F9DC" w14:textId="32A0A7B9" w:rsidR="001F147D" w:rsidRDefault="00B9721C" w:rsidP="00A228E9">
      <w:pPr>
        <w:spacing w:before="120" w:after="120"/>
        <w:rPr>
          <w:rStyle w:val="fontstyle01"/>
          <w:rFonts w:asciiTheme="minorHAnsi" w:hAnsiTheme="minorHAnsi" w:cs="Arial"/>
          <w:color w:val="auto"/>
          <w:sz w:val="24"/>
          <w:szCs w:val="24"/>
        </w:rPr>
      </w:pPr>
      <w:r>
        <w:rPr>
          <w:u w:val="single"/>
        </w:rPr>
        <w:t>“</w:t>
      </w:r>
      <w:r w:rsidR="00A228E9" w:rsidRPr="001F147D">
        <w:rPr>
          <w:rStyle w:val="fontstyle01"/>
          <w:rFonts w:asciiTheme="minorHAnsi" w:hAnsiTheme="minorHAnsi" w:cs="Arial"/>
          <w:color w:val="auto"/>
          <w:sz w:val="24"/>
          <w:szCs w:val="24"/>
        </w:rPr>
        <w:t xml:space="preserve">No development shall commence until an assessment of the risks posed by any contamination, carried out in accordance with British Standard BS 10175: Investigation of potentially contaminated sites - Code of Practice and the Environment Agency‚ Land Contamination Risk Management (LCRM) (or equivalent British Standard and Model Procedures if replaced), has been submitted to and approved in writing by the local planning authority. If any contamination is found, no development shall take place until: </w:t>
      </w:r>
    </w:p>
    <w:p w14:paraId="6956DD18" w14:textId="446CDA21" w:rsidR="001F147D" w:rsidRDefault="00A228E9" w:rsidP="00A228E9">
      <w:pPr>
        <w:spacing w:before="120" w:after="120"/>
        <w:rPr>
          <w:rStyle w:val="fontstyle01"/>
          <w:rFonts w:asciiTheme="minorHAnsi" w:hAnsiTheme="minorHAnsi" w:cs="Arial"/>
          <w:color w:val="auto"/>
          <w:sz w:val="24"/>
          <w:szCs w:val="24"/>
        </w:rPr>
      </w:pPr>
      <w:proofErr w:type="spellStart"/>
      <w:r w:rsidRPr="001F147D">
        <w:rPr>
          <w:rStyle w:val="fontstyle01"/>
          <w:rFonts w:asciiTheme="minorHAnsi" w:hAnsiTheme="minorHAnsi" w:cs="Arial"/>
          <w:color w:val="auto"/>
          <w:sz w:val="24"/>
          <w:szCs w:val="24"/>
        </w:rPr>
        <w:t>i</w:t>
      </w:r>
      <w:proofErr w:type="spellEnd"/>
      <w:r w:rsidRPr="001F147D">
        <w:rPr>
          <w:rStyle w:val="fontstyle01"/>
          <w:rFonts w:asciiTheme="minorHAnsi" w:hAnsiTheme="minorHAnsi" w:cs="Arial"/>
          <w:color w:val="auto"/>
          <w:sz w:val="24"/>
          <w:szCs w:val="24"/>
        </w:rPr>
        <w:t xml:space="preserve">. a report specifying the measures to be taken, including the timescale, to remediate the site to render it suitable for the development hereby approved has been submitted to and approved in writing by the local planning authority; </w:t>
      </w:r>
    </w:p>
    <w:p w14:paraId="0FFA5F20" w14:textId="4478CCD5" w:rsidR="00A228E9" w:rsidRPr="001F147D" w:rsidRDefault="00A228E9" w:rsidP="00A228E9">
      <w:pPr>
        <w:spacing w:before="120" w:after="120"/>
        <w:rPr>
          <w:rStyle w:val="fontstyle01"/>
          <w:rFonts w:asciiTheme="minorHAnsi" w:hAnsiTheme="minorHAnsi" w:cs="Arial"/>
          <w:color w:val="auto"/>
          <w:sz w:val="24"/>
          <w:szCs w:val="24"/>
        </w:rPr>
      </w:pPr>
      <w:r w:rsidRPr="001F147D">
        <w:rPr>
          <w:rStyle w:val="fontstyle01"/>
          <w:rFonts w:asciiTheme="minorHAnsi" w:hAnsiTheme="minorHAnsi" w:cs="Arial"/>
          <w:color w:val="auto"/>
          <w:sz w:val="24"/>
          <w:szCs w:val="24"/>
        </w:rPr>
        <w:t>ii. the site has been remediated in accordance with the approved measures and timescale; and iii. a verification report has been submitted to and approved in writing by the local planning authority.</w:t>
      </w:r>
    </w:p>
    <w:p w14:paraId="174A1EBF" w14:textId="77777777" w:rsidR="00E911EB" w:rsidRDefault="00A228E9" w:rsidP="00A228E9">
      <w:pPr>
        <w:rPr>
          <w:rStyle w:val="fontstyle01"/>
          <w:rFonts w:asciiTheme="minorHAnsi" w:hAnsiTheme="minorHAnsi" w:cs="Arial"/>
          <w:color w:val="auto"/>
          <w:sz w:val="24"/>
          <w:szCs w:val="24"/>
        </w:rPr>
      </w:pPr>
      <w:r w:rsidRPr="001F147D">
        <w:rPr>
          <w:rStyle w:val="fontstyle01"/>
          <w:rFonts w:asciiTheme="minorHAnsi" w:hAnsiTheme="minorHAnsi" w:cs="Arial"/>
          <w:color w:val="auto"/>
          <w:sz w:val="24"/>
          <w:szCs w:val="24"/>
        </w:rPr>
        <w:t xml:space="preserve">If, </w:t>
      </w:r>
      <w:proofErr w:type="gramStart"/>
      <w:r w:rsidRPr="001F147D">
        <w:rPr>
          <w:rStyle w:val="fontstyle01"/>
          <w:rFonts w:asciiTheme="minorHAnsi" w:hAnsiTheme="minorHAnsi" w:cs="Arial"/>
          <w:color w:val="auto"/>
          <w:sz w:val="24"/>
          <w:szCs w:val="24"/>
        </w:rPr>
        <w:t>during the course of</w:t>
      </w:r>
      <w:proofErr w:type="gramEnd"/>
      <w:r w:rsidRPr="001F147D">
        <w:rPr>
          <w:rStyle w:val="fontstyle01"/>
          <w:rFonts w:asciiTheme="minorHAnsi" w:hAnsiTheme="minorHAnsi" w:cs="Arial"/>
          <w:color w:val="auto"/>
          <w:sz w:val="24"/>
          <w:szCs w:val="24"/>
        </w:rPr>
        <w:t xml:space="preserve"> development, any contamination is found which has not been previously identified, work shall be suspended until:</w:t>
      </w:r>
    </w:p>
    <w:p w14:paraId="7E3E6D42" w14:textId="3BF265E0" w:rsidR="00E911EB" w:rsidRPr="00E911EB" w:rsidRDefault="00A228E9" w:rsidP="00E911EB">
      <w:pPr>
        <w:pStyle w:val="ListParagraph"/>
        <w:numPr>
          <w:ilvl w:val="0"/>
          <w:numId w:val="1"/>
        </w:numPr>
        <w:rPr>
          <w:rStyle w:val="fontstyle01"/>
          <w:rFonts w:asciiTheme="minorHAnsi" w:hAnsiTheme="minorHAnsi" w:cs="Arial"/>
          <w:color w:val="auto"/>
          <w:sz w:val="24"/>
          <w:szCs w:val="24"/>
        </w:rPr>
      </w:pPr>
      <w:r w:rsidRPr="00E911EB">
        <w:rPr>
          <w:rStyle w:val="fontstyle01"/>
          <w:rFonts w:asciiTheme="minorHAnsi" w:hAnsiTheme="minorHAnsi" w:cs="Arial"/>
          <w:color w:val="auto"/>
          <w:sz w:val="24"/>
          <w:szCs w:val="24"/>
        </w:rPr>
        <w:t xml:space="preserve">additional measures for the remediation of the site have been carried out in accordance with details that shall first have been submitted to and approved in writing by the local planning authority; and </w:t>
      </w:r>
    </w:p>
    <w:p w14:paraId="54BD42C2" w14:textId="118A35CB" w:rsidR="00A228E9" w:rsidRPr="00E911EB" w:rsidRDefault="00A228E9" w:rsidP="00E911EB">
      <w:pPr>
        <w:pStyle w:val="ListParagraph"/>
        <w:numPr>
          <w:ilvl w:val="0"/>
          <w:numId w:val="1"/>
        </w:numPr>
        <w:rPr>
          <w:rStyle w:val="fontstyle01"/>
          <w:rFonts w:asciiTheme="minorHAnsi" w:hAnsiTheme="minorHAnsi" w:cs="Arial"/>
          <w:color w:val="auto"/>
          <w:sz w:val="24"/>
          <w:szCs w:val="24"/>
        </w:rPr>
      </w:pPr>
      <w:r w:rsidRPr="00E911EB">
        <w:rPr>
          <w:rStyle w:val="fontstyle01"/>
          <w:rFonts w:asciiTheme="minorHAnsi" w:hAnsiTheme="minorHAnsi" w:cs="Arial"/>
          <w:color w:val="auto"/>
          <w:sz w:val="24"/>
          <w:szCs w:val="24"/>
        </w:rPr>
        <w:t>ii. a verification report for all the remediation works has been submitted to and approved in writing by the local planning authority.</w:t>
      </w:r>
      <w:r w:rsidRPr="00E911EB">
        <w:rPr>
          <w:rStyle w:val="fontstyle01"/>
          <w:rFonts w:asciiTheme="minorHAnsi" w:hAnsiTheme="minorHAnsi" w:cs="Arial"/>
          <w:color w:val="auto"/>
          <w:sz w:val="24"/>
          <w:szCs w:val="24"/>
        </w:rPr>
        <w:t>”</w:t>
      </w:r>
    </w:p>
    <w:p w14:paraId="6D296F3C" w14:textId="77777777" w:rsidR="001F147D" w:rsidRPr="0054302A" w:rsidRDefault="001F147D" w:rsidP="001F147D">
      <w:pPr>
        <w:spacing w:before="120" w:after="120"/>
        <w:rPr>
          <w:b/>
          <w:bCs/>
        </w:rPr>
      </w:pPr>
      <w:r w:rsidRPr="0054302A">
        <w:rPr>
          <w:b/>
          <w:bCs/>
        </w:rPr>
        <w:t>Noise</w:t>
      </w:r>
    </w:p>
    <w:p w14:paraId="699D521F" w14:textId="77777777" w:rsidR="001F147D" w:rsidRPr="0054302A" w:rsidRDefault="001F147D" w:rsidP="001F147D">
      <w:pPr>
        <w:spacing w:before="120" w:after="120"/>
      </w:pPr>
      <w:r w:rsidRPr="0054302A">
        <w:t>The proposed development is located within an established mixed-use town centre environment comprising both commercial and residential uses. Future occupiers can reasonably expect to experience a degree of noise associated with nearby commercial activities, traffic, and general town centre activity.</w:t>
      </w:r>
    </w:p>
    <w:p w14:paraId="2B4ABC60" w14:textId="4C4C19FA" w:rsidR="001F147D" w:rsidRPr="001F147D" w:rsidRDefault="001F147D" w:rsidP="001F147D">
      <w:pPr>
        <w:spacing w:before="120" w:after="120"/>
        <w:rPr>
          <w:rStyle w:val="fontstyle01"/>
          <w:rFonts w:asciiTheme="minorHAnsi" w:hAnsiTheme="minorHAnsi"/>
          <w:color w:val="auto"/>
          <w:sz w:val="24"/>
          <w:szCs w:val="24"/>
        </w:rPr>
      </w:pPr>
      <w:r w:rsidRPr="0054302A">
        <w:lastRenderedPageBreak/>
        <w:t>Having reviewed the application, Public Protection has identified no specific noise impacts that would warrant an objection or justify the imposition of a planning condition relating to noise.</w:t>
      </w:r>
    </w:p>
    <w:p w14:paraId="0FAC56F3" w14:textId="77777777" w:rsidR="0054302A" w:rsidRPr="0054302A" w:rsidRDefault="0054302A" w:rsidP="0054302A">
      <w:pPr>
        <w:rPr>
          <w:b/>
          <w:bCs/>
        </w:rPr>
      </w:pPr>
      <w:r w:rsidRPr="0054302A">
        <w:rPr>
          <w:b/>
          <w:bCs/>
        </w:rPr>
        <w:t>Other Matters</w:t>
      </w:r>
    </w:p>
    <w:p w14:paraId="61906F28" w14:textId="77777777" w:rsidR="0054302A" w:rsidRPr="0054302A" w:rsidRDefault="0054302A" w:rsidP="0054302A">
      <w:r w:rsidRPr="0054302A">
        <w:t>Public Protection has identified no other significant environmental protection concerns associated with the proposed development.</w:t>
      </w:r>
    </w:p>
    <w:p w14:paraId="7D054B49" w14:textId="77777777" w:rsidR="0054302A" w:rsidRPr="0054302A" w:rsidRDefault="0054302A" w:rsidP="0054302A">
      <w:pPr>
        <w:rPr>
          <w:b/>
          <w:bCs/>
        </w:rPr>
      </w:pPr>
      <w:r w:rsidRPr="0054302A">
        <w:rPr>
          <w:b/>
          <w:bCs/>
        </w:rPr>
        <w:t>Conclusion</w:t>
      </w:r>
    </w:p>
    <w:p w14:paraId="4F263617" w14:textId="77777777" w:rsidR="0054302A" w:rsidRPr="0054302A" w:rsidRDefault="0054302A" w:rsidP="0054302A">
      <w:r w:rsidRPr="0054302A">
        <w:t>Subject to the inclusion of the contaminated land condition set out above, Public Protection raises no objection to the proposed development</w:t>
      </w:r>
    </w:p>
    <w:p w14:paraId="6B9A8288" w14:textId="77777777" w:rsidR="00A228E9" w:rsidRDefault="00A228E9">
      <w:pPr>
        <w:rPr>
          <w:b/>
          <w:bCs/>
        </w:rPr>
      </w:pPr>
    </w:p>
    <w:p w14:paraId="117E8362" w14:textId="77777777" w:rsidR="00DB2B31" w:rsidRDefault="00DB2B31"/>
    <w:sectPr w:rsidR="00DB2B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A416A"/>
    <w:multiLevelType w:val="hybridMultilevel"/>
    <w:tmpl w:val="BE986BB2"/>
    <w:lvl w:ilvl="0" w:tplc="BCD27298">
      <w:start w:val="1"/>
      <w:numFmt w:val="lowerRoman"/>
      <w:lvlText w:val="%1."/>
      <w:lvlJc w:val="left"/>
      <w:pPr>
        <w:ind w:left="770" w:hanging="720"/>
      </w:pPr>
      <w:rPr>
        <w:rFonts w:hint="default"/>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num w:numId="1" w16cid:durableId="1070544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B31"/>
    <w:rsid w:val="001F147D"/>
    <w:rsid w:val="00235293"/>
    <w:rsid w:val="00252B09"/>
    <w:rsid w:val="0054302A"/>
    <w:rsid w:val="007E1427"/>
    <w:rsid w:val="00A228E9"/>
    <w:rsid w:val="00A23DE3"/>
    <w:rsid w:val="00B9721C"/>
    <w:rsid w:val="00C21F8D"/>
    <w:rsid w:val="00DB2B31"/>
    <w:rsid w:val="00E17FE5"/>
    <w:rsid w:val="00E911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3DB6C"/>
  <w15:chartTrackingRefBased/>
  <w15:docId w15:val="{5717AC17-8539-4774-B7AD-BA4748D52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B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B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B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B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B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B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B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B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B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B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B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B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B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B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B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B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B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B31"/>
    <w:rPr>
      <w:rFonts w:eastAsiaTheme="majorEastAsia" w:cstheme="majorBidi"/>
      <w:color w:val="272727" w:themeColor="text1" w:themeTint="D8"/>
    </w:rPr>
  </w:style>
  <w:style w:type="paragraph" w:styleId="Title">
    <w:name w:val="Title"/>
    <w:basedOn w:val="Normal"/>
    <w:next w:val="Normal"/>
    <w:link w:val="TitleChar"/>
    <w:uiPriority w:val="10"/>
    <w:qFormat/>
    <w:rsid w:val="00DB2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B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B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B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B31"/>
    <w:pPr>
      <w:spacing w:before="160"/>
      <w:jc w:val="center"/>
    </w:pPr>
    <w:rPr>
      <w:i/>
      <w:iCs/>
      <w:color w:val="404040" w:themeColor="text1" w:themeTint="BF"/>
    </w:rPr>
  </w:style>
  <w:style w:type="character" w:customStyle="1" w:styleId="QuoteChar">
    <w:name w:val="Quote Char"/>
    <w:basedOn w:val="DefaultParagraphFont"/>
    <w:link w:val="Quote"/>
    <w:uiPriority w:val="29"/>
    <w:rsid w:val="00DB2B31"/>
    <w:rPr>
      <w:i/>
      <w:iCs/>
      <w:color w:val="404040" w:themeColor="text1" w:themeTint="BF"/>
    </w:rPr>
  </w:style>
  <w:style w:type="paragraph" w:styleId="ListParagraph">
    <w:name w:val="List Paragraph"/>
    <w:basedOn w:val="Normal"/>
    <w:uiPriority w:val="34"/>
    <w:qFormat/>
    <w:rsid w:val="00DB2B31"/>
    <w:pPr>
      <w:ind w:left="720"/>
      <w:contextualSpacing/>
    </w:pPr>
  </w:style>
  <w:style w:type="character" w:styleId="IntenseEmphasis">
    <w:name w:val="Intense Emphasis"/>
    <w:basedOn w:val="DefaultParagraphFont"/>
    <w:uiPriority w:val="21"/>
    <w:qFormat/>
    <w:rsid w:val="00DB2B31"/>
    <w:rPr>
      <w:i/>
      <w:iCs/>
      <w:color w:val="0F4761" w:themeColor="accent1" w:themeShade="BF"/>
    </w:rPr>
  </w:style>
  <w:style w:type="paragraph" w:styleId="IntenseQuote">
    <w:name w:val="Intense Quote"/>
    <w:basedOn w:val="Normal"/>
    <w:next w:val="Normal"/>
    <w:link w:val="IntenseQuoteChar"/>
    <w:uiPriority w:val="30"/>
    <w:qFormat/>
    <w:rsid w:val="00DB2B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B31"/>
    <w:rPr>
      <w:i/>
      <w:iCs/>
      <w:color w:val="0F4761" w:themeColor="accent1" w:themeShade="BF"/>
    </w:rPr>
  </w:style>
  <w:style w:type="character" w:styleId="IntenseReference">
    <w:name w:val="Intense Reference"/>
    <w:basedOn w:val="DefaultParagraphFont"/>
    <w:uiPriority w:val="32"/>
    <w:qFormat/>
    <w:rsid w:val="00DB2B31"/>
    <w:rPr>
      <w:b/>
      <w:bCs/>
      <w:smallCaps/>
      <w:color w:val="0F4761" w:themeColor="accent1" w:themeShade="BF"/>
      <w:spacing w:val="5"/>
    </w:rPr>
  </w:style>
  <w:style w:type="character" w:customStyle="1" w:styleId="fontstyle01">
    <w:name w:val="fontstyle01"/>
    <w:basedOn w:val="DefaultParagraphFont"/>
    <w:rsid w:val="00A228E9"/>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Harrison</dc:creator>
  <cp:keywords/>
  <dc:description/>
  <cp:lastModifiedBy>Gardner, Harrison</cp:lastModifiedBy>
  <cp:revision>7</cp:revision>
  <dcterms:created xsi:type="dcterms:W3CDTF">2026-08-24T15:03:00Z</dcterms:created>
  <dcterms:modified xsi:type="dcterms:W3CDTF">2026-08-24T16:33:00Z</dcterms:modified>
</cp:coreProperties>
</file>