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2398E" w14:textId="6F0AE8EC" w:rsidR="00097010" w:rsidRPr="00F10EB9" w:rsidRDefault="00097010" w:rsidP="001A2033">
      <w:pPr>
        <w:spacing w:after="0" w:line="240" w:lineRule="auto"/>
        <w:jc w:val="both"/>
        <w:rPr>
          <w:rFonts w:ascii="Arial" w:eastAsia="Times New Roman" w:hAnsi="Arial" w:cs="Arial"/>
          <w:b/>
          <w:bCs/>
          <w:kern w:val="0"/>
          <w:sz w:val="22"/>
          <w:szCs w:val="22"/>
          <w:lang w:eastAsia="en-GB"/>
          <w14:ligatures w14:val="none"/>
        </w:rPr>
      </w:pPr>
      <w:r w:rsidRPr="00F10EB9">
        <w:rPr>
          <w:rFonts w:ascii="Arial" w:eastAsia="Times New Roman" w:hAnsi="Arial" w:cs="Arial"/>
          <w:b/>
          <w:bCs/>
          <w:kern w:val="0"/>
          <w:sz w:val="22"/>
          <w:szCs w:val="22"/>
          <w:lang w:eastAsia="en-GB"/>
          <w14:ligatures w14:val="none"/>
        </w:rPr>
        <w:t xml:space="preserve">APPLICATION FOR </w:t>
      </w:r>
      <w:r w:rsidR="00D22F8E" w:rsidRPr="00F10EB9">
        <w:rPr>
          <w:rFonts w:ascii="Arial" w:eastAsia="Times New Roman" w:hAnsi="Arial" w:cs="Arial"/>
          <w:b/>
          <w:bCs/>
          <w:kern w:val="0"/>
          <w:sz w:val="22"/>
          <w:szCs w:val="22"/>
          <w:lang w:eastAsia="en-GB"/>
          <w14:ligatures w14:val="none"/>
        </w:rPr>
        <w:t>HOUSEHOLDER</w:t>
      </w:r>
      <w:r w:rsidRPr="00F10EB9">
        <w:rPr>
          <w:rFonts w:ascii="Arial" w:eastAsia="Times New Roman" w:hAnsi="Arial" w:cs="Arial"/>
          <w:b/>
          <w:bCs/>
          <w:kern w:val="0"/>
          <w:sz w:val="22"/>
          <w:szCs w:val="22"/>
          <w:lang w:eastAsia="en-GB"/>
          <w14:ligatures w14:val="none"/>
        </w:rPr>
        <w:t xml:space="preserve"> PLANNING PERMISSION</w:t>
      </w:r>
      <w:r w:rsidR="00FF71EF" w:rsidRPr="00F10EB9">
        <w:rPr>
          <w:rFonts w:ascii="Arial" w:eastAsia="Times New Roman" w:hAnsi="Arial" w:cs="Arial"/>
          <w:b/>
          <w:bCs/>
          <w:kern w:val="0"/>
          <w:sz w:val="22"/>
          <w:szCs w:val="22"/>
          <w:lang w:eastAsia="en-GB"/>
          <w14:ligatures w14:val="none"/>
        </w:rPr>
        <w:t xml:space="preserve"> </w:t>
      </w:r>
      <w:r w:rsidRPr="00F10EB9">
        <w:rPr>
          <w:rFonts w:ascii="Arial" w:eastAsia="Times New Roman" w:hAnsi="Arial" w:cs="Arial"/>
          <w:b/>
          <w:bCs/>
          <w:kern w:val="0"/>
          <w:sz w:val="22"/>
          <w:szCs w:val="22"/>
          <w:lang w:eastAsia="en-GB"/>
          <w14:ligatures w14:val="none"/>
        </w:rPr>
        <w:t>DEL</w:t>
      </w:r>
      <w:r w:rsidR="000143A5" w:rsidRPr="00F10EB9">
        <w:rPr>
          <w:rFonts w:ascii="Arial" w:eastAsia="Times New Roman" w:hAnsi="Arial" w:cs="Arial"/>
          <w:b/>
          <w:bCs/>
          <w:kern w:val="0"/>
          <w:sz w:val="22"/>
          <w:szCs w:val="22"/>
          <w:lang w:eastAsia="en-GB"/>
          <w14:ligatures w14:val="none"/>
        </w:rPr>
        <w:t>E</w:t>
      </w:r>
      <w:r w:rsidRPr="00F10EB9">
        <w:rPr>
          <w:rFonts w:ascii="Arial" w:eastAsia="Times New Roman" w:hAnsi="Arial" w:cs="Arial"/>
          <w:b/>
          <w:bCs/>
          <w:kern w:val="0"/>
          <w:sz w:val="22"/>
          <w:szCs w:val="22"/>
          <w:lang w:eastAsia="en-GB"/>
          <w14:ligatures w14:val="none"/>
        </w:rPr>
        <w:t>GATED REPORT</w:t>
      </w:r>
    </w:p>
    <w:p w14:paraId="5586F91E" w14:textId="77777777" w:rsidR="00683C17" w:rsidRPr="00F10EB9" w:rsidRDefault="00683C17" w:rsidP="001A2033">
      <w:pPr>
        <w:spacing w:after="0" w:line="240" w:lineRule="auto"/>
        <w:jc w:val="both"/>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3951BD" w:rsidRPr="00F10EB9" w14:paraId="2830A19D" w14:textId="77777777" w:rsidTr="00683C17">
        <w:tc>
          <w:tcPr>
            <w:tcW w:w="3681" w:type="dxa"/>
          </w:tcPr>
          <w:p w14:paraId="360FC964" w14:textId="77777777" w:rsidR="003951BD" w:rsidRPr="00F10EB9" w:rsidRDefault="003951BD" w:rsidP="001A2033">
            <w:pPr>
              <w:jc w:val="both"/>
              <w:rPr>
                <w:rFonts w:ascii="Arial" w:eastAsia="Times New Roman" w:hAnsi="Arial" w:cs="Arial"/>
                <w:b/>
                <w:bCs/>
                <w:kern w:val="0"/>
                <w:sz w:val="22"/>
                <w:szCs w:val="22"/>
                <w:lang w:eastAsia="en-GB"/>
                <w14:ligatures w14:val="none"/>
              </w:rPr>
            </w:pPr>
            <w:r w:rsidRPr="00F10EB9">
              <w:rPr>
                <w:rFonts w:ascii="Arial" w:eastAsia="Times New Roman" w:hAnsi="Arial" w:cs="Arial"/>
                <w:b/>
                <w:bCs/>
                <w:kern w:val="0"/>
                <w:sz w:val="22"/>
                <w:szCs w:val="22"/>
                <w:lang w:eastAsia="en-GB"/>
                <w14:ligatures w14:val="none"/>
              </w:rPr>
              <w:t>APPLICATION REFERENCE:</w:t>
            </w:r>
          </w:p>
        </w:tc>
        <w:tc>
          <w:tcPr>
            <w:tcW w:w="5335" w:type="dxa"/>
          </w:tcPr>
          <w:p w14:paraId="16ADE4D6" w14:textId="77777777" w:rsidR="003951BD" w:rsidRPr="00F10EB9" w:rsidRDefault="003951BD" w:rsidP="001A2033">
            <w:pPr>
              <w:jc w:val="both"/>
              <w:rPr>
                <w:rFonts w:ascii="Arial" w:eastAsia="Times New Roman" w:hAnsi="Arial" w:cs="Arial"/>
                <w:kern w:val="0"/>
                <w:sz w:val="22"/>
                <w:szCs w:val="22"/>
                <w:lang w:eastAsia="en-GB"/>
                <w14:ligatures w14:val="none"/>
              </w:rPr>
            </w:pPr>
            <w:r w:rsidRPr="00F10EB9">
              <w:rPr>
                <w:rFonts w:ascii="Arial" w:eastAsia="Arial" w:hAnsi="Arial" w:cs="Arial"/>
                <w:sz w:val="22"/>
                <w:szCs w:val="22"/>
              </w:rPr>
              <w:t>PL/2026/03287</w:t>
            </w:r>
          </w:p>
        </w:tc>
      </w:tr>
      <w:tr w:rsidR="003951BD" w:rsidRPr="00F10EB9" w14:paraId="715F107A" w14:textId="77777777" w:rsidTr="00683C17">
        <w:tc>
          <w:tcPr>
            <w:tcW w:w="3681" w:type="dxa"/>
          </w:tcPr>
          <w:p w14:paraId="6CB4BC87" w14:textId="77777777" w:rsidR="003951BD" w:rsidRPr="00F10EB9" w:rsidRDefault="003951BD" w:rsidP="001A2033">
            <w:pPr>
              <w:jc w:val="both"/>
              <w:rPr>
                <w:rFonts w:ascii="Arial" w:eastAsia="Times New Roman" w:hAnsi="Arial" w:cs="Arial"/>
                <w:b/>
                <w:bCs/>
                <w:kern w:val="0"/>
                <w:sz w:val="22"/>
                <w:szCs w:val="22"/>
                <w:lang w:eastAsia="en-GB"/>
                <w14:ligatures w14:val="none"/>
              </w:rPr>
            </w:pPr>
            <w:r w:rsidRPr="00F10EB9">
              <w:rPr>
                <w:rFonts w:ascii="Arial" w:eastAsia="Times New Roman" w:hAnsi="Arial" w:cs="Arial"/>
                <w:b/>
                <w:bCs/>
                <w:kern w:val="0"/>
                <w:sz w:val="22"/>
                <w:szCs w:val="22"/>
                <w:lang w:eastAsia="en-GB"/>
                <w14:ligatures w14:val="none"/>
              </w:rPr>
              <w:t>APPLICATION TYPE:</w:t>
            </w:r>
          </w:p>
        </w:tc>
        <w:tc>
          <w:tcPr>
            <w:tcW w:w="5335" w:type="dxa"/>
          </w:tcPr>
          <w:p w14:paraId="6CB18598" w14:textId="77777777" w:rsidR="003951BD" w:rsidRPr="00F10EB9" w:rsidRDefault="003951BD" w:rsidP="001A2033">
            <w:pPr>
              <w:jc w:val="both"/>
              <w:rPr>
                <w:rFonts w:ascii="Arial" w:eastAsia="Times New Roman" w:hAnsi="Arial" w:cs="Arial"/>
                <w:b/>
                <w:bCs/>
                <w:kern w:val="0"/>
                <w:sz w:val="22"/>
                <w:szCs w:val="22"/>
                <w:lang w:eastAsia="en-GB"/>
                <w14:ligatures w14:val="none"/>
              </w:rPr>
            </w:pPr>
            <w:r w:rsidRPr="00F10EB9">
              <w:rPr>
                <w:rFonts w:ascii="Arial" w:eastAsia="Arial" w:hAnsi="Arial" w:cs="Arial"/>
                <w:sz w:val="22"/>
                <w:szCs w:val="22"/>
              </w:rPr>
              <w:t>Householder planning permission</w:t>
            </w:r>
          </w:p>
        </w:tc>
      </w:tr>
      <w:tr w:rsidR="003951BD" w:rsidRPr="00F10EB9" w14:paraId="19D129FB" w14:textId="77777777" w:rsidTr="00683C17">
        <w:tc>
          <w:tcPr>
            <w:tcW w:w="3681" w:type="dxa"/>
          </w:tcPr>
          <w:p w14:paraId="670806B0" w14:textId="77777777" w:rsidR="003951BD" w:rsidRPr="00F10EB9" w:rsidRDefault="003951BD" w:rsidP="001A2033">
            <w:pPr>
              <w:jc w:val="both"/>
              <w:rPr>
                <w:rFonts w:ascii="Arial" w:eastAsia="Times New Roman" w:hAnsi="Arial" w:cs="Arial"/>
                <w:b/>
                <w:bCs/>
                <w:kern w:val="0"/>
                <w:sz w:val="22"/>
                <w:szCs w:val="22"/>
                <w:lang w:eastAsia="en-GB"/>
                <w14:ligatures w14:val="none"/>
              </w:rPr>
            </w:pPr>
            <w:r w:rsidRPr="00F10EB9">
              <w:rPr>
                <w:rFonts w:ascii="Arial" w:eastAsia="Times New Roman" w:hAnsi="Arial" w:cs="Arial"/>
                <w:b/>
                <w:bCs/>
                <w:kern w:val="0"/>
                <w:sz w:val="22"/>
                <w:szCs w:val="22"/>
                <w:lang w:eastAsia="en-GB"/>
                <w14:ligatures w14:val="none"/>
              </w:rPr>
              <w:t>SITE ADDRESS:</w:t>
            </w:r>
          </w:p>
        </w:tc>
        <w:tc>
          <w:tcPr>
            <w:tcW w:w="5335" w:type="dxa"/>
          </w:tcPr>
          <w:p w14:paraId="39F57D35" w14:textId="77777777" w:rsidR="003951BD" w:rsidRPr="00F10EB9" w:rsidRDefault="003951BD" w:rsidP="001A2033">
            <w:pPr>
              <w:jc w:val="both"/>
              <w:rPr>
                <w:rFonts w:ascii="Arial" w:eastAsia="Times New Roman" w:hAnsi="Arial" w:cs="Arial"/>
                <w:b/>
                <w:bCs/>
                <w:kern w:val="0"/>
                <w:sz w:val="22"/>
                <w:szCs w:val="22"/>
                <w:lang w:eastAsia="en-GB"/>
                <w14:ligatures w14:val="none"/>
              </w:rPr>
            </w:pPr>
            <w:r w:rsidRPr="00F10EB9">
              <w:rPr>
                <w:rFonts w:ascii="Arial" w:eastAsia="Arial" w:hAnsi="Arial" w:cs="Arial"/>
                <w:sz w:val="22"/>
                <w:szCs w:val="22"/>
              </w:rPr>
              <w:t>6 Angler Road, Salisbury, SP2 9PB</w:t>
            </w:r>
          </w:p>
        </w:tc>
      </w:tr>
      <w:tr w:rsidR="003951BD" w:rsidRPr="00F10EB9" w14:paraId="1A7FB4B3" w14:textId="77777777" w:rsidTr="00683C17">
        <w:tc>
          <w:tcPr>
            <w:tcW w:w="3681" w:type="dxa"/>
          </w:tcPr>
          <w:p w14:paraId="08443FDA" w14:textId="77777777" w:rsidR="003951BD" w:rsidRPr="00F10EB9" w:rsidRDefault="003951BD" w:rsidP="001A2033">
            <w:pPr>
              <w:jc w:val="both"/>
              <w:rPr>
                <w:rFonts w:ascii="Arial" w:eastAsia="Times New Roman" w:hAnsi="Arial" w:cs="Arial"/>
                <w:b/>
                <w:bCs/>
                <w:kern w:val="0"/>
                <w:sz w:val="22"/>
                <w:szCs w:val="22"/>
                <w:lang w:eastAsia="en-GB"/>
                <w14:ligatures w14:val="none"/>
              </w:rPr>
            </w:pPr>
            <w:r w:rsidRPr="00F10EB9">
              <w:rPr>
                <w:rFonts w:ascii="Arial" w:eastAsia="Times New Roman" w:hAnsi="Arial" w:cs="Arial"/>
                <w:b/>
                <w:bCs/>
                <w:kern w:val="0"/>
                <w:sz w:val="22"/>
                <w:szCs w:val="22"/>
                <w:lang w:eastAsia="en-GB"/>
                <w14:ligatures w14:val="none"/>
              </w:rPr>
              <w:t>DEVELOPMENT DESCRIPTION:</w:t>
            </w:r>
          </w:p>
        </w:tc>
        <w:tc>
          <w:tcPr>
            <w:tcW w:w="5335" w:type="dxa"/>
          </w:tcPr>
          <w:p w14:paraId="3D52547B" w14:textId="77777777" w:rsidR="003951BD" w:rsidRPr="00F10EB9" w:rsidRDefault="003951BD" w:rsidP="001A2033">
            <w:pPr>
              <w:jc w:val="both"/>
              <w:rPr>
                <w:rFonts w:ascii="Arial" w:eastAsia="Times New Roman" w:hAnsi="Arial" w:cs="Arial"/>
                <w:b/>
                <w:bCs/>
                <w:kern w:val="0"/>
                <w:sz w:val="22"/>
                <w:szCs w:val="22"/>
                <w:lang w:eastAsia="en-GB"/>
                <w14:ligatures w14:val="none"/>
              </w:rPr>
            </w:pPr>
            <w:r w:rsidRPr="00F10EB9">
              <w:rPr>
                <w:rFonts w:ascii="Arial" w:eastAsia="Arial" w:hAnsi="Arial" w:cs="Arial"/>
                <w:sz w:val="22"/>
                <w:szCs w:val="22"/>
              </w:rPr>
              <w:t>Proposed Upward Extension and retain outbuildings (gym/bar)</w:t>
            </w:r>
          </w:p>
        </w:tc>
      </w:tr>
      <w:tr w:rsidR="003951BD" w:rsidRPr="00F10EB9" w14:paraId="741B49BC" w14:textId="77777777" w:rsidTr="00683C17">
        <w:tc>
          <w:tcPr>
            <w:tcW w:w="3681" w:type="dxa"/>
          </w:tcPr>
          <w:p w14:paraId="3043EB7A" w14:textId="77777777" w:rsidR="003951BD" w:rsidRPr="00F10EB9" w:rsidRDefault="003951BD" w:rsidP="001A2033">
            <w:pPr>
              <w:jc w:val="both"/>
              <w:rPr>
                <w:rFonts w:ascii="Arial" w:eastAsia="Times New Roman" w:hAnsi="Arial" w:cs="Arial"/>
                <w:b/>
                <w:bCs/>
                <w:kern w:val="0"/>
                <w:sz w:val="22"/>
                <w:szCs w:val="22"/>
                <w:lang w:eastAsia="en-GB"/>
                <w14:ligatures w14:val="none"/>
              </w:rPr>
            </w:pPr>
            <w:r w:rsidRPr="00F10EB9">
              <w:rPr>
                <w:rFonts w:ascii="Arial" w:eastAsia="Times New Roman" w:hAnsi="Arial" w:cs="Arial"/>
                <w:b/>
                <w:bCs/>
                <w:kern w:val="0"/>
                <w:sz w:val="22"/>
                <w:szCs w:val="22"/>
                <w:lang w:eastAsia="en-GB"/>
                <w14:ligatures w14:val="none"/>
              </w:rPr>
              <w:t>RECOMMENDATION:</w:t>
            </w:r>
          </w:p>
        </w:tc>
        <w:tc>
          <w:tcPr>
            <w:tcW w:w="5335" w:type="dxa"/>
          </w:tcPr>
          <w:p w14:paraId="38AD86DB" w14:textId="77777777" w:rsidR="003951BD" w:rsidRPr="00F10EB9" w:rsidRDefault="003951BD" w:rsidP="001A2033">
            <w:pPr>
              <w:jc w:val="both"/>
              <w:rPr>
                <w:rFonts w:ascii="Arial" w:eastAsia="Times New Roman" w:hAnsi="Arial" w:cs="Arial"/>
                <w:b/>
                <w:bCs/>
                <w:kern w:val="0"/>
                <w:sz w:val="22"/>
                <w:szCs w:val="22"/>
                <w:lang w:eastAsia="en-GB"/>
                <w14:ligatures w14:val="none"/>
              </w:rPr>
            </w:pPr>
            <w:r w:rsidRPr="00F10EB9">
              <w:rPr>
                <w:rFonts w:ascii="Arial" w:eastAsia="Times New Roman" w:hAnsi="Arial" w:cs="Arial"/>
                <w:b/>
                <w:bCs/>
                <w:kern w:val="0"/>
                <w:sz w:val="22"/>
                <w:szCs w:val="22"/>
                <w:lang w:eastAsia="en-GB"/>
                <w14:ligatures w14:val="none"/>
              </w:rPr>
              <w:t>That Planning Permission be GRANTED</w:t>
            </w:r>
          </w:p>
        </w:tc>
      </w:tr>
    </w:tbl>
    <w:p w14:paraId="55E8AAC1" w14:textId="77777777" w:rsidR="00F7609E" w:rsidRPr="00F10EB9" w:rsidRDefault="00F7609E" w:rsidP="001A2033">
      <w:pPr>
        <w:spacing w:after="0" w:line="240" w:lineRule="auto"/>
        <w:jc w:val="both"/>
        <w:rPr>
          <w:rFonts w:ascii="Arial" w:eastAsia="Times New Roman" w:hAnsi="Arial" w:cs="Arial"/>
          <w:kern w:val="0"/>
          <w:sz w:val="22"/>
          <w:szCs w:val="22"/>
          <w:lang w:eastAsia="en-GB"/>
          <w14:ligatures w14:val="none"/>
        </w:rPr>
      </w:pPr>
    </w:p>
    <w:p w14:paraId="59EB98E3" w14:textId="77777777" w:rsidR="005B0FD5" w:rsidRPr="00F10EB9" w:rsidRDefault="005B0FD5" w:rsidP="001A2033">
      <w:pPr>
        <w:spacing w:after="0" w:line="240" w:lineRule="auto"/>
        <w:jc w:val="both"/>
        <w:outlineLvl w:val="2"/>
        <w:rPr>
          <w:rFonts w:ascii="Arial" w:eastAsia="Times New Roman" w:hAnsi="Arial" w:cs="Arial"/>
          <w:b/>
          <w:bCs/>
          <w:kern w:val="0"/>
          <w:sz w:val="22"/>
          <w:szCs w:val="22"/>
          <w:lang w:eastAsia="en-GB"/>
          <w14:ligatures w14:val="none"/>
        </w:rPr>
      </w:pPr>
      <w:r w:rsidRPr="00F10EB9">
        <w:rPr>
          <w:rFonts w:ascii="Arial" w:eastAsia="Times New Roman" w:hAnsi="Arial" w:cs="Arial"/>
          <w:b/>
          <w:bCs/>
          <w:kern w:val="0"/>
          <w:sz w:val="22"/>
          <w:szCs w:val="22"/>
          <w:lang w:eastAsia="en-GB"/>
          <w14:ligatures w14:val="none"/>
        </w:rPr>
        <w:t>PROPOSAL</w:t>
      </w:r>
    </w:p>
    <w:p w14:paraId="3E551016" w14:textId="77777777" w:rsidR="005B0FD5" w:rsidRPr="00F10EB9" w:rsidRDefault="005B0FD5" w:rsidP="001A2033">
      <w:pPr>
        <w:spacing w:after="0" w:line="240" w:lineRule="auto"/>
        <w:jc w:val="both"/>
        <w:rPr>
          <w:rFonts w:ascii="Arial" w:eastAsia="Times New Roman" w:hAnsi="Arial" w:cs="Arial"/>
          <w:color w:val="FF0000"/>
          <w:kern w:val="0"/>
          <w:sz w:val="22"/>
          <w:szCs w:val="22"/>
          <w:lang w:eastAsia="en-GB"/>
          <w14:ligatures w14:val="none"/>
        </w:rPr>
      </w:pPr>
    </w:p>
    <w:p w14:paraId="01785132" w14:textId="6D11CB05" w:rsidR="005B0FD5" w:rsidRPr="00F10EB9" w:rsidRDefault="005B0FD5" w:rsidP="001A2033">
      <w:pPr>
        <w:spacing w:after="0" w:line="240" w:lineRule="auto"/>
        <w:jc w:val="both"/>
        <w:outlineLvl w:val="2"/>
        <w:rPr>
          <w:rFonts w:ascii="Arial" w:eastAsia="Times New Roman" w:hAnsi="Arial" w:cs="Arial"/>
          <w:b/>
          <w:bCs/>
          <w:kern w:val="0"/>
          <w:sz w:val="22"/>
          <w:szCs w:val="22"/>
          <w:lang w:eastAsia="en-GB"/>
          <w14:ligatures w14:val="none"/>
        </w:rPr>
      </w:pPr>
      <w:r w:rsidRPr="00F10EB9">
        <w:rPr>
          <w:rFonts w:ascii="Arial" w:eastAsia="Times New Roman" w:hAnsi="Arial" w:cs="Arial"/>
          <w:color w:val="000000" w:themeColor="text1"/>
          <w:kern w:val="0"/>
          <w:sz w:val="22"/>
          <w:szCs w:val="22"/>
          <w:lang w:eastAsia="en-GB"/>
          <w14:ligatures w14:val="none"/>
        </w:rPr>
        <w:t xml:space="preserve">The proposal seeks planning permission for </w:t>
      </w:r>
      <w:r w:rsidR="00FF71EF" w:rsidRPr="00F10EB9">
        <w:rPr>
          <w:rFonts w:ascii="Arial" w:eastAsia="Times New Roman" w:hAnsi="Arial" w:cs="Arial"/>
          <w:color w:val="000000" w:themeColor="text1"/>
          <w:kern w:val="0"/>
          <w:sz w:val="22"/>
          <w:szCs w:val="22"/>
          <w:lang w:eastAsia="en-GB"/>
          <w14:ligatures w14:val="none"/>
        </w:rPr>
        <w:t xml:space="preserve">the erection of an upwards extension involving the raising of the ridge height and the insertion of three dormers to the rear and three dormers to the front. </w:t>
      </w:r>
    </w:p>
    <w:p w14:paraId="7FCF9A4A" w14:textId="77777777" w:rsidR="005B0FD5" w:rsidRPr="00F10EB9" w:rsidRDefault="005B0FD5" w:rsidP="001A2033">
      <w:pPr>
        <w:spacing w:after="0" w:line="240" w:lineRule="auto"/>
        <w:jc w:val="both"/>
        <w:outlineLvl w:val="2"/>
        <w:rPr>
          <w:rFonts w:ascii="Arial" w:eastAsia="Times New Roman" w:hAnsi="Arial" w:cs="Arial"/>
          <w:b/>
          <w:bCs/>
          <w:kern w:val="0"/>
          <w:sz w:val="22"/>
          <w:szCs w:val="22"/>
          <w:lang w:eastAsia="en-GB"/>
          <w14:ligatures w14:val="none"/>
        </w:rPr>
      </w:pPr>
    </w:p>
    <w:p w14:paraId="62EE33F3" w14:textId="2FA1A312" w:rsidR="00DB3365" w:rsidRPr="00F10EB9" w:rsidRDefault="00DB3365" w:rsidP="001A2033">
      <w:pPr>
        <w:spacing w:after="0" w:line="240" w:lineRule="auto"/>
        <w:jc w:val="both"/>
        <w:outlineLvl w:val="2"/>
        <w:rPr>
          <w:rFonts w:ascii="Arial" w:eastAsia="Times New Roman" w:hAnsi="Arial" w:cs="Arial"/>
          <w:kern w:val="0"/>
          <w:sz w:val="22"/>
          <w:szCs w:val="22"/>
          <w:lang w:eastAsia="en-GB"/>
          <w14:ligatures w14:val="none"/>
        </w:rPr>
      </w:pPr>
      <w:r w:rsidRPr="00F10EB9">
        <w:rPr>
          <w:rFonts w:ascii="Arial" w:eastAsia="Times New Roman" w:hAnsi="Arial" w:cs="Arial"/>
          <w:kern w:val="0"/>
          <w:sz w:val="22"/>
          <w:szCs w:val="22"/>
          <w:lang w:eastAsia="en-GB"/>
          <w14:ligatures w14:val="none"/>
        </w:rPr>
        <w:t>Existing front and rear elevations shown below</w:t>
      </w:r>
    </w:p>
    <w:p w14:paraId="3E78A43E" w14:textId="37D5D67F" w:rsidR="009E58B2" w:rsidRPr="00F10EB9" w:rsidRDefault="009E58B2" w:rsidP="001A2033">
      <w:pPr>
        <w:spacing w:after="0" w:line="240" w:lineRule="auto"/>
        <w:jc w:val="both"/>
        <w:outlineLvl w:val="2"/>
        <w:rPr>
          <w:rFonts w:ascii="Arial" w:eastAsia="Times New Roman" w:hAnsi="Arial" w:cs="Arial"/>
          <w:kern w:val="0"/>
          <w:sz w:val="22"/>
          <w:szCs w:val="22"/>
          <w:lang w:eastAsia="en-GB"/>
          <w14:ligatures w14:val="none"/>
        </w:rPr>
      </w:pPr>
      <w:r w:rsidRPr="00F10EB9">
        <w:rPr>
          <w:rFonts w:ascii="Arial" w:eastAsia="Times New Roman" w:hAnsi="Arial" w:cs="Arial"/>
          <w:noProof/>
          <w:kern w:val="0"/>
          <w:sz w:val="22"/>
          <w:szCs w:val="22"/>
          <w:lang w:eastAsia="en-GB"/>
          <w14:ligatures w14:val="none"/>
        </w:rPr>
        <w:drawing>
          <wp:inline distT="0" distB="0" distL="0" distR="0" wp14:anchorId="70F2997E" wp14:editId="56CD6C42">
            <wp:extent cx="2628900" cy="1539635"/>
            <wp:effectExtent l="0" t="0" r="0" b="3810"/>
            <wp:docPr id="11971015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101594" name=""/>
                    <pic:cNvPicPr/>
                  </pic:nvPicPr>
                  <pic:blipFill>
                    <a:blip r:embed="rId8"/>
                    <a:stretch>
                      <a:fillRect/>
                    </a:stretch>
                  </pic:blipFill>
                  <pic:spPr>
                    <a:xfrm>
                      <a:off x="0" y="0"/>
                      <a:ext cx="2642066" cy="1547346"/>
                    </a:xfrm>
                    <a:prstGeom prst="rect">
                      <a:avLst/>
                    </a:prstGeom>
                  </pic:spPr>
                </pic:pic>
              </a:graphicData>
            </a:graphic>
          </wp:inline>
        </w:drawing>
      </w:r>
      <w:r w:rsidR="004C1003" w:rsidRPr="00F10EB9">
        <w:rPr>
          <w:rFonts w:ascii="Arial" w:eastAsia="Times New Roman" w:hAnsi="Arial" w:cs="Arial"/>
          <w:kern w:val="0"/>
          <w:sz w:val="22"/>
          <w:szCs w:val="22"/>
          <w:lang w:eastAsia="en-GB"/>
          <w14:ligatures w14:val="none"/>
        </w:rPr>
        <w:t xml:space="preserve"> </w:t>
      </w:r>
      <w:r w:rsidR="004C1003" w:rsidRPr="00F10EB9">
        <w:rPr>
          <w:rFonts w:ascii="Arial" w:eastAsia="Times New Roman" w:hAnsi="Arial" w:cs="Arial"/>
          <w:noProof/>
          <w:kern w:val="0"/>
          <w:sz w:val="22"/>
          <w:szCs w:val="22"/>
          <w:lang w:eastAsia="en-GB"/>
          <w14:ligatures w14:val="none"/>
        </w:rPr>
        <w:drawing>
          <wp:inline distT="0" distB="0" distL="0" distR="0" wp14:anchorId="008F9081" wp14:editId="7DAD9223">
            <wp:extent cx="2648532" cy="1352442"/>
            <wp:effectExtent l="0" t="0" r="0" b="635"/>
            <wp:docPr id="2106702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702111" name=""/>
                    <pic:cNvPicPr/>
                  </pic:nvPicPr>
                  <pic:blipFill>
                    <a:blip r:embed="rId9"/>
                    <a:stretch>
                      <a:fillRect/>
                    </a:stretch>
                  </pic:blipFill>
                  <pic:spPr>
                    <a:xfrm>
                      <a:off x="0" y="0"/>
                      <a:ext cx="2664636" cy="1360665"/>
                    </a:xfrm>
                    <a:prstGeom prst="rect">
                      <a:avLst/>
                    </a:prstGeom>
                  </pic:spPr>
                </pic:pic>
              </a:graphicData>
            </a:graphic>
          </wp:inline>
        </w:drawing>
      </w:r>
    </w:p>
    <w:p w14:paraId="14DDA807" w14:textId="77777777" w:rsidR="00DB3365" w:rsidRPr="00F10EB9" w:rsidRDefault="00DB3365" w:rsidP="001A2033">
      <w:pPr>
        <w:spacing w:after="0" w:line="240" w:lineRule="auto"/>
        <w:jc w:val="both"/>
        <w:outlineLvl w:val="2"/>
        <w:rPr>
          <w:rFonts w:ascii="Arial" w:eastAsia="Times New Roman" w:hAnsi="Arial" w:cs="Arial"/>
          <w:kern w:val="0"/>
          <w:sz w:val="22"/>
          <w:szCs w:val="22"/>
          <w:lang w:eastAsia="en-GB"/>
          <w14:ligatures w14:val="none"/>
        </w:rPr>
      </w:pPr>
    </w:p>
    <w:p w14:paraId="5AAB41D2" w14:textId="03471527" w:rsidR="00DB3365" w:rsidRPr="00F10EB9" w:rsidRDefault="00DB3365" w:rsidP="001A2033">
      <w:pPr>
        <w:spacing w:after="0" w:line="240" w:lineRule="auto"/>
        <w:jc w:val="both"/>
        <w:outlineLvl w:val="2"/>
        <w:rPr>
          <w:rFonts w:ascii="Arial" w:eastAsia="Times New Roman" w:hAnsi="Arial" w:cs="Arial"/>
          <w:kern w:val="0"/>
          <w:sz w:val="22"/>
          <w:szCs w:val="22"/>
          <w:lang w:eastAsia="en-GB"/>
          <w14:ligatures w14:val="none"/>
        </w:rPr>
      </w:pPr>
      <w:r w:rsidRPr="00F10EB9">
        <w:rPr>
          <w:rFonts w:ascii="Arial" w:eastAsia="Times New Roman" w:hAnsi="Arial" w:cs="Arial"/>
          <w:kern w:val="0"/>
          <w:sz w:val="22"/>
          <w:szCs w:val="22"/>
          <w:lang w:eastAsia="en-GB"/>
          <w14:ligatures w14:val="none"/>
        </w:rPr>
        <w:t>Proposed front and rear elevations shown below</w:t>
      </w:r>
    </w:p>
    <w:p w14:paraId="7F3E34AB" w14:textId="77777777" w:rsidR="00DB3365" w:rsidRPr="00F10EB9" w:rsidRDefault="00DB3365" w:rsidP="001A2033">
      <w:pPr>
        <w:spacing w:after="0" w:line="240" w:lineRule="auto"/>
        <w:jc w:val="both"/>
        <w:outlineLvl w:val="2"/>
        <w:rPr>
          <w:rFonts w:ascii="Arial" w:eastAsia="Times New Roman" w:hAnsi="Arial" w:cs="Arial"/>
          <w:kern w:val="0"/>
          <w:sz w:val="22"/>
          <w:szCs w:val="22"/>
          <w:lang w:eastAsia="en-GB"/>
          <w14:ligatures w14:val="none"/>
        </w:rPr>
      </w:pPr>
    </w:p>
    <w:p w14:paraId="2C3B9588" w14:textId="6D5DC46D" w:rsidR="00FB249D" w:rsidRPr="00F10EB9" w:rsidRDefault="00DB3365" w:rsidP="001A2033">
      <w:pPr>
        <w:spacing w:after="0" w:line="240" w:lineRule="auto"/>
        <w:jc w:val="both"/>
        <w:outlineLvl w:val="2"/>
        <w:rPr>
          <w:rFonts w:ascii="Arial" w:eastAsia="Times New Roman" w:hAnsi="Arial" w:cs="Arial"/>
          <w:b/>
          <w:bCs/>
          <w:kern w:val="0"/>
          <w:sz w:val="22"/>
          <w:szCs w:val="22"/>
          <w:lang w:eastAsia="en-GB"/>
          <w14:ligatures w14:val="none"/>
        </w:rPr>
      </w:pPr>
      <w:r w:rsidRPr="00F10EB9">
        <w:rPr>
          <w:rFonts w:ascii="Arial" w:eastAsia="Times New Roman" w:hAnsi="Arial" w:cs="Arial"/>
          <w:b/>
          <w:bCs/>
          <w:noProof/>
          <w:kern w:val="0"/>
          <w:sz w:val="22"/>
          <w:szCs w:val="22"/>
          <w:lang w:eastAsia="en-GB"/>
          <w14:ligatures w14:val="none"/>
        </w:rPr>
        <w:drawing>
          <wp:inline distT="0" distB="0" distL="0" distR="0" wp14:anchorId="2E7C7D87" wp14:editId="205216A6">
            <wp:extent cx="2569711" cy="1447800"/>
            <wp:effectExtent l="0" t="0" r="2540" b="0"/>
            <wp:docPr id="20142594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259475" name=""/>
                    <pic:cNvPicPr/>
                  </pic:nvPicPr>
                  <pic:blipFill>
                    <a:blip r:embed="rId10"/>
                    <a:stretch>
                      <a:fillRect/>
                    </a:stretch>
                  </pic:blipFill>
                  <pic:spPr>
                    <a:xfrm>
                      <a:off x="0" y="0"/>
                      <a:ext cx="2574433" cy="1450460"/>
                    </a:xfrm>
                    <a:prstGeom prst="rect">
                      <a:avLst/>
                    </a:prstGeom>
                  </pic:spPr>
                </pic:pic>
              </a:graphicData>
            </a:graphic>
          </wp:inline>
        </w:drawing>
      </w:r>
      <w:r w:rsidRPr="00F10EB9">
        <w:rPr>
          <w:rFonts w:ascii="Arial" w:eastAsia="Times New Roman" w:hAnsi="Arial" w:cs="Arial"/>
          <w:b/>
          <w:bCs/>
          <w:kern w:val="0"/>
          <w:sz w:val="22"/>
          <w:szCs w:val="22"/>
          <w:lang w:eastAsia="en-GB"/>
          <w14:ligatures w14:val="none"/>
        </w:rPr>
        <w:t xml:space="preserve">   </w:t>
      </w:r>
      <w:r w:rsidR="008F093C" w:rsidRPr="00F10EB9">
        <w:rPr>
          <w:rFonts w:ascii="Arial" w:eastAsia="Times New Roman" w:hAnsi="Arial" w:cs="Arial"/>
          <w:b/>
          <w:bCs/>
          <w:noProof/>
          <w:kern w:val="0"/>
          <w:sz w:val="22"/>
          <w:szCs w:val="22"/>
          <w:lang w:eastAsia="en-GB"/>
          <w14:ligatures w14:val="none"/>
        </w:rPr>
        <w:drawing>
          <wp:inline distT="0" distB="0" distL="0" distR="0" wp14:anchorId="057A3F8A" wp14:editId="18187331">
            <wp:extent cx="2533650" cy="1366635"/>
            <wp:effectExtent l="0" t="0" r="0" b="5080"/>
            <wp:docPr id="14969653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965309" name=""/>
                    <pic:cNvPicPr/>
                  </pic:nvPicPr>
                  <pic:blipFill>
                    <a:blip r:embed="rId11"/>
                    <a:stretch>
                      <a:fillRect/>
                    </a:stretch>
                  </pic:blipFill>
                  <pic:spPr>
                    <a:xfrm>
                      <a:off x="0" y="0"/>
                      <a:ext cx="2544895" cy="1372701"/>
                    </a:xfrm>
                    <a:prstGeom prst="rect">
                      <a:avLst/>
                    </a:prstGeom>
                  </pic:spPr>
                </pic:pic>
              </a:graphicData>
            </a:graphic>
          </wp:inline>
        </w:drawing>
      </w:r>
    </w:p>
    <w:p w14:paraId="6BC8B11C" w14:textId="77777777" w:rsidR="00DB3365" w:rsidRPr="00F10EB9" w:rsidRDefault="00DB3365" w:rsidP="001A2033">
      <w:pPr>
        <w:spacing w:after="0" w:line="240" w:lineRule="auto"/>
        <w:jc w:val="both"/>
        <w:outlineLvl w:val="2"/>
        <w:rPr>
          <w:rFonts w:ascii="Arial" w:eastAsia="Times New Roman" w:hAnsi="Arial" w:cs="Arial"/>
          <w:b/>
          <w:bCs/>
          <w:kern w:val="0"/>
          <w:sz w:val="22"/>
          <w:szCs w:val="22"/>
          <w:lang w:eastAsia="en-GB"/>
          <w14:ligatures w14:val="none"/>
        </w:rPr>
      </w:pPr>
    </w:p>
    <w:p w14:paraId="576DFE8D" w14:textId="7B27FCAA" w:rsidR="00DB3365" w:rsidRPr="00F10EB9" w:rsidRDefault="00700FC6" w:rsidP="001A2033">
      <w:pPr>
        <w:spacing w:after="0" w:line="240" w:lineRule="auto"/>
        <w:jc w:val="both"/>
        <w:outlineLvl w:val="2"/>
        <w:rPr>
          <w:rFonts w:ascii="Arial" w:eastAsia="Times New Roman" w:hAnsi="Arial" w:cs="Arial"/>
          <w:kern w:val="0"/>
          <w:sz w:val="22"/>
          <w:szCs w:val="22"/>
          <w:lang w:eastAsia="en-GB"/>
          <w14:ligatures w14:val="none"/>
        </w:rPr>
      </w:pPr>
      <w:r w:rsidRPr="00F10EB9">
        <w:rPr>
          <w:rFonts w:ascii="Arial" w:eastAsia="Times New Roman" w:hAnsi="Arial" w:cs="Arial"/>
          <w:kern w:val="0"/>
          <w:sz w:val="22"/>
          <w:szCs w:val="22"/>
          <w:lang w:eastAsia="en-GB"/>
          <w14:ligatures w14:val="none"/>
        </w:rPr>
        <w:t>Existing side</w:t>
      </w:r>
      <w:r w:rsidR="00DB3365" w:rsidRPr="00F10EB9">
        <w:rPr>
          <w:rFonts w:ascii="Arial" w:eastAsia="Times New Roman" w:hAnsi="Arial" w:cs="Arial"/>
          <w:kern w:val="0"/>
          <w:sz w:val="22"/>
          <w:szCs w:val="22"/>
          <w:lang w:eastAsia="en-GB"/>
          <w14:ligatures w14:val="none"/>
        </w:rPr>
        <w:t xml:space="preserve"> elevations shown below</w:t>
      </w:r>
    </w:p>
    <w:p w14:paraId="232ED5F2" w14:textId="77777777" w:rsidR="00DB3365" w:rsidRPr="00F10EB9" w:rsidRDefault="00DB3365" w:rsidP="001A2033">
      <w:pPr>
        <w:spacing w:after="0" w:line="240" w:lineRule="auto"/>
        <w:jc w:val="both"/>
        <w:outlineLvl w:val="2"/>
        <w:rPr>
          <w:rFonts w:ascii="Arial" w:eastAsia="Times New Roman" w:hAnsi="Arial" w:cs="Arial"/>
          <w:b/>
          <w:bCs/>
          <w:kern w:val="0"/>
          <w:sz w:val="22"/>
          <w:szCs w:val="22"/>
          <w:lang w:eastAsia="en-GB"/>
          <w14:ligatures w14:val="none"/>
        </w:rPr>
      </w:pPr>
    </w:p>
    <w:p w14:paraId="63CBCB80" w14:textId="77777777" w:rsidR="004C1003" w:rsidRPr="00F10EB9" w:rsidRDefault="004C1003" w:rsidP="001A2033">
      <w:pPr>
        <w:spacing w:after="0" w:line="240" w:lineRule="auto"/>
        <w:jc w:val="both"/>
        <w:outlineLvl w:val="2"/>
        <w:rPr>
          <w:rFonts w:ascii="Arial" w:eastAsia="Times New Roman" w:hAnsi="Arial" w:cs="Arial"/>
          <w:b/>
          <w:bCs/>
          <w:kern w:val="0"/>
          <w:sz w:val="22"/>
          <w:szCs w:val="22"/>
          <w:lang w:eastAsia="en-GB"/>
          <w14:ligatures w14:val="none"/>
        </w:rPr>
      </w:pPr>
    </w:p>
    <w:p w14:paraId="2E06671C" w14:textId="10EDD372" w:rsidR="00FB249D" w:rsidRPr="00F10EB9" w:rsidRDefault="00FB249D" w:rsidP="001A2033">
      <w:pPr>
        <w:spacing w:after="0" w:line="240" w:lineRule="auto"/>
        <w:jc w:val="both"/>
        <w:outlineLvl w:val="2"/>
        <w:rPr>
          <w:rFonts w:ascii="Arial" w:eastAsia="Times New Roman" w:hAnsi="Arial" w:cs="Arial"/>
          <w:b/>
          <w:bCs/>
          <w:kern w:val="0"/>
          <w:sz w:val="22"/>
          <w:szCs w:val="22"/>
          <w:lang w:eastAsia="en-GB"/>
          <w14:ligatures w14:val="none"/>
        </w:rPr>
      </w:pPr>
      <w:r w:rsidRPr="00F10EB9">
        <w:rPr>
          <w:rFonts w:ascii="Arial" w:eastAsia="Times New Roman" w:hAnsi="Arial" w:cs="Arial"/>
          <w:b/>
          <w:bCs/>
          <w:noProof/>
          <w:kern w:val="0"/>
          <w:sz w:val="22"/>
          <w:szCs w:val="22"/>
          <w:lang w:eastAsia="en-GB"/>
          <w14:ligatures w14:val="none"/>
        </w:rPr>
        <w:drawing>
          <wp:inline distT="0" distB="0" distL="0" distR="0" wp14:anchorId="0ED580AD" wp14:editId="2FB63288">
            <wp:extent cx="5524784" cy="1492327"/>
            <wp:effectExtent l="0" t="0" r="0" b="0"/>
            <wp:docPr id="18038511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851182" name=""/>
                    <pic:cNvPicPr/>
                  </pic:nvPicPr>
                  <pic:blipFill>
                    <a:blip r:embed="rId12"/>
                    <a:stretch>
                      <a:fillRect/>
                    </a:stretch>
                  </pic:blipFill>
                  <pic:spPr>
                    <a:xfrm>
                      <a:off x="0" y="0"/>
                      <a:ext cx="5524784" cy="1492327"/>
                    </a:xfrm>
                    <a:prstGeom prst="rect">
                      <a:avLst/>
                    </a:prstGeom>
                  </pic:spPr>
                </pic:pic>
              </a:graphicData>
            </a:graphic>
          </wp:inline>
        </w:drawing>
      </w:r>
    </w:p>
    <w:p w14:paraId="32DAB5BB" w14:textId="40ECA55D" w:rsidR="00700FC6" w:rsidRPr="00F10EB9" w:rsidRDefault="00700FC6" w:rsidP="001A2033">
      <w:pPr>
        <w:spacing w:after="0" w:line="240" w:lineRule="auto"/>
        <w:jc w:val="both"/>
        <w:outlineLvl w:val="2"/>
        <w:rPr>
          <w:rFonts w:ascii="Arial" w:eastAsia="Times New Roman" w:hAnsi="Arial" w:cs="Arial"/>
          <w:kern w:val="0"/>
          <w:sz w:val="22"/>
          <w:szCs w:val="22"/>
          <w:lang w:eastAsia="en-GB"/>
          <w14:ligatures w14:val="none"/>
        </w:rPr>
      </w:pPr>
      <w:r w:rsidRPr="00F10EB9">
        <w:rPr>
          <w:rFonts w:ascii="Arial" w:eastAsia="Times New Roman" w:hAnsi="Arial" w:cs="Arial"/>
          <w:kern w:val="0"/>
          <w:sz w:val="22"/>
          <w:szCs w:val="22"/>
          <w:lang w:eastAsia="en-GB"/>
          <w14:ligatures w14:val="none"/>
        </w:rPr>
        <w:t>Proposed side elevations shown below</w:t>
      </w:r>
    </w:p>
    <w:p w14:paraId="66AD1B56" w14:textId="77777777" w:rsidR="00C13CD5" w:rsidRPr="00F10EB9" w:rsidRDefault="00C13CD5" w:rsidP="001A2033">
      <w:pPr>
        <w:spacing w:after="0" w:line="240" w:lineRule="auto"/>
        <w:jc w:val="both"/>
        <w:outlineLvl w:val="2"/>
        <w:rPr>
          <w:rFonts w:ascii="Arial" w:eastAsia="Times New Roman" w:hAnsi="Arial" w:cs="Arial"/>
          <w:kern w:val="0"/>
          <w:sz w:val="22"/>
          <w:szCs w:val="22"/>
          <w:lang w:eastAsia="en-GB"/>
          <w14:ligatures w14:val="none"/>
        </w:rPr>
      </w:pPr>
    </w:p>
    <w:p w14:paraId="5875AF17" w14:textId="09B1489A" w:rsidR="00C13CD5" w:rsidRPr="00F10EB9" w:rsidRDefault="00C13CD5" w:rsidP="001A2033">
      <w:pPr>
        <w:spacing w:after="0" w:line="240" w:lineRule="auto"/>
        <w:jc w:val="both"/>
        <w:outlineLvl w:val="2"/>
        <w:rPr>
          <w:rFonts w:ascii="Arial" w:eastAsia="Times New Roman" w:hAnsi="Arial" w:cs="Arial"/>
          <w:kern w:val="0"/>
          <w:sz w:val="22"/>
          <w:szCs w:val="22"/>
          <w:lang w:eastAsia="en-GB"/>
          <w14:ligatures w14:val="none"/>
        </w:rPr>
      </w:pPr>
      <w:r w:rsidRPr="00F10EB9">
        <w:rPr>
          <w:rFonts w:ascii="Arial" w:eastAsia="Times New Roman" w:hAnsi="Arial" w:cs="Arial"/>
          <w:noProof/>
          <w:kern w:val="0"/>
          <w:sz w:val="22"/>
          <w:szCs w:val="22"/>
          <w:lang w:eastAsia="en-GB"/>
          <w14:ligatures w14:val="none"/>
        </w:rPr>
        <w:lastRenderedPageBreak/>
        <w:drawing>
          <wp:inline distT="0" distB="0" distL="0" distR="0" wp14:anchorId="713AED05" wp14:editId="7CA3D80B">
            <wp:extent cx="5550185" cy="1714588"/>
            <wp:effectExtent l="0" t="0" r="0" b="0"/>
            <wp:docPr id="6689647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964706" name=""/>
                    <pic:cNvPicPr/>
                  </pic:nvPicPr>
                  <pic:blipFill>
                    <a:blip r:embed="rId13"/>
                    <a:stretch>
                      <a:fillRect/>
                    </a:stretch>
                  </pic:blipFill>
                  <pic:spPr>
                    <a:xfrm>
                      <a:off x="0" y="0"/>
                      <a:ext cx="5550185" cy="1714588"/>
                    </a:xfrm>
                    <a:prstGeom prst="rect">
                      <a:avLst/>
                    </a:prstGeom>
                  </pic:spPr>
                </pic:pic>
              </a:graphicData>
            </a:graphic>
          </wp:inline>
        </w:drawing>
      </w:r>
    </w:p>
    <w:p w14:paraId="4A48A541" w14:textId="54F51C72" w:rsidR="00DB0632" w:rsidRPr="00F10EB9" w:rsidRDefault="00DB0632" w:rsidP="001A2033">
      <w:pPr>
        <w:spacing w:after="0" w:line="240" w:lineRule="auto"/>
        <w:jc w:val="both"/>
        <w:outlineLvl w:val="2"/>
        <w:rPr>
          <w:rFonts w:ascii="Arial" w:eastAsia="Times New Roman" w:hAnsi="Arial" w:cs="Arial"/>
          <w:kern w:val="0"/>
          <w:sz w:val="22"/>
          <w:szCs w:val="22"/>
          <w:lang w:eastAsia="en-GB"/>
          <w14:ligatures w14:val="none"/>
        </w:rPr>
      </w:pPr>
      <w:r w:rsidRPr="00F10EB9">
        <w:rPr>
          <w:rFonts w:ascii="Arial" w:eastAsia="Times New Roman" w:hAnsi="Arial" w:cs="Arial"/>
          <w:kern w:val="0"/>
          <w:sz w:val="22"/>
          <w:szCs w:val="22"/>
          <w:lang w:eastAsia="en-GB"/>
          <w14:ligatures w14:val="none"/>
        </w:rPr>
        <w:t xml:space="preserve">During the course of the application, </w:t>
      </w:r>
      <w:r w:rsidR="00BA2826">
        <w:rPr>
          <w:rFonts w:ascii="Arial" w:eastAsia="Times New Roman" w:hAnsi="Arial" w:cs="Arial"/>
          <w:color w:val="000000" w:themeColor="text1"/>
          <w:kern w:val="0"/>
          <w:sz w:val="22"/>
          <w:szCs w:val="22"/>
          <w:lang w:eastAsia="en-GB"/>
          <w14:ligatures w14:val="none"/>
        </w:rPr>
        <w:t>t</w:t>
      </w:r>
      <w:r w:rsidR="00BA2826" w:rsidRPr="00F10EB9">
        <w:rPr>
          <w:rFonts w:ascii="Arial" w:eastAsia="Times New Roman" w:hAnsi="Arial" w:cs="Arial"/>
          <w:color w:val="000000" w:themeColor="text1"/>
          <w:kern w:val="0"/>
          <w:sz w:val="22"/>
          <w:szCs w:val="22"/>
          <w:lang w:eastAsia="en-GB"/>
          <w14:ligatures w14:val="none"/>
        </w:rPr>
        <w:t xml:space="preserve">he </w:t>
      </w:r>
      <w:r w:rsidR="00DE7482">
        <w:rPr>
          <w:rFonts w:ascii="Arial" w:eastAsia="Times New Roman" w:hAnsi="Arial" w:cs="Arial"/>
          <w:color w:val="000000" w:themeColor="text1"/>
          <w:kern w:val="0"/>
          <w:sz w:val="22"/>
          <w:szCs w:val="22"/>
          <w:lang w:eastAsia="en-GB"/>
          <w14:ligatures w14:val="none"/>
        </w:rPr>
        <w:t>scheme</w:t>
      </w:r>
      <w:r w:rsidR="00BA2826" w:rsidRPr="00F10EB9">
        <w:rPr>
          <w:rFonts w:ascii="Arial" w:eastAsia="Times New Roman" w:hAnsi="Arial" w:cs="Arial"/>
          <w:color w:val="000000" w:themeColor="text1"/>
          <w:kern w:val="0"/>
          <w:sz w:val="22"/>
          <w:szCs w:val="22"/>
          <w:lang w:eastAsia="en-GB"/>
          <w14:ligatures w14:val="none"/>
        </w:rPr>
        <w:t xml:space="preserve"> </w:t>
      </w:r>
      <w:r w:rsidR="00BA2826">
        <w:rPr>
          <w:rFonts w:ascii="Arial" w:eastAsia="Times New Roman" w:hAnsi="Arial" w:cs="Arial"/>
          <w:color w:val="000000" w:themeColor="text1"/>
          <w:kern w:val="0"/>
          <w:sz w:val="22"/>
          <w:szCs w:val="22"/>
          <w:lang w:eastAsia="en-GB"/>
          <w14:ligatures w14:val="none"/>
        </w:rPr>
        <w:t>w</w:t>
      </w:r>
      <w:r w:rsidR="00DE7482">
        <w:rPr>
          <w:rFonts w:ascii="Arial" w:eastAsia="Times New Roman" w:hAnsi="Arial" w:cs="Arial"/>
          <w:color w:val="000000" w:themeColor="text1"/>
          <w:kern w:val="0"/>
          <w:sz w:val="22"/>
          <w:szCs w:val="22"/>
          <w:lang w:eastAsia="en-GB"/>
          <w14:ligatures w14:val="none"/>
        </w:rPr>
        <w:t>a</w:t>
      </w:r>
      <w:r w:rsidR="00BA2826">
        <w:rPr>
          <w:rFonts w:ascii="Arial" w:eastAsia="Times New Roman" w:hAnsi="Arial" w:cs="Arial"/>
          <w:color w:val="000000" w:themeColor="text1"/>
          <w:kern w:val="0"/>
          <w:sz w:val="22"/>
          <w:szCs w:val="22"/>
          <w:lang w:eastAsia="en-GB"/>
          <w14:ligatures w14:val="none"/>
        </w:rPr>
        <w:t>s amended to</w:t>
      </w:r>
      <w:r w:rsidR="00BA2826" w:rsidRPr="00F10EB9">
        <w:rPr>
          <w:rFonts w:ascii="Arial" w:eastAsia="Times New Roman" w:hAnsi="Arial" w:cs="Arial"/>
          <w:color w:val="000000" w:themeColor="text1"/>
          <w:kern w:val="0"/>
          <w:sz w:val="22"/>
          <w:szCs w:val="22"/>
          <w:lang w:eastAsia="en-GB"/>
          <w14:ligatures w14:val="none"/>
        </w:rPr>
        <w:t xml:space="preserve"> also seek consent for the retention of existing outbuildings used as a gym and bar.</w:t>
      </w:r>
      <w:r w:rsidR="00BA2826" w:rsidRPr="00F10EB9">
        <w:rPr>
          <w:rFonts w:ascii="Arial" w:eastAsia="Times New Roman" w:hAnsi="Arial" w:cs="Arial"/>
          <w:i/>
          <w:iCs/>
          <w:color w:val="000000" w:themeColor="text1"/>
          <w:kern w:val="0"/>
          <w:sz w:val="22"/>
          <w:szCs w:val="22"/>
          <w:lang w:eastAsia="en-GB"/>
          <w14:ligatures w14:val="none"/>
        </w:rPr>
        <w:t xml:space="preserve"> </w:t>
      </w:r>
      <w:r w:rsidR="00BA2826">
        <w:rPr>
          <w:rFonts w:ascii="Arial" w:eastAsia="Times New Roman" w:hAnsi="Arial" w:cs="Arial"/>
          <w:kern w:val="0"/>
          <w:sz w:val="22"/>
          <w:szCs w:val="22"/>
          <w:lang w:eastAsia="en-GB"/>
          <w14:ligatures w14:val="none"/>
        </w:rPr>
        <w:t>T</w:t>
      </w:r>
      <w:r w:rsidRPr="00F10EB9">
        <w:rPr>
          <w:rFonts w:ascii="Arial" w:eastAsia="Times New Roman" w:hAnsi="Arial" w:cs="Arial"/>
          <w:kern w:val="0"/>
          <w:sz w:val="22"/>
          <w:szCs w:val="22"/>
          <w:lang w:eastAsia="en-GB"/>
          <w14:ligatures w14:val="none"/>
        </w:rPr>
        <w:t>he</w:t>
      </w:r>
      <w:r w:rsidR="00BA2826">
        <w:rPr>
          <w:rFonts w:ascii="Arial" w:eastAsia="Times New Roman" w:hAnsi="Arial" w:cs="Arial"/>
          <w:kern w:val="0"/>
          <w:sz w:val="22"/>
          <w:szCs w:val="22"/>
          <w:lang w:eastAsia="en-GB"/>
          <w14:ligatures w14:val="none"/>
        </w:rPr>
        <w:t>se structures</w:t>
      </w:r>
      <w:r w:rsidRPr="00F10EB9">
        <w:rPr>
          <w:rFonts w:ascii="Arial" w:eastAsia="Times New Roman" w:hAnsi="Arial" w:cs="Arial"/>
          <w:kern w:val="0"/>
          <w:sz w:val="22"/>
          <w:szCs w:val="22"/>
          <w:lang w:eastAsia="en-GB"/>
          <w14:ligatures w14:val="none"/>
        </w:rPr>
        <w:t xml:space="preserve"> were added to the plans and description </w:t>
      </w:r>
      <w:r w:rsidR="006A08F8" w:rsidRPr="00F10EB9">
        <w:rPr>
          <w:rFonts w:ascii="Arial" w:eastAsia="Times New Roman" w:hAnsi="Arial" w:cs="Arial"/>
          <w:kern w:val="0"/>
          <w:sz w:val="22"/>
          <w:szCs w:val="22"/>
          <w:lang w:eastAsia="en-GB"/>
          <w14:ligatures w14:val="none"/>
        </w:rPr>
        <w:t>as the</w:t>
      </w:r>
      <w:r w:rsidR="00BA2826">
        <w:rPr>
          <w:rFonts w:ascii="Arial" w:eastAsia="Times New Roman" w:hAnsi="Arial" w:cs="Arial"/>
          <w:kern w:val="0"/>
          <w:sz w:val="22"/>
          <w:szCs w:val="22"/>
          <w:lang w:eastAsia="en-GB"/>
          <w14:ligatures w14:val="none"/>
        </w:rPr>
        <w:t>y</w:t>
      </w:r>
      <w:r w:rsidR="006A08F8" w:rsidRPr="00F10EB9">
        <w:rPr>
          <w:rFonts w:ascii="Arial" w:eastAsia="Times New Roman" w:hAnsi="Arial" w:cs="Arial"/>
          <w:kern w:val="0"/>
          <w:sz w:val="22"/>
          <w:szCs w:val="22"/>
          <w:lang w:eastAsia="en-GB"/>
          <w14:ligatures w14:val="none"/>
        </w:rPr>
        <w:t xml:space="preserve"> do not benefit from planning permission </w:t>
      </w:r>
      <w:r w:rsidR="00BA2826">
        <w:rPr>
          <w:rFonts w:ascii="Arial" w:eastAsia="Times New Roman" w:hAnsi="Arial" w:cs="Arial"/>
          <w:kern w:val="0"/>
          <w:sz w:val="22"/>
          <w:szCs w:val="22"/>
          <w:lang w:eastAsia="en-GB"/>
          <w14:ligatures w14:val="none"/>
        </w:rPr>
        <w:t>and</w:t>
      </w:r>
      <w:r w:rsidR="006A08F8" w:rsidRPr="00F10EB9">
        <w:rPr>
          <w:rFonts w:ascii="Arial" w:eastAsia="Times New Roman" w:hAnsi="Arial" w:cs="Arial"/>
          <w:kern w:val="0"/>
          <w:sz w:val="22"/>
          <w:szCs w:val="22"/>
          <w:lang w:eastAsia="en-GB"/>
          <w14:ligatures w14:val="none"/>
        </w:rPr>
        <w:t xml:space="preserve"> permitted development rights were removed for such structures on the </w:t>
      </w:r>
      <w:r w:rsidR="000038C5" w:rsidRPr="00F10EB9">
        <w:rPr>
          <w:rFonts w:ascii="Arial" w:eastAsia="Times New Roman" w:hAnsi="Arial" w:cs="Arial"/>
          <w:kern w:val="0"/>
          <w:sz w:val="22"/>
          <w:szCs w:val="22"/>
          <w:lang w:eastAsia="en-GB"/>
          <w14:ligatures w14:val="none"/>
        </w:rPr>
        <w:t xml:space="preserve">original consent for the estate. </w:t>
      </w:r>
      <w:r w:rsidR="00C4228D">
        <w:rPr>
          <w:rFonts w:ascii="Arial" w:eastAsia="Times New Roman" w:hAnsi="Arial" w:cs="Arial"/>
          <w:kern w:val="0"/>
          <w:sz w:val="22"/>
          <w:szCs w:val="22"/>
          <w:lang w:eastAsia="en-GB"/>
          <w14:ligatures w14:val="none"/>
        </w:rPr>
        <w:t xml:space="preserve">The proposals therefore also </w:t>
      </w:r>
      <w:r w:rsidR="00760D3B">
        <w:rPr>
          <w:rFonts w:ascii="Arial" w:eastAsia="Times New Roman" w:hAnsi="Arial" w:cs="Arial"/>
          <w:kern w:val="0"/>
          <w:sz w:val="22"/>
          <w:szCs w:val="22"/>
          <w:lang w:eastAsia="en-GB"/>
          <w14:ligatures w14:val="none"/>
        </w:rPr>
        <w:t>seek</w:t>
      </w:r>
      <w:r w:rsidR="00C4228D">
        <w:rPr>
          <w:rFonts w:ascii="Arial" w:eastAsia="Times New Roman" w:hAnsi="Arial" w:cs="Arial"/>
          <w:kern w:val="0"/>
          <w:sz w:val="22"/>
          <w:szCs w:val="22"/>
          <w:lang w:eastAsia="en-GB"/>
          <w14:ligatures w14:val="none"/>
        </w:rPr>
        <w:t xml:space="preserve"> to regularise these structures.</w:t>
      </w:r>
    </w:p>
    <w:p w14:paraId="1075597D" w14:textId="77777777" w:rsidR="009E58B2" w:rsidRPr="00F10EB9" w:rsidRDefault="009E58B2" w:rsidP="001A2033">
      <w:pPr>
        <w:spacing w:after="0" w:line="240" w:lineRule="auto"/>
        <w:jc w:val="both"/>
        <w:outlineLvl w:val="2"/>
        <w:rPr>
          <w:rFonts w:ascii="Arial" w:eastAsia="Times New Roman" w:hAnsi="Arial" w:cs="Arial"/>
          <w:b/>
          <w:bCs/>
          <w:kern w:val="0"/>
          <w:sz w:val="22"/>
          <w:szCs w:val="22"/>
          <w:lang w:eastAsia="en-GB"/>
          <w14:ligatures w14:val="none"/>
        </w:rPr>
      </w:pPr>
    </w:p>
    <w:p w14:paraId="5A5F12C0" w14:textId="77777777" w:rsidR="00683C17" w:rsidRPr="00F10EB9" w:rsidRDefault="00683C17" w:rsidP="001A2033">
      <w:pPr>
        <w:spacing w:after="0" w:line="240" w:lineRule="auto"/>
        <w:jc w:val="both"/>
        <w:outlineLvl w:val="2"/>
        <w:rPr>
          <w:rFonts w:ascii="Arial" w:eastAsia="Times New Roman" w:hAnsi="Arial" w:cs="Arial"/>
          <w:b/>
          <w:bCs/>
          <w:kern w:val="0"/>
          <w:sz w:val="22"/>
          <w:szCs w:val="22"/>
          <w:lang w:eastAsia="en-GB"/>
          <w14:ligatures w14:val="none"/>
        </w:rPr>
      </w:pPr>
      <w:r w:rsidRPr="00F10EB9">
        <w:rPr>
          <w:rFonts w:ascii="Arial" w:eastAsia="Times New Roman" w:hAnsi="Arial" w:cs="Arial"/>
          <w:b/>
          <w:bCs/>
          <w:kern w:val="0"/>
          <w:sz w:val="22"/>
          <w:szCs w:val="22"/>
          <w:lang w:eastAsia="en-GB"/>
          <w14:ligatures w14:val="none"/>
        </w:rPr>
        <w:t>SITE DESCRIPTION</w:t>
      </w:r>
      <w:r w:rsidR="00F1263F" w:rsidRPr="00F10EB9">
        <w:rPr>
          <w:rFonts w:ascii="Arial" w:eastAsia="Times New Roman" w:hAnsi="Arial" w:cs="Arial"/>
          <w:b/>
          <w:bCs/>
          <w:kern w:val="0"/>
          <w:sz w:val="22"/>
          <w:szCs w:val="22"/>
          <w:lang w:eastAsia="en-GB"/>
          <w14:ligatures w14:val="none"/>
        </w:rPr>
        <w:t>/CONTEXT</w:t>
      </w:r>
    </w:p>
    <w:p w14:paraId="48F54039" w14:textId="77777777" w:rsidR="005F0725" w:rsidRPr="00F10EB9" w:rsidRDefault="005F0725" w:rsidP="001A2033">
      <w:pPr>
        <w:spacing w:after="0" w:line="240" w:lineRule="auto"/>
        <w:jc w:val="both"/>
        <w:outlineLvl w:val="2"/>
        <w:rPr>
          <w:rFonts w:ascii="Arial" w:eastAsia="Times New Roman" w:hAnsi="Arial" w:cs="Arial"/>
          <w:b/>
          <w:bCs/>
          <w:kern w:val="0"/>
          <w:sz w:val="22"/>
          <w:szCs w:val="22"/>
          <w:lang w:eastAsia="en-GB"/>
          <w14:ligatures w14:val="none"/>
        </w:rPr>
      </w:pPr>
    </w:p>
    <w:p w14:paraId="56E009B9" w14:textId="3C268D38" w:rsidR="008D10AA" w:rsidRPr="00F10EB9" w:rsidRDefault="005F0725" w:rsidP="001A2033">
      <w:pPr>
        <w:spacing w:after="0" w:line="240" w:lineRule="auto"/>
        <w:jc w:val="both"/>
        <w:outlineLvl w:val="2"/>
        <w:rPr>
          <w:rFonts w:ascii="Arial" w:eastAsia="Times New Roman" w:hAnsi="Arial" w:cs="Arial"/>
          <w:kern w:val="0"/>
          <w:sz w:val="22"/>
          <w:szCs w:val="22"/>
          <w:lang w:eastAsia="en-GB"/>
          <w14:ligatures w14:val="none"/>
        </w:rPr>
      </w:pPr>
      <w:r w:rsidRPr="00F10EB9">
        <w:rPr>
          <w:rFonts w:ascii="Arial" w:eastAsia="Times New Roman" w:hAnsi="Arial" w:cs="Arial"/>
          <w:kern w:val="0"/>
          <w:sz w:val="22"/>
          <w:szCs w:val="22"/>
          <w:lang w:eastAsia="en-GB"/>
          <w14:ligatures w14:val="none"/>
        </w:rPr>
        <w:t xml:space="preserve">The application site is a single storey detached dwelling located within an </w:t>
      </w:r>
      <w:r w:rsidR="00EE4F33" w:rsidRPr="00F10EB9">
        <w:rPr>
          <w:rFonts w:ascii="Arial" w:eastAsia="Times New Roman" w:hAnsi="Arial" w:cs="Arial"/>
          <w:kern w:val="0"/>
          <w:sz w:val="22"/>
          <w:szCs w:val="22"/>
          <w:lang w:eastAsia="en-GB"/>
          <w14:ligatures w14:val="none"/>
        </w:rPr>
        <w:t>established</w:t>
      </w:r>
      <w:r w:rsidRPr="00F10EB9">
        <w:rPr>
          <w:rFonts w:ascii="Arial" w:eastAsia="Times New Roman" w:hAnsi="Arial" w:cs="Arial"/>
          <w:kern w:val="0"/>
          <w:sz w:val="22"/>
          <w:szCs w:val="22"/>
          <w:lang w:eastAsia="en-GB"/>
          <w14:ligatures w14:val="none"/>
        </w:rPr>
        <w:t xml:space="preserve"> </w:t>
      </w:r>
      <w:r w:rsidR="00EE4F33" w:rsidRPr="00F10EB9">
        <w:rPr>
          <w:rFonts w:ascii="Arial" w:eastAsia="Times New Roman" w:hAnsi="Arial" w:cs="Arial"/>
          <w:kern w:val="0"/>
          <w:sz w:val="22"/>
          <w:szCs w:val="22"/>
          <w:lang w:eastAsia="en-GB"/>
          <w14:ligatures w14:val="none"/>
        </w:rPr>
        <w:t>residential</w:t>
      </w:r>
      <w:r w:rsidRPr="00F10EB9">
        <w:rPr>
          <w:rFonts w:ascii="Arial" w:eastAsia="Times New Roman" w:hAnsi="Arial" w:cs="Arial"/>
          <w:kern w:val="0"/>
          <w:sz w:val="22"/>
          <w:szCs w:val="22"/>
          <w:lang w:eastAsia="en-GB"/>
          <w14:ligatures w14:val="none"/>
        </w:rPr>
        <w:t xml:space="preserve"> area within a </w:t>
      </w:r>
      <w:r w:rsidR="00EE4F33" w:rsidRPr="00F10EB9">
        <w:rPr>
          <w:rFonts w:ascii="Arial" w:eastAsia="Times New Roman" w:hAnsi="Arial" w:cs="Arial"/>
          <w:kern w:val="0"/>
          <w:sz w:val="22"/>
          <w:szCs w:val="22"/>
          <w:lang w:eastAsia="en-GB"/>
          <w14:ligatures w14:val="none"/>
        </w:rPr>
        <w:t>fairly modern housing development</w:t>
      </w:r>
      <w:r w:rsidRPr="00F10EB9">
        <w:rPr>
          <w:rFonts w:ascii="Arial" w:eastAsia="Times New Roman" w:hAnsi="Arial" w:cs="Arial"/>
          <w:kern w:val="0"/>
          <w:sz w:val="22"/>
          <w:szCs w:val="22"/>
          <w:lang w:eastAsia="en-GB"/>
          <w14:ligatures w14:val="none"/>
        </w:rPr>
        <w:t xml:space="preserve">. It is situated within the settlement boundary of the principal settlement of Salisbury, as defined by Wiltshire Core Strategy (WCS) policies CP1, CP2 and CP20. </w:t>
      </w:r>
      <w:r w:rsidR="008D10AA" w:rsidRPr="00F10EB9">
        <w:rPr>
          <w:rFonts w:ascii="Arial" w:eastAsia="Times New Roman" w:hAnsi="Arial" w:cs="Arial"/>
          <w:kern w:val="0"/>
          <w:sz w:val="22"/>
          <w:szCs w:val="22"/>
          <w:lang w:eastAsia="en-GB"/>
          <w14:ligatures w14:val="none"/>
        </w:rPr>
        <w:t xml:space="preserve">The property is located on the </w:t>
      </w:r>
      <w:r w:rsidR="00DF57B5" w:rsidRPr="00F10EB9">
        <w:rPr>
          <w:rFonts w:ascii="Arial" w:eastAsia="Times New Roman" w:hAnsi="Arial" w:cs="Arial"/>
          <w:kern w:val="0"/>
          <w:sz w:val="22"/>
          <w:szCs w:val="22"/>
          <w:lang w:eastAsia="en-GB"/>
          <w14:ligatures w14:val="none"/>
        </w:rPr>
        <w:t xml:space="preserve">west side of Angler Road in an elevated </w:t>
      </w:r>
      <w:r w:rsidR="005727CD" w:rsidRPr="00F10EB9">
        <w:rPr>
          <w:rFonts w:ascii="Arial" w:eastAsia="Times New Roman" w:hAnsi="Arial" w:cs="Arial"/>
          <w:kern w:val="0"/>
          <w:sz w:val="22"/>
          <w:szCs w:val="22"/>
          <w:lang w:eastAsia="en-GB"/>
          <w14:ligatures w14:val="none"/>
        </w:rPr>
        <w:t xml:space="preserve">position towards the northern end of the cul-de-sac. The housing estate within which the application site is located comprises a mix of </w:t>
      </w:r>
      <w:r w:rsidR="00EE073E" w:rsidRPr="00F10EB9">
        <w:rPr>
          <w:rFonts w:ascii="Arial" w:eastAsia="Times New Roman" w:hAnsi="Arial" w:cs="Arial"/>
          <w:kern w:val="0"/>
          <w:sz w:val="22"/>
          <w:szCs w:val="22"/>
          <w:lang w:eastAsia="en-GB"/>
          <w14:ligatures w14:val="none"/>
        </w:rPr>
        <w:t>two storey and single storey dwellings</w:t>
      </w:r>
      <w:r w:rsidR="00BA2826">
        <w:rPr>
          <w:rFonts w:ascii="Arial" w:eastAsia="Times New Roman" w:hAnsi="Arial" w:cs="Arial"/>
          <w:kern w:val="0"/>
          <w:sz w:val="22"/>
          <w:szCs w:val="22"/>
          <w:lang w:eastAsia="en-GB"/>
          <w14:ligatures w14:val="none"/>
        </w:rPr>
        <w:t xml:space="preserve"> and indeed, as is</w:t>
      </w:r>
      <w:r w:rsidR="00EE073E" w:rsidRPr="00F10EB9">
        <w:rPr>
          <w:rFonts w:ascii="Arial" w:eastAsia="Times New Roman" w:hAnsi="Arial" w:cs="Arial"/>
          <w:kern w:val="0"/>
          <w:sz w:val="22"/>
          <w:szCs w:val="22"/>
          <w:lang w:eastAsia="en-GB"/>
          <w14:ligatures w14:val="none"/>
        </w:rPr>
        <w:t xml:space="preserve"> shown below</w:t>
      </w:r>
      <w:r w:rsidR="00BA2826">
        <w:rPr>
          <w:rFonts w:ascii="Arial" w:eastAsia="Times New Roman" w:hAnsi="Arial" w:cs="Arial"/>
          <w:kern w:val="0"/>
          <w:sz w:val="22"/>
          <w:szCs w:val="22"/>
          <w:lang w:eastAsia="en-GB"/>
          <w14:ligatures w14:val="none"/>
        </w:rPr>
        <w:t>, the application site is</w:t>
      </w:r>
      <w:r w:rsidR="00EE073E" w:rsidRPr="00F10EB9">
        <w:rPr>
          <w:rFonts w:ascii="Arial" w:eastAsia="Times New Roman" w:hAnsi="Arial" w:cs="Arial"/>
          <w:kern w:val="0"/>
          <w:sz w:val="22"/>
          <w:szCs w:val="22"/>
          <w:lang w:eastAsia="en-GB"/>
          <w14:ligatures w14:val="none"/>
        </w:rPr>
        <w:t xml:space="preserve"> </w:t>
      </w:r>
      <w:r w:rsidR="001D5945" w:rsidRPr="00F10EB9">
        <w:rPr>
          <w:rFonts w:ascii="Arial" w:eastAsia="Times New Roman" w:hAnsi="Arial" w:cs="Arial"/>
          <w:kern w:val="0"/>
          <w:sz w:val="22"/>
          <w:szCs w:val="22"/>
          <w:lang w:eastAsia="en-GB"/>
          <w14:ligatures w14:val="none"/>
        </w:rPr>
        <w:t>located between two, two storey dwellings.</w:t>
      </w:r>
    </w:p>
    <w:p w14:paraId="075D355D" w14:textId="77777777" w:rsidR="002D2BC7" w:rsidRPr="00F10EB9" w:rsidRDefault="002D2BC7" w:rsidP="001A2033">
      <w:pPr>
        <w:spacing w:after="0" w:line="240" w:lineRule="auto"/>
        <w:jc w:val="both"/>
        <w:outlineLvl w:val="2"/>
        <w:rPr>
          <w:rFonts w:ascii="Arial" w:eastAsia="Times New Roman" w:hAnsi="Arial" w:cs="Arial"/>
          <w:kern w:val="0"/>
          <w:sz w:val="22"/>
          <w:szCs w:val="22"/>
          <w:lang w:eastAsia="en-GB"/>
          <w14:ligatures w14:val="none"/>
        </w:rPr>
      </w:pPr>
    </w:p>
    <w:p w14:paraId="0ACA4E55" w14:textId="33942ADD" w:rsidR="007D1EE4" w:rsidRPr="00F10EB9" w:rsidRDefault="002D2BC7" w:rsidP="001A2033">
      <w:pPr>
        <w:spacing w:after="0" w:line="240" w:lineRule="auto"/>
        <w:jc w:val="both"/>
        <w:outlineLvl w:val="2"/>
        <w:rPr>
          <w:rFonts w:ascii="Arial" w:eastAsia="Times New Roman" w:hAnsi="Arial" w:cs="Arial"/>
          <w:kern w:val="0"/>
          <w:sz w:val="22"/>
          <w:szCs w:val="22"/>
          <w:lang w:eastAsia="en-GB"/>
          <w14:ligatures w14:val="none"/>
        </w:rPr>
      </w:pPr>
      <w:r w:rsidRPr="00F10EB9">
        <w:rPr>
          <w:rFonts w:ascii="Arial" w:eastAsia="Times New Roman" w:hAnsi="Arial" w:cs="Arial"/>
          <w:noProof/>
          <w:kern w:val="0"/>
          <w:sz w:val="22"/>
          <w:szCs w:val="22"/>
          <w:lang w:eastAsia="en-GB"/>
          <w14:ligatures w14:val="none"/>
        </w:rPr>
        <w:drawing>
          <wp:inline distT="0" distB="0" distL="0" distR="0" wp14:anchorId="209DA5FD" wp14:editId="7F8C138A">
            <wp:extent cx="2221792" cy="1047634"/>
            <wp:effectExtent l="0" t="0" r="7620" b="635"/>
            <wp:docPr id="20239269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926956" name=""/>
                    <pic:cNvPicPr/>
                  </pic:nvPicPr>
                  <pic:blipFill>
                    <a:blip r:embed="rId14"/>
                    <a:stretch>
                      <a:fillRect/>
                    </a:stretch>
                  </pic:blipFill>
                  <pic:spPr>
                    <a:xfrm>
                      <a:off x="0" y="0"/>
                      <a:ext cx="2237356" cy="1054973"/>
                    </a:xfrm>
                    <a:prstGeom prst="rect">
                      <a:avLst/>
                    </a:prstGeom>
                  </pic:spPr>
                </pic:pic>
              </a:graphicData>
            </a:graphic>
          </wp:inline>
        </w:drawing>
      </w:r>
      <w:r w:rsidRPr="00F10EB9">
        <w:rPr>
          <w:rFonts w:ascii="Arial" w:eastAsia="Times New Roman" w:hAnsi="Arial" w:cs="Arial"/>
          <w:kern w:val="0"/>
          <w:sz w:val="22"/>
          <w:szCs w:val="22"/>
          <w:lang w:eastAsia="en-GB"/>
          <w14:ligatures w14:val="none"/>
        </w:rPr>
        <w:t xml:space="preserve"> </w:t>
      </w:r>
      <w:r w:rsidR="008D10AA" w:rsidRPr="00F10EB9">
        <w:rPr>
          <w:rFonts w:ascii="Arial" w:eastAsia="Times New Roman" w:hAnsi="Arial" w:cs="Arial"/>
          <w:noProof/>
          <w:kern w:val="0"/>
          <w:sz w:val="22"/>
          <w:szCs w:val="22"/>
          <w:lang w:eastAsia="en-GB"/>
          <w14:ligatures w14:val="none"/>
        </w:rPr>
        <w:drawing>
          <wp:inline distT="0" distB="0" distL="0" distR="0" wp14:anchorId="5840DBF8" wp14:editId="561D0DBC">
            <wp:extent cx="1757352" cy="1054100"/>
            <wp:effectExtent l="0" t="0" r="0" b="0"/>
            <wp:docPr id="4970985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098526" name=""/>
                    <pic:cNvPicPr/>
                  </pic:nvPicPr>
                  <pic:blipFill>
                    <a:blip r:embed="rId15"/>
                    <a:stretch>
                      <a:fillRect/>
                    </a:stretch>
                  </pic:blipFill>
                  <pic:spPr>
                    <a:xfrm>
                      <a:off x="0" y="0"/>
                      <a:ext cx="1778052" cy="1066516"/>
                    </a:xfrm>
                    <a:prstGeom prst="rect">
                      <a:avLst/>
                    </a:prstGeom>
                  </pic:spPr>
                </pic:pic>
              </a:graphicData>
            </a:graphic>
          </wp:inline>
        </w:drawing>
      </w:r>
      <w:r w:rsidR="007D1EE4" w:rsidRPr="00F10EB9">
        <w:rPr>
          <w:rFonts w:ascii="Arial" w:eastAsia="Times New Roman" w:hAnsi="Arial" w:cs="Arial"/>
          <w:kern w:val="0"/>
          <w:sz w:val="22"/>
          <w:szCs w:val="22"/>
          <w:lang w:eastAsia="en-GB"/>
          <w14:ligatures w14:val="none"/>
        </w:rPr>
        <w:t xml:space="preserve"> </w:t>
      </w:r>
      <w:r w:rsidR="007D1EE4" w:rsidRPr="00F10EB9">
        <w:rPr>
          <w:rFonts w:ascii="Arial" w:eastAsia="Times New Roman" w:hAnsi="Arial" w:cs="Arial"/>
          <w:noProof/>
          <w:kern w:val="0"/>
          <w:sz w:val="22"/>
          <w:szCs w:val="22"/>
          <w:lang w:eastAsia="en-GB"/>
          <w14:ligatures w14:val="none"/>
        </w:rPr>
        <w:drawing>
          <wp:inline distT="0" distB="0" distL="0" distR="0" wp14:anchorId="48914C2E" wp14:editId="714FB8C4">
            <wp:extent cx="1374364" cy="1047750"/>
            <wp:effectExtent l="0" t="0" r="0" b="0"/>
            <wp:docPr id="11296748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674890" name=""/>
                    <pic:cNvPicPr/>
                  </pic:nvPicPr>
                  <pic:blipFill>
                    <a:blip r:embed="rId16"/>
                    <a:stretch>
                      <a:fillRect/>
                    </a:stretch>
                  </pic:blipFill>
                  <pic:spPr>
                    <a:xfrm>
                      <a:off x="0" y="0"/>
                      <a:ext cx="1394960" cy="1063452"/>
                    </a:xfrm>
                    <a:prstGeom prst="rect">
                      <a:avLst/>
                    </a:prstGeom>
                  </pic:spPr>
                </pic:pic>
              </a:graphicData>
            </a:graphic>
          </wp:inline>
        </w:drawing>
      </w:r>
    </w:p>
    <w:p w14:paraId="5F0FF6D5" w14:textId="77777777" w:rsidR="007D1EE4" w:rsidRPr="00F10EB9" w:rsidRDefault="007D1EE4" w:rsidP="001A2033">
      <w:pPr>
        <w:spacing w:after="0" w:line="240" w:lineRule="auto"/>
        <w:jc w:val="both"/>
        <w:outlineLvl w:val="2"/>
        <w:rPr>
          <w:rFonts w:ascii="Arial" w:eastAsia="Times New Roman" w:hAnsi="Arial" w:cs="Arial"/>
          <w:kern w:val="0"/>
          <w:sz w:val="22"/>
          <w:szCs w:val="22"/>
          <w:lang w:eastAsia="en-GB"/>
          <w14:ligatures w14:val="none"/>
        </w:rPr>
      </w:pPr>
    </w:p>
    <w:p w14:paraId="190CE6DE" w14:textId="2E046FFE" w:rsidR="007D1EE4" w:rsidRPr="00F10EB9" w:rsidRDefault="007D1EE4" w:rsidP="001A2033">
      <w:pPr>
        <w:spacing w:after="0" w:line="240" w:lineRule="auto"/>
        <w:jc w:val="both"/>
        <w:outlineLvl w:val="2"/>
        <w:rPr>
          <w:rFonts w:ascii="Arial" w:eastAsia="Times New Roman" w:hAnsi="Arial" w:cs="Arial"/>
          <w:kern w:val="0"/>
          <w:sz w:val="22"/>
          <w:szCs w:val="22"/>
          <w:lang w:eastAsia="en-GB"/>
          <w14:ligatures w14:val="none"/>
        </w:rPr>
      </w:pPr>
      <w:r w:rsidRPr="00F10EB9">
        <w:rPr>
          <w:rFonts w:ascii="Arial" w:eastAsia="Times New Roman" w:hAnsi="Arial" w:cs="Arial"/>
          <w:kern w:val="0"/>
          <w:sz w:val="22"/>
          <w:szCs w:val="22"/>
          <w:lang w:eastAsia="en-GB"/>
          <w14:ligatures w14:val="none"/>
        </w:rPr>
        <w:t xml:space="preserve">The application site has a small front garden </w:t>
      </w:r>
      <w:r w:rsidR="00F97539" w:rsidRPr="00F10EB9">
        <w:rPr>
          <w:rFonts w:ascii="Arial" w:eastAsia="Times New Roman" w:hAnsi="Arial" w:cs="Arial"/>
          <w:kern w:val="0"/>
          <w:sz w:val="22"/>
          <w:szCs w:val="22"/>
          <w:lang w:eastAsia="en-GB"/>
          <w14:ligatures w14:val="none"/>
        </w:rPr>
        <w:t>use</w:t>
      </w:r>
      <w:r w:rsidR="00BA2826">
        <w:rPr>
          <w:rFonts w:ascii="Arial" w:eastAsia="Times New Roman" w:hAnsi="Arial" w:cs="Arial"/>
          <w:kern w:val="0"/>
          <w:sz w:val="22"/>
          <w:szCs w:val="22"/>
          <w:lang w:eastAsia="en-GB"/>
          <w14:ligatures w14:val="none"/>
        </w:rPr>
        <w:t>d</w:t>
      </w:r>
      <w:r w:rsidR="00F97539" w:rsidRPr="00F10EB9">
        <w:rPr>
          <w:rFonts w:ascii="Arial" w:eastAsia="Times New Roman" w:hAnsi="Arial" w:cs="Arial"/>
          <w:kern w:val="0"/>
          <w:sz w:val="22"/>
          <w:szCs w:val="22"/>
          <w:lang w:eastAsia="en-GB"/>
          <w14:ligatures w14:val="none"/>
        </w:rPr>
        <w:t xml:space="preserve"> for off road parking, to the si</w:t>
      </w:r>
      <w:r w:rsidR="00BA2826">
        <w:rPr>
          <w:rFonts w:ascii="Arial" w:eastAsia="Times New Roman" w:hAnsi="Arial" w:cs="Arial"/>
          <w:kern w:val="0"/>
          <w:sz w:val="22"/>
          <w:szCs w:val="22"/>
          <w:lang w:eastAsia="en-GB"/>
          <w14:ligatures w14:val="none"/>
        </w:rPr>
        <w:t>d</w:t>
      </w:r>
      <w:r w:rsidR="00F97539" w:rsidRPr="00F10EB9">
        <w:rPr>
          <w:rFonts w:ascii="Arial" w:eastAsia="Times New Roman" w:hAnsi="Arial" w:cs="Arial"/>
          <w:kern w:val="0"/>
          <w:sz w:val="22"/>
          <w:szCs w:val="22"/>
          <w:lang w:eastAsia="en-GB"/>
          <w14:ligatures w14:val="none"/>
        </w:rPr>
        <w:t xml:space="preserve">e is a detached annexe and to the rear </w:t>
      </w:r>
      <w:r w:rsidR="004B06E9">
        <w:rPr>
          <w:rFonts w:ascii="Arial" w:eastAsia="Times New Roman" w:hAnsi="Arial" w:cs="Arial"/>
          <w:kern w:val="0"/>
          <w:sz w:val="22"/>
          <w:szCs w:val="22"/>
          <w:lang w:eastAsia="en-GB"/>
          <w14:ligatures w14:val="none"/>
        </w:rPr>
        <w:t>i</w:t>
      </w:r>
      <w:r w:rsidR="00F97539" w:rsidRPr="00F10EB9">
        <w:rPr>
          <w:rFonts w:ascii="Arial" w:eastAsia="Times New Roman" w:hAnsi="Arial" w:cs="Arial"/>
          <w:kern w:val="0"/>
          <w:sz w:val="22"/>
          <w:szCs w:val="22"/>
          <w:lang w:eastAsia="en-GB"/>
          <w14:ligatures w14:val="none"/>
        </w:rPr>
        <w:t xml:space="preserve">s an enclosed garden on a split level due to the rising topography of the locality. </w:t>
      </w:r>
    </w:p>
    <w:p w14:paraId="2D9A4A37" w14:textId="77777777" w:rsidR="00EE4F33" w:rsidRPr="00F10EB9" w:rsidRDefault="00EE4F33" w:rsidP="001A2033">
      <w:pPr>
        <w:spacing w:after="0" w:line="240" w:lineRule="auto"/>
        <w:jc w:val="both"/>
        <w:outlineLvl w:val="2"/>
        <w:rPr>
          <w:rFonts w:ascii="Arial" w:eastAsia="Times New Roman" w:hAnsi="Arial" w:cs="Arial"/>
          <w:kern w:val="0"/>
          <w:sz w:val="22"/>
          <w:szCs w:val="22"/>
          <w:lang w:eastAsia="en-GB"/>
          <w14:ligatures w14:val="none"/>
        </w:rPr>
      </w:pPr>
    </w:p>
    <w:p w14:paraId="07F1B6C3" w14:textId="6C7F3420" w:rsidR="005F0725" w:rsidRPr="00F10EB9" w:rsidRDefault="005F0725" w:rsidP="001A2033">
      <w:pPr>
        <w:spacing w:after="0" w:line="240" w:lineRule="auto"/>
        <w:jc w:val="both"/>
        <w:outlineLvl w:val="2"/>
        <w:rPr>
          <w:rFonts w:ascii="Arial" w:eastAsia="Times New Roman" w:hAnsi="Arial" w:cs="Arial"/>
          <w:kern w:val="0"/>
          <w:sz w:val="22"/>
          <w:szCs w:val="22"/>
          <w:lang w:eastAsia="en-GB"/>
          <w14:ligatures w14:val="none"/>
        </w:rPr>
      </w:pPr>
      <w:r w:rsidRPr="00F10EB9">
        <w:rPr>
          <w:rFonts w:ascii="Arial" w:eastAsia="Times New Roman" w:hAnsi="Arial" w:cs="Arial"/>
          <w:kern w:val="0"/>
          <w:sz w:val="22"/>
          <w:szCs w:val="22"/>
          <w:lang w:eastAsia="en-GB"/>
          <w14:ligatures w14:val="none"/>
        </w:rPr>
        <w:t xml:space="preserve">Whilst the site is in Flood Zone 1 and is not in the immediate vicinity of any </w:t>
      </w:r>
      <w:r w:rsidR="001E550B" w:rsidRPr="00F10EB9">
        <w:rPr>
          <w:rFonts w:ascii="Arial" w:eastAsia="Times New Roman" w:hAnsi="Arial" w:cs="Arial"/>
          <w:kern w:val="0"/>
          <w:sz w:val="22"/>
          <w:szCs w:val="22"/>
          <w:lang w:eastAsia="en-GB"/>
          <w14:ligatures w14:val="none"/>
        </w:rPr>
        <w:t xml:space="preserve">rivers, </w:t>
      </w:r>
      <w:r w:rsidRPr="00F10EB9">
        <w:rPr>
          <w:rFonts w:ascii="Arial" w:eastAsia="Times New Roman" w:hAnsi="Arial" w:cs="Arial"/>
          <w:kern w:val="0"/>
          <w:sz w:val="22"/>
          <w:szCs w:val="22"/>
          <w:lang w:eastAsia="en-GB"/>
          <w14:ligatures w14:val="none"/>
        </w:rPr>
        <w:t xml:space="preserve">it is situated within the </w:t>
      </w:r>
      <w:r w:rsidR="00BA2826">
        <w:rPr>
          <w:rFonts w:ascii="Arial" w:eastAsia="Times New Roman" w:hAnsi="Arial" w:cs="Arial"/>
          <w:kern w:val="0"/>
          <w:sz w:val="22"/>
          <w:szCs w:val="22"/>
          <w:lang w:eastAsia="en-GB"/>
          <w14:ligatures w14:val="none"/>
        </w:rPr>
        <w:t xml:space="preserve">catchment of the </w:t>
      </w:r>
      <w:r w:rsidRPr="00F10EB9">
        <w:rPr>
          <w:rFonts w:ascii="Arial" w:eastAsia="Times New Roman" w:hAnsi="Arial" w:cs="Arial"/>
          <w:kern w:val="0"/>
          <w:sz w:val="22"/>
          <w:szCs w:val="22"/>
          <w:lang w:eastAsia="en-GB"/>
          <w14:ligatures w14:val="none"/>
        </w:rPr>
        <w:t xml:space="preserve">Hampshire River Avon </w:t>
      </w:r>
      <w:r w:rsidR="00BA2826">
        <w:rPr>
          <w:rFonts w:ascii="Arial" w:eastAsia="Times New Roman" w:hAnsi="Arial" w:cs="Arial"/>
          <w:kern w:val="0"/>
          <w:sz w:val="22"/>
          <w:szCs w:val="22"/>
          <w:lang w:eastAsia="en-GB"/>
          <w14:ligatures w14:val="none"/>
        </w:rPr>
        <w:t>Special Area for Conservation (SAC)</w:t>
      </w:r>
      <w:r w:rsidRPr="00F10EB9">
        <w:rPr>
          <w:rFonts w:ascii="Arial" w:eastAsia="Times New Roman" w:hAnsi="Arial" w:cs="Arial"/>
          <w:kern w:val="0"/>
          <w:sz w:val="22"/>
          <w:szCs w:val="22"/>
          <w:lang w:eastAsia="en-GB"/>
          <w14:ligatures w14:val="none"/>
        </w:rPr>
        <w:t>. However, due to the nature of the application, these designations do not have any bearing on the assessment of this application</w:t>
      </w:r>
      <w:r w:rsidR="00BA2826">
        <w:rPr>
          <w:rFonts w:ascii="Arial" w:eastAsia="Times New Roman" w:hAnsi="Arial" w:cs="Arial"/>
          <w:kern w:val="0"/>
          <w:sz w:val="22"/>
          <w:szCs w:val="22"/>
          <w:lang w:eastAsia="en-GB"/>
          <w14:ligatures w14:val="none"/>
        </w:rPr>
        <w:t xml:space="preserve"> as the proposals will not result in any additional impact for this ecological feature</w:t>
      </w:r>
      <w:r w:rsidRPr="00F10EB9">
        <w:rPr>
          <w:rFonts w:ascii="Arial" w:eastAsia="Times New Roman" w:hAnsi="Arial" w:cs="Arial"/>
          <w:kern w:val="0"/>
          <w:sz w:val="22"/>
          <w:szCs w:val="22"/>
          <w:lang w:eastAsia="en-GB"/>
          <w14:ligatures w14:val="none"/>
        </w:rPr>
        <w:t>.</w:t>
      </w:r>
    </w:p>
    <w:p w14:paraId="05EB7115" w14:textId="77777777" w:rsidR="00683C17" w:rsidRPr="00F10EB9" w:rsidRDefault="00683C17" w:rsidP="001A2033">
      <w:pPr>
        <w:spacing w:after="0" w:line="240" w:lineRule="auto"/>
        <w:jc w:val="both"/>
        <w:outlineLvl w:val="2"/>
        <w:rPr>
          <w:rFonts w:ascii="Arial" w:eastAsia="Times New Roman" w:hAnsi="Arial" w:cs="Arial"/>
          <w:b/>
          <w:bCs/>
          <w:kern w:val="0"/>
          <w:sz w:val="22"/>
          <w:szCs w:val="22"/>
          <w:lang w:eastAsia="en-GB"/>
          <w14:ligatures w14:val="none"/>
        </w:rPr>
      </w:pPr>
    </w:p>
    <w:p w14:paraId="345DDD57" w14:textId="77777777" w:rsidR="00F7609E" w:rsidRPr="00F10EB9" w:rsidRDefault="00F7609E" w:rsidP="001A2033">
      <w:pPr>
        <w:spacing w:after="0" w:line="240" w:lineRule="auto"/>
        <w:jc w:val="both"/>
        <w:outlineLvl w:val="2"/>
        <w:rPr>
          <w:rFonts w:ascii="Arial" w:eastAsia="Times New Roman" w:hAnsi="Arial" w:cs="Arial"/>
          <w:b/>
          <w:bCs/>
          <w:kern w:val="0"/>
          <w:sz w:val="22"/>
          <w:szCs w:val="22"/>
          <w:lang w:eastAsia="en-GB"/>
          <w14:ligatures w14:val="none"/>
        </w:rPr>
      </w:pPr>
      <w:r w:rsidRPr="00F10EB9">
        <w:rPr>
          <w:rFonts w:ascii="Arial" w:eastAsia="Times New Roman" w:hAnsi="Arial" w:cs="Arial"/>
          <w:b/>
          <w:bCs/>
          <w:kern w:val="0"/>
          <w:sz w:val="22"/>
          <w:szCs w:val="22"/>
          <w:lang w:eastAsia="en-GB"/>
          <w14:ligatures w14:val="none"/>
        </w:rPr>
        <w:t>PLANNING HISTORY</w:t>
      </w:r>
    </w:p>
    <w:p w14:paraId="10011A9D" w14:textId="77777777" w:rsidR="00631B2E" w:rsidRPr="00F10EB9" w:rsidRDefault="00631B2E" w:rsidP="001A2033">
      <w:pPr>
        <w:spacing w:after="0" w:line="240"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3951BD" w:rsidRPr="00F10EB9" w14:paraId="22282A68" w14:textId="77777777" w:rsidTr="008F7D98">
        <w:trPr>
          <w:trHeight w:hRule="exact" w:val="20"/>
        </w:trPr>
        <w:tc>
          <w:tcPr>
            <w:tcW w:w="8921" w:type="dxa"/>
            <w:tcBorders>
              <w:bottom w:val="single" w:sz="6" w:space="0" w:color="auto"/>
            </w:tcBorders>
            <w:vAlign w:val="center"/>
            <w:hideMark/>
          </w:tcPr>
          <w:p w14:paraId="1566C1DE" w14:textId="77777777" w:rsidR="003951BD" w:rsidRPr="00F10EB9" w:rsidRDefault="003951BD" w:rsidP="001A2033">
            <w:pPr>
              <w:spacing w:after="0" w:line="240" w:lineRule="auto"/>
              <w:jc w:val="both"/>
              <w:rPr>
                <w:rFonts w:ascii="Arial" w:hAnsi="Arial" w:cs="Arial"/>
                <w:sz w:val="22"/>
                <w:szCs w:val="22"/>
              </w:rPr>
            </w:pPr>
            <w:bookmarkStart w:id="0" w:name="_bc9eaa23_7b84_4e11_8860_67eb8bbe0c9e"/>
          </w:p>
        </w:tc>
      </w:tr>
      <w:tr w:rsidR="003951BD" w:rsidRPr="00F10EB9" w14:paraId="77E33BF2" w14:textId="77777777" w:rsidTr="008F7D98">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79EF9991" w14:textId="77777777" w:rsidR="003951BD" w:rsidRPr="00F10EB9" w:rsidRDefault="003951BD" w:rsidP="001A2033">
            <w:pPr>
              <w:spacing w:after="0" w:line="240" w:lineRule="auto"/>
              <w:jc w:val="both"/>
              <w:rPr>
                <w:rFonts w:ascii="Arial" w:hAnsi="Arial" w:cs="Arial"/>
                <w:b/>
                <w:bCs/>
                <w:sz w:val="22"/>
                <w:szCs w:val="22"/>
              </w:rPr>
            </w:pPr>
            <w:r w:rsidRPr="00F10EB9">
              <w:rPr>
                <w:rFonts w:ascii="Arial" w:hAnsi="Arial" w:cs="Arial"/>
                <w:b/>
                <w:bCs/>
                <w:sz w:val="22"/>
                <w:szCs w:val="22"/>
              </w:rPr>
              <w:t>Proposal / Summary</w:t>
            </w:r>
          </w:p>
        </w:tc>
      </w:tr>
      <w:tr w:rsidR="003951BD" w:rsidRPr="00F10EB9" w14:paraId="091EFE55" w14:textId="77777777" w:rsidTr="008F7D98">
        <w:tc>
          <w:tcPr>
            <w:tcW w:w="8921" w:type="dxa"/>
            <w:tcBorders>
              <w:left w:val="single" w:sz="12" w:space="0" w:color="auto"/>
              <w:bottom w:val="single" w:sz="12" w:space="0" w:color="auto"/>
              <w:right w:val="single" w:sz="12" w:space="0" w:color="auto"/>
            </w:tcBorders>
            <w:vAlign w:val="center"/>
          </w:tcPr>
          <w:p w14:paraId="277686D2" w14:textId="77777777" w:rsidR="003951BD" w:rsidRPr="00F10EB9" w:rsidRDefault="003951BD" w:rsidP="001A2033">
            <w:pPr>
              <w:spacing w:after="0" w:line="240" w:lineRule="auto"/>
              <w:jc w:val="both"/>
              <w:rPr>
                <w:rFonts w:ascii="Arial" w:hAnsi="Arial" w:cs="Arial"/>
                <w:sz w:val="22"/>
                <w:szCs w:val="22"/>
              </w:rPr>
            </w:pPr>
            <w:r w:rsidRPr="00F10EB9">
              <w:rPr>
                <w:rFonts w:ascii="Arial" w:hAnsi="Arial" w:cs="Arial"/>
                <w:sz w:val="22"/>
                <w:szCs w:val="22"/>
              </w:rPr>
              <w:t>S/1979/0022 - Historic apps 1974 to 1983 Decision - Approve with Conditions Date: 2/5/1980 – Deemed application - O/L for residential development with access to Devizes Road (Quid. parish)</w:t>
            </w:r>
          </w:p>
        </w:tc>
      </w:tr>
      <w:tr w:rsidR="003951BD" w:rsidRPr="00F10EB9" w14:paraId="49491668" w14:textId="77777777" w:rsidTr="008F7D98">
        <w:tc>
          <w:tcPr>
            <w:tcW w:w="8921" w:type="dxa"/>
            <w:tcBorders>
              <w:left w:val="single" w:sz="12" w:space="0" w:color="auto"/>
              <w:bottom w:val="single" w:sz="12" w:space="0" w:color="auto"/>
              <w:right w:val="single" w:sz="12" w:space="0" w:color="auto"/>
            </w:tcBorders>
            <w:vAlign w:val="center"/>
          </w:tcPr>
          <w:p w14:paraId="050FC6C5" w14:textId="77777777" w:rsidR="003951BD" w:rsidRPr="00F10EB9" w:rsidRDefault="003951BD" w:rsidP="001A2033">
            <w:pPr>
              <w:spacing w:after="0" w:line="240" w:lineRule="auto"/>
              <w:jc w:val="both"/>
              <w:rPr>
                <w:rFonts w:ascii="Arial" w:hAnsi="Arial" w:cs="Arial"/>
                <w:sz w:val="22"/>
                <w:szCs w:val="22"/>
              </w:rPr>
            </w:pPr>
            <w:r w:rsidRPr="00F10EB9">
              <w:rPr>
                <w:rFonts w:ascii="Arial" w:hAnsi="Arial" w:cs="Arial"/>
                <w:sz w:val="22"/>
                <w:szCs w:val="22"/>
              </w:rPr>
              <w:t>S/1983/0300 - Full planning permission Decision - Approve with Conditions Date: 22/11/1985 – OUTLINE APPLICATION - RESIDENTIAL DEVELOPMENT ANDCONSTRUCTION OF NEW ESTATE ROAD AND TRAFFIC ROUNDABOUT</w:t>
            </w:r>
          </w:p>
        </w:tc>
      </w:tr>
      <w:tr w:rsidR="003951BD" w:rsidRPr="00F10EB9" w14:paraId="193C7FC9" w14:textId="77777777" w:rsidTr="008F7D98">
        <w:tc>
          <w:tcPr>
            <w:tcW w:w="8921" w:type="dxa"/>
            <w:tcBorders>
              <w:left w:val="single" w:sz="12" w:space="0" w:color="auto"/>
              <w:bottom w:val="single" w:sz="12" w:space="0" w:color="auto"/>
              <w:right w:val="single" w:sz="12" w:space="0" w:color="auto"/>
            </w:tcBorders>
            <w:vAlign w:val="center"/>
          </w:tcPr>
          <w:p w14:paraId="13ED7F62" w14:textId="77777777" w:rsidR="003951BD" w:rsidRPr="00F10EB9" w:rsidRDefault="003951BD" w:rsidP="001A2033">
            <w:pPr>
              <w:spacing w:after="0" w:line="240" w:lineRule="auto"/>
              <w:jc w:val="both"/>
              <w:rPr>
                <w:rFonts w:ascii="Arial" w:hAnsi="Arial" w:cs="Arial"/>
                <w:sz w:val="22"/>
                <w:szCs w:val="22"/>
              </w:rPr>
            </w:pPr>
            <w:r w:rsidRPr="00F10EB9">
              <w:rPr>
                <w:rFonts w:ascii="Arial" w:hAnsi="Arial" w:cs="Arial"/>
                <w:sz w:val="22"/>
                <w:szCs w:val="22"/>
              </w:rPr>
              <w:lastRenderedPageBreak/>
              <w:t>S/1986/1883 - Reserved Matters Decision - Approve with Conditions Date: 18/2/1987 – APPROVAL OF MATTERS RESERVED - ERECTION OF 271 RESIDENTIAL UNITS AND CONSTRUCTION OF VEHICULAR AND PEDESTRIAN ACCESSES</w:t>
            </w:r>
          </w:p>
        </w:tc>
      </w:tr>
      <w:tr w:rsidR="003951BD" w:rsidRPr="00F10EB9" w14:paraId="1327D7C4" w14:textId="77777777" w:rsidTr="008F7D98">
        <w:tc>
          <w:tcPr>
            <w:tcW w:w="8921" w:type="dxa"/>
            <w:tcBorders>
              <w:left w:val="single" w:sz="12" w:space="0" w:color="auto"/>
              <w:bottom w:val="single" w:sz="12" w:space="0" w:color="auto"/>
              <w:right w:val="single" w:sz="12" w:space="0" w:color="auto"/>
            </w:tcBorders>
            <w:vAlign w:val="center"/>
          </w:tcPr>
          <w:p w14:paraId="40FF09CD" w14:textId="77777777" w:rsidR="003951BD" w:rsidRPr="00F10EB9" w:rsidRDefault="003951BD" w:rsidP="001A2033">
            <w:pPr>
              <w:spacing w:after="0" w:line="240" w:lineRule="auto"/>
              <w:jc w:val="both"/>
              <w:rPr>
                <w:rFonts w:ascii="Arial" w:hAnsi="Arial" w:cs="Arial"/>
                <w:sz w:val="22"/>
                <w:szCs w:val="22"/>
              </w:rPr>
            </w:pPr>
            <w:r w:rsidRPr="00F10EB9">
              <w:rPr>
                <w:rFonts w:ascii="Arial" w:hAnsi="Arial" w:cs="Arial"/>
                <w:sz w:val="22"/>
                <w:szCs w:val="22"/>
              </w:rPr>
              <w:t>S/1987/1114 - Reserved Matters Decision - Approve with Conditions Date: 26/8/1987 – MINOR AMENDMENTS TO HOUSE TYPES &amp; LAYOUT (30 DWELLINGS) PHASE I FUGGLESTONE RED</w:t>
            </w:r>
          </w:p>
        </w:tc>
      </w:tr>
      <w:tr w:rsidR="003951BD" w:rsidRPr="00F10EB9" w14:paraId="14692609" w14:textId="77777777" w:rsidTr="008F7D98">
        <w:tc>
          <w:tcPr>
            <w:tcW w:w="8921" w:type="dxa"/>
            <w:tcBorders>
              <w:top w:val="single" w:sz="12" w:space="0" w:color="auto"/>
            </w:tcBorders>
            <w:vAlign w:val="center"/>
            <w:hideMark/>
          </w:tcPr>
          <w:p w14:paraId="7A8D28F5" w14:textId="77777777" w:rsidR="003951BD" w:rsidRPr="00F10EB9" w:rsidRDefault="003951BD" w:rsidP="001A2033">
            <w:pPr>
              <w:spacing w:after="0" w:line="240" w:lineRule="auto"/>
              <w:jc w:val="both"/>
              <w:rPr>
                <w:rFonts w:ascii="Arial" w:hAnsi="Arial" w:cs="Arial"/>
                <w:sz w:val="22"/>
                <w:szCs w:val="22"/>
              </w:rPr>
            </w:pPr>
          </w:p>
        </w:tc>
      </w:tr>
      <w:tr w:rsidR="003951BD" w:rsidRPr="00F10EB9" w14:paraId="05443319" w14:textId="77777777" w:rsidTr="008F7D98">
        <w:tc>
          <w:tcPr>
            <w:tcW w:w="8921" w:type="dxa"/>
            <w:vAlign w:val="center"/>
            <w:hideMark/>
          </w:tcPr>
          <w:p w14:paraId="20E4D175" w14:textId="77777777" w:rsidR="003951BD" w:rsidRPr="00F10EB9" w:rsidRDefault="003951BD" w:rsidP="001A2033">
            <w:pPr>
              <w:spacing w:after="0" w:line="240" w:lineRule="auto"/>
              <w:jc w:val="both"/>
              <w:rPr>
                <w:rFonts w:ascii="Arial" w:hAnsi="Arial" w:cs="Arial"/>
                <w:sz w:val="22"/>
                <w:szCs w:val="22"/>
              </w:rPr>
            </w:pPr>
          </w:p>
        </w:tc>
      </w:tr>
      <w:bookmarkEnd w:id="0"/>
    </w:tbl>
    <w:p w14:paraId="24690566" w14:textId="77777777" w:rsidR="00683C17" w:rsidRPr="00F10EB9" w:rsidRDefault="00683C17" w:rsidP="001A2033">
      <w:pPr>
        <w:spacing w:after="0" w:line="240" w:lineRule="auto"/>
        <w:jc w:val="both"/>
        <w:rPr>
          <w:rFonts w:ascii="Arial" w:eastAsia="Times New Roman" w:hAnsi="Arial" w:cs="Arial"/>
          <w:color w:val="FF0000"/>
          <w:kern w:val="0"/>
          <w:sz w:val="22"/>
          <w:szCs w:val="22"/>
          <w:lang w:eastAsia="en-GB"/>
          <w14:ligatures w14:val="none"/>
        </w:rPr>
      </w:pPr>
    </w:p>
    <w:p w14:paraId="7D285380" w14:textId="77777777" w:rsidR="00683C17" w:rsidRPr="00F10EB9" w:rsidRDefault="00F7609E" w:rsidP="001A2033">
      <w:pPr>
        <w:spacing w:after="0" w:line="240" w:lineRule="auto"/>
        <w:jc w:val="both"/>
        <w:rPr>
          <w:rFonts w:ascii="Arial" w:eastAsia="Times New Roman" w:hAnsi="Arial" w:cs="Arial"/>
          <w:b/>
          <w:bCs/>
          <w:kern w:val="0"/>
          <w:sz w:val="22"/>
          <w:szCs w:val="22"/>
          <w:lang w:eastAsia="en-GB"/>
          <w14:ligatures w14:val="none"/>
        </w:rPr>
      </w:pPr>
      <w:r w:rsidRPr="00F10EB9">
        <w:rPr>
          <w:rFonts w:ascii="Arial" w:eastAsia="Times New Roman" w:hAnsi="Arial" w:cs="Arial"/>
          <w:b/>
          <w:bCs/>
          <w:kern w:val="0"/>
          <w:sz w:val="22"/>
          <w:szCs w:val="22"/>
          <w:lang w:eastAsia="en-GB"/>
          <w14:ligatures w14:val="none"/>
        </w:rPr>
        <w:t>RELEVANT POLICIES AND GUIDANCE</w:t>
      </w:r>
    </w:p>
    <w:p w14:paraId="2FF4304E" w14:textId="77777777" w:rsidR="00B97389" w:rsidRPr="00F10EB9" w:rsidRDefault="00B97389" w:rsidP="001A2033">
      <w:pPr>
        <w:spacing w:after="0" w:line="240" w:lineRule="auto"/>
        <w:jc w:val="both"/>
        <w:rPr>
          <w:rFonts w:ascii="Arial" w:eastAsia="Times New Roman" w:hAnsi="Arial" w:cs="Arial"/>
          <w:b/>
          <w:bCs/>
          <w:kern w:val="0"/>
          <w:sz w:val="22"/>
          <w:szCs w:val="22"/>
          <w:lang w:eastAsia="en-GB"/>
          <w14:ligatures w14:val="none"/>
        </w:rPr>
      </w:pPr>
    </w:p>
    <w:p w14:paraId="32D7A937" w14:textId="77777777" w:rsidR="00B97389" w:rsidRPr="00F10EB9" w:rsidRDefault="00B97389" w:rsidP="001A2033">
      <w:pPr>
        <w:spacing w:after="0" w:line="240" w:lineRule="auto"/>
        <w:jc w:val="both"/>
        <w:rPr>
          <w:rFonts w:ascii="Arial" w:eastAsia="Times New Roman" w:hAnsi="Arial" w:cs="Arial"/>
          <w:kern w:val="0"/>
          <w:sz w:val="22"/>
          <w:szCs w:val="22"/>
          <w:lang w:eastAsia="en-GB"/>
          <w14:ligatures w14:val="none"/>
        </w:rPr>
      </w:pPr>
      <w:r w:rsidRPr="00F10EB9">
        <w:rPr>
          <w:rFonts w:ascii="Arial" w:eastAsia="Times New Roman" w:hAnsi="Arial" w:cs="Arial"/>
          <w:kern w:val="0"/>
          <w:sz w:val="22"/>
          <w:szCs w:val="22"/>
          <w:lang w:eastAsia="en-GB"/>
          <w14:ligatures w14:val="none"/>
        </w:rPr>
        <w:t xml:space="preserve">The National Planning Policy Framework (NPPF) </w:t>
      </w:r>
    </w:p>
    <w:p w14:paraId="4E218CE8" w14:textId="77777777" w:rsidR="00B97389" w:rsidRPr="00F10EB9" w:rsidRDefault="00B97389" w:rsidP="001A2033">
      <w:pPr>
        <w:spacing w:after="0" w:line="240" w:lineRule="auto"/>
        <w:jc w:val="both"/>
        <w:rPr>
          <w:rFonts w:ascii="Arial" w:eastAsia="Times New Roman" w:hAnsi="Arial" w:cs="Arial"/>
          <w:kern w:val="0"/>
          <w:sz w:val="22"/>
          <w:szCs w:val="22"/>
          <w:lang w:eastAsia="en-GB"/>
          <w14:ligatures w14:val="none"/>
        </w:rPr>
      </w:pPr>
      <w:r w:rsidRPr="00F10EB9">
        <w:rPr>
          <w:rFonts w:ascii="Arial" w:eastAsia="Times New Roman" w:hAnsi="Arial" w:cs="Arial"/>
          <w:kern w:val="0"/>
          <w:sz w:val="22"/>
          <w:szCs w:val="22"/>
          <w:lang w:eastAsia="en-GB"/>
          <w14:ligatures w14:val="none"/>
        </w:rPr>
        <w:t xml:space="preserve">The Planning Practice Guidance </w:t>
      </w:r>
    </w:p>
    <w:p w14:paraId="2036A9E6" w14:textId="77777777" w:rsidR="00B97389" w:rsidRPr="00F10EB9" w:rsidRDefault="00B97389" w:rsidP="001A2033">
      <w:pPr>
        <w:spacing w:after="0" w:line="240" w:lineRule="auto"/>
        <w:jc w:val="both"/>
        <w:rPr>
          <w:rFonts w:ascii="Arial" w:eastAsia="Times New Roman" w:hAnsi="Arial" w:cs="Arial"/>
          <w:kern w:val="0"/>
          <w:sz w:val="22"/>
          <w:szCs w:val="22"/>
          <w:lang w:eastAsia="en-GB"/>
          <w14:ligatures w14:val="none"/>
        </w:rPr>
      </w:pPr>
      <w:r w:rsidRPr="00F10EB9">
        <w:rPr>
          <w:rFonts w:ascii="Arial" w:eastAsia="Times New Roman" w:hAnsi="Arial" w:cs="Arial"/>
          <w:kern w:val="0"/>
          <w:sz w:val="22"/>
          <w:szCs w:val="22"/>
          <w:lang w:eastAsia="en-GB"/>
          <w14:ligatures w14:val="none"/>
        </w:rPr>
        <w:t>National Design Guide</w:t>
      </w:r>
    </w:p>
    <w:p w14:paraId="0F1861B2" w14:textId="77777777" w:rsidR="00F1263F" w:rsidRPr="00F10EB9" w:rsidRDefault="00F1263F" w:rsidP="001A2033">
      <w:pPr>
        <w:spacing w:after="0" w:line="240" w:lineRule="auto"/>
        <w:jc w:val="both"/>
        <w:rPr>
          <w:rFonts w:ascii="Arial" w:eastAsia="Times New Roman" w:hAnsi="Arial" w:cs="Arial"/>
          <w:kern w:val="0"/>
          <w:sz w:val="22"/>
          <w:szCs w:val="22"/>
          <w:lang w:eastAsia="en-GB"/>
          <w14:ligatures w14:val="none"/>
        </w:rPr>
      </w:pPr>
    </w:p>
    <w:p w14:paraId="35689772" w14:textId="77777777" w:rsidR="008B578F" w:rsidRPr="00F10EB9" w:rsidRDefault="008B578F" w:rsidP="001A2033">
      <w:pPr>
        <w:spacing w:after="0" w:line="240" w:lineRule="auto"/>
        <w:jc w:val="both"/>
        <w:rPr>
          <w:rFonts w:ascii="Arial" w:eastAsia="Times New Roman" w:hAnsi="Arial" w:cs="Arial"/>
          <w:kern w:val="0"/>
          <w:sz w:val="22"/>
          <w:szCs w:val="22"/>
          <w:lang w:eastAsia="en-GB"/>
          <w14:ligatures w14:val="none"/>
        </w:rPr>
      </w:pPr>
      <w:r w:rsidRPr="00F10EB9">
        <w:rPr>
          <w:rFonts w:ascii="Arial" w:eastAsia="Times New Roman" w:hAnsi="Arial" w:cs="Arial"/>
          <w:kern w:val="0"/>
          <w:sz w:val="22"/>
          <w:szCs w:val="22"/>
          <w:lang w:eastAsia="en-GB"/>
          <w14:ligatures w14:val="none"/>
        </w:rPr>
        <w:t>Wiltshire Core Strategy:</w:t>
      </w:r>
    </w:p>
    <w:p w14:paraId="60645B87" w14:textId="77777777" w:rsidR="009E1642" w:rsidRPr="00F10EB9" w:rsidRDefault="009E1642" w:rsidP="001A2033">
      <w:pPr>
        <w:spacing w:after="0" w:line="240" w:lineRule="auto"/>
        <w:jc w:val="both"/>
        <w:rPr>
          <w:rFonts w:ascii="Arial" w:eastAsia="Times New Roman" w:hAnsi="Arial" w:cs="Arial"/>
          <w:color w:val="FF0000"/>
          <w:kern w:val="0"/>
          <w:sz w:val="22"/>
          <w:szCs w:val="22"/>
          <w:lang w:eastAsia="en-GB"/>
          <w14:ligatures w14:val="none"/>
        </w:rPr>
      </w:pPr>
    </w:p>
    <w:p w14:paraId="3E6B7113" w14:textId="77777777" w:rsidR="00C06621" w:rsidRPr="00F10EB9" w:rsidRDefault="00C06621" w:rsidP="001A2033">
      <w:pPr>
        <w:spacing w:after="0" w:line="240" w:lineRule="auto"/>
        <w:jc w:val="both"/>
        <w:rPr>
          <w:rFonts w:ascii="Arial" w:eastAsia="Times New Roman" w:hAnsi="Arial" w:cs="Arial"/>
          <w:kern w:val="0"/>
          <w:sz w:val="22"/>
          <w:szCs w:val="22"/>
          <w:lang w:eastAsia="en-GB"/>
          <w14:ligatures w14:val="none"/>
        </w:rPr>
      </w:pPr>
      <w:r w:rsidRPr="00F10EB9">
        <w:rPr>
          <w:rFonts w:ascii="Arial" w:eastAsia="Times New Roman" w:hAnsi="Arial" w:cs="Arial"/>
          <w:kern w:val="0"/>
          <w:sz w:val="22"/>
          <w:szCs w:val="22"/>
          <w:lang w:eastAsia="en-GB"/>
          <w14:ligatures w14:val="none"/>
        </w:rPr>
        <w:t>Core Policy 1 Settlement Strategy</w:t>
      </w:r>
    </w:p>
    <w:p w14:paraId="3ADDA884" w14:textId="77777777" w:rsidR="00C06621" w:rsidRPr="00F10EB9" w:rsidRDefault="00C06621" w:rsidP="001A2033">
      <w:pPr>
        <w:spacing w:after="0" w:line="240" w:lineRule="auto"/>
        <w:jc w:val="both"/>
        <w:rPr>
          <w:rFonts w:ascii="Arial" w:eastAsia="Times New Roman" w:hAnsi="Arial" w:cs="Arial"/>
          <w:kern w:val="0"/>
          <w:sz w:val="22"/>
          <w:szCs w:val="22"/>
          <w:lang w:eastAsia="en-GB"/>
          <w14:ligatures w14:val="none"/>
        </w:rPr>
      </w:pPr>
      <w:r w:rsidRPr="00F10EB9">
        <w:rPr>
          <w:rFonts w:ascii="Arial" w:eastAsia="Times New Roman" w:hAnsi="Arial" w:cs="Arial"/>
          <w:kern w:val="0"/>
          <w:sz w:val="22"/>
          <w:szCs w:val="22"/>
          <w:lang w:eastAsia="en-GB"/>
          <w14:ligatures w14:val="none"/>
        </w:rPr>
        <w:t>Core Policy 2 Delivery Strategy</w:t>
      </w:r>
    </w:p>
    <w:p w14:paraId="649695C9" w14:textId="77777777" w:rsidR="00C06621" w:rsidRPr="00F10EB9" w:rsidRDefault="00C06621" w:rsidP="001A2033">
      <w:pPr>
        <w:spacing w:after="0" w:line="240" w:lineRule="auto"/>
        <w:jc w:val="both"/>
        <w:rPr>
          <w:rFonts w:ascii="Arial" w:eastAsia="Times New Roman" w:hAnsi="Arial" w:cs="Arial"/>
          <w:kern w:val="0"/>
          <w:sz w:val="22"/>
          <w:szCs w:val="22"/>
          <w:lang w:eastAsia="en-GB"/>
          <w14:ligatures w14:val="none"/>
        </w:rPr>
      </w:pPr>
      <w:r w:rsidRPr="00F10EB9">
        <w:rPr>
          <w:rFonts w:ascii="Arial" w:eastAsia="Times New Roman" w:hAnsi="Arial" w:cs="Arial"/>
          <w:kern w:val="0"/>
          <w:sz w:val="22"/>
          <w:szCs w:val="22"/>
          <w:lang w:eastAsia="en-GB"/>
          <w14:ligatures w14:val="none"/>
        </w:rPr>
        <w:t>Core Policy 20 Spatial Strategy: Salisbury Community Area</w:t>
      </w:r>
    </w:p>
    <w:p w14:paraId="7FFD24F2" w14:textId="77777777" w:rsidR="00C06621" w:rsidRPr="00F10EB9" w:rsidRDefault="00C06621" w:rsidP="001A2033">
      <w:pPr>
        <w:spacing w:after="0" w:line="240" w:lineRule="auto"/>
        <w:jc w:val="both"/>
        <w:rPr>
          <w:rFonts w:ascii="Arial" w:eastAsia="Times New Roman" w:hAnsi="Arial" w:cs="Arial"/>
          <w:kern w:val="0"/>
          <w:sz w:val="22"/>
          <w:szCs w:val="22"/>
          <w:lang w:eastAsia="en-GB"/>
          <w14:ligatures w14:val="none"/>
        </w:rPr>
      </w:pPr>
      <w:r w:rsidRPr="00F10EB9">
        <w:rPr>
          <w:rFonts w:ascii="Arial" w:eastAsia="Times New Roman" w:hAnsi="Arial" w:cs="Arial"/>
          <w:kern w:val="0"/>
          <w:sz w:val="22"/>
          <w:szCs w:val="22"/>
          <w:lang w:eastAsia="en-GB"/>
          <w14:ligatures w14:val="none"/>
        </w:rPr>
        <w:t>Core Policy 50 Biodiversity</w:t>
      </w:r>
    </w:p>
    <w:p w14:paraId="2D7F4B74" w14:textId="77777777" w:rsidR="00C06621" w:rsidRPr="00F10EB9" w:rsidRDefault="00C06621" w:rsidP="001A2033">
      <w:pPr>
        <w:spacing w:after="0" w:line="240" w:lineRule="auto"/>
        <w:jc w:val="both"/>
        <w:rPr>
          <w:rFonts w:ascii="Arial" w:eastAsia="Times New Roman" w:hAnsi="Arial" w:cs="Arial"/>
          <w:color w:val="000000" w:themeColor="text1"/>
          <w:kern w:val="0"/>
          <w:sz w:val="22"/>
          <w:szCs w:val="22"/>
          <w:lang w:eastAsia="en-GB"/>
          <w14:ligatures w14:val="none"/>
        </w:rPr>
      </w:pPr>
      <w:r w:rsidRPr="00F10EB9">
        <w:rPr>
          <w:rFonts w:ascii="Arial" w:eastAsia="Times New Roman" w:hAnsi="Arial" w:cs="Arial"/>
          <w:color w:val="000000" w:themeColor="text1"/>
          <w:kern w:val="0"/>
          <w:sz w:val="22"/>
          <w:szCs w:val="22"/>
          <w:lang w:eastAsia="en-GB"/>
          <w14:ligatures w14:val="none"/>
        </w:rPr>
        <w:t>Core Policy 57 Ensuring High Quality Design and Place Shaping</w:t>
      </w:r>
    </w:p>
    <w:p w14:paraId="00373939" w14:textId="77777777" w:rsidR="00C06621" w:rsidRPr="00F10EB9" w:rsidRDefault="00C06621" w:rsidP="001A2033">
      <w:pPr>
        <w:spacing w:after="0" w:line="240" w:lineRule="auto"/>
        <w:jc w:val="both"/>
        <w:rPr>
          <w:rFonts w:ascii="Arial" w:eastAsia="Times New Roman" w:hAnsi="Arial" w:cs="Arial"/>
          <w:color w:val="000000" w:themeColor="text1"/>
          <w:kern w:val="0"/>
          <w:sz w:val="22"/>
          <w:szCs w:val="22"/>
          <w:lang w:eastAsia="en-GB"/>
          <w14:ligatures w14:val="none"/>
        </w:rPr>
      </w:pPr>
      <w:r w:rsidRPr="00F10EB9">
        <w:rPr>
          <w:rFonts w:ascii="Arial" w:eastAsia="Times New Roman" w:hAnsi="Arial" w:cs="Arial"/>
          <w:color w:val="000000" w:themeColor="text1"/>
          <w:kern w:val="0"/>
          <w:sz w:val="22"/>
          <w:szCs w:val="22"/>
          <w:lang w:eastAsia="en-GB"/>
          <w14:ligatures w14:val="none"/>
        </w:rPr>
        <w:t>Core Policy 61: Transport and New Development</w:t>
      </w:r>
    </w:p>
    <w:p w14:paraId="619AF1AF" w14:textId="77777777" w:rsidR="00C06621" w:rsidRPr="00F10EB9" w:rsidRDefault="00C06621" w:rsidP="001A2033">
      <w:pPr>
        <w:spacing w:after="0" w:line="240" w:lineRule="auto"/>
        <w:jc w:val="both"/>
        <w:rPr>
          <w:rFonts w:ascii="Arial" w:eastAsia="Times New Roman" w:hAnsi="Arial" w:cs="Arial"/>
          <w:color w:val="000000" w:themeColor="text1"/>
          <w:kern w:val="0"/>
          <w:sz w:val="22"/>
          <w:szCs w:val="22"/>
          <w:lang w:eastAsia="en-GB"/>
          <w14:ligatures w14:val="none"/>
        </w:rPr>
      </w:pPr>
      <w:r w:rsidRPr="00F10EB9">
        <w:rPr>
          <w:rFonts w:ascii="Arial" w:eastAsia="Times New Roman" w:hAnsi="Arial" w:cs="Arial"/>
          <w:color w:val="000000" w:themeColor="text1"/>
          <w:kern w:val="0"/>
          <w:sz w:val="22"/>
          <w:szCs w:val="22"/>
          <w:lang w:eastAsia="en-GB"/>
          <w14:ligatures w14:val="none"/>
        </w:rPr>
        <w:t>Core Policy 64: Demand Management</w:t>
      </w:r>
    </w:p>
    <w:p w14:paraId="077E7E94" w14:textId="77777777" w:rsidR="00C06621" w:rsidRPr="00F10EB9" w:rsidRDefault="00C06621" w:rsidP="001A2033">
      <w:pPr>
        <w:spacing w:after="0" w:line="240" w:lineRule="auto"/>
        <w:jc w:val="both"/>
        <w:rPr>
          <w:rFonts w:ascii="Arial" w:eastAsia="Times New Roman" w:hAnsi="Arial" w:cs="Arial"/>
          <w:color w:val="000000" w:themeColor="text1"/>
          <w:kern w:val="0"/>
          <w:sz w:val="22"/>
          <w:szCs w:val="22"/>
          <w:lang w:eastAsia="en-GB"/>
          <w14:ligatures w14:val="none"/>
        </w:rPr>
      </w:pPr>
      <w:r w:rsidRPr="00F10EB9">
        <w:rPr>
          <w:rFonts w:ascii="Arial" w:eastAsia="Times New Roman" w:hAnsi="Arial" w:cs="Arial"/>
          <w:color w:val="000000" w:themeColor="text1"/>
          <w:kern w:val="0"/>
          <w:sz w:val="22"/>
          <w:szCs w:val="22"/>
          <w:lang w:eastAsia="en-GB"/>
          <w14:ligatures w14:val="none"/>
        </w:rPr>
        <w:t>Core Policy 69 River Avon SAC</w:t>
      </w:r>
    </w:p>
    <w:p w14:paraId="1ACABAA6" w14:textId="77777777" w:rsidR="00C06621" w:rsidRPr="00F10EB9" w:rsidRDefault="00C06621" w:rsidP="001A2033">
      <w:pPr>
        <w:spacing w:after="0" w:line="240" w:lineRule="auto"/>
        <w:jc w:val="both"/>
        <w:rPr>
          <w:rFonts w:ascii="Arial" w:eastAsia="Times New Roman" w:hAnsi="Arial" w:cs="Arial"/>
          <w:kern w:val="0"/>
          <w:sz w:val="22"/>
          <w:szCs w:val="22"/>
          <w:lang w:eastAsia="en-GB"/>
          <w14:ligatures w14:val="none"/>
        </w:rPr>
      </w:pPr>
    </w:p>
    <w:p w14:paraId="6E6745B3" w14:textId="77777777" w:rsidR="00C06621" w:rsidRPr="00F10EB9" w:rsidRDefault="00C06621" w:rsidP="001A2033">
      <w:pPr>
        <w:spacing w:after="0" w:line="240" w:lineRule="auto"/>
        <w:jc w:val="both"/>
        <w:rPr>
          <w:rFonts w:ascii="Arial" w:eastAsia="Times New Roman" w:hAnsi="Arial" w:cs="Arial"/>
          <w:kern w:val="0"/>
          <w:sz w:val="22"/>
          <w:szCs w:val="22"/>
          <w:lang w:eastAsia="en-GB"/>
          <w14:ligatures w14:val="none"/>
        </w:rPr>
      </w:pPr>
      <w:r w:rsidRPr="00F10EB9">
        <w:rPr>
          <w:rFonts w:ascii="Arial" w:eastAsia="Times New Roman" w:hAnsi="Arial" w:cs="Arial"/>
          <w:kern w:val="0"/>
          <w:sz w:val="22"/>
          <w:szCs w:val="22"/>
          <w:lang w:eastAsia="en-GB"/>
          <w14:ligatures w14:val="none"/>
        </w:rPr>
        <w:t>Wiltshire Design Guide: Appendix D – Design Guidance for Householder extensions</w:t>
      </w:r>
    </w:p>
    <w:p w14:paraId="0AE9C43D" w14:textId="77777777" w:rsidR="00C06621" w:rsidRPr="00F10EB9" w:rsidRDefault="00C06621" w:rsidP="001A2033">
      <w:pPr>
        <w:spacing w:after="0" w:line="240" w:lineRule="auto"/>
        <w:jc w:val="both"/>
        <w:rPr>
          <w:rFonts w:ascii="Arial" w:eastAsia="Times New Roman" w:hAnsi="Arial" w:cs="Arial"/>
          <w:kern w:val="0"/>
          <w:sz w:val="22"/>
          <w:szCs w:val="22"/>
          <w:lang w:eastAsia="en-GB"/>
          <w14:ligatures w14:val="none"/>
        </w:rPr>
      </w:pPr>
      <w:r w:rsidRPr="00F10EB9">
        <w:rPr>
          <w:rFonts w:ascii="Arial" w:eastAsia="Times New Roman" w:hAnsi="Arial" w:cs="Arial"/>
          <w:kern w:val="0"/>
          <w:sz w:val="22"/>
          <w:szCs w:val="22"/>
          <w:lang w:eastAsia="en-GB"/>
          <w14:ligatures w14:val="none"/>
        </w:rPr>
        <w:t>Salisbury Neighbourhood Development Plan 2020 to 2038</w:t>
      </w:r>
    </w:p>
    <w:p w14:paraId="451A1454" w14:textId="77777777" w:rsidR="00C06621" w:rsidRPr="00F10EB9" w:rsidRDefault="00C06621" w:rsidP="001A2033">
      <w:pPr>
        <w:spacing w:after="0" w:line="240" w:lineRule="auto"/>
        <w:jc w:val="both"/>
        <w:rPr>
          <w:rFonts w:ascii="Arial" w:eastAsia="Times New Roman" w:hAnsi="Arial" w:cs="Arial"/>
          <w:kern w:val="0"/>
          <w:sz w:val="22"/>
          <w:szCs w:val="22"/>
          <w:lang w:eastAsia="en-GB"/>
          <w14:ligatures w14:val="none"/>
        </w:rPr>
      </w:pPr>
      <w:r w:rsidRPr="00F10EB9">
        <w:rPr>
          <w:rFonts w:ascii="Arial" w:eastAsia="Times New Roman" w:hAnsi="Arial" w:cs="Arial"/>
          <w:kern w:val="0"/>
          <w:sz w:val="22"/>
          <w:szCs w:val="22"/>
          <w:lang w:eastAsia="en-GB"/>
          <w14:ligatures w14:val="none"/>
        </w:rPr>
        <w:t>Creating Places Design Guide</w:t>
      </w:r>
    </w:p>
    <w:p w14:paraId="42C2972A" w14:textId="77777777" w:rsidR="00B97389" w:rsidRPr="00F10EB9" w:rsidRDefault="00B97389" w:rsidP="001A2033">
      <w:pPr>
        <w:spacing w:after="0" w:line="240" w:lineRule="auto"/>
        <w:jc w:val="both"/>
        <w:rPr>
          <w:rFonts w:ascii="Arial" w:eastAsia="Times New Roman" w:hAnsi="Arial" w:cs="Arial"/>
          <w:color w:val="000000" w:themeColor="text1"/>
          <w:kern w:val="0"/>
          <w:sz w:val="22"/>
          <w:szCs w:val="22"/>
          <w:lang w:eastAsia="en-GB"/>
          <w14:ligatures w14:val="none"/>
        </w:rPr>
      </w:pPr>
    </w:p>
    <w:p w14:paraId="2B2E0674" w14:textId="77777777" w:rsidR="00D902FA" w:rsidRPr="00F10EB9" w:rsidRDefault="00F7609E" w:rsidP="001A2033">
      <w:pPr>
        <w:spacing w:after="0" w:line="240" w:lineRule="auto"/>
        <w:jc w:val="both"/>
        <w:rPr>
          <w:rFonts w:ascii="Arial" w:eastAsia="Times New Roman" w:hAnsi="Arial" w:cs="Arial"/>
          <w:b/>
          <w:bCs/>
          <w:color w:val="FF0000"/>
          <w:kern w:val="0"/>
          <w:sz w:val="22"/>
          <w:szCs w:val="22"/>
          <w:lang w:eastAsia="en-GB"/>
          <w14:ligatures w14:val="none"/>
        </w:rPr>
      </w:pPr>
      <w:r w:rsidRPr="00F10EB9">
        <w:rPr>
          <w:rFonts w:ascii="Arial" w:eastAsia="Times New Roman" w:hAnsi="Arial" w:cs="Arial"/>
          <w:b/>
          <w:bCs/>
          <w:kern w:val="0"/>
          <w:sz w:val="22"/>
          <w:szCs w:val="22"/>
          <w:lang w:eastAsia="en-GB"/>
          <w14:ligatures w14:val="none"/>
        </w:rPr>
        <w:t>CONSULTATION</w:t>
      </w:r>
      <w:r w:rsidR="00D902FA" w:rsidRPr="00F10EB9">
        <w:rPr>
          <w:rFonts w:ascii="Arial" w:eastAsia="Times New Roman" w:hAnsi="Arial" w:cs="Arial"/>
          <w:b/>
          <w:bCs/>
          <w:kern w:val="0"/>
          <w:sz w:val="22"/>
          <w:szCs w:val="22"/>
          <w:lang w:eastAsia="en-GB"/>
          <w14:ligatures w14:val="none"/>
        </w:rPr>
        <w:t xml:space="preserve"> RESPONSES</w:t>
      </w:r>
    </w:p>
    <w:p w14:paraId="1FBA6A95" w14:textId="77777777" w:rsidR="00D902FA" w:rsidRPr="00F10EB9" w:rsidRDefault="00D902FA" w:rsidP="001A2033">
      <w:pPr>
        <w:spacing w:after="0" w:line="240" w:lineRule="auto"/>
        <w:jc w:val="both"/>
        <w:rPr>
          <w:rFonts w:ascii="Arial" w:eastAsia="Times New Roman" w:hAnsi="Arial" w:cs="Arial"/>
          <w:b/>
          <w:bCs/>
          <w:color w:val="FF0000"/>
          <w:kern w:val="0"/>
          <w:sz w:val="22"/>
          <w:szCs w:val="22"/>
          <w:lang w:eastAsia="en-GB"/>
          <w14:ligatures w14:val="none"/>
        </w:rPr>
      </w:pPr>
    </w:p>
    <w:p w14:paraId="4FE0E720" w14:textId="3547E2F3" w:rsidR="00A55952" w:rsidRPr="00F10EB9" w:rsidRDefault="00E05DF2" w:rsidP="001A2033">
      <w:pPr>
        <w:spacing w:after="0" w:line="240" w:lineRule="auto"/>
        <w:jc w:val="both"/>
        <w:rPr>
          <w:rFonts w:ascii="Arial" w:eastAsia="Times New Roman" w:hAnsi="Arial" w:cs="Arial"/>
          <w:i/>
          <w:iCs/>
          <w:color w:val="ED0000"/>
          <w:kern w:val="0"/>
          <w:sz w:val="22"/>
          <w:szCs w:val="22"/>
          <w:lang w:eastAsia="en-GB"/>
          <w14:ligatures w14:val="none"/>
        </w:rPr>
      </w:pPr>
      <w:r w:rsidRPr="00F10EB9">
        <w:rPr>
          <w:rFonts w:ascii="Arial" w:eastAsia="Times New Roman" w:hAnsi="Arial" w:cs="Arial"/>
          <w:kern w:val="0"/>
          <w:sz w:val="22"/>
          <w:szCs w:val="22"/>
          <w:u w:val="single"/>
          <w:lang w:eastAsia="en-GB"/>
          <w14:ligatures w14:val="none"/>
        </w:rPr>
        <w:t>City</w:t>
      </w:r>
      <w:r w:rsidR="00F7609E" w:rsidRPr="00F10EB9">
        <w:rPr>
          <w:rFonts w:ascii="Arial" w:eastAsia="Times New Roman" w:hAnsi="Arial" w:cs="Arial"/>
          <w:kern w:val="0"/>
          <w:sz w:val="22"/>
          <w:szCs w:val="22"/>
          <w:u w:val="single"/>
          <w:lang w:eastAsia="en-GB"/>
          <w14:ligatures w14:val="none"/>
        </w:rPr>
        <w:t xml:space="preserve"> Council</w:t>
      </w:r>
      <w:r w:rsidR="00F7609E" w:rsidRPr="00F10EB9">
        <w:rPr>
          <w:rFonts w:ascii="Arial" w:eastAsia="Times New Roman" w:hAnsi="Arial" w:cs="Arial"/>
          <w:kern w:val="0"/>
          <w:sz w:val="22"/>
          <w:szCs w:val="22"/>
          <w:lang w:eastAsia="en-GB"/>
          <w14:ligatures w14:val="none"/>
        </w:rPr>
        <w:t>:</w:t>
      </w:r>
      <w:r w:rsidR="0016162B" w:rsidRPr="00F10EB9">
        <w:rPr>
          <w:rFonts w:ascii="Arial" w:eastAsia="Times New Roman" w:hAnsi="Arial" w:cs="Arial"/>
          <w:kern w:val="0"/>
          <w:sz w:val="22"/>
          <w:szCs w:val="22"/>
          <w:lang w:eastAsia="en-GB"/>
          <w14:ligatures w14:val="none"/>
        </w:rPr>
        <w:t xml:space="preserve"> </w:t>
      </w:r>
      <w:r w:rsidR="00A3010D" w:rsidRPr="00F10EB9">
        <w:rPr>
          <w:rFonts w:ascii="Arial" w:eastAsia="Times New Roman" w:hAnsi="Arial" w:cs="Arial"/>
          <w:kern w:val="0"/>
          <w:sz w:val="22"/>
          <w:szCs w:val="22"/>
          <w:lang w:eastAsia="en-GB"/>
          <w14:ligatures w14:val="none"/>
        </w:rPr>
        <w:t xml:space="preserve">No objection </w:t>
      </w:r>
    </w:p>
    <w:p w14:paraId="60A2BE85" w14:textId="77777777" w:rsidR="00E05DF2" w:rsidRPr="00F10EB9" w:rsidRDefault="00E05DF2" w:rsidP="001A2033">
      <w:pPr>
        <w:spacing w:after="0" w:line="240" w:lineRule="auto"/>
        <w:jc w:val="both"/>
        <w:rPr>
          <w:rFonts w:ascii="Arial" w:eastAsia="Times New Roman" w:hAnsi="Arial" w:cs="Arial"/>
          <w:i/>
          <w:iCs/>
          <w:color w:val="ED0000"/>
          <w:kern w:val="0"/>
          <w:sz w:val="22"/>
          <w:szCs w:val="22"/>
          <w:lang w:eastAsia="en-GB"/>
          <w14:ligatures w14:val="none"/>
        </w:rPr>
      </w:pPr>
    </w:p>
    <w:p w14:paraId="1D50D3D7" w14:textId="45D95527" w:rsidR="00E05DF2" w:rsidRPr="00F10EB9" w:rsidRDefault="007E7F4F" w:rsidP="001A2033">
      <w:pPr>
        <w:spacing w:after="0" w:line="240" w:lineRule="auto"/>
        <w:jc w:val="both"/>
        <w:rPr>
          <w:rFonts w:ascii="Arial" w:eastAsia="Times New Roman" w:hAnsi="Arial" w:cs="Arial"/>
          <w:color w:val="000000" w:themeColor="text1"/>
          <w:kern w:val="0"/>
          <w:sz w:val="22"/>
          <w:szCs w:val="22"/>
          <w:lang w:eastAsia="en-GB"/>
          <w14:ligatures w14:val="none"/>
        </w:rPr>
      </w:pPr>
      <w:r w:rsidRPr="00F10EB9">
        <w:rPr>
          <w:rFonts w:ascii="Arial" w:eastAsia="Times New Roman" w:hAnsi="Arial" w:cs="Arial"/>
          <w:color w:val="000000" w:themeColor="text1"/>
          <w:kern w:val="0"/>
          <w:sz w:val="22"/>
          <w:szCs w:val="22"/>
          <w:u w:val="single"/>
          <w:lang w:eastAsia="en-GB"/>
          <w14:ligatures w14:val="none"/>
        </w:rPr>
        <w:t>Highways</w:t>
      </w:r>
      <w:r w:rsidR="00E05DF2" w:rsidRPr="00F10EB9">
        <w:rPr>
          <w:rFonts w:ascii="Arial" w:eastAsia="Times New Roman" w:hAnsi="Arial" w:cs="Arial"/>
          <w:color w:val="000000" w:themeColor="text1"/>
          <w:kern w:val="0"/>
          <w:sz w:val="22"/>
          <w:szCs w:val="22"/>
          <w:u w:val="single"/>
          <w:lang w:eastAsia="en-GB"/>
          <w14:ligatures w14:val="none"/>
        </w:rPr>
        <w:t>:</w:t>
      </w:r>
      <w:r w:rsidR="00E05DF2" w:rsidRPr="00F10EB9">
        <w:rPr>
          <w:rFonts w:ascii="Arial" w:eastAsia="Times New Roman" w:hAnsi="Arial" w:cs="Arial"/>
          <w:color w:val="000000" w:themeColor="text1"/>
          <w:kern w:val="0"/>
          <w:sz w:val="22"/>
          <w:szCs w:val="22"/>
          <w:lang w:eastAsia="en-GB"/>
          <w14:ligatures w14:val="none"/>
        </w:rPr>
        <w:t xml:space="preserve"> no objection</w:t>
      </w:r>
    </w:p>
    <w:p w14:paraId="020F8C92" w14:textId="77777777" w:rsidR="005B0FD5" w:rsidRPr="00F10EB9" w:rsidRDefault="005B0FD5" w:rsidP="001A2033">
      <w:pPr>
        <w:spacing w:after="0" w:line="240" w:lineRule="auto"/>
        <w:jc w:val="both"/>
        <w:rPr>
          <w:rFonts w:ascii="Arial" w:eastAsia="Times New Roman" w:hAnsi="Arial" w:cs="Arial"/>
          <w:b/>
          <w:bCs/>
          <w:color w:val="FF0000"/>
          <w:kern w:val="0"/>
          <w:sz w:val="22"/>
          <w:szCs w:val="22"/>
          <w:lang w:eastAsia="en-GB"/>
          <w14:ligatures w14:val="none"/>
        </w:rPr>
      </w:pPr>
    </w:p>
    <w:p w14:paraId="273052FF" w14:textId="77777777" w:rsidR="00D902FA" w:rsidRPr="00F10EB9" w:rsidRDefault="00F7609E" w:rsidP="001A2033">
      <w:pPr>
        <w:spacing w:after="0" w:line="240" w:lineRule="auto"/>
        <w:jc w:val="both"/>
        <w:rPr>
          <w:rFonts w:ascii="Arial" w:eastAsia="Times New Roman" w:hAnsi="Arial" w:cs="Arial"/>
          <w:b/>
          <w:bCs/>
          <w:kern w:val="0"/>
          <w:sz w:val="22"/>
          <w:szCs w:val="22"/>
          <w:lang w:eastAsia="en-GB"/>
          <w14:ligatures w14:val="none"/>
        </w:rPr>
      </w:pPr>
      <w:r w:rsidRPr="00F10EB9">
        <w:rPr>
          <w:rFonts w:ascii="Arial" w:eastAsia="Times New Roman" w:hAnsi="Arial" w:cs="Arial"/>
          <w:b/>
          <w:bCs/>
          <w:kern w:val="0"/>
          <w:sz w:val="22"/>
          <w:szCs w:val="22"/>
          <w:lang w:eastAsia="en-GB"/>
          <w14:ligatures w14:val="none"/>
        </w:rPr>
        <w:t>REPRESENTATIONS</w:t>
      </w:r>
    </w:p>
    <w:p w14:paraId="03ECD263" w14:textId="77777777" w:rsidR="005B0FD5" w:rsidRPr="00F10EB9" w:rsidRDefault="005B0FD5" w:rsidP="001A2033">
      <w:pPr>
        <w:spacing w:after="0" w:line="240" w:lineRule="auto"/>
        <w:jc w:val="both"/>
        <w:rPr>
          <w:rFonts w:ascii="Arial" w:eastAsia="Times New Roman" w:hAnsi="Arial" w:cs="Arial"/>
          <w:b/>
          <w:bCs/>
          <w:color w:val="FF0000"/>
          <w:kern w:val="0"/>
          <w:sz w:val="22"/>
          <w:szCs w:val="22"/>
          <w:lang w:eastAsia="en-GB"/>
          <w14:ligatures w14:val="none"/>
        </w:rPr>
      </w:pPr>
    </w:p>
    <w:p w14:paraId="2F4FD9F6" w14:textId="77777777" w:rsidR="0007377C" w:rsidRPr="00F10EB9" w:rsidRDefault="00E51166" w:rsidP="001A2033">
      <w:pPr>
        <w:spacing w:after="0" w:line="240" w:lineRule="auto"/>
        <w:jc w:val="both"/>
        <w:rPr>
          <w:rFonts w:ascii="Arial" w:eastAsia="Times New Roman" w:hAnsi="Arial" w:cs="Arial"/>
          <w:color w:val="000000" w:themeColor="text1"/>
          <w:kern w:val="0"/>
          <w:sz w:val="22"/>
          <w:szCs w:val="22"/>
          <w:lang w:eastAsia="en-GB"/>
          <w14:ligatures w14:val="none"/>
        </w:rPr>
      </w:pPr>
      <w:r w:rsidRPr="00F10EB9">
        <w:rPr>
          <w:rFonts w:ascii="Arial" w:eastAsia="Times New Roman" w:hAnsi="Arial" w:cs="Arial"/>
          <w:color w:val="000000" w:themeColor="text1"/>
          <w:kern w:val="0"/>
          <w:sz w:val="22"/>
          <w:szCs w:val="22"/>
          <w:lang w:eastAsia="en-GB"/>
          <w14:ligatures w14:val="none"/>
        </w:rPr>
        <w:t>No comments were received</w:t>
      </w:r>
      <w:r w:rsidR="00924221" w:rsidRPr="00F10EB9">
        <w:rPr>
          <w:rFonts w:ascii="Arial" w:eastAsia="Times New Roman" w:hAnsi="Arial" w:cs="Arial"/>
          <w:color w:val="000000" w:themeColor="text1"/>
          <w:kern w:val="0"/>
          <w:sz w:val="22"/>
          <w:szCs w:val="22"/>
          <w:lang w:eastAsia="en-GB"/>
          <w14:ligatures w14:val="none"/>
        </w:rPr>
        <w:t xml:space="preserve">. </w:t>
      </w:r>
      <w:r w:rsidR="00DA41A3" w:rsidRPr="00F10EB9">
        <w:rPr>
          <w:rFonts w:ascii="Arial" w:eastAsia="Times New Roman" w:hAnsi="Arial" w:cs="Arial"/>
          <w:color w:val="000000" w:themeColor="text1"/>
          <w:kern w:val="0"/>
          <w:sz w:val="22"/>
          <w:szCs w:val="22"/>
          <w:lang w:eastAsia="en-GB"/>
          <w14:ligatures w14:val="none"/>
        </w:rPr>
        <w:t xml:space="preserve"> </w:t>
      </w:r>
    </w:p>
    <w:p w14:paraId="25697C79" w14:textId="77777777" w:rsidR="00E51166" w:rsidRPr="00F10EB9" w:rsidRDefault="00E51166" w:rsidP="001A2033">
      <w:pPr>
        <w:spacing w:after="0" w:line="240" w:lineRule="auto"/>
        <w:jc w:val="both"/>
        <w:rPr>
          <w:rFonts w:ascii="Arial" w:eastAsia="Times New Roman" w:hAnsi="Arial" w:cs="Arial"/>
          <w:b/>
          <w:bCs/>
          <w:color w:val="FF0000"/>
          <w:kern w:val="0"/>
          <w:sz w:val="22"/>
          <w:szCs w:val="22"/>
          <w:lang w:eastAsia="en-GB"/>
          <w14:ligatures w14:val="none"/>
        </w:rPr>
      </w:pPr>
    </w:p>
    <w:p w14:paraId="4C186D7A" w14:textId="77777777" w:rsidR="0007377C" w:rsidRPr="00F10EB9" w:rsidRDefault="00F7609E" w:rsidP="001A2033">
      <w:pPr>
        <w:spacing w:after="0" w:line="240" w:lineRule="auto"/>
        <w:jc w:val="both"/>
        <w:rPr>
          <w:rFonts w:ascii="Arial" w:eastAsia="Times New Roman" w:hAnsi="Arial" w:cs="Arial"/>
          <w:b/>
          <w:bCs/>
          <w:kern w:val="0"/>
          <w:sz w:val="22"/>
          <w:szCs w:val="22"/>
          <w:lang w:eastAsia="en-GB"/>
          <w14:ligatures w14:val="none"/>
        </w:rPr>
      </w:pPr>
      <w:r w:rsidRPr="00F10EB9">
        <w:rPr>
          <w:rFonts w:ascii="Arial" w:eastAsia="Times New Roman" w:hAnsi="Arial" w:cs="Arial"/>
          <w:b/>
          <w:bCs/>
          <w:kern w:val="0"/>
          <w:sz w:val="22"/>
          <w:szCs w:val="22"/>
          <w:lang w:eastAsia="en-GB"/>
          <w14:ligatures w14:val="none"/>
        </w:rPr>
        <w:t>ASSESSMENT</w:t>
      </w:r>
    </w:p>
    <w:p w14:paraId="602CCBB8" w14:textId="77777777" w:rsidR="005B0FD5" w:rsidRPr="00F10EB9" w:rsidRDefault="005B0FD5" w:rsidP="001A2033">
      <w:pPr>
        <w:spacing w:after="0" w:line="240" w:lineRule="auto"/>
        <w:jc w:val="both"/>
        <w:rPr>
          <w:rFonts w:ascii="Arial" w:eastAsia="Times New Roman" w:hAnsi="Arial" w:cs="Arial"/>
          <w:b/>
          <w:bCs/>
          <w:color w:val="FF0000"/>
          <w:kern w:val="0"/>
          <w:sz w:val="22"/>
          <w:szCs w:val="22"/>
          <w:lang w:eastAsia="en-GB"/>
          <w14:ligatures w14:val="none"/>
        </w:rPr>
      </w:pPr>
    </w:p>
    <w:p w14:paraId="319028FD" w14:textId="77777777" w:rsidR="0092586B" w:rsidRPr="00F10EB9" w:rsidRDefault="0092586B" w:rsidP="001A2033">
      <w:pPr>
        <w:spacing w:after="0" w:line="240" w:lineRule="auto"/>
        <w:jc w:val="both"/>
        <w:rPr>
          <w:rFonts w:ascii="Arial" w:eastAsia="Times New Roman" w:hAnsi="Arial" w:cs="Arial"/>
          <w:color w:val="000000" w:themeColor="text1"/>
          <w:kern w:val="0"/>
          <w:sz w:val="22"/>
          <w:szCs w:val="22"/>
          <w:lang w:eastAsia="en-GB"/>
          <w14:ligatures w14:val="none"/>
        </w:rPr>
      </w:pPr>
      <w:r w:rsidRPr="00F10EB9">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02812EE8" w14:textId="77777777" w:rsidR="0092586B" w:rsidRPr="00F10EB9" w:rsidRDefault="0092586B" w:rsidP="001A2033">
      <w:pPr>
        <w:spacing w:after="0" w:line="240" w:lineRule="auto"/>
        <w:jc w:val="both"/>
        <w:rPr>
          <w:rFonts w:ascii="Arial" w:eastAsia="Times New Roman" w:hAnsi="Arial" w:cs="Arial"/>
          <w:color w:val="000000" w:themeColor="text1"/>
          <w:kern w:val="0"/>
          <w:sz w:val="22"/>
          <w:szCs w:val="22"/>
          <w:lang w:eastAsia="en-GB"/>
          <w14:ligatures w14:val="none"/>
        </w:rPr>
      </w:pPr>
    </w:p>
    <w:p w14:paraId="30F12837" w14:textId="77777777" w:rsidR="0092586B" w:rsidRPr="00F10EB9" w:rsidRDefault="0092586B" w:rsidP="001A2033">
      <w:pPr>
        <w:spacing w:after="0" w:line="240" w:lineRule="auto"/>
        <w:jc w:val="both"/>
        <w:rPr>
          <w:rFonts w:ascii="Arial" w:eastAsia="Times New Roman" w:hAnsi="Arial" w:cs="Arial"/>
          <w:i/>
          <w:iCs/>
          <w:color w:val="000000" w:themeColor="text1"/>
          <w:kern w:val="0"/>
          <w:sz w:val="22"/>
          <w:szCs w:val="22"/>
          <w:lang w:eastAsia="en-GB"/>
          <w14:ligatures w14:val="none"/>
        </w:rPr>
      </w:pPr>
      <w:r w:rsidRPr="00F10EB9">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2EA086B9" w14:textId="77777777" w:rsidR="0092586B" w:rsidRPr="00F10EB9" w:rsidRDefault="0092586B" w:rsidP="001A2033">
      <w:pPr>
        <w:spacing w:after="0" w:line="240" w:lineRule="auto"/>
        <w:jc w:val="both"/>
        <w:rPr>
          <w:rFonts w:ascii="Arial" w:eastAsia="Times New Roman" w:hAnsi="Arial" w:cs="Arial"/>
          <w:color w:val="000000" w:themeColor="text1"/>
          <w:kern w:val="0"/>
          <w:sz w:val="22"/>
          <w:szCs w:val="22"/>
          <w:lang w:eastAsia="en-GB"/>
          <w14:ligatures w14:val="none"/>
        </w:rPr>
      </w:pPr>
    </w:p>
    <w:p w14:paraId="5F5D2F49" w14:textId="77777777" w:rsidR="0092586B" w:rsidRPr="00F10EB9" w:rsidRDefault="0092586B" w:rsidP="001A2033">
      <w:pPr>
        <w:spacing w:after="0" w:line="240" w:lineRule="auto"/>
        <w:jc w:val="both"/>
        <w:rPr>
          <w:rFonts w:ascii="Arial" w:eastAsia="Times New Roman" w:hAnsi="Arial" w:cs="Arial"/>
          <w:color w:val="000000" w:themeColor="text1"/>
          <w:kern w:val="0"/>
          <w:sz w:val="22"/>
          <w:szCs w:val="22"/>
          <w:lang w:eastAsia="en-GB"/>
          <w14:ligatures w14:val="none"/>
        </w:rPr>
      </w:pPr>
      <w:r w:rsidRPr="00F10EB9">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F10EB9">
        <w:rPr>
          <w:rFonts w:ascii="Arial" w:eastAsia="Times New Roman" w:hAnsi="Arial" w:cs="Arial"/>
          <w:color w:val="000000" w:themeColor="text1"/>
          <w:kern w:val="0"/>
          <w:sz w:val="22"/>
          <w:szCs w:val="22"/>
          <w:lang w:eastAsia="en-GB"/>
          <w14:ligatures w14:val="none"/>
        </w:rPr>
        <w:t xml:space="preserve">adopted </w:t>
      </w:r>
      <w:r w:rsidRPr="00F10EB9">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14EBF9AF" w14:textId="77777777" w:rsidR="002175E1" w:rsidRPr="00F10EB9" w:rsidRDefault="002175E1" w:rsidP="001A2033">
      <w:pPr>
        <w:spacing w:after="0" w:line="240" w:lineRule="auto"/>
        <w:jc w:val="both"/>
        <w:rPr>
          <w:rFonts w:ascii="Arial" w:eastAsia="Times New Roman" w:hAnsi="Arial" w:cs="Arial"/>
          <w:b/>
          <w:bCs/>
          <w:kern w:val="0"/>
          <w:sz w:val="22"/>
          <w:szCs w:val="22"/>
          <w:lang w:eastAsia="en-GB"/>
          <w14:ligatures w14:val="none"/>
        </w:rPr>
      </w:pPr>
    </w:p>
    <w:p w14:paraId="3BD67336" w14:textId="77777777" w:rsidR="00852CAC" w:rsidRPr="00F10EB9" w:rsidRDefault="00852CAC" w:rsidP="001A2033">
      <w:pPr>
        <w:spacing w:after="0" w:line="240" w:lineRule="auto"/>
        <w:jc w:val="both"/>
        <w:rPr>
          <w:rFonts w:ascii="Arial" w:eastAsia="Times New Roman" w:hAnsi="Arial" w:cs="Arial"/>
          <w:kern w:val="0"/>
          <w:sz w:val="22"/>
          <w:szCs w:val="22"/>
          <w:u w:val="single"/>
          <w:lang w:eastAsia="en-GB"/>
          <w14:ligatures w14:val="none"/>
        </w:rPr>
      </w:pPr>
      <w:r w:rsidRPr="00F10EB9">
        <w:rPr>
          <w:rFonts w:ascii="Arial" w:eastAsia="Times New Roman" w:hAnsi="Arial" w:cs="Arial"/>
          <w:kern w:val="0"/>
          <w:sz w:val="22"/>
          <w:szCs w:val="22"/>
          <w:u w:val="single"/>
          <w:lang w:eastAsia="en-GB"/>
          <w14:ligatures w14:val="none"/>
        </w:rPr>
        <w:t xml:space="preserve">Design and </w:t>
      </w:r>
      <w:r w:rsidR="00492385" w:rsidRPr="00F10EB9">
        <w:rPr>
          <w:rFonts w:ascii="Arial" w:eastAsia="Times New Roman" w:hAnsi="Arial" w:cs="Arial"/>
          <w:kern w:val="0"/>
          <w:sz w:val="22"/>
          <w:szCs w:val="22"/>
          <w:u w:val="single"/>
          <w:lang w:eastAsia="en-GB"/>
          <w14:ligatures w14:val="none"/>
        </w:rPr>
        <w:t>Impact upon</w:t>
      </w:r>
      <w:r w:rsidR="00212556" w:rsidRPr="00F10EB9">
        <w:rPr>
          <w:rFonts w:ascii="Arial" w:eastAsia="Times New Roman" w:hAnsi="Arial" w:cs="Arial"/>
          <w:kern w:val="0"/>
          <w:sz w:val="22"/>
          <w:szCs w:val="22"/>
          <w:u w:val="single"/>
          <w:lang w:eastAsia="en-GB"/>
          <w14:ligatures w14:val="none"/>
        </w:rPr>
        <w:t xml:space="preserve"> the character and context of the area</w:t>
      </w:r>
    </w:p>
    <w:p w14:paraId="2D0EA0C8" w14:textId="77777777" w:rsidR="005B0FD5" w:rsidRPr="00F10EB9" w:rsidRDefault="005B0FD5" w:rsidP="001A2033">
      <w:pPr>
        <w:spacing w:after="0" w:line="240" w:lineRule="auto"/>
        <w:jc w:val="both"/>
        <w:rPr>
          <w:rFonts w:ascii="Arial" w:eastAsia="Times New Roman" w:hAnsi="Arial" w:cs="Arial"/>
          <w:kern w:val="0"/>
          <w:sz w:val="22"/>
          <w:szCs w:val="22"/>
          <w:u w:val="single"/>
          <w:lang w:eastAsia="en-GB"/>
          <w14:ligatures w14:val="none"/>
        </w:rPr>
      </w:pPr>
    </w:p>
    <w:p w14:paraId="253ADB0B" w14:textId="77777777" w:rsidR="00597BBB" w:rsidRPr="00F10EB9" w:rsidRDefault="00597BBB" w:rsidP="001A2033">
      <w:pPr>
        <w:spacing w:after="0" w:line="240" w:lineRule="auto"/>
        <w:jc w:val="both"/>
        <w:rPr>
          <w:rFonts w:ascii="Arial" w:eastAsia="Times New Roman" w:hAnsi="Arial" w:cs="Arial"/>
          <w:kern w:val="0"/>
          <w:sz w:val="22"/>
          <w:szCs w:val="22"/>
          <w:lang w:eastAsia="en-GB"/>
          <w14:ligatures w14:val="none"/>
        </w:rPr>
      </w:pPr>
      <w:r w:rsidRPr="00F10EB9">
        <w:rPr>
          <w:rFonts w:ascii="Arial" w:eastAsia="Times New Roman" w:hAnsi="Arial" w:cs="Arial"/>
          <w:kern w:val="0"/>
          <w:sz w:val="22"/>
          <w:szCs w:val="22"/>
          <w:lang w:eastAsia="en-GB"/>
          <w14:ligatures w14:val="none"/>
        </w:rPr>
        <w:lastRenderedPageBreak/>
        <w:t>Core Policy 57 - Ensuring High Quality Design and Place Shaping of the Wiltshire Core Strategy seeks to ensure that all new development is of high design quality, reflecting local context, character, and distinctiveness</w:t>
      </w:r>
      <w:r w:rsidR="00FD7F4A" w:rsidRPr="00F10EB9">
        <w:rPr>
          <w:rFonts w:ascii="Arial" w:eastAsia="Times New Roman" w:hAnsi="Arial" w:cs="Arial"/>
          <w:kern w:val="0"/>
          <w:sz w:val="22"/>
          <w:szCs w:val="22"/>
          <w:lang w:eastAsia="en-GB"/>
          <w14:ligatures w14:val="none"/>
        </w:rPr>
        <w:t>.</w:t>
      </w:r>
    </w:p>
    <w:p w14:paraId="5DF20C49" w14:textId="77777777" w:rsidR="00597BBB" w:rsidRPr="00F10EB9" w:rsidRDefault="00597BBB" w:rsidP="001A2033">
      <w:pPr>
        <w:spacing w:after="0" w:line="240" w:lineRule="auto"/>
        <w:jc w:val="both"/>
        <w:rPr>
          <w:rFonts w:ascii="Arial" w:eastAsia="Times New Roman" w:hAnsi="Arial" w:cs="Arial"/>
          <w:kern w:val="0"/>
          <w:sz w:val="22"/>
          <w:szCs w:val="22"/>
          <w:lang w:eastAsia="en-GB"/>
          <w14:ligatures w14:val="none"/>
        </w:rPr>
      </w:pPr>
    </w:p>
    <w:p w14:paraId="3265E35B" w14:textId="7A272A8A" w:rsidR="008F0EF4" w:rsidRPr="00F10EB9" w:rsidRDefault="008F0EF4" w:rsidP="001A2033">
      <w:pPr>
        <w:spacing w:after="0" w:line="240" w:lineRule="auto"/>
        <w:jc w:val="both"/>
        <w:rPr>
          <w:rFonts w:ascii="Arial" w:hAnsi="Arial" w:cs="Arial"/>
          <w:color w:val="000000" w:themeColor="text1"/>
          <w:sz w:val="22"/>
          <w:szCs w:val="22"/>
        </w:rPr>
      </w:pPr>
      <w:r w:rsidRPr="00F10EB9">
        <w:rPr>
          <w:rFonts w:ascii="Arial" w:hAnsi="Arial" w:cs="Arial"/>
          <w:color w:val="000000" w:themeColor="text1"/>
          <w:sz w:val="22"/>
          <w:szCs w:val="22"/>
        </w:rPr>
        <w:t xml:space="preserve">The application site </w:t>
      </w:r>
      <w:r w:rsidR="00430D78">
        <w:rPr>
          <w:rFonts w:ascii="Arial" w:hAnsi="Arial" w:cs="Arial"/>
          <w:color w:val="000000" w:themeColor="text1"/>
          <w:sz w:val="22"/>
          <w:szCs w:val="22"/>
        </w:rPr>
        <w:t>is</w:t>
      </w:r>
      <w:r w:rsidRPr="00F10EB9">
        <w:rPr>
          <w:rFonts w:ascii="Arial" w:hAnsi="Arial" w:cs="Arial"/>
          <w:color w:val="000000" w:themeColor="text1"/>
          <w:sz w:val="22"/>
          <w:szCs w:val="22"/>
        </w:rPr>
        <w:t xml:space="preserve"> a detached bungalow within a residential cul-de-sac characterised by a mix of single-storey bungalows and two-storey dwellings. Whilst the surrounding area </w:t>
      </w:r>
      <w:r w:rsidR="00CE7EE0">
        <w:rPr>
          <w:rFonts w:ascii="Arial" w:hAnsi="Arial" w:cs="Arial"/>
          <w:color w:val="000000" w:themeColor="text1"/>
          <w:sz w:val="22"/>
          <w:szCs w:val="22"/>
        </w:rPr>
        <w:t>comprise</w:t>
      </w:r>
      <w:r w:rsidRPr="00F10EB9">
        <w:rPr>
          <w:rFonts w:ascii="Arial" w:hAnsi="Arial" w:cs="Arial"/>
          <w:color w:val="000000" w:themeColor="text1"/>
          <w:sz w:val="22"/>
          <w:szCs w:val="22"/>
        </w:rPr>
        <w:t>s a varied built form, the host dwelling is one of a limited number of bungalows within the street scene. The proposed development would involve a</w:t>
      </w:r>
      <w:r w:rsidR="00C05828">
        <w:rPr>
          <w:rFonts w:ascii="Arial" w:hAnsi="Arial" w:cs="Arial"/>
          <w:color w:val="000000" w:themeColor="text1"/>
          <w:sz w:val="22"/>
          <w:szCs w:val="22"/>
        </w:rPr>
        <w:t>n</w:t>
      </w:r>
      <w:r w:rsidRPr="00F10EB9">
        <w:rPr>
          <w:rFonts w:ascii="Arial" w:hAnsi="Arial" w:cs="Arial"/>
          <w:color w:val="000000" w:themeColor="text1"/>
          <w:sz w:val="22"/>
          <w:szCs w:val="22"/>
        </w:rPr>
        <w:t xml:space="preserve"> upward extension, increasing the accommodation from a three-bedroom bungalow to a six-bedroom dwelling, together with the retention of the existing </w:t>
      </w:r>
      <w:r w:rsidR="00AD0030" w:rsidRPr="00F10EB9">
        <w:rPr>
          <w:rFonts w:ascii="Arial" w:hAnsi="Arial" w:cs="Arial"/>
          <w:color w:val="000000" w:themeColor="text1"/>
          <w:sz w:val="22"/>
          <w:szCs w:val="22"/>
        </w:rPr>
        <w:t>one bed</w:t>
      </w:r>
      <w:r w:rsidR="00C05828">
        <w:rPr>
          <w:rFonts w:ascii="Arial" w:hAnsi="Arial" w:cs="Arial"/>
          <w:color w:val="000000" w:themeColor="text1"/>
          <w:sz w:val="22"/>
          <w:szCs w:val="22"/>
        </w:rPr>
        <w:t>room</w:t>
      </w:r>
      <w:r w:rsidR="00AD0030" w:rsidRPr="00F10EB9">
        <w:rPr>
          <w:rFonts w:ascii="Arial" w:hAnsi="Arial" w:cs="Arial"/>
          <w:color w:val="000000" w:themeColor="text1"/>
          <w:sz w:val="22"/>
          <w:szCs w:val="22"/>
        </w:rPr>
        <w:t xml:space="preserve"> </w:t>
      </w:r>
      <w:r w:rsidRPr="00F10EB9">
        <w:rPr>
          <w:rFonts w:ascii="Arial" w:hAnsi="Arial" w:cs="Arial"/>
          <w:color w:val="000000" w:themeColor="text1"/>
          <w:sz w:val="22"/>
          <w:szCs w:val="22"/>
        </w:rPr>
        <w:t>annexe accommodation. The proposal would significantly alter the scale and appearance of the existing building.</w:t>
      </w:r>
    </w:p>
    <w:p w14:paraId="0FC2CE2D" w14:textId="77777777" w:rsidR="008F0EF4" w:rsidRPr="00F10EB9" w:rsidRDefault="008F0EF4" w:rsidP="001A2033">
      <w:pPr>
        <w:spacing w:after="0" w:line="240" w:lineRule="auto"/>
        <w:jc w:val="both"/>
        <w:rPr>
          <w:rFonts w:ascii="Arial" w:hAnsi="Arial" w:cs="Arial"/>
          <w:color w:val="000000" w:themeColor="text1"/>
          <w:sz w:val="22"/>
          <w:szCs w:val="22"/>
        </w:rPr>
      </w:pPr>
    </w:p>
    <w:p w14:paraId="71FDCF09" w14:textId="66FA7553" w:rsidR="00410243" w:rsidRPr="00410243" w:rsidRDefault="008F0EF4" w:rsidP="00410243">
      <w:pPr>
        <w:spacing w:after="0" w:line="240" w:lineRule="auto"/>
        <w:jc w:val="both"/>
        <w:rPr>
          <w:rFonts w:ascii="Arial" w:hAnsi="Arial" w:cs="Arial"/>
          <w:color w:val="000000" w:themeColor="text1"/>
          <w:sz w:val="22"/>
          <w:szCs w:val="22"/>
        </w:rPr>
      </w:pPr>
      <w:r w:rsidRPr="00F10EB9">
        <w:rPr>
          <w:rFonts w:ascii="Arial" w:hAnsi="Arial" w:cs="Arial"/>
          <w:color w:val="000000" w:themeColor="text1"/>
          <w:sz w:val="22"/>
          <w:szCs w:val="22"/>
        </w:rPr>
        <w:t xml:space="preserve">The introduction of a first floor and the associated front and rear dormers would result in a form of development that is not </w:t>
      </w:r>
      <w:r w:rsidR="00B53690" w:rsidRPr="00F10EB9">
        <w:rPr>
          <w:rFonts w:ascii="Arial" w:hAnsi="Arial" w:cs="Arial"/>
          <w:color w:val="000000" w:themeColor="text1"/>
          <w:sz w:val="22"/>
          <w:szCs w:val="22"/>
        </w:rPr>
        <w:t>seen elsewhere</w:t>
      </w:r>
      <w:r w:rsidRPr="00F10EB9">
        <w:rPr>
          <w:rFonts w:ascii="Arial" w:hAnsi="Arial" w:cs="Arial"/>
          <w:color w:val="000000" w:themeColor="text1"/>
          <w:sz w:val="22"/>
          <w:szCs w:val="22"/>
        </w:rPr>
        <w:t xml:space="preserve"> within the </w:t>
      </w:r>
      <w:r w:rsidR="00B53690" w:rsidRPr="00F10EB9">
        <w:rPr>
          <w:rFonts w:ascii="Arial" w:hAnsi="Arial" w:cs="Arial"/>
          <w:color w:val="000000" w:themeColor="text1"/>
          <w:sz w:val="22"/>
          <w:szCs w:val="22"/>
        </w:rPr>
        <w:t>locality</w:t>
      </w:r>
      <w:r w:rsidRPr="00F10EB9">
        <w:rPr>
          <w:rFonts w:ascii="Arial" w:hAnsi="Arial" w:cs="Arial"/>
          <w:color w:val="000000" w:themeColor="text1"/>
          <w:sz w:val="22"/>
          <w:szCs w:val="22"/>
        </w:rPr>
        <w:t>. In particular, dormer features</w:t>
      </w:r>
      <w:r w:rsidR="00675DAA">
        <w:rPr>
          <w:rFonts w:ascii="Arial" w:hAnsi="Arial" w:cs="Arial"/>
          <w:color w:val="000000" w:themeColor="text1"/>
          <w:sz w:val="22"/>
          <w:szCs w:val="22"/>
        </w:rPr>
        <w:t xml:space="preserve"> of the nature proposed with this application</w:t>
      </w:r>
      <w:r w:rsidRPr="00F10EB9">
        <w:rPr>
          <w:rFonts w:ascii="Arial" w:hAnsi="Arial" w:cs="Arial"/>
          <w:color w:val="000000" w:themeColor="text1"/>
          <w:sz w:val="22"/>
          <w:szCs w:val="22"/>
        </w:rPr>
        <w:t xml:space="preserve"> are not a </w:t>
      </w:r>
      <w:r w:rsidR="00760D3B" w:rsidRPr="00F10EB9">
        <w:rPr>
          <w:rFonts w:ascii="Arial" w:hAnsi="Arial" w:cs="Arial"/>
          <w:color w:val="000000" w:themeColor="text1"/>
          <w:sz w:val="22"/>
          <w:szCs w:val="22"/>
        </w:rPr>
        <w:t>characteristic feature</w:t>
      </w:r>
      <w:r w:rsidR="00760D3B">
        <w:rPr>
          <w:rFonts w:ascii="Arial" w:hAnsi="Arial" w:cs="Arial"/>
          <w:color w:val="000000" w:themeColor="text1"/>
          <w:sz w:val="22"/>
          <w:szCs w:val="22"/>
        </w:rPr>
        <w:t xml:space="preserve"> of Angler Road</w:t>
      </w:r>
      <w:r w:rsidR="00B53690" w:rsidRPr="00F10EB9">
        <w:rPr>
          <w:rFonts w:ascii="Arial" w:hAnsi="Arial" w:cs="Arial"/>
          <w:color w:val="000000" w:themeColor="text1"/>
          <w:sz w:val="22"/>
          <w:szCs w:val="22"/>
        </w:rPr>
        <w:t>,</w:t>
      </w:r>
      <w:r w:rsidRPr="00F10EB9">
        <w:rPr>
          <w:rFonts w:ascii="Arial" w:hAnsi="Arial" w:cs="Arial"/>
          <w:color w:val="000000" w:themeColor="text1"/>
          <w:sz w:val="22"/>
          <w:szCs w:val="22"/>
        </w:rPr>
        <w:t xml:space="preserve"> and their addition would create a noticeably different appearance to the existing dwelling and </w:t>
      </w:r>
      <w:r w:rsidR="00731CED">
        <w:rPr>
          <w:rFonts w:ascii="Arial" w:hAnsi="Arial" w:cs="Arial"/>
          <w:color w:val="000000" w:themeColor="text1"/>
          <w:sz w:val="22"/>
          <w:szCs w:val="22"/>
        </w:rPr>
        <w:t>street scene as a whole</w:t>
      </w:r>
      <w:r w:rsidRPr="00F10EB9">
        <w:rPr>
          <w:rFonts w:ascii="Arial" w:hAnsi="Arial" w:cs="Arial"/>
          <w:color w:val="000000" w:themeColor="text1"/>
          <w:sz w:val="22"/>
          <w:szCs w:val="22"/>
        </w:rPr>
        <w:t xml:space="preserve">. </w:t>
      </w:r>
      <w:r w:rsidR="00410243" w:rsidRPr="00410243">
        <w:rPr>
          <w:rFonts w:ascii="Arial" w:hAnsi="Arial" w:cs="Arial"/>
          <w:color w:val="000000" w:themeColor="text1"/>
          <w:sz w:val="22"/>
          <w:szCs w:val="22"/>
        </w:rPr>
        <w:t xml:space="preserve">The scale of built form proposed also approaches the upper limits of what could reasonably be accommodated on the plot, </w:t>
      </w:r>
      <w:r w:rsidR="004E054F">
        <w:rPr>
          <w:rFonts w:ascii="Arial" w:hAnsi="Arial" w:cs="Arial"/>
          <w:color w:val="000000" w:themeColor="text1"/>
          <w:sz w:val="22"/>
          <w:szCs w:val="22"/>
        </w:rPr>
        <w:t>creating</w:t>
      </w:r>
      <w:r w:rsidR="00410243" w:rsidRPr="00410243">
        <w:rPr>
          <w:rFonts w:ascii="Arial" w:hAnsi="Arial" w:cs="Arial"/>
          <w:color w:val="000000" w:themeColor="text1"/>
          <w:sz w:val="22"/>
          <w:szCs w:val="22"/>
        </w:rPr>
        <w:t xml:space="preserve"> concerns that the proposal represents a relatively intensive form of development on what is a fairly small and constrained residential site</w:t>
      </w:r>
      <w:r w:rsidR="00410243">
        <w:rPr>
          <w:rFonts w:ascii="Arial" w:hAnsi="Arial" w:cs="Arial"/>
          <w:color w:val="000000" w:themeColor="text1"/>
          <w:sz w:val="22"/>
          <w:szCs w:val="22"/>
        </w:rPr>
        <w:t>.</w:t>
      </w:r>
    </w:p>
    <w:p w14:paraId="3A5980D0" w14:textId="30FC7492" w:rsidR="008F0EF4" w:rsidRPr="00F10EB9" w:rsidRDefault="008F0EF4" w:rsidP="001A2033">
      <w:pPr>
        <w:spacing w:after="0" w:line="240" w:lineRule="auto"/>
        <w:jc w:val="both"/>
        <w:rPr>
          <w:rFonts w:ascii="Arial" w:hAnsi="Arial" w:cs="Arial"/>
          <w:color w:val="000000" w:themeColor="text1"/>
          <w:sz w:val="22"/>
          <w:szCs w:val="22"/>
        </w:rPr>
      </w:pPr>
    </w:p>
    <w:p w14:paraId="62C1FC9B" w14:textId="39272F9C" w:rsidR="00DA2834" w:rsidRPr="00F10EB9" w:rsidRDefault="008F0EF4" w:rsidP="001A2033">
      <w:pPr>
        <w:spacing w:after="0" w:line="240" w:lineRule="auto"/>
        <w:jc w:val="both"/>
        <w:rPr>
          <w:rFonts w:ascii="Arial" w:hAnsi="Arial" w:cs="Arial"/>
          <w:color w:val="000000" w:themeColor="text1"/>
          <w:sz w:val="22"/>
          <w:szCs w:val="22"/>
        </w:rPr>
      </w:pPr>
      <w:r w:rsidRPr="00F10EB9">
        <w:rPr>
          <w:rFonts w:ascii="Arial" w:hAnsi="Arial" w:cs="Arial"/>
          <w:color w:val="000000" w:themeColor="text1"/>
          <w:sz w:val="22"/>
          <w:szCs w:val="22"/>
        </w:rPr>
        <w:t>However, it is noted that the wider estate contains a mix of building types, heights and designs, including both single-storey and two-storey dwellings. The application property is also positioned between two</w:t>
      </w:r>
      <w:r w:rsidR="004E054F">
        <w:rPr>
          <w:rFonts w:ascii="Arial" w:hAnsi="Arial" w:cs="Arial"/>
          <w:color w:val="000000" w:themeColor="text1"/>
          <w:sz w:val="22"/>
          <w:szCs w:val="22"/>
        </w:rPr>
        <w:t>,</w:t>
      </w:r>
      <w:r w:rsidRPr="00F10EB9">
        <w:rPr>
          <w:rFonts w:ascii="Arial" w:hAnsi="Arial" w:cs="Arial"/>
          <w:color w:val="000000" w:themeColor="text1"/>
          <w:sz w:val="22"/>
          <w:szCs w:val="22"/>
        </w:rPr>
        <w:t xml:space="preserve"> two-storey dwellings, such that the resulting building would not appear wholly incongruous within the wider context. </w:t>
      </w:r>
      <w:r w:rsidR="00731CED">
        <w:rPr>
          <w:rFonts w:ascii="Arial" w:hAnsi="Arial" w:cs="Arial"/>
          <w:color w:val="000000" w:themeColor="text1"/>
          <w:sz w:val="22"/>
          <w:szCs w:val="22"/>
        </w:rPr>
        <w:t xml:space="preserve">The overall height of the proposed extension is also comparable with the heights of the two adjacent properties providing a transition between the </w:t>
      </w:r>
      <w:r w:rsidR="003F7808">
        <w:rPr>
          <w:rFonts w:ascii="Arial" w:hAnsi="Arial" w:cs="Arial"/>
          <w:color w:val="000000" w:themeColor="text1"/>
          <w:sz w:val="22"/>
          <w:szCs w:val="22"/>
        </w:rPr>
        <w:t xml:space="preserve">height and form of the </w:t>
      </w:r>
      <w:r w:rsidR="00731CED">
        <w:rPr>
          <w:rFonts w:ascii="Arial" w:hAnsi="Arial" w:cs="Arial"/>
          <w:color w:val="000000" w:themeColor="text1"/>
          <w:sz w:val="22"/>
          <w:szCs w:val="22"/>
        </w:rPr>
        <w:t>neighbour</w:t>
      </w:r>
      <w:r w:rsidR="003F7808">
        <w:rPr>
          <w:rFonts w:ascii="Arial" w:hAnsi="Arial" w:cs="Arial"/>
          <w:color w:val="000000" w:themeColor="text1"/>
          <w:sz w:val="22"/>
          <w:szCs w:val="22"/>
        </w:rPr>
        <w:t>ing property</w:t>
      </w:r>
      <w:r w:rsidR="00731CED">
        <w:rPr>
          <w:rFonts w:ascii="Arial" w:hAnsi="Arial" w:cs="Arial"/>
          <w:color w:val="000000" w:themeColor="text1"/>
          <w:sz w:val="22"/>
          <w:szCs w:val="22"/>
        </w:rPr>
        <w:t xml:space="preserve"> to south and </w:t>
      </w:r>
      <w:r w:rsidR="003F7808">
        <w:rPr>
          <w:rFonts w:ascii="Arial" w:hAnsi="Arial" w:cs="Arial"/>
          <w:color w:val="000000" w:themeColor="text1"/>
          <w:sz w:val="22"/>
          <w:szCs w:val="22"/>
        </w:rPr>
        <w:t xml:space="preserve">that to the </w:t>
      </w:r>
      <w:r w:rsidR="00731CED">
        <w:rPr>
          <w:rFonts w:ascii="Arial" w:hAnsi="Arial" w:cs="Arial"/>
          <w:color w:val="000000" w:themeColor="text1"/>
          <w:sz w:val="22"/>
          <w:szCs w:val="22"/>
        </w:rPr>
        <w:t>north</w:t>
      </w:r>
      <w:r w:rsidR="003F7808">
        <w:rPr>
          <w:rFonts w:ascii="Arial" w:hAnsi="Arial" w:cs="Arial"/>
          <w:color w:val="000000" w:themeColor="text1"/>
          <w:sz w:val="22"/>
          <w:szCs w:val="22"/>
        </w:rPr>
        <w:t>;</w:t>
      </w:r>
      <w:r w:rsidR="00731CED">
        <w:rPr>
          <w:rFonts w:ascii="Arial" w:hAnsi="Arial" w:cs="Arial"/>
          <w:color w:val="000000" w:themeColor="text1"/>
          <w:sz w:val="22"/>
          <w:szCs w:val="22"/>
        </w:rPr>
        <w:t xml:space="preserve"> and </w:t>
      </w:r>
      <w:r w:rsidR="000D797E">
        <w:rPr>
          <w:rFonts w:ascii="Arial" w:hAnsi="Arial" w:cs="Arial"/>
          <w:color w:val="000000" w:themeColor="text1"/>
          <w:sz w:val="22"/>
          <w:szCs w:val="22"/>
        </w:rPr>
        <w:t>thus,</w:t>
      </w:r>
      <w:r w:rsidR="00731CED">
        <w:rPr>
          <w:rFonts w:ascii="Arial" w:hAnsi="Arial" w:cs="Arial"/>
          <w:color w:val="000000" w:themeColor="text1"/>
          <w:sz w:val="22"/>
          <w:szCs w:val="22"/>
        </w:rPr>
        <w:t xml:space="preserve"> a</w:t>
      </w:r>
      <w:r w:rsidR="003F7808">
        <w:rPr>
          <w:rFonts w:ascii="Arial" w:hAnsi="Arial" w:cs="Arial"/>
          <w:color w:val="000000" w:themeColor="text1"/>
          <w:sz w:val="22"/>
          <w:szCs w:val="22"/>
        </w:rPr>
        <w:t xml:space="preserve">n </w:t>
      </w:r>
      <w:r w:rsidR="004E7700">
        <w:rPr>
          <w:rFonts w:ascii="Arial" w:hAnsi="Arial" w:cs="Arial"/>
          <w:color w:val="000000" w:themeColor="text1"/>
          <w:sz w:val="22"/>
          <w:szCs w:val="22"/>
        </w:rPr>
        <w:t>appropriate</w:t>
      </w:r>
      <w:r w:rsidR="00731CED">
        <w:rPr>
          <w:rFonts w:ascii="Arial" w:hAnsi="Arial" w:cs="Arial"/>
          <w:color w:val="000000" w:themeColor="text1"/>
          <w:sz w:val="22"/>
          <w:szCs w:val="22"/>
        </w:rPr>
        <w:t xml:space="preserve"> variance in the roofscape and roofline.  Therefore, w</w:t>
      </w:r>
      <w:r w:rsidR="00DA2834" w:rsidRPr="00F10EB9">
        <w:rPr>
          <w:rFonts w:ascii="Arial" w:hAnsi="Arial" w:cs="Arial"/>
          <w:color w:val="000000" w:themeColor="text1"/>
          <w:sz w:val="22"/>
          <w:szCs w:val="22"/>
        </w:rPr>
        <w:t xml:space="preserve">hilst the proposal results in a relatively heavy roof form and represents a substantial alteration to </w:t>
      </w:r>
      <w:r w:rsidR="004E7700">
        <w:rPr>
          <w:rFonts w:ascii="Arial" w:hAnsi="Arial" w:cs="Arial"/>
          <w:color w:val="000000" w:themeColor="text1"/>
          <w:sz w:val="22"/>
          <w:szCs w:val="22"/>
        </w:rPr>
        <w:t>the form and appearance</w:t>
      </w:r>
      <w:r w:rsidR="00DA2834" w:rsidRPr="00F10EB9">
        <w:rPr>
          <w:rFonts w:ascii="Arial" w:hAnsi="Arial" w:cs="Arial"/>
          <w:color w:val="000000" w:themeColor="text1"/>
          <w:sz w:val="22"/>
          <w:szCs w:val="22"/>
        </w:rPr>
        <w:t xml:space="preserve"> of the existing bungalow, the development would not appear so visually intrusive or incongruous within the mixed street scene as to justify a </w:t>
      </w:r>
      <w:r w:rsidR="00731CED">
        <w:rPr>
          <w:rFonts w:ascii="Arial" w:hAnsi="Arial" w:cs="Arial"/>
          <w:color w:val="000000" w:themeColor="text1"/>
          <w:sz w:val="22"/>
          <w:szCs w:val="22"/>
        </w:rPr>
        <w:t xml:space="preserve">reason for </w:t>
      </w:r>
      <w:r w:rsidR="00DA2834" w:rsidRPr="00F10EB9">
        <w:rPr>
          <w:rFonts w:ascii="Arial" w:hAnsi="Arial" w:cs="Arial"/>
          <w:color w:val="000000" w:themeColor="text1"/>
          <w:sz w:val="22"/>
          <w:szCs w:val="22"/>
        </w:rPr>
        <w:t xml:space="preserve">refusal on design </w:t>
      </w:r>
      <w:r w:rsidR="00731CED">
        <w:rPr>
          <w:rFonts w:ascii="Arial" w:hAnsi="Arial" w:cs="Arial"/>
          <w:color w:val="000000" w:themeColor="text1"/>
          <w:sz w:val="22"/>
          <w:szCs w:val="22"/>
        </w:rPr>
        <w:t xml:space="preserve">or </w:t>
      </w:r>
      <w:r w:rsidR="009147ED">
        <w:rPr>
          <w:rFonts w:ascii="Arial" w:hAnsi="Arial" w:cs="Arial"/>
          <w:color w:val="000000" w:themeColor="text1"/>
          <w:sz w:val="22"/>
          <w:szCs w:val="22"/>
        </w:rPr>
        <w:t>appearance</w:t>
      </w:r>
      <w:r w:rsidR="00731CED">
        <w:rPr>
          <w:rFonts w:ascii="Arial" w:hAnsi="Arial" w:cs="Arial"/>
          <w:color w:val="000000" w:themeColor="text1"/>
          <w:sz w:val="22"/>
          <w:szCs w:val="22"/>
        </w:rPr>
        <w:t xml:space="preserve"> </w:t>
      </w:r>
      <w:r w:rsidR="00DA2834" w:rsidRPr="00F10EB9">
        <w:rPr>
          <w:rFonts w:ascii="Arial" w:hAnsi="Arial" w:cs="Arial"/>
          <w:color w:val="000000" w:themeColor="text1"/>
          <w:sz w:val="22"/>
          <w:szCs w:val="22"/>
        </w:rPr>
        <w:t>grounds.</w:t>
      </w:r>
    </w:p>
    <w:p w14:paraId="2FE319F0" w14:textId="77777777" w:rsidR="006A6BEE" w:rsidRPr="00F10EB9" w:rsidRDefault="006A6BEE" w:rsidP="001A2033">
      <w:pPr>
        <w:spacing w:after="0" w:line="240" w:lineRule="auto"/>
        <w:jc w:val="both"/>
        <w:rPr>
          <w:rFonts w:ascii="Arial" w:hAnsi="Arial" w:cs="Arial"/>
          <w:color w:val="000000" w:themeColor="text1"/>
          <w:sz w:val="22"/>
          <w:szCs w:val="22"/>
        </w:rPr>
      </w:pPr>
    </w:p>
    <w:p w14:paraId="5BFF0421" w14:textId="64B8CFB8" w:rsidR="006A6BEE" w:rsidRPr="00F10EB9" w:rsidRDefault="006A6BEE" w:rsidP="006A6BEE">
      <w:pPr>
        <w:spacing w:after="0" w:line="240" w:lineRule="auto"/>
        <w:jc w:val="both"/>
        <w:rPr>
          <w:rFonts w:ascii="Arial" w:hAnsi="Arial" w:cs="Arial"/>
          <w:color w:val="000000" w:themeColor="text1"/>
          <w:sz w:val="22"/>
          <w:szCs w:val="22"/>
        </w:rPr>
      </w:pPr>
      <w:r w:rsidRPr="00F10EB9">
        <w:rPr>
          <w:rFonts w:ascii="Arial" w:hAnsi="Arial" w:cs="Arial"/>
          <w:color w:val="000000" w:themeColor="text1"/>
          <w:sz w:val="22"/>
          <w:szCs w:val="22"/>
        </w:rPr>
        <w:t>The application also seeks retrospective consent for the retention of the gym and bar outbuildings within the rear garden. Having regard to their scale, design and siting, the</w:t>
      </w:r>
      <w:r w:rsidR="00731CED">
        <w:rPr>
          <w:rFonts w:ascii="Arial" w:hAnsi="Arial" w:cs="Arial"/>
          <w:color w:val="000000" w:themeColor="text1"/>
          <w:sz w:val="22"/>
          <w:szCs w:val="22"/>
        </w:rPr>
        <w:t>se</w:t>
      </w:r>
      <w:r w:rsidRPr="00F10EB9">
        <w:rPr>
          <w:rFonts w:ascii="Arial" w:hAnsi="Arial" w:cs="Arial"/>
          <w:color w:val="000000" w:themeColor="text1"/>
          <w:sz w:val="22"/>
          <w:szCs w:val="22"/>
        </w:rPr>
        <w:t xml:space="preserve"> structures are considered subordinate to the host dwelling and are contained within the rear garden where they are not readily visible from the public realm. As such, they do not result in any material harm to the character or appearance of either the host property or the wider area.</w:t>
      </w:r>
    </w:p>
    <w:p w14:paraId="7C2FFC5E" w14:textId="4704B966" w:rsidR="00B53690" w:rsidRPr="00F10EB9" w:rsidRDefault="00B53690" w:rsidP="001A2033">
      <w:pPr>
        <w:spacing w:after="0" w:line="240" w:lineRule="auto"/>
        <w:jc w:val="both"/>
        <w:rPr>
          <w:rFonts w:ascii="Arial" w:hAnsi="Arial" w:cs="Arial"/>
          <w:color w:val="000000" w:themeColor="text1"/>
          <w:sz w:val="22"/>
          <w:szCs w:val="22"/>
        </w:rPr>
      </w:pPr>
    </w:p>
    <w:p w14:paraId="6452AE3D" w14:textId="0A21F72E" w:rsidR="008F0EF4" w:rsidRPr="00F10EB9" w:rsidRDefault="008F0EF4" w:rsidP="001A2033">
      <w:pPr>
        <w:spacing w:after="0" w:line="240" w:lineRule="auto"/>
        <w:jc w:val="both"/>
        <w:rPr>
          <w:rFonts w:ascii="Arial" w:hAnsi="Arial" w:cs="Arial"/>
          <w:color w:val="000000" w:themeColor="text1"/>
          <w:sz w:val="22"/>
          <w:szCs w:val="22"/>
        </w:rPr>
      </w:pPr>
      <w:r w:rsidRPr="00F10EB9">
        <w:rPr>
          <w:rFonts w:ascii="Arial" w:hAnsi="Arial" w:cs="Arial"/>
          <w:color w:val="000000" w:themeColor="text1"/>
          <w:sz w:val="22"/>
          <w:szCs w:val="22"/>
        </w:rPr>
        <w:t xml:space="preserve">On balance, whilst the proposal would introduce a more dominant and less sympathetic form of development than currently </w:t>
      </w:r>
      <w:r w:rsidR="00B53690" w:rsidRPr="00F10EB9">
        <w:rPr>
          <w:rFonts w:ascii="Arial" w:hAnsi="Arial" w:cs="Arial"/>
          <w:color w:val="000000" w:themeColor="text1"/>
          <w:sz w:val="22"/>
          <w:szCs w:val="22"/>
        </w:rPr>
        <w:t>exists and</w:t>
      </w:r>
      <w:r w:rsidRPr="00F10EB9">
        <w:rPr>
          <w:rFonts w:ascii="Arial" w:hAnsi="Arial" w:cs="Arial"/>
          <w:color w:val="000000" w:themeColor="text1"/>
          <w:sz w:val="22"/>
          <w:szCs w:val="22"/>
        </w:rPr>
        <w:t xml:space="preserve"> would result in some limited harm to the character and appearance of the dwelling and immediate street scene, that harm is not considered so significant as to warrant refusal. The proposal is therefore considered to achieve an acceptable level of compliance with Core Policy 57 of the Wiltshire Core Strategy and the guidance contained within Appendix D of the Wiltshire Design Guide.</w:t>
      </w:r>
    </w:p>
    <w:p w14:paraId="2B4DEADD" w14:textId="77777777" w:rsidR="00A050F1" w:rsidRPr="00F10EB9" w:rsidRDefault="00A050F1" w:rsidP="001A2033">
      <w:pPr>
        <w:spacing w:after="0" w:line="240" w:lineRule="auto"/>
        <w:jc w:val="both"/>
        <w:rPr>
          <w:rFonts w:ascii="Arial" w:hAnsi="Arial" w:cs="Arial"/>
          <w:b/>
          <w:bCs/>
          <w:i/>
          <w:iCs/>
          <w:color w:val="FF0000"/>
          <w:sz w:val="22"/>
          <w:szCs w:val="22"/>
        </w:rPr>
      </w:pPr>
    </w:p>
    <w:p w14:paraId="6737F64D" w14:textId="77777777" w:rsidR="00A050F1" w:rsidRPr="00F10EB9" w:rsidRDefault="00A050F1" w:rsidP="001A2033">
      <w:pPr>
        <w:spacing w:after="0" w:line="240" w:lineRule="auto"/>
        <w:jc w:val="both"/>
        <w:rPr>
          <w:rFonts w:ascii="Arial" w:hAnsi="Arial" w:cs="Arial"/>
          <w:color w:val="000000" w:themeColor="text1"/>
          <w:sz w:val="22"/>
          <w:szCs w:val="22"/>
          <w:u w:val="single"/>
        </w:rPr>
      </w:pPr>
      <w:r w:rsidRPr="00F10EB9">
        <w:rPr>
          <w:rFonts w:ascii="Arial" w:hAnsi="Arial" w:cs="Arial"/>
          <w:color w:val="000000" w:themeColor="text1"/>
          <w:sz w:val="22"/>
          <w:szCs w:val="22"/>
          <w:u w:val="single"/>
        </w:rPr>
        <w:t>Amenity</w:t>
      </w:r>
    </w:p>
    <w:p w14:paraId="68F0D5E4" w14:textId="77777777" w:rsidR="005B0FD5" w:rsidRPr="00F10EB9" w:rsidRDefault="005B0FD5" w:rsidP="001A2033">
      <w:pPr>
        <w:spacing w:after="0" w:line="240" w:lineRule="auto"/>
        <w:jc w:val="both"/>
        <w:rPr>
          <w:rFonts w:ascii="Arial" w:hAnsi="Arial" w:cs="Arial"/>
          <w:color w:val="000000" w:themeColor="text1"/>
          <w:sz w:val="22"/>
          <w:szCs w:val="22"/>
          <w:u w:val="single"/>
        </w:rPr>
      </w:pPr>
    </w:p>
    <w:p w14:paraId="7A4A7792" w14:textId="77777777" w:rsidR="00450181" w:rsidRPr="00F10EB9" w:rsidRDefault="00450181" w:rsidP="001A2033">
      <w:pPr>
        <w:spacing w:after="0" w:line="240" w:lineRule="auto"/>
        <w:jc w:val="both"/>
        <w:rPr>
          <w:rFonts w:ascii="Arial" w:hAnsi="Arial" w:cs="Arial"/>
          <w:color w:val="000000" w:themeColor="text1"/>
          <w:sz w:val="22"/>
          <w:szCs w:val="22"/>
        </w:rPr>
      </w:pPr>
      <w:r w:rsidRPr="00F10EB9">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F10EB9">
        <w:rPr>
          <w:rFonts w:ascii="Arial" w:eastAsia="Times New Roman" w:hAnsi="Arial" w:cs="Arial"/>
          <w:kern w:val="0"/>
          <w:sz w:val="22"/>
          <w:szCs w:val="22"/>
          <w:lang w:eastAsia="en-GB"/>
          <w14:ligatures w14:val="none"/>
        </w:rPr>
        <w:t>that developments do not adversely affect neighbouring properties.</w:t>
      </w:r>
    </w:p>
    <w:p w14:paraId="15DA23E3" w14:textId="77777777" w:rsidR="00393433" w:rsidRPr="00F10EB9" w:rsidRDefault="00393433" w:rsidP="001A2033">
      <w:pPr>
        <w:spacing w:after="0" w:line="240" w:lineRule="auto"/>
        <w:jc w:val="both"/>
        <w:rPr>
          <w:rFonts w:ascii="Arial" w:hAnsi="Arial" w:cs="Arial"/>
          <w:color w:val="000000" w:themeColor="text1"/>
          <w:sz w:val="22"/>
          <w:szCs w:val="22"/>
        </w:rPr>
      </w:pPr>
    </w:p>
    <w:p w14:paraId="6C9F7B14" w14:textId="77777777" w:rsidR="002D51AF" w:rsidRPr="00F10EB9" w:rsidRDefault="002D51AF" w:rsidP="001A2033">
      <w:pPr>
        <w:spacing w:after="0" w:line="240" w:lineRule="auto"/>
        <w:jc w:val="both"/>
        <w:rPr>
          <w:rFonts w:ascii="Arial" w:eastAsia="Times New Roman" w:hAnsi="Arial" w:cs="Arial"/>
          <w:kern w:val="0"/>
          <w:sz w:val="22"/>
          <w:szCs w:val="22"/>
          <w:lang w:eastAsia="en-GB"/>
          <w14:ligatures w14:val="none"/>
        </w:rPr>
      </w:pPr>
      <w:r w:rsidRPr="00F10EB9">
        <w:rPr>
          <w:rFonts w:ascii="Arial" w:eastAsia="Times New Roman" w:hAnsi="Arial" w:cs="Arial"/>
          <w:kern w:val="0"/>
          <w:sz w:val="22"/>
          <w:szCs w:val="22"/>
          <w:lang w:eastAsia="en-GB"/>
          <w14:ligatures w14:val="none"/>
        </w:rPr>
        <w:t xml:space="preserve">Policy P3 of the NPPF requires development to contribute positively to the creation of healthy, safe and inclusive places. In particular, Policy P3(b) seeks to ensure that development provides a high standard of amenity for existing and future users and safeguards the </w:t>
      </w:r>
      <w:r w:rsidRPr="00F10EB9">
        <w:rPr>
          <w:rFonts w:ascii="Arial" w:eastAsia="Times New Roman" w:hAnsi="Arial" w:cs="Arial"/>
          <w:kern w:val="0"/>
          <w:sz w:val="22"/>
          <w:szCs w:val="22"/>
          <w:lang w:eastAsia="en-GB"/>
          <w14:ligatures w14:val="none"/>
        </w:rPr>
        <w:lastRenderedPageBreak/>
        <w:t>reasonable living conditions of neighbouring occupiers. In assessing amenity impacts, regard should be had to matters including privacy, outlook, daylight and sunlight, overbearing impacts, noise and disturbance, and the overall quality of the living environment created by the development.</w:t>
      </w:r>
    </w:p>
    <w:p w14:paraId="3D419046" w14:textId="77777777" w:rsidR="00400FB2" w:rsidRPr="00F10EB9" w:rsidRDefault="00400FB2" w:rsidP="001A2033">
      <w:pPr>
        <w:spacing w:after="0" w:line="240" w:lineRule="auto"/>
        <w:jc w:val="both"/>
        <w:rPr>
          <w:rFonts w:ascii="Arial" w:hAnsi="Arial" w:cs="Arial"/>
          <w:color w:val="000000" w:themeColor="text1"/>
          <w:sz w:val="22"/>
          <w:szCs w:val="22"/>
        </w:rPr>
      </w:pPr>
    </w:p>
    <w:p w14:paraId="17489763" w14:textId="77777777" w:rsidR="00DB13C3" w:rsidRDefault="00DB13C3" w:rsidP="001A2033">
      <w:pPr>
        <w:spacing w:after="0" w:line="240" w:lineRule="auto"/>
        <w:jc w:val="both"/>
        <w:rPr>
          <w:rFonts w:ascii="Arial" w:hAnsi="Arial" w:cs="Arial"/>
          <w:i/>
          <w:iCs/>
          <w:color w:val="000000" w:themeColor="text1"/>
          <w:sz w:val="22"/>
          <w:szCs w:val="22"/>
        </w:rPr>
      </w:pPr>
      <w:r w:rsidRPr="00F10EB9">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F10EB9">
        <w:rPr>
          <w:rFonts w:ascii="Arial" w:hAnsi="Arial" w:cs="Arial"/>
          <w:i/>
          <w:iCs/>
          <w:color w:val="000000" w:themeColor="text1"/>
          <w:sz w:val="22"/>
          <w:szCs w:val="22"/>
        </w:rPr>
        <w:t xml:space="preserve"> </w:t>
      </w:r>
    </w:p>
    <w:p w14:paraId="0AA0A674" w14:textId="77777777" w:rsidR="00401EF9" w:rsidRDefault="00401EF9" w:rsidP="001A2033">
      <w:pPr>
        <w:spacing w:after="0" w:line="240" w:lineRule="auto"/>
        <w:jc w:val="both"/>
        <w:rPr>
          <w:rFonts w:ascii="Arial" w:hAnsi="Arial" w:cs="Arial"/>
          <w:i/>
          <w:iCs/>
          <w:color w:val="000000" w:themeColor="text1"/>
          <w:sz w:val="22"/>
          <w:szCs w:val="22"/>
        </w:rPr>
      </w:pPr>
    </w:p>
    <w:p w14:paraId="149841BF" w14:textId="0CFE015B" w:rsidR="003E0ECD" w:rsidRPr="00F10EB9" w:rsidRDefault="003E0ECD" w:rsidP="001A2033">
      <w:pPr>
        <w:spacing w:after="0" w:line="240" w:lineRule="auto"/>
        <w:jc w:val="both"/>
        <w:rPr>
          <w:rFonts w:ascii="Arial" w:hAnsi="Arial" w:cs="Arial"/>
          <w:color w:val="000000" w:themeColor="text1"/>
          <w:sz w:val="22"/>
          <w:szCs w:val="22"/>
        </w:rPr>
      </w:pPr>
      <w:r w:rsidRPr="00F10EB9">
        <w:rPr>
          <w:rFonts w:ascii="Arial" w:hAnsi="Arial" w:cs="Arial"/>
          <w:color w:val="000000" w:themeColor="text1"/>
          <w:sz w:val="22"/>
          <w:szCs w:val="22"/>
        </w:rPr>
        <w:t>The proposed front-facing dormers would introduce first floor windows to the front elevation. However, these windows would face towards properties on the opposite side of Angler Road and would be separated by the public highway and</w:t>
      </w:r>
      <w:r w:rsidR="00731CED">
        <w:rPr>
          <w:rFonts w:ascii="Arial" w:hAnsi="Arial" w:cs="Arial"/>
          <w:color w:val="000000" w:themeColor="text1"/>
          <w:sz w:val="22"/>
          <w:szCs w:val="22"/>
        </w:rPr>
        <w:t xml:space="preserve"> involve</w:t>
      </w:r>
      <w:r w:rsidRPr="00F10EB9">
        <w:rPr>
          <w:rFonts w:ascii="Arial" w:hAnsi="Arial" w:cs="Arial"/>
          <w:color w:val="000000" w:themeColor="text1"/>
          <w:sz w:val="22"/>
          <w:szCs w:val="22"/>
        </w:rPr>
        <w:t xml:space="preserve"> intervening distances typically found within a suburban street scene. As such, any overlooking arising from these windows would be typical of that experienced between facing residential properties and is not considered to result in unacceptable harm to residential amenity.</w:t>
      </w:r>
    </w:p>
    <w:p w14:paraId="18E4B80C" w14:textId="77777777" w:rsidR="003E0ECD" w:rsidRPr="00F10EB9" w:rsidRDefault="003E0ECD" w:rsidP="001A2033">
      <w:pPr>
        <w:spacing w:after="0" w:line="240" w:lineRule="auto"/>
        <w:jc w:val="both"/>
        <w:rPr>
          <w:rFonts w:ascii="Arial" w:hAnsi="Arial" w:cs="Arial"/>
          <w:color w:val="000000" w:themeColor="text1"/>
          <w:sz w:val="22"/>
          <w:szCs w:val="22"/>
        </w:rPr>
      </w:pPr>
    </w:p>
    <w:p w14:paraId="2FB57118" w14:textId="77A27E0A" w:rsidR="00253BFD" w:rsidRPr="00F10EB9" w:rsidRDefault="003E0ECD" w:rsidP="00253BFD">
      <w:pPr>
        <w:spacing w:after="0" w:line="240" w:lineRule="auto"/>
        <w:jc w:val="both"/>
        <w:rPr>
          <w:rFonts w:ascii="Arial" w:hAnsi="Arial" w:cs="Arial"/>
          <w:color w:val="000000" w:themeColor="text1"/>
          <w:sz w:val="22"/>
          <w:szCs w:val="22"/>
        </w:rPr>
      </w:pPr>
      <w:r w:rsidRPr="00F10EB9">
        <w:rPr>
          <w:rFonts w:ascii="Arial" w:hAnsi="Arial" w:cs="Arial"/>
          <w:color w:val="000000" w:themeColor="text1"/>
          <w:sz w:val="22"/>
          <w:szCs w:val="22"/>
        </w:rPr>
        <w:t>The application property is positioned in relatively close proximity to the neighbouring dwellings on either side (No 7 to the north and No 5 to the south</w:t>
      </w:r>
      <w:r w:rsidR="009841E3" w:rsidRPr="00F10EB9">
        <w:rPr>
          <w:rFonts w:ascii="Arial" w:hAnsi="Arial" w:cs="Arial"/>
          <w:color w:val="000000" w:themeColor="text1"/>
          <w:sz w:val="22"/>
          <w:szCs w:val="22"/>
        </w:rPr>
        <w:t xml:space="preserve">) </w:t>
      </w:r>
      <w:r w:rsidRPr="00F10EB9">
        <w:rPr>
          <w:rFonts w:ascii="Arial" w:hAnsi="Arial" w:cs="Arial"/>
          <w:color w:val="000000" w:themeColor="text1"/>
          <w:sz w:val="22"/>
          <w:szCs w:val="22"/>
        </w:rPr>
        <w:t xml:space="preserve"> and, as a result of the upward extension, there would inevitably be some increase in the perceived scale and presence of the building. The neighbouring properties each contain first floor side windows facing towards the application site; however, these serve bathrooms and are obscurely glazed. As these windows do not serve habitable rooms, any impact on outlook or light available to them is not considered </w:t>
      </w:r>
      <w:r w:rsidR="00253BFD" w:rsidRPr="00F10EB9">
        <w:rPr>
          <w:rFonts w:ascii="Arial" w:hAnsi="Arial" w:cs="Arial"/>
          <w:color w:val="000000" w:themeColor="text1"/>
          <w:sz w:val="22"/>
          <w:szCs w:val="22"/>
        </w:rPr>
        <w:t>to result in significant amenity concerns.</w:t>
      </w:r>
    </w:p>
    <w:p w14:paraId="301F07FE" w14:textId="5EC08387" w:rsidR="003E0ECD" w:rsidRPr="00F10EB9" w:rsidRDefault="003E0ECD" w:rsidP="001A2033">
      <w:pPr>
        <w:spacing w:after="0" w:line="240" w:lineRule="auto"/>
        <w:jc w:val="both"/>
        <w:rPr>
          <w:rFonts w:ascii="Arial" w:hAnsi="Arial" w:cs="Arial"/>
          <w:color w:val="000000" w:themeColor="text1"/>
          <w:sz w:val="22"/>
          <w:szCs w:val="22"/>
        </w:rPr>
      </w:pPr>
    </w:p>
    <w:p w14:paraId="09F38012" w14:textId="3F86D4F9" w:rsidR="00B41C6C" w:rsidRPr="00B41C6C" w:rsidRDefault="00F15EA9" w:rsidP="00B41C6C">
      <w:pPr>
        <w:spacing w:after="0" w:line="240" w:lineRule="auto"/>
        <w:jc w:val="both"/>
        <w:rPr>
          <w:rFonts w:ascii="Arial" w:hAnsi="Arial" w:cs="Arial"/>
          <w:color w:val="000000" w:themeColor="text1"/>
          <w:sz w:val="22"/>
          <w:szCs w:val="22"/>
        </w:rPr>
      </w:pPr>
      <w:r w:rsidRPr="00F10EB9">
        <w:rPr>
          <w:rFonts w:ascii="Arial" w:hAnsi="Arial" w:cs="Arial"/>
          <w:color w:val="000000" w:themeColor="text1"/>
          <w:sz w:val="22"/>
          <w:szCs w:val="22"/>
        </w:rPr>
        <w:t>Whilst the increased ridge height and roof massing would be more noticeable when viewed from neighbouring properties, the resultant relationship is not considered so overbearing or oppressive as to warrant refusal</w:t>
      </w:r>
      <w:r w:rsidR="00027F74" w:rsidRPr="00F10EB9">
        <w:rPr>
          <w:rFonts w:ascii="Arial" w:hAnsi="Arial" w:cs="Arial"/>
          <w:color w:val="000000" w:themeColor="text1"/>
          <w:sz w:val="22"/>
          <w:szCs w:val="22"/>
        </w:rPr>
        <w:t xml:space="preserve"> in this instance</w:t>
      </w:r>
      <w:r w:rsidR="0007389B">
        <w:rPr>
          <w:rFonts w:ascii="Arial" w:hAnsi="Arial" w:cs="Arial"/>
          <w:color w:val="000000" w:themeColor="text1"/>
          <w:sz w:val="22"/>
          <w:szCs w:val="22"/>
        </w:rPr>
        <w:t xml:space="preserve">, </w:t>
      </w:r>
      <w:r w:rsidR="00B41C6C" w:rsidRPr="00B41C6C">
        <w:rPr>
          <w:rFonts w:ascii="Arial" w:hAnsi="Arial" w:cs="Arial"/>
          <w:color w:val="000000" w:themeColor="text1"/>
          <w:sz w:val="22"/>
          <w:szCs w:val="22"/>
        </w:rPr>
        <w:t xml:space="preserve">particularly given the mixed character of the estate, which includes a </w:t>
      </w:r>
      <w:r w:rsidR="0007389B">
        <w:rPr>
          <w:rFonts w:ascii="Arial" w:hAnsi="Arial" w:cs="Arial"/>
          <w:color w:val="000000" w:themeColor="text1"/>
          <w:sz w:val="22"/>
          <w:szCs w:val="22"/>
        </w:rPr>
        <w:t>high number</w:t>
      </w:r>
      <w:r w:rsidR="00B41C6C" w:rsidRPr="00B41C6C">
        <w:rPr>
          <w:rFonts w:ascii="Arial" w:hAnsi="Arial" w:cs="Arial"/>
          <w:color w:val="000000" w:themeColor="text1"/>
          <w:sz w:val="22"/>
          <w:szCs w:val="22"/>
        </w:rPr>
        <w:t xml:space="preserve"> of two-storey dwellings</w:t>
      </w:r>
    </w:p>
    <w:p w14:paraId="4A6BEA60" w14:textId="77777777" w:rsidR="00B41C6C" w:rsidRPr="00F10EB9" w:rsidRDefault="00B41C6C" w:rsidP="00F15EA9">
      <w:pPr>
        <w:spacing w:after="0" w:line="240" w:lineRule="auto"/>
        <w:jc w:val="both"/>
        <w:rPr>
          <w:rFonts w:ascii="Arial" w:hAnsi="Arial" w:cs="Arial"/>
          <w:color w:val="000000" w:themeColor="text1"/>
          <w:sz w:val="22"/>
          <w:szCs w:val="22"/>
        </w:rPr>
      </w:pPr>
    </w:p>
    <w:p w14:paraId="739447E9" w14:textId="77777777" w:rsidR="004B15E5" w:rsidRDefault="003E0ECD" w:rsidP="001A2033">
      <w:pPr>
        <w:spacing w:after="0" w:line="240" w:lineRule="auto"/>
        <w:jc w:val="both"/>
        <w:rPr>
          <w:rFonts w:ascii="Arial" w:hAnsi="Arial" w:cs="Arial"/>
          <w:color w:val="000000" w:themeColor="text1"/>
          <w:sz w:val="22"/>
          <w:szCs w:val="22"/>
        </w:rPr>
      </w:pPr>
      <w:r w:rsidRPr="00F10EB9">
        <w:rPr>
          <w:rFonts w:ascii="Arial" w:hAnsi="Arial" w:cs="Arial"/>
          <w:color w:val="000000" w:themeColor="text1"/>
          <w:sz w:val="22"/>
          <w:szCs w:val="22"/>
        </w:rPr>
        <w:t>The principal amenity consideration relates to the increased height and bulk of the dwelling, together with the rear-facing dormers, and the potential for overlooking towards No. 8 Angler Road to the rear. During the course of the application, the applicant was requested to provide a section drawing to demonstrate the relationship between the proposed dormers and No. 8. This confirms that whilst views towards No. 8 would be possible from the rear dormer windows, the significant difference in</w:t>
      </w:r>
      <w:r w:rsidR="00DC26CE" w:rsidRPr="00F10EB9">
        <w:rPr>
          <w:rFonts w:ascii="Arial" w:hAnsi="Arial" w:cs="Arial"/>
          <w:color w:val="000000" w:themeColor="text1"/>
          <w:sz w:val="22"/>
          <w:szCs w:val="22"/>
        </w:rPr>
        <w:t xml:space="preserve"> land </w:t>
      </w:r>
      <w:r w:rsidRPr="00F10EB9">
        <w:rPr>
          <w:rFonts w:ascii="Arial" w:hAnsi="Arial" w:cs="Arial"/>
          <w:color w:val="000000" w:themeColor="text1"/>
          <w:sz w:val="22"/>
          <w:szCs w:val="22"/>
        </w:rPr>
        <w:t>levels results in No. 8 occupying a materially higher position than the application property</w:t>
      </w:r>
      <w:r w:rsidR="00731CED">
        <w:rPr>
          <w:rFonts w:ascii="Arial" w:hAnsi="Arial" w:cs="Arial"/>
          <w:color w:val="000000" w:themeColor="text1"/>
          <w:sz w:val="22"/>
          <w:szCs w:val="22"/>
        </w:rPr>
        <w:t>, despite the proposed increased height</w:t>
      </w:r>
      <w:r w:rsidRPr="00F10EB9">
        <w:rPr>
          <w:rFonts w:ascii="Arial" w:hAnsi="Arial" w:cs="Arial"/>
          <w:color w:val="000000" w:themeColor="text1"/>
          <w:sz w:val="22"/>
          <w:szCs w:val="22"/>
        </w:rPr>
        <w:t>.</w:t>
      </w:r>
      <w:r w:rsidR="001D57A7">
        <w:rPr>
          <w:rFonts w:ascii="Arial" w:hAnsi="Arial" w:cs="Arial"/>
          <w:color w:val="000000" w:themeColor="text1"/>
          <w:sz w:val="22"/>
          <w:szCs w:val="22"/>
        </w:rPr>
        <w:t xml:space="preserve">   </w:t>
      </w:r>
    </w:p>
    <w:p w14:paraId="48985E0B" w14:textId="59050934" w:rsidR="004B15E5" w:rsidRDefault="004B15E5" w:rsidP="001A2033">
      <w:pPr>
        <w:spacing w:after="0" w:line="240" w:lineRule="auto"/>
        <w:jc w:val="both"/>
        <w:rPr>
          <w:rFonts w:ascii="Arial" w:hAnsi="Arial" w:cs="Arial"/>
          <w:color w:val="000000" w:themeColor="text1"/>
          <w:sz w:val="22"/>
          <w:szCs w:val="22"/>
        </w:rPr>
      </w:pPr>
      <w:r w:rsidRPr="004B15E5">
        <w:rPr>
          <w:rFonts w:ascii="Arial" w:hAnsi="Arial" w:cs="Arial"/>
          <w:color w:val="000000" w:themeColor="text1"/>
          <w:sz w:val="22"/>
          <w:szCs w:val="22"/>
        </w:rPr>
        <w:drawing>
          <wp:inline distT="0" distB="0" distL="0" distR="0" wp14:anchorId="313F04EE" wp14:editId="5C202EDA">
            <wp:extent cx="2510052" cy="2139950"/>
            <wp:effectExtent l="0" t="0" r="5080" b="0"/>
            <wp:docPr id="2949354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935461" name=""/>
                    <pic:cNvPicPr/>
                  </pic:nvPicPr>
                  <pic:blipFill>
                    <a:blip r:embed="rId17"/>
                    <a:stretch>
                      <a:fillRect/>
                    </a:stretch>
                  </pic:blipFill>
                  <pic:spPr>
                    <a:xfrm>
                      <a:off x="0" y="0"/>
                      <a:ext cx="2516406" cy="2145367"/>
                    </a:xfrm>
                    <a:prstGeom prst="rect">
                      <a:avLst/>
                    </a:prstGeom>
                  </pic:spPr>
                </pic:pic>
              </a:graphicData>
            </a:graphic>
          </wp:inline>
        </w:drawing>
      </w:r>
    </w:p>
    <w:p w14:paraId="31825951" w14:textId="1A97B21A" w:rsidR="003E0ECD" w:rsidRPr="00F10EB9" w:rsidRDefault="001D57A7" w:rsidP="001A2033">
      <w:pPr>
        <w:spacing w:after="0" w:line="240" w:lineRule="auto"/>
        <w:jc w:val="both"/>
        <w:rPr>
          <w:rFonts w:ascii="Arial" w:hAnsi="Arial" w:cs="Arial"/>
          <w:color w:val="000000" w:themeColor="text1"/>
          <w:sz w:val="22"/>
          <w:szCs w:val="22"/>
        </w:rPr>
      </w:pPr>
      <w:r>
        <w:rPr>
          <w:rFonts w:ascii="Arial" w:hAnsi="Arial" w:cs="Arial"/>
          <w:color w:val="000000" w:themeColor="text1"/>
          <w:sz w:val="22"/>
          <w:szCs w:val="22"/>
        </w:rPr>
        <w:t xml:space="preserve">The applicant’s existing terraced garden also continues to provide over 9 metres of separation </w:t>
      </w:r>
      <w:r w:rsidR="009147ED">
        <w:rPr>
          <w:rFonts w:ascii="Arial" w:hAnsi="Arial" w:cs="Arial"/>
          <w:color w:val="000000" w:themeColor="text1"/>
          <w:sz w:val="22"/>
          <w:szCs w:val="22"/>
        </w:rPr>
        <w:t>between the two</w:t>
      </w:r>
      <w:r>
        <w:rPr>
          <w:rFonts w:ascii="Arial" w:hAnsi="Arial" w:cs="Arial"/>
          <w:color w:val="000000" w:themeColor="text1"/>
          <w:sz w:val="22"/>
          <w:szCs w:val="22"/>
        </w:rPr>
        <w:t xml:space="preserve"> propert</w:t>
      </w:r>
      <w:r w:rsidR="009147ED">
        <w:rPr>
          <w:rFonts w:ascii="Arial" w:hAnsi="Arial" w:cs="Arial"/>
          <w:color w:val="000000" w:themeColor="text1"/>
          <w:sz w:val="22"/>
          <w:szCs w:val="22"/>
        </w:rPr>
        <w:t>ies</w:t>
      </w:r>
      <w:r>
        <w:rPr>
          <w:rFonts w:ascii="Arial" w:hAnsi="Arial" w:cs="Arial"/>
          <w:color w:val="000000" w:themeColor="text1"/>
          <w:sz w:val="22"/>
          <w:szCs w:val="22"/>
        </w:rPr>
        <w:t>.</w:t>
      </w:r>
    </w:p>
    <w:p w14:paraId="07549F6A" w14:textId="77777777" w:rsidR="001A2033" w:rsidRPr="00F10EB9" w:rsidRDefault="001A2033" w:rsidP="001A2033">
      <w:pPr>
        <w:spacing w:after="0" w:line="240" w:lineRule="auto"/>
        <w:jc w:val="both"/>
        <w:rPr>
          <w:rFonts w:ascii="Arial" w:hAnsi="Arial" w:cs="Arial"/>
          <w:color w:val="000000" w:themeColor="text1"/>
          <w:sz w:val="22"/>
          <w:szCs w:val="22"/>
        </w:rPr>
      </w:pPr>
    </w:p>
    <w:p w14:paraId="0C1CA005" w14:textId="3C66EBD0" w:rsidR="001A2033" w:rsidRPr="00F10EB9" w:rsidRDefault="001A2033" w:rsidP="001A2033">
      <w:pPr>
        <w:spacing w:after="0" w:line="240" w:lineRule="auto"/>
        <w:jc w:val="both"/>
        <w:rPr>
          <w:rFonts w:ascii="Arial" w:hAnsi="Arial" w:cs="Arial"/>
          <w:color w:val="000000" w:themeColor="text1"/>
          <w:sz w:val="22"/>
          <w:szCs w:val="22"/>
        </w:rPr>
      </w:pPr>
      <w:r w:rsidRPr="00F10EB9">
        <w:rPr>
          <w:rFonts w:ascii="Arial" w:hAnsi="Arial" w:cs="Arial"/>
          <w:noProof/>
          <w:color w:val="000000" w:themeColor="text1"/>
          <w:sz w:val="22"/>
          <w:szCs w:val="22"/>
        </w:rPr>
        <w:lastRenderedPageBreak/>
        <w:drawing>
          <wp:inline distT="0" distB="0" distL="0" distR="0" wp14:anchorId="53714E4C" wp14:editId="56012795">
            <wp:extent cx="3491570" cy="2159000"/>
            <wp:effectExtent l="0" t="0" r="0" b="0"/>
            <wp:docPr id="18637243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724369" name=""/>
                    <pic:cNvPicPr/>
                  </pic:nvPicPr>
                  <pic:blipFill>
                    <a:blip r:embed="rId18"/>
                    <a:stretch>
                      <a:fillRect/>
                    </a:stretch>
                  </pic:blipFill>
                  <pic:spPr>
                    <a:xfrm>
                      <a:off x="0" y="0"/>
                      <a:ext cx="3496757" cy="2162207"/>
                    </a:xfrm>
                    <a:prstGeom prst="rect">
                      <a:avLst/>
                    </a:prstGeom>
                  </pic:spPr>
                </pic:pic>
              </a:graphicData>
            </a:graphic>
          </wp:inline>
        </w:drawing>
      </w:r>
    </w:p>
    <w:p w14:paraId="70A93B2F" w14:textId="1CEC79DE" w:rsidR="003E0ECD" w:rsidRDefault="003E0ECD" w:rsidP="001A2033">
      <w:pPr>
        <w:spacing w:after="0" w:line="240" w:lineRule="auto"/>
        <w:jc w:val="both"/>
        <w:rPr>
          <w:rFonts w:ascii="Arial" w:hAnsi="Arial" w:cs="Arial"/>
          <w:color w:val="000000" w:themeColor="text1"/>
          <w:sz w:val="22"/>
          <w:szCs w:val="22"/>
        </w:rPr>
      </w:pPr>
      <w:r w:rsidRPr="00F10EB9">
        <w:rPr>
          <w:rFonts w:ascii="Arial" w:hAnsi="Arial" w:cs="Arial"/>
          <w:color w:val="000000" w:themeColor="text1"/>
          <w:sz w:val="22"/>
          <w:szCs w:val="22"/>
        </w:rPr>
        <w:t xml:space="preserve">The rear dormers would be visible from No. </w:t>
      </w:r>
      <w:r w:rsidR="00281B75" w:rsidRPr="00F10EB9">
        <w:rPr>
          <w:rFonts w:ascii="Arial" w:hAnsi="Arial" w:cs="Arial"/>
          <w:color w:val="000000" w:themeColor="text1"/>
          <w:sz w:val="22"/>
          <w:szCs w:val="22"/>
        </w:rPr>
        <w:t>8,</w:t>
      </w:r>
      <w:r w:rsidRPr="00F10EB9">
        <w:rPr>
          <w:rFonts w:ascii="Arial" w:hAnsi="Arial" w:cs="Arial"/>
          <w:color w:val="000000" w:themeColor="text1"/>
          <w:sz w:val="22"/>
          <w:szCs w:val="22"/>
        </w:rPr>
        <w:t xml:space="preserve"> and some perception of overlooking would occur. However, having regard to the submitted section, the positioning of the dormer windows, and the relative land levels</w:t>
      </w:r>
      <w:r w:rsidR="001D57A7">
        <w:rPr>
          <w:rFonts w:ascii="Arial" w:hAnsi="Arial" w:cs="Arial"/>
          <w:color w:val="000000" w:themeColor="text1"/>
          <w:sz w:val="22"/>
          <w:szCs w:val="22"/>
        </w:rPr>
        <w:t xml:space="preserve">/and garden </w:t>
      </w:r>
      <w:r w:rsidR="009147ED">
        <w:rPr>
          <w:rFonts w:ascii="Arial" w:hAnsi="Arial" w:cs="Arial"/>
          <w:color w:val="000000" w:themeColor="text1"/>
          <w:sz w:val="22"/>
          <w:szCs w:val="22"/>
        </w:rPr>
        <w:t>separation</w:t>
      </w:r>
      <w:r w:rsidRPr="00F10EB9">
        <w:rPr>
          <w:rFonts w:ascii="Arial" w:hAnsi="Arial" w:cs="Arial"/>
          <w:color w:val="000000" w:themeColor="text1"/>
          <w:sz w:val="22"/>
          <w:szCs w:val="22"/>
        </w:rPr>
        <w:t xml:space="preserve"> between the two properties, it is considered that opportunities for </w:t>
      </w:r>
      <w:r w:rsidR="001D57A7">
        <w:rPr>
          <w:rFonts w:ascii="Arial" w:hAnsi="Arial" w:cs="Arial"/>
          <w:color w:val="000000" w:themeColor="text1"/>
          <w:sz w:val="22"/>
          <w:szCs w:val="22"/>
        </w:rPr>
        <w:t xml:space="preserve">loss of light or </w:t>
      </w:r>
      <w:r w:rsidRPr="00F10EB9">
        <w:rPr>
          <w:rFonts w:ascii="Arial" w:hAnsi="Arial" w:cs="Arial"/>
          <w:color w:val="000000" w:themeColor="text1"/>
          <w:sz w:val="22"/>
          <w:szCs w:val="22"/>
        </w:rPr>
        <w:t>direct overlooking into the neighbouring dwelling and its private amenity space would be limited. Whilst the relationship is finely balanced and some harm to neighbouring amenity would arise, the degree of overlooking and loss of privacy resulting from the proposal is not considered so significant as to warrant refusal</w:t>
      </w:r>
      <w:r w:rsidR="001D57A7">
        <w:rPr>
          <w:rFonts w:ascii="Arial" w:hAnsi="Arial" w:cs="Arial"/>
          <w:color w:val="000000" w:themeColor="text1"/>
          <w:sz w:val="22"/>
          <w:szCs w:val="22"/>
        </w:rPr>
        <w:t>, especially given the site’s urban context</w:t>
      </w:r>
      <w:r w:rsidRPr="00F10EB9">
        <w:rPr>
          <w:rFonts w:ascii="Arial" w:hAnsi="Arial" w:cs="Arial"/>
          <w:color w:val="000000" w:themeColor="text1"/>
          <w:sz w:val="22"/>
          <w:szCs w:val="22"/>
        </w:rPr>
        <w:t>.</w:t>
      </w:r>
    </w:p>
    <w:p w14:paraId="38730826" w14:textId="77777777" w:rsidR="00401EF9" w:rsidRDefault="00401EF9" w:rsidP="001A2033">
      <w:pPr>
        <w:spacing w:after="0" w:line="240" w:lineRule="auto"/>
        <w:jc w:val="both"/>
        <w:rPr>
          <w:rFonts w:ascii="Arial" w:hAnsi="Arial" w:cs="Arial"/>
          <w:color w:val="000000" w:themeColor="text1"/>
          <w:sz w:val="22"/>
          <w:szCs w:val="22"/>
        </w:rPr>
      </w:pPr>
    </w:p>
    <w:p w14:paraId="68AC1363" w14:textId="0055742B" w:rsidR="00401EF9" w:rsidRPr="00F10EB9" w:rsidRDefault="00401EF9" w:rsidP="001A2033">
      <w:pPr>
        <w:spacing w:after="0" w:line="240" w:lineRule="auto"/>
        <w:jc w:val="both"/>
        <w:rPr>
          <w:rFonts w:ascii="Arial" w:hAnsi="Arial" w:cs="Arial"/>
          <w:color w:val="000000" w:themeColor="text1"/>
          <w:sz w:val="22"/>
          <w:szCs w:val="22"/>
        </w:rPr>
      </w:pPr>
      <w:r>
        <w:rPr>
          <w:rFonts w:ascii="Arial" w:hAnsi="Arial" w:cs="Arial"/>
          <w:color w:val="000000" w:themeColor="text1"/>
          <w:sz w:val="22"/>
          <w:szCs w:val="22"/>
        </w:rPr>
        <w:t xml:space="preserve">Of note, during the application process, Officers did request that the dormers were reduced in number and that the internal layout reconfigured so that the bathrooms faced to the rear with bedrooms to the front. With bathrooms to the rear the windows could all be obscure glazed and restricted opening which would lessen the amenity impact concerns towards neighbouring properties. It was also requested that the dormer serving the wardrobe was replaced with a rooflight, again, having two rather than three rear dormers would be better in terms of perceived overlooking towards neighbouring dwellings. However, the applicant indicated that the layout as submitted worked for them and for various reasons to change the scheme as Officers requested was not feasible. Therefore, the development </w:t>
      </w:r>
      <w:r w:rsidR="001D57A7">
        <w:rPr>
          <w:rFonts w:ascii="Arial" w:hAnsi="Arial" w:cs="Arial"/>
          <w:color w:val="000000" w:themeColor="text1"/>
          <w:sz w:val="22"/>
          <w:szCs w:val="22"/>
        </w:rPr>
        <w:t xml:space="preserve">has been </w:t>
      </w:r>
      <w:r>
        <w:rPr>
          <w:rFonts w:ascii="Arial" w:hAnsi="Arial" w:cs="Arial"/>
          <w:color w:val="000000" w:themeColor="text1"/>
          <w:sz w:val="22"/>
          <w:szCs w:val="22"/>
        </w:rPr>
        <w:t xml:space="preserve">determined based on the plans as submitted. It is however considered </w:t>
      </w:r>
      <w:r w:rsidR="005C3D0F">
        <w:rPr>
          <w:rFonts w:ascii="Arial" w:hAnsi="Arial" w:cs="Arial"/>
          <w:color w:val="000000" w:themeColor="text1"/>
          <w:sz w:val="22"/>
          <w:szCs w:val="22"/>
        </w:rPr>
        <w:t>appropriate to condition the wardrobe dormer to be obscure glazed and fixed shut windows</w:t>
      </w:r>
      <w:r w:rsidR="00842F46">
        <w:rPr>
          <w:rFonts w:ascii="Arial" w:hAnsi="Arial" w:cs="Arial"/>
          <w:color w:val="000000" w:themeColor="text1"/>
          <w:sz w:val="22"/>
          <w:szCs w:val="22"/>
        </w:rPr>
        <w:t xml:space="preserve"> to lessen the amenity impacts towards No8</w:t>
      </w:r>
      <w:r w:rsidR="001D57A7">
        <w:rPr>
          <w:rFonts w:ascii="Arial" w:hAnsi="Arial" w:cs="Arial"/>
          <w:color w:val="000000" w:themeColor="text1"/>
          <w:sz w:val="22"/>
          <w:szCs w:val="22"/>
        </w:rPr>
        <w:t xml:space="preserve">, although it is </w:t>
      </w:r>
      <w:r w:rsidR="00EF124F">
        <w:rPr>
          <w:rFonts w:ascii="Arial" w:hAnsi="Arial" w:cs="Arial"/>
          <w:color w:val="000000" w:themeColor="text1"/>
          <w:sz w:val="22"/>
          <w:szCs w:val="22"/>
        </w:rPr>
        <w:t xml:space="preserve">also </w:t>
      </w:r>
      <w:r w:rsidR="001D57A7">
        <w:rPr>
          <w:rFonts w:ascii="Arial" w:hAnsi="Arial" w:cs="Arial"/>
          <w:color w:val="000000" w:themeColor="text1"/>
          <w:sz w:val="22"/>
          <w:szCs w:val="22"/>
        </w:rPr>
        <w:t>noted that no neighbouring objections or representations have been received in response to the application</w:t>
      </w:r>
      <w:r w:rsidR="00842F46">
        <w:rPr>
          <w:rFonts w:ascii="Arial" w:hAnsi="Arial" w:cs="Arial"/>
          <w:color w:val="000000" w:themeColor="text1"/>
          <w:sz w:val="22"/>
          <w:szCs w:val="22"/>
        </w:rPr>
        <w:t xml:space="preserve">. </w:t>
      </w:r>
    </w:p>
    <w:p w14:paraId="6E56A9C5" w14:textId="77777777" w:rsidR="00472EFF" w:rsidRPr="00F10EB9" w:rsidRDefault="00472EFF" w:rsidP="001A2033">
      <w:pPr>
        <w:spacing w:after="0" w:line="240" w:lineRule="auto"/>
        <w:jc w:val="both"/>
        <w:rPr>
          <w:rFonts w:ascii="Arial" w:hAnsi="Arial" w:cs="Arial"/>
          <w:color w:val="000000" w:themeColor="text1"/>
          <w:sz w:val="22"/>
          <w:szCs w:val="22"/>
        </w:rPr>
      </w:pPr>
    </w:p>
    <w:p w14:paraId="598C741A" w14:textId="77777777" w:rsidR="00472EFF" w:rsidRPr="00F10EB9" w:rsidRDefault="00472EFF" w:rsidP="00472EFF">
      <w:pPr>
        <w:spacing w:after="0" w:line="240" w:lineRule="auto"/>
        <w:jc w:val="both"/>
        <w:rPr>
          <w:rFonts w:ascii="Arial" w:hAnsi="Arial" w:cs="Arial"/>
          <w:color w:val="000000" w:themeColor="text1"/>
          <w:sz w:val="22"/>
          <w:szCs w:val="22"/>
        </w:rPr>
      </w:pPr>
      <w:r w:rsidRPr="00F10EB9">
        <w:rPr>
          <w:rFonts w:ascii="Arial" w:hAnsi="Arial" w:cs="Arial"/>
          <w:color w:val="000000" w:themeColor="text1"/>
          <w:sz w:val="22"/>
          <w:szCs w:val="22"/>
        </w:rPr>
        <w:t>The retained gym and bar outbuildings have also been considered in terms of their impact on neighbouring residential amenity. Given their scale, position and separation from neighbouring dwellings, they do not result in any unacceptable loss of light, outlook or privacy. No amenity concerns are therefore raised in respect of these structures.</w:t>
      </w:r>
    </w:p>
    <w:p w14:paraId="6D24A1F0" w14:textId="77777777" w:rsidR="003E0ECD" w:rsidRPr="00F10EB9" w:rsidRDefault="003E0ECD" w:rsidP="001A2033">
      <w:pPr>
        <w:spacing w:after="0" w:line="240" w:lineRule="auto"/>
        <w:jc w:val="both"/>
        <w:rPr>
          <w:rFonts w:ascii="Arial" w:hAnsi="Arial" w:cs="Arial"/>
          <w:color w:val="000000" w:themeColor="text1"/>
          <w:sz w:val="22"/>
          <w:szCs w:val="22"/>
        </w:rPr>
      </w:pPr>
    </w:p>
    <w:p w14:paraId="27507436" w14:textId="77777777" w:rsidR="003E0ECD" w:rsidRPr="00F10EB9" w:rsidRDefault="003E0ECD" w:rsidP="001A2033">
      <w:pPr>
        <w:spacing w:after="0" w:line="240" w:lineRule="auto"/>
        <w:jc w:val="both"/>
        <w:rPr>
          <w:rFonts w:ascii="Arial" w:hAnsi="Arial" w:cs="Arial"/>
          <w:color w:val="000000" w:themeColor="text1"/>
          <w:sz w:val="22"/>
          <w:szCs w:val="22"/>
        </w:rPr>
      </w:pPr>
      <w:r w:rsidRPr="00F10EB9">
        <w:rPr>
          <w:rFonts w:ascii="Arial" w:hAnsi="Arial" w:cs="Arial"/>
          <w:color w:val="000000" w:themeColor="text1"/>
          <w:sz w:val="22"/>
          <w:szCs w:val="22"/>
        </w:rPr>
        <w:t>Accordingly, on balance, the proposal is considered to accord with Core Policy 57(vii) of the Wiltshire Core Strategy and would not result in an unacceptable impact on neighbouring residential amenity.</w:t>
      </w:r>
    </w:p>
    <w:p w14:paraId="19CF886C" w14:textId="77777777" w:rsidR="00DB13C3" w:rsidRPr="00F10EB9" w:rsidRDefault="00DB13C3" w:rsidP="001A2033">
      <w:pPr>
        <w:spacing w:after="0" w:line="240" w:lineRule="auto"/>
        <w:jc w:val="both"/>
        <w:rPr>
          <w:rFonts w:ascii="Arial" w:hAnsi="Arial" w:cs="Arial"/>
          <w:color w:val="000000" w:themeColor="text1"/>
          <w:sz w:val="22"/>
          <w:szCs w:val="22"/>
        </w:rPr>
      </w:pPr>
    </w:p>
    <w:p w14:paraId="49B15B58" w14:textId="77777777" w:rsidR="00DB13C3" w:rsidRDefault="00DB13C3" w:rsidP="001A2033">
      <w:pPr>
        <w:spacing w:after="0" w:line="240" w:lineRule="auto"/>
        <w:jc w:val="both"/>
        <w:rPr>
          <w:rFonts w:ascii="Arial" w:hAnsi="Arial" w:cs="Arial"/>
          <w:color w:val="000000" w:themeColor="text1"/>
          <w:sz w:val="22"/>
          <w:szCs w:val="22"/>
        </w:rPr>
      </w:pPr>
      <w:r w:rsidRPr="00F10EB9">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6AADC792" w14:textId="77777777" w:rsidR="00FD515A" w:rsidRDefault="00FD515A" w:rsidP="001A2033">
      <w:pPr>
        <w:spacing w:after="0" w:line="240" w:lineRule="auto"/>
        <w:jc w:val="both"/>
        <w:rPr>
          <w:rFonts w:ascii="Arial" w:hAnsi="Arial" w:cs="Arial"/>
          <w:color w:val="000000" w:themeColor="text1"/>
          <w:sz w:val="22"/>
          <w:szCs w:val="22"/>
        </w:rPr>
      </w:pPr>
    </w:p>
    <w:p w14:paraId="02D64E9C" w14:textId="6A075FC7" w:rsidR="006705B5" w:rsidRPr="00F10EB9" w:rsidRDefault="006705B5" w:rsidP="001A2033">
      <w:pPr>
        <w:spacing w:after="0" w:line="240" w:lineRule="auto"/>
        <w:jc w:val="both"/>
        <w:rPr>
          <w:rFonts w:ascii="Arial" w:eastAsia="Times New Roman" w:hAnsi="Arial" w:cs="Arial"/>
          <w:i/>
          <w:iCs/>
          <w:color w:val="ED0000"/>
          <w:kern w:val="0"/>
          <w:sz w:val="22"/>
          <w:szCs w:val="22"/>
          <w:lang w:eastAsia="en-GB"/>
          <w14:ligatures w14:val="none"/>
        </w:rPr>
      </w:pPr>
      <w:r w:rsidRPr="00F10EB9">
        <w:rPr>
          <w:rFonts w:ascii="Arial" w:eastAsia="Times New Roman" w:hAnsi="Arial" w:cs="Arial"/>
          <w:i/>
          <w:iCs/>
          <w:color w:val="000000" w:themeColor="text1"/>
          <w:kern w:val="0"/>
          <w:sz w:val="22"/>
          <w:szCs w:val="22"/>
          <w:u w:val="single"/>
          <w:lang w:eastAsia="en-GB"/>
          <w14:ligatures w14:val="none"/>
        </w:rPr>
        <w:t>Highways Impact</w:t>
      </w:r>
      <w:r w:rsidR="00AE028B" w:rsidRPr="00F10EB9">
        <w:rPr>
          <w:rFonts w:ascii="Arial" w:eastAsia="Times New Roman" w:hAnsi="Arial" w:cs="Arial"/>
          <w:i/>
          <w:iCs/>
          <w:color w:val="ED0000"/>
          <w:kern w:val="0"/>
          <w:sz w:val="22"/>
          <w:szCs w:val="22"/>
          <w:lang w:eastAsia="en-GB"/>
          <w14:ligatures w14:val="none"/>
        </w:rPr>
        <w:t xml:space="preserve"> </w:t>
      </w:r>
    </w:p>
    <w:p w14:paraId="6FFFA4A4" w14:textId="77777777" w:rsidR="00B35690" w:rsidRPr="00F10EB9" w:rsidRDefault="00B35690" w:rsidP="001A2033">
      <w:pPr>
        <w:spacing w:after="0" w:line="240" w:lineRule="auto"/>
        <w:jc w:val="both"/>
        <w:rPr>
          <w:rFonts w:ascii="Arial" w:eastAsia="Times New Roman" w:hAnsi="Arial" w:cs="Arial"/>
          <w:i/>
          <w:iCs/>
          <w:color w:val="000000" w:themeColor="text1"/>
          <w:kern w:val="0"/>
          <w:sz w:val="22"/>
          <w:szCs w:val="22"/>
          <w:u w:val="single"/>
          <w:lang w:eastAsia="en-GB"/>
          <w14:ligatures w14:val="none"/>
        </w:rPr>
      </w:pPr>
    </w:p>
    <w:p w14:paraId="729269B2" w14:textId="77777777" w:rsidR="006705B5" w:rsidRPr="00281B75" w:rsidRDefault="006705B5" w:rsidP="001A2033">
      <w:pPr>
        <w:spacing w:after="0" w:line="240" w:lineRule="auto"/>
        <w:jc w:val="both"/>
        <w:rPr>
          <w:rFonts w:ascii="Arial" w:eastAsia="Times New Roman" w:hAnsi="Arial" w:cs="Arial"/>
          <w:color w:val="000000" w:themeColor="text1"/>
          <w:kern w:val="0"/>
          <w:sz w:val="22"/>
          <w:szCs w:val="22"/>
          <w:lang w:eastAsia="en-GB"/>
          <w14:ligatures w14:val="none"/>
        </w:rPr>
      </w:pPr>
      <w:r w:rsidRPr="00281B75">
        <w:rPr>
          <w:rFonts w:ascii="Arial" w:eastAsia="Times New Roman" w:hAnsi="Arial" w:cs="Arial"/>
          <w:color w:val="000000" w:themeColor="text1"/>
          <w:kern w:val="0"/>
          <w:sz w:val="22"/>
          <w:szCs w:val="22"/>
          <w:lang w:eastAsia="en-GB"/>
          <w14:ligatures w14:val="none"/>
        </w:rPr>
        <w:t>Core Policy 57 (</w:t>
      </w:r>
      <w:r w:rsidR="008822ED" w:rsidRPr="00281B75">
        <w:rPr>
          <w:rFonts w:ascii="Arial" w:eastAsia="Times New Roman" w:hAnsi="Arial" w:cs="Arial"/>
          <w:color w:val="000000" w:themeColor="text1"/>
          <w:kern w:val="0"/>
          <w:sz w:val="22"/>
          <w:szCs w:val="22"/>
          <w:lang w:eastAsia="en-GB"/>
          <w14:ligatures w14:val="none"/>
        </w:rPr>
        <w:t>x</w:t>
      </w:r>
      <w:r w:rsidRPr="00281B75">
        <w:rPr>
          <w:rFonts w:ascii="Arial" w:eastAsia="Times New Roman" w:hAnsi="Arial" w:cs="Arial"/>
          <w:color w:val="000000" w:themeColor="text1"/>
          <w:kern w:val="0"/>
          <w:sz w:val="22"/>
          <w:szCs w:val="22"/>
          <w:lang w:eastAsia="en-GB"/>
          <w14:ligatures w14:val="none"/>
        </w:rPr>
        <w:t>i</w:t>
      </w:r>
      <w:r w:rsidR="008822ED" w:rsidRPr="00281B75">
        <w:rPr>
          <w:rFonts w:ascii="Arial" w:eastAsia="Times New Roman" w:hAnsi="Arial" w:cs="Arial"/>
          <w:color w:val="000000" w:themeColor="text1"/>
          <w:kern w:val="0"/>
          <w:sz w:val="22"/>
          <w:szCs w:val="22"/>
          <w:lang w:eastAsia="en-GB"/>
          <w14:ligatures w14:val="none"/>
        </w:rPr>
        <w:t>v</w:t>
      </w:r>
      <w:r w:rsidRPr="00281B7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sidRPr="00281B75">
        <w:rPr>
          <w:rFonts w:ascii="Arial" w:eastAsia="Times New Roman" w:hAnsi="Arial" w:cs="Arial"/>
          <w:color w:val="000000" w:themeColor="text1"/>
          <w:kern w:val="0"/>
          <w:sz w:val="22"/>
          <w:szCs w:val="22"/>
          <w:lang w:eastAsia="en-GB"/>
          <w14:ligatures w14:val="none"/>
        </w:rPr>
        <w:t>must meet the requirements of</w:t>
      </w:r>
      <w:r w:rsidRPr="00281B75">
        <w:rPr>
          <w:rFonts w:ascii="Arial" w:eastAsia="Times New Roman" w:hAnsi="Arial" w:cs="Arial"/>
          <w:color w:val="000000" w:themeColor="text1"/>
          <w:kern w:val="0"/>
          <w:sz w:val="22"/>
          <w:szCs w:val="22"/>
          <w:lang w:eastAsia="en-GB"/>
          <w14:ligatures w14:val="none"/>
        </w:rPr>
        <w:t xml:space="preserve"> Core Policy 61</w:t>
      </w:r>
      <w:r w:rsidR="008822ED" w:rsidRPr="00281B75">
        <w:rPr>
          <w:rFonts w:ascii="Arial" w:eastAsia="Times New Roman" w:hAnsi="Arial" w:cs="Arial"/>
          <w:color w:val="000000" w:themeColor="text1"/>
          <w:kern w:val="0"/>
          <w:sz w:val="22"/>
          <w:szCs w:val="22"/>
          <w:lang w:eastAsia="en-GB"/>
          <w14:ligatures w14:val="none"/>
        </w:rPr>
        <w:t>. This policy</w:t>
      </w:r>
      <w:r w:rsidRPr="00281B75">
        <w:rPr>
          <w:rFonts w:ascii="Arial" w:eastAsia="Times New Roman" w:hAnsi="Arial" w:cs="Arial"/>
          <w:color w:val="000000" w:themeColor="text1"/>
          <w:kern w:val="0"/>
          <w:sz w:val="22"/>
          <w:szCs w:val="22"/>
          <w:lang w:eastAsia="en-GB"/>
          <w14:ligatures w14:val="none"/>
        </w:rPr>
        <w:t xml:space="preserve"> requires </w:t>
      </w:r>
      <w:r w:rsidR="00EE7315" w:rsidRPr="00281B75">
        <w:rPr>
          <w:rFonts w:ascii="Arial" w:eastAsia="Times New Roman" w:hAnsi="Arial" w:cs="Arial"/>
          <w:color w:val="000000" w:themeColor="text1"/>
          <w:kern w:val="0"/>
          <w:sz w:val="22"/>
          <w:szCs w:val="22"/>
          <w:lang w:eastAsia="en-GB"/>
          <w14:ligatures w14:val="none"/>
        </w:rPr>
        <w:t>proposals to be capable of being served by safe access to the highway network.</w:t>
      </w:r>
      <w:r w:rsidRPr="00281B75">
        <w:rPr>
          <w:rFonts w:ascii="Arial" w:eastAsia="Times New Roman" w:hAnsi="Arial" w:cs="Arial"/>
          <w:color w:val="000000" w:themeColor="text1"/>
          <w:kern w:val="0"/>
          <w:sz w:val="22"/>
          <w:szCs w:val="22"/>
          <w:lang w:eastAsia="en-GB"/>
          <w14:ligatures w14:val="none"/>
        </w:rPr>
        <w:t xml:space="preserve"> Core Policy 64 se</w:t>
      </w:r>
      <w:r w:rsidR="001F17EC" w:rsidRPr="00281B75">
        <w:rPr>
          <w:rFonts w:ascii="Arial" w:eastAsia="Times New Roman" w:hAnsi="Arial" w:cs="Arial"/>
          <w:color w:val="000000" w:themeColor="text1"/>
          <w:kern w:val="0"/>
          <w:sz w:val="22"/>
          <w:szCs w:val="22"/>
          <w:lang w:eastAsia="en-GB"/>
          <w14:ligatures w14:val="none"/>
        </w:rPr>
        <w:t>eks to ensure compliance with</w:t>
      </w:r>
      <w:r w:rsidRPr="00281B75">
        <w:rPr>
          <w:rFonts w:ascii="Arial" w:eastAsia="Times New Roman" w:hAnsi="Arial" w:cs="Arial"/>
          <w:color w:val="000000" w:themeColor="text1"/>
          <w:kern w:val="0"/>
          <w:sz w:val="22"/>
          <w:szCs w:val="22"/>
          <w:lang w:eastAsia="en-GB"/>
          <w14:ligatures w14:val="none"/>
        </w:rPr>
        <w:t xml:space="preserve"> parking standards </w:t>
      </w:r>
      <w:r w:rsidR="00491C07" w:rsidRPr="00281B75">
        <w:rPr>
          <w:rFonts w:ascii="Arial" w:eastAsia="Times New Roman" w:hAnsi="Arial" w:cs="Arial"/>
          <w:color w:val="000000" w:themeColor="text1"/>
          <w:kern w:val="0"/>
          <w:sz w:val="22"/>
          <w:szCs w:val="22"/>
          <w:lang w:eastAsia="en-GB"/>
          <w14:ligatures w14:val="none"/>
        </w:rPr>
        <w:t>set out in the Local Transport Plan</w:t>
      </w:r>
      <w:r w:rsidRPr="00281B75">
        <w:rPr>
          <w:rFonts w:ascii="Arial" w:eastAsia="Times New Roman" w:hAnsi="Arial" w:cs="Arial"/>
          <w:color w:val="000000" w:themeColor="text1"/>
          <w:kern w:val="0"/>
          <w:sz w:val="22"/>
          <w:szCs w:val="22"/>
          <w:lang w:eastAsia="en-GB"/>
          <w14:ligatures w14:val="none"/>
        </w:rPr>
        <w:t>.</w:t>
      </w:r>
    </w:p>
    <w:p w14:paraId="75EDC640" w14:textId="77777777" w:rsidR="003C7574" w:rsidRPr="00281B75" w:rsidRDefault="003C7574" w:rsidP="001A2033">
      <w:pPr>
        <w:spacing w:after="0" w:line="240" w:lineRule="auto"/>
        <w:jc w:val="both"/>
        <w:rPr>
          <w:rFonts w:ascii="Arial" w:eastAsia="Times New Roman" w:hAnsi="Arial" w:cs="Arial"/>
          <w:color w:val="000000" w:themeColor="text1"/>
          <w:kern w:val="0"/>
          <w:sz w:val="22"/>
          <w:szCs w:val="22"/>
          <w:lang w:eastAsia="en-GB"/>
          <w14:ligatures w14:val="none"/>
        </w:rPr>
      </w:pPr>
    </w:p>
    <w:p w14:paraId="3DDB8E72" w14:textId="77777777" w:rsidR="00E856AB" w:rsidRPr="00281B75" w:rsidRDefault="00E856AB" w:rsidP="001A2033">
      <w:pPr>
        <w:spacing w:after="0" w:line="240" w:lineRule="auto"/>
        <w:jc w:val="both"/>
        <w:rPr>
          <w:rFonts w:ascii="Arial" w:eastAsia="Times New Roman" w:hAnsi="Arial" w:cs="Arial"/>
          <w:color w:val="000000" w:themeColor="text1"/>
          <w:kern w:val="0"/>
          <w:sz w:val="22"/>
          <w:szCs w:val="22"/>
          <w:lang w:eastAsia="en-GB"/>
          <w14:ligatures w14:val="none"/>
        </w:rPr>
      </w:pPr>
      <w:r w:rsidRPr="00281B75">
        <w:rPr>
          <w:rFonts w:ascii="Arial" w:eastAsia="Times New Roman" w:hAnsi="Arial" w:cs="Arial"/>
          <w:color w:val="000000" w:themeColor="text1"/>
          <w:kern w:val="0"/>
          <w:sz w:val="22"/>
          <w:szCs w:val="22"/>
          <w:lang w:eastAsia="en-GB"/>
          <w14:ligatures w14:val="none"/>
        </w:rPr>
        <w:t>The transport policies of the NPPF seek to ensure that development provides safe and suitable access for all users and that any impacts on highway safety are appropriately considered.</w:t>
      </w:r>
    </w:p>
    <w:p w14:paraId="2AF4755F" w14:textId="77777777" w:rsidR="001A6E40" w:rsidRPr="00281B75" w:rsidRDefault="001A6E40" w:rsidP="001A2033">
      <w:pPr>
        <w:spacing w:after="0" w:line="240" w:lineRule="auto"/>
        <w:jc w:val="both"/>
        <w:rPr>
          <w:rFonts w:ascii="Arial" w:eastAsia="Times New Roman" w:hAnsi="Arial" w:cs="Arial"/>
          <w:color w:val="000000" w:themeColor="text1"/>
          <w:kern w:val="0"/>
          <w:sz w:val="22"/>
          <w:szCs w:val="22"/>
          <w:lang w:eastAsia="en-GB"/>
          <w14:ligatures w14:val="none"/>
        </w:rPr>
      </w:pPr>
    </w:p>
    <w:p w14:paraId="2125C296" w14:textId="6DC06106" w:rsidR="00DC25F8" w:rsidRPr="00281B75" w:rsidRDefault="00DC25F8" w:rsidP="001A2033">
      <w:pPr>
        <w:spacing w:after="0" w:line="240" w:lineRule="auto"/>
        <w:jc w:val="both"/>
        <w:rPr>
          <w:rFonts w:ascii="Arial" w:eastAsia="Times New Roman" w:hAnsi="Arial" w:cs="Arial"/>
          <w:color w:val="000000" w:themeColor="text1"/>
          <w:kern w:val="0"/>
          <w:sz w:val="22"/>
          <w:szCs w:val="22"/>
          <w:lang w:eastAsia="en-GB"/>
          <w14:ligatures w14:val="none"/>
        </w:rPr>
      </w:pPr>
      <w:r w:rsidRPr="00281B75">
        <w:rPr>
          <w:rFonts w:ascii="Arial" w:eastAsia="Times New Roman" w:hAnsi="Arial" w:cs="Arial"/>
          <w:color w:val="000000" w:themeColor="text1"/>
          <w:kern w:val="0"/>
          <w:sz w:val="22"/>
          <w:szCs w:val="22"/>
          <w:lang w:eastAsia="en-GB"/>
          <w14:ligatures w14:val="none"/>
        </w:rPr>
        <w:t xml:space="preserve">The proposal will increase the property from a 3 to a </w:t>
      </w:r>
      <w:r w:rsidR="00BB2E81" w:rsidRPr="00281B75">
        <w:rPr>
          <w:rFonts w:ascii="Arial" w:eastAsia="Times New Roman" w:hAnsi="Arial" w:cs="Arial"/>
          <w:color w:val="000000" w:themeColor="text1"/>
          <w:kern w:val="0"/>
          <w:sz w:val="22"/>
          <w:szCs w:val="22"/>
          <w:lang w:eastAsia="en-GB"/>
          <w14:ligatures w14:val="none"/>
        </w:rPr>
        <w:t>6</w:t>
      </w:r>
      <w:r w:rsidRPr="00281B75">
        <w:rPr>
          <w:rFonts w:ascii="Arial" w:eastAsia="Times New Roman" w:hAnsi="Arial" w:cs="Arial"/>
          <w:color w:val="000000" w:themeColor="text1"/>
          <w:kern w:val="0"/>
          <w:sz w:val="22"/>
          <w:szCs w:val="22"/>
          <w:lang w:eastAsia="en-GB"/>
          <w14:ligatures w14:val="none"/>
        </w:rPr>
        <w:t xml:space="preserve"> bed dwelling and as such 3 off street parking spaces are required to meet Wiltshire’s current parking standards.</w:t>
      </w:r>
      <w:r w:rsidR="00BB2E81" w:rsidRPr="00281B75">
        <w:rPr>
          <w:rFonts w:ascii="Arial" w:eastAsia="Times New Roman" w:hAnsi="Arial" w:cs="Arial"/>
          <w:color w:val="000000" w:themeColor="text1"/>
          <w:kern w:val="0"/>
          <w:sz w:val="22"/>
          <w:szCs w:val="22"/>
          <w:lang w:eastAsia="en-GB"/>
          <w14:ligatures w14:val="none"/>
        </w:rPr>
        <w:t xml:space="preserve"> The Council’s highways officer has been consulted and has raised no </w:t>
      </w:r>
      <w:r w:rsidR="005A1E1D" w:rsidRPr="00281B75">
        <w:rPr>
          <w:rFonts w:ascii="Arial" w:eastAsia="Times New Roman" w:hAnsi="Arial" w:cs="Arial"/>
          <w:color w:val="000000" w:themeColor="text1"/>
          <w:kern w:val="0"/>
          <w:sz w:val="22"/>
          <w:szCs w:val="22"/>
          <w:lang w:eastAsia="en-GB"/>
          <w14:ligatures w14:val="none"/>
        </w:rPr>
        <w:t>objections;</w:t>
      </w:r>
      <w:r w:rsidR="00BB2E81" w:rsidRPr="00281B75">
        <w:rPr>
          <w:rFonts w:ascii="Arial" w:eastAsia="Times New Roman" w:hAnsi="Arial" w:cs="Arial"/>
          <w:color w:val="000000" w:themeColor="text1"/>
          <w:kern w:val="0"/>
          <w:sz w:val="22"/>
          <w:szCs w:val="22"/>
          <w:lang w:eastAsia="en-GB"/>
          <w14:ligatures w14:val="none"/>
        </w:rPr>
        <w:t xml:space="preserve"> their comments are included in full below.</w:t>
      </w:r>
    </w:p>
    <w:p w14:paraId="6E72F91B" w14:textId="77777777" w:rsidR="00CC3F94" w:rsidRPr="00F10EB9" w:rsidRDefault="00CC3F94" w:rsidP="001A2033">
      <w:pPr>
        <w:spacing w:after="0" w:line="240" w:lineRule="auto"/>
        <w:jc w:val="both"/>
        <w:rPr>
          <w:rFonts w:ascii="Arial" w:eastAsia="Times New Roman" w:hAnsi="Arial" w:cs="Arial"/>
          <w:i/>
          <w:iCs/>
          <w:color w:val="000000" w:themeColor="text1"/>
          <w:kern w:val="0"/>
          <w:sz w:val="22"/>
          <w:szCs w:val="22"/>
          <w:lang w:eastAsia="en-GB"/>
          <w14:ligatures w14:val="none"/>
        </w:rPr>
      </w:pPr>
    </w:p>
    <w:p w14:paraId="1B74538B" w14:textId="0EB0D4FD" w:rsidR="00CC3F94" w:rsidRPr="00F10EB9" w:rsidRDefault="00CC3F94" w:rsidP="001A2033">
      <w:pPr>
        <w:spacing w:after="0" w:line="240" w:lineRule="auto"/>
        <w:jc w:val="both"/>
        <w:rPr>
          <w:rFonts w:ascii="Arial" w:eastAsia="Times New Roman" w:hAnsi="Arial" w:cs="Arial"/>
          <w:i/>
          <w:iCs/>
          <w:color w:val="000000" w:themeColor="text1"/>
          <w:kern w:val="0"/>
          <w:sz w:val="22"/>
          <w:szCs w:val="22"/>
          <w:lang w:eastAsia="en-GB"/>
          <w14:ligatures w14:val="none"/>
        </w:rPr>
      </w:pPr>
      <w:r w:rsidRPr="00F10EB9">
        <w:rPr>
          <w:rFonts w:ascii="Arial" w:eastAsia="Times New Roman" w:hAnsi="Arial" w:cs="Arial"/>
          <w:i/>
          <w:iCs/>
          <w:color w:val="000000" w:themeColor="text1"/>
          <w:kern w:val="0"/>
          <w:sz w:val="22"/>
          <w:szCs w:val="22"/>
          <w:lang w:eastAsia="en-GB"/>
          <w14:ligatures w14:val="none"/>
        </w:rPr>
        <w:t>The proposal will increase the property from a 3 to a 6 bed dwelling and as such 3 off street parking spaces are required to meet Wiltshire’s current parking standards.</w:t>
      </w:r>
      <w:r w:rsidRPr="00F10EB9">
        <w:rPr>
          <w:rFonts w:ascii="Arial" w:eastAsia="Times New Roman" w:hAnsi="Arial" w:cs="Arial"/>
          <w:i/>
          <w:iCs/>
          <w:color w:val="000000" w:themeColor="text1"/>
          <w:kern w:val="0"/>
          <w:sz w:val="22"/>
          <w:szCs w:val="22"/>
          <w:lang w:eastAsia="en-GB"/>
          <w14:ligatures w14:val="none"/>
        </w:rPr>
        <w:br/>
      </w:r>
      <w:r w:rsidRPr="00F10EB9">
        <w:rPr>
          <w:rFonts w:ascii="Arial" w:eastAsia="Times New Roman" w:hAnsi="Arial" w:cs="Arial"/>
          <w:i/>
          <w:iCs/>
          <w:color w:val="000000" w:themeColor="text1"/>
          <w:kern w:val="0"/>
          <w:sz w:val="22"/>
          <w:szCs w:val="22"/>
          <w:lang w:eastAsia="en-GB"/>
          <w14:ligatures w14:val="none"/>
        </w:rPr>
        <w:br/>
        <w:t xml:space="preserve">I am aware that the garage has previously been converted into a </w:t>
      </w:r>
      <w:r w:rsidR="005A1E1D" w:rsidRPr="00F10EB9">
        <w:rPr>
          <w:rFonts w:ascii="Arial" w:eastAsia="Times New Roman" w:hAnsi="Arial" w:cs="Arial"/>
          <w:i/>
          <w:iCs/>
          <w:color w:val="000000" w:themeColor="text1"/>
          <w:kern w:val="0"/>
          <w:sz w:val="22"/>
          <w:szCs w:val="22"/>
          <w:lang w:eastAsia="en-GB"/>
          <w14:ligatures w14:val="none"/>
        </w:rPr>
        <w:t>self-contained</w:t>
      </w:r>
      <w:r w:rsidRPr="00F10EB9">
        <w:rPr>
          <w:rFonts w:ascii="Arial" w:eastAsia="Times New Roman" w:hAnsi="Arial" w:cs="Arial"/>
          <w:i/>
          <w:iCs/>
          <w:color w:val="000000" w:themeColor="text1"/>
          <w:kern w:val="0"/>
          <w:sz w:val="22"/>
          <w:szCs w:val="22"/>
          <w:lang w:eastAsia="en-GB"/>
          <w14:ligatures w14:val="none"/>
        </w:rPr>
        <w:t xml:space="preserve"> one bed annexe, which has a separate front door, kitchen and bathroom and no connecting door into the main property.</w:t>
      </w:r>
    </w:p>
    <w:p w14:paraId="53CC8DCB" w14:textId="0B26C86E" w:rsidR="00CC3F94" w:rsidRPr="00F10EB9" w:rsidRDefault="00CC3F94" w:rsidP="001A2033">
      <w:pPr>
        <w:spacing w:after="0" w:line="240" w:lineRule="auto"/>
        <w:jc w:val="both"/>
        <w:rPr>
          <w:rFonts w:ascii="Arial" w:eastAsia="Times New Roman" w:hAnsi="Arial" w:cs="Arial"/>
          <w:i/>
          <w:iCs/>
          <w:color w:val="000000" w:themeColor="text1"/>
          <w:kern w:val="0"/>
          <w:sz w:val="22"/>
          <w:szCs w:val="22"/>
          <w:lang w:eastAsia="en-GB"/>
          <w14:ligatures w14:val="none"/>
        </w:rPr>
      </w:pPr>
      <w:r w:rsidRPr="00F10EB9">
        <w:rPr>
          <w:rFonts w:ascii="Arial" w:eastAsia="Times New Roman" w:hAnsi="Arial" w:cs="Arial"/>
          <w:i/>
          <w:iCs/>
          <w:color w:val="000000" w:themeColor="text1"/>
          <w:kern w:val="0"/>
          <w:sz w:val="22"/>
          <w:szCs w:val="22"/>
          <w:lang w:eastAsia="en-GB"/>
          <w14:ligatures w14:val="none"/>
        </w:rPr>
        <w:br/>
      </w:r>
      <w:r w:rsidR="00FA25D1" w:rsidRPr="00F10EB9">
        <w:rPr>
          <w:rFonts w:ascii="Arial" w:eastAsia="Times New Roman" w:hAnsi="Arial" w:cs="Arial"/>
          <w:i/>
          <w:iCs/>
          <w:color w:val="000000" w:themeColor="text1"/>
          <w:kern w:val="0"/>
          <w:sz w:val="22"/>
          <w:szCs w:val="22"/>
          <w:lang w:eastAsia="en-GB"/>
          <w14:ligatures w14:val="none"/>
        </w:rPr>
        <w:t>Therefore,</w:t>
      </w:r>
      <w:r w:rsidRPr="00F10EB9">
        <w:rPr>
          <w:rFonts w:ascii="Arial" w:eastAsia="Times New Roman" w:hAnsi="Arial" w:cs="Arial"/>
          <w:i/>
          <w:iCs/>
          <w:color w:val="000000" w:themeColor="text1"/>
          <w:kern w:val="0"/>
          <w:sz w:val="22"/>
          <w:szCs w:val="22"/>
          <w:lang w:eastAsia="en-GB"/>
          <w14:ligatures w14:val="none"/>
        </w:rPr>
        <w:t xml:space="preserve"> the main property should be provided with 3 off street parking spaces and the annexe an additional space, totalling 4, however the site can only accommodate 3 spaces.</w:t>
      </w:r>
    </w:p>
    <w:p w14:paraId="3DC4F5A2" w14:textId="67FFF080" w:rsidR="00CC3F94" w:rsidRPr="00F10EB9" w:rsidRDefault="00CC3F94" w:rsidP="001A2033">
      <w:pPr>
        <w:spacing w:after="0" w:line="240" w:lineRule="auto"/>
        <w:jc w:val="both"/>
        <w:rPr>
          <w:rFonts w:ascii="Arial" w:eastAsia="Times New Roman" w:hAnsi="Arial" w:cs="Arial"/>
          <w:i/>
          <w:iCs/>
          <w:color w:val="000000" w:themeColor="text1"/>
          <w:kern w:val="0"/>
          <w:sz w:val="22"/>
          <w:szCs w:val="22"/>
          <w:lang w:eastAsia="en-GB"/>
          <w14:ligatures w14:val="none"/>
        </w:rPr>
      </w:pPr>
      <w:r w:rsidRPr="00F10EB9">
        <w:rPr>
          <w:rFonts w:ascii="Arial" w:eastAsia="Times New Roman" w:hAnsi="Arial" w:cs="Arial"/>
          <w:i/>
          <w:iCs/>
          <w:color w:val="000000" w:themeColor="text1"/>
          <w:kern w:val="0"/>
          <w:sz w:val="22"/>
          <w:szCs w:val="22"/>
          <w:lang w:eastAsia="en-GB"/>
          <w14:ligatures w14:val="none"/>
        </w:rPr>
        <w:br/>
        <w:t xml:space="preserve">Angler Road is a no through cul-de-sac with on street parking available, which does not seem to be </w:t>
      </w:r>
      <w:r w:rsidR="00FA25D1" w:rsidRPr="00F10EB9">
        <w:rPr>
          <w:rFonts w:ascii="Arial" w:eastAsia="Times New Roman" w:hAnsi="Arial" w:cs="Arial"/>
          <w:i/>
          <w:iCs/>
          <w:color w:val="000000" w:themeColor="text1"/>
          <w:kern w:val="0"/>
          <w:sz w:val="22"/>
          <w:szCs w:val="22"/>
          <w:lang w:eastAsia="en-GB"/>
          <w14:ligatures w14:val="none"/>
        </w:rPr>
        <w:t>oversubscribed</w:t>
      </w:r>
      <w:r w:rsidRPr="00F10EB9">
        <w:rPr>
          <w:rFonts w:ascii="Arial" w:eastAsia="Times New Roman" w:hAnsi="Arial" w:cs="Arial"/>
          <w:i/>
          <w:iCs/>
          <w:color w:val="000000" w:themeColor="text1"/>
          <w:kern w:val="0"/>
          <w:sz w:val="22"/>
          <w:szCs w:val="22"/>
          <w:lang w:eastAsia="en-GB"/>
          <w14:ligatures w14:val="none"/>
        </w:rPr>
        <w:t xml:space="preserve"> and adequate on street parking is therefore available to accommodate any overspill from the dwelling. It is therefore considered that should the household have an additional vehicle and it were to be parked on the highway, it would not have an adverse impact on the highway network.</w:t>
      </w:r>
    </w:p>
    <w:p w14:paraId="58F8E3A5" w14:textId="481012B4" w:rsidR="00CC3F94" w:rsidRPr="00F10EB9" w:rsidRDefault="00CC3F94" w:rsidP="001A2033">
      <w:pPr>
        <w:spacing w:after="0" w:line="240" w:lineRule="auto"/>
        <w:jc w:val="both"/>
        <w:rPr>
          <w:rFonts w:ascii="Arial" w:eastAsia="Times New Roman" w:hAnsi="Arial" w:cs="Arial"/>
          <w:i/>
          <w:iCs/>
          <w:color w:val="000000" w:themeColor="text1"/>
          <w:kern w:val="0"/>
          <w:sz w:val="22"/>
          <w:szCs w:val="22"/>
          <w:lang w:eastAsia="en-GB"/>
          <w14:ligatures w14:val="none"/>
        </w:rPr>
      </w:pPr>
      <w:r w:rsidRPr="00F10EB9">
        <w:rPr>
          <w:rFonts w:ascii="Arial" w:eastAsia="Times New Roman" w:hAnsi="Arial" w:cs="Arial"/>
          <w:i/>
          <w:iCs/>
          <w:color w:val="000000" w:themeColor="text1"/>
          <w:kern w:val="0"/>
          <w:sz w:val="22"/>
          <w:szCs w:val="22"/>
          <w:lang w:eastAsia="en-GB"/>
          <w14:ligatures w14:val="none"/>
        </w:rPr>
        <w:br/>
        <w:t>I therefore raise no highway objection.</w:t>
      </w:r>
    </w:p>
    <w:p w14:paraId="31541408" w14:textId="77777777" w:rsidR="009D7F45" w:rsidRPr="00F10EB9" w:rsidRDefault="009D7F45" w:rsidP="001A2033">
      <w:pPr>
        <w:spacing w:after="0" w:line="240" w:lineRule="auto"/>
        <w:jc w:val="both"/>
        <w:rPr>
          <w:rFonts w:ascii="Arial" w:eastAsia="Times New Roman" w:hAnsi="Arial" w:cs="Arial"/>
          <w:i/>
          <w:iCs/>
          <w:color w:val="000000" w:themeColor="text1"/>
          <w:kern w:val="0"/>
          <w:sz w:val="22"/>
          <w:szCs w:val="22"/>
          <w:lang w:eastAsia="en-GB"/>
          <w14:ligatures w14:val="none"/>
        </w:rPr>
      </w:pPr>
    </w:p>
    <w:p w14:paraId="3BCE43D9" w14:textId="69563709" w:rsidR="009D7F45" w:rsidRDefault="009D7F45" w:rsidP="001A2033">
      <w:pPr>
        <w:spacing w:after="0" w:line="240" w:lineRule="auto"/>
        <w:jc w:val="both"/>
        <w:rPr>
          <w:rFonts w:ascii="Arial" w:eastAsia="Times New Roman" w:hAnsi="Arial" w:cs="Arial"/>
          <w:color w:val="000000" w:themeColor="text1"/>
          <w:kern w:val="0"/>
          <w:sz w:val="22"/>
          <w:szCs w:val="22"/>
          <w:lang w:eastAsia="en-GB"/>
          <w14:ligatures w14:val="none"/>
        </w:rPr>
      </w:pPr>
      <w:r w:rsidRPr="00F10EB9">
        <w:rPr>
          <w:rFonts w:ascii="Arial" w:eastAsia="Times New Roman" w:hAnsi="Arial" w:cs="Arial"/>
          <w:color w:val="000000" w:themeColor="text1"/>
          <w:kern w:val="0"/>
          <w:sz w:val="22"/>
          <w:szCs w:val="22"/>
          <w:lang w:eastAsia="en-GB"/>
          <w14:ligatures w14:val="none"/>
        </w:rPr>
        <w:t xml:space="preserve">Given that the application includes a parking plan to show that three off road parking spaces are available within the site and </w:t>
      </w:r>
      <w:r w:rsidR="001D57A7">
        <w:rPr>
          <w:rFonts w:ascii="Arial" w:eastAsia="Times New Roman" w:hAnsi="Arial" w:cs="Arial"/>
          <w:color w:val="000000" w:themeColor="text1"/>
          <w:kern w:val="0"/>
          <w:sz w:val="22"/>
          <w:szCs w:val="22"/>
          <w:lang w:eastAsia="en-GB"/>
          <w14:ligatures w14:val="none"/>
        </w:rPr>
        <w:t xml:space="preserve">the </w:t>
      </w:r>
      <w:r w:rsidRPr="00F10EB9">
        <w:rPr>
          <w:rFonts w:ascii="Arial" w:eastAsia="Times New Roman" w:hAnsi="Arial" w:cs="Arial"/>
          <w:color w:val="000000" w:themeColor="text1"/>
          <w:kern w:val="0"/>
          <w:sz w:val="22"/>
          <w:szCs w:val="22"/>
          <w:lang w:eastAsia="en-GB"/>
          <w14:ligatures w14:val="none"/>
        </w:rPr>
        <w:t xml:space="preserve">lack of objection from the highways officer, there are no </w:t>
      </w:r>
      <w:r w:rsidR="001D57A7">
        <w:rPr>
          <w:rFonts w:ascii="Arial" w:eastAsia="Times New Roman" w:hAnsi="Arial" w:cs="Arial"/>
          <w:color w:val="000000" w:themeColor="text1"/>
          <w:kern w:val="0"/>
          <w:sz w:val="22"/>
          <w:szCs w:val="22"/>
          <w:lang w:eastAsia="en-GB"/>
          <w14:ligatures w14:val="none"/>
        </w:rPr>
        <w:t>concerns</w:t>
      </w:r>
      <w:r w:rsidRPr="00F10EB9">
        <w:rPr>
          <w:rFonts w:ascii="Arial" w:eastAsia="Times New Roman" w:hAnsi="Arial" w:cs="Arial"/>
          <w:color w:val="000000" w:themeColor="text1"/>
          <w:kern w:val="0"/>
          <w:sz w:val="22"/>
          <w:szCs w:val="22"/>
          <w:lang w:eastAsia="en-GB"/>
          <w14:ligatures w14:val="none"/>
        </w:rPr>
        <w:t xml:space="preserve"> regarding highways safety issues accordingly.</w:t>
      </w:r>
    </w:p>
    <w:p w14:paraId="48B64571" w14:textId="77777777" w:rsidR="00D62AF1" w:rsidRDefault="00D62AF1" w:rsidP="001A2033">
      <w:pPr>
        <w:spacing w:after="0" w:line="240" w:lineRule="auto"/>
        <w:jc w:val="both"/>
        <w:rPr>
          <w:rFonts w:ascii="Arial" w:eastAsia="Times New Roman" w:hAnsi="Arial" w:cs="Arial"/>
          <w:color w:val="000000" w:themeColor="text1"/>
          <w:kern w:val="0"/>
          <w:sz w:val="22"/>
          <w:szCs w:val="22"/>
          <w:lang w:eastAsia="en-GB"/>
          <w14:ligatures w14:val="none"/>
        </w:rPr>
      </w:pPr>
    </w:p>
    <w:p w14:paraId="06757235" w14:textId="310AE080" w:rsidR="00D62AF1" w:rsidRPr="00F10EB9" w:rsidRDefault="00D62AF1" w:rsidP="001A2033">
      <w:pPr>
        <w:spacing w:after="0" w:line="240" w:lineRule="auto"/>
        <w:jc w:val="both"/>
        <w:rPr>
          <w:rFonts w:ascii="Arial" w:eastAsia="Times New Roman" w:hAnsi="Arial" w:cs="Arial"/>
          <w:color w:val="000000" w:themeColor="text1"/>
          <w:kern w:val="0"/>
          <w:sz w:val="22"/>
          <w:szCs w:val="22"/>
          <w:lang w:eastAsia="en-GB"/>
          <w14:ligatures w14:val="none"/>
        </w:rPr>
      </w:pPr>
      <w:r w:rsidRPr="00D62AF1">
        <w:rPr>
          <w:rFonts w:ascii="Arial" w:eastAsia="Times New Roman" w:hAnsi="Arial" w:cs="Arial"/>
          <w:noProof/>
          <w:color w:val="000000" w:themeColor="text1"/>
          <w:kern w:val="0"/>
          <w:sz w:val="22"/>
          <w:szCs w:val="22"/>
          <w:lang w:eastAsia="en-GB"/>
          <w14:ligatures w14:val="none"/>
        </w:rPr>
        <w:drawing>
          <wp:inline distT="0" distB="0" distL="0" distR="0" wp14:anchorId="095367E5" wp14:editId="4619E68F">
            <wp:extent cx="2289432" cy="2336800"/>
            <wp:effectExtent l="0" t="0" r="0" b="6350"/>
            <wp:docPr id="6322901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290169" name=""/>
                    <pic:cNvPicPr/>
                  </pic:nvPicPr>
                  <pic:blipFill>
                    <a:blip r:embed="rId19"/>
                    <a:stretch>
                      <a:fillRect/>
                    </a:stretch>
                  </pic:blipFill>
                  <pic:spPr>
                    <a:xfrm>
                      <a:off x="0" y="0"/>
                      <a:ext cx="2295677" cy="2343174"/>
                    </a:xfrm>
                    <a:prstGeom prst="rect">
                      <a:avLst/>
                    </a:prstGeom>
                  </pic:spPr>
                </pic:pic>
              </a:graphicData>
            </a:graphic>
          </wp:inline>
        </w:drawing>
      </w:r>
    </w:p>
    <w:p w14:paraId="74617916" w14:textId="77777777" w:rsidR="00E57D1F" w:rsidRPr="00F10EB9" w:rsidRDefault="00E57D1F" w:rsidP="001A2033">
      <w:pPr>
        <w:spacing w:after="0" w:line="240" w:lineRule="auto"/>
        <w:jc w:val="both"/>
        <w:rPr>
          <w:rFonts w:ascii="Arial" w:eastAsia="Times New Roman" w:hAnsi="Arial" w:cs="Arial"/>
          <w:i/>
          <w:iCs/>
          <w:color w:val="ED0000"/>
          <w:kern w:val="0"/>
          <w:sz w:val="22"/>
          <w:szCs w:val="22"/>
          <w:lang w:eastAsia="en-GB"/>
          <w14:ligatures w14:val="none"/>
        </w:rPr>
      </w:pPr>
    </w:p>
    <w:p w14:paraId="405EEFC7" w14:textId="5F753191" w:rsidR="006705B5" w:rsidRPr="00F10EB9" w:rsidRDefault="009D7F45" w:rsidP="001A2033">
      <w:pPr>
        <w:spacing w:after="0" w:line="240" w:lineRule="auto"/>
        <w:jc w:val="both"/>
        <w:rPr>
          <w:rFonts w:ascii="Arial" w:eastAsia="Times New Roman" w:hAnsi="Arial" w:cs="Arial"/>
          <w:color w:val="000000" w:themeColor="text1"/>
          <w:kern w:val="0"/>
          <w:sz w:val="22"/>
          <w:szCs w:val="22"/>
          <w:lang w:eastAsia="en-GB"/>
          <w14:ligatures w14:val="none"/>
        </w:rPr>
      </w:pPr>
      <w:r w:rsidRPr="00F10EB9">
        <w:rPr>
          <w:rFonts w:ascii="Arial" w:eastAsia="Times New Roman" w:hAnsi="Arial" w:cs="Arial"/>
          <w:color w:val="000000" w:themeColor="text1"/>
          <w:kern w:val="0"/>
          <w:sz w:val="22"/>
          <w:szCs w:val="22"/>
          <w:lang w:eastAsia="en-GB"/>
          <w14:ligatures w14:val="none"/>
        </w:rPr>
        <w:t>T</w:t>
      </w:r>
      <w:r w:rsidR="006705B5" w:rsidRPr="00F10EB9">
        <w:rPr>
          <w:rFonts w:ascii="Arial" w:eastAsia="Times New Roman" w:hAnsi="Arial" w:cs="Arial"/>
          <w:color w:val="000000" w:themeColor="text1"/>
          <w:kern w:val="0"/>
          <w:sz w:val="22"/>
          <w:szCs w:val="22"/>
          <w:lang w:eastAsia="en-GB"/>
          <w14:ligatures w14:val="none"/>
        </w:rPr>
        <w:t>he proposal is therefore considered to comply with Core Policies 57 (x</w:t>
      </w:r>
      <w:r w:rsidR="00FF21CE" w:rsidRPr="00F10EB9">
        <w:rPr>
          <w:rFonts w:ascii="Arial" w:eastAsia="Times New Roman" w:hAnsi="Arial" w:cs="Arial"/>
          <w:color w:val="000000" w:themeColor="text1"/>
          <w:kern w:val="0"/>
          <w:sz w:val="22"/>
          <w:szCs w:val="22"/>
          <w:lang w:eastAsia="en-GB"/>
          <w14:ligatures w14:val="none"/>
        </w:rPr>
        <w:t>iv</w:t>
      </w:r>
      <w:r w:rsidR="006705B5" w:rsidRPr="00F10EB9">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0A8F1420" w14:textId="77777777" w:rsidR="006705B5" w:rsidRPr="00F10EB9" w:rsidRDefault="006705B5" w:rsidP="001A2033">
      <w:pPr>
        <w:spacing w:after="0" w:line="240" w:lineRule="auto"/>
        <w:jc w:val="both"/>
        <w:rPr>
          <w:rFonts w:ascii="Arial" w:eastAsia="Times New Roman" w:hAnsi="Arial" w:cs="Arial"/>
          <w:color w:val="000000" w:themeColor="text1"/>
          <w:kern w:val="0"/>
          <w:sz w:val="22"/>
          <w:szCs w:val="22"/>
          <w:lang w:eastAsia="en-GB"/>
          <w14:ligatures w14:val="none"/>
        </w:rPr>
      </w:pPr>
    </w:p>
    <w:p w14:paraId="2E03C666" w14:textId="67778ED0" w:rsidR="006705B5" w:rsidRPr="00F10EB9" w:rsidRDefault="006705B5" w:rsidP="001A2033">
      <w:pPr>
        <w:spacing w:after="0" w:line="240" w:lineRule="auto"/>
        <w:jc w:val="both"/>
        <w:rPr>
          <w:rFonts w:ascii="Arial" w:eastAsia="Times New Roman" w:hAnsi="Arial" w:cs="Arial"/>
          <w:color w:val="ED0000"/>
          <w:kern w:val="0"/>
          <w:sz w:val="22"/>
          <w:szCs w:val="22"/>
          <w:lang w:eastAsia="en-GB"/>
          <w14:ligatures w14:val="none"/>
        </w:rPr>
      </w:pPr>
      <w:r w:rsidRPr="00F10EB9">
        <w:rPr>
          <w:rFonts w:ascii="Arial" w:eastAsia="Times New Roman" w:hAnsi="Arial" w:cs="Arial"/>
          <w:color w:val="000000" w:themeColor="text1"/>
          <w:kern w:val="0"/>
          <w:sz w:val="22"/>
          <w:szCs w:val="22"/>
          <w:u w:val="single"/>
          <w:lang w:eastAsia="en-GB"/>
          <w14:ligatures w14:val="none"/>
        </w:rPr>
        <w:t>Ecology Impact</w:t>
      </w:r>
      <w:r w:rsidR="00247CD5" w:rsidRPr="00F10EB9">
        <w:rPr>
          <w:rFonts w:ascii="Arial" w:eastAsia="Times New Roman" w:hAnsi="Arial" w:cs="Arial"/>
          <w:color w:val="ED0000"/>
          <w:kern w:val="0"/>
          <w:sz w:val="22"/>
          <w:szCs w:val="22"/>
          <w:lang w:eastAsia="en-GB"/>
          <w14:ligatures w14:val="none"/>
        </w:rPr>
        <w:t xml:space="preserve"> </w:t>
      </w:r>
    </w:p>
    <w:p w14:paraId="7AB6D499" w14:textId="77777777" w:rsidR="003D0208" w:rsidRPr="00F10EB9" w:rsidRDefault="003D0208" w:rsidP="001A2033">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61DF086D" w14:textId="77777777" w:rsidR="006705B5" w:rsidRPr="00F10EB9" w:rsidRDefault="006705B5" w:rsidP="001A2033">
      <w:pPr>
        <w:spacing w:after="0" w:line="240" w:lineRule="auto"/>
        <w:jc w:val="both"/>
        <w:rPr>
          <w:rFonts w:ascii="Arial" w:eastAsia="Times New Roman" w:hAnsi="Arial" w:cs="Arial"/>
          <w:color w:val="000000" w:themeColor="text1"/>
          <w:kern w:val="0"/>
          <w:sz w:val="22"/>
          <w:szCs w:val="22"/>
          <w:lang w:eastAsia="en-GB"/>
          <w14:ligatures w14:val="none"/>
        </w:rPr>
      </w:pPr>
      <w:r w:rsidRPr="00F10EB9">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4453217A" w14:textId="77777777" w:rsidR="00F272A5" w:rsidRPr="00F10EB9" w:rsidRDefault="00F272A5" w:rsidP="001A2033">
      <w:pPr>
        <w:spacing w:after="0" w:line="240" w:lineRule="auto"/>
        <w:jc w:val="both"/>
        <w:rPr>
          <w:rFonts w:ascii="Arial" w:eastAsia="Times New Roman" w:hAnsi="Arial" w:cs="Arial"/>
          <w:color w:val="000000" w:themeColor="text1"/>
          <w:kern w:val="0"/>
          <w:sz w:val="22"/>
          <w:szCs w:val="22"/>
          <w:lang w:eastAsia="en-GB"/>
          <w14:ligatures w14:val="none"/>
        </w:rPr>
      </w:pPr>
    </w:p>
    <w:p w14:paraId="44382408" w14:textId="77777777" w:rsidR="00DC46EC" w:rsidRPr="00F10EB9" w:rsidRDefault="00DC46EC" w:rsidP="001A2033">
      <w:pPr>
        <w:spacing w:after="0" w:line="240" w:lineRule="auto"/>
        <w:jc w:val="both"/>
        <w:rPr>
          <w:rFonts w:ascii="Arial" w:eastAsia="Times New Roman" w:hAnsi="Arial" w:cs="Arial"/>
          <w:color w:val="000000" w:themeColor="text1"/>
          <w:kern w:val="0"/>
          <w:sz w:val="22"/>
          <w:szCs w:val="22"/>
          <w:lang w:eastAsia="en-GB"/>
          <w14:ligatures w14:val="none"/>
        </w:rPr>
      </w:pPr>
      <w:r w:rsidRPr="00F10EB9">
        <w:rPr>
          <w:rFonts w:ascii="Arial" w:eastAsia="Times New Roman" w:hAnsi="Arial" w:cs="Arial"/>
          <w:color w:val="000000" w:themeColor="text1"/>
          <w:kern w:val="0"/>
          <w:sz w:val="22"/>
          <w:szCs w:val="22"/>
          <w:lang w:eastAsia="en-GB"/>
          <w14:ligatures w14:val="none"/>
        </w:rPr>
        <w:t>Policy N2 of the NPPF seeks to conserve and enhance biodiversity and support nature recovery. Development proposals should minimise impacts on habitats and species and, where relevant, demonstrate that appropriate mitigation measures are secured where harm cannot be avoided.</w:t>
      </w:r>
    </w:p>
    <w:p w14:paraId="38CB1129" w14:textId="77777777" w:rsidR="00DD76CB" w:rsidRPr="00F10EB9" w:rsidRDefault="00DD76CB" w:rsidP="001A2033">
      <w:pPr>
        <w:spacing w:after="0" w:line="240" w:lineRule="auto"/>
        <w:jc w:val="both"/>
        <w:rPr>
          <w:rFonts w:ascii="Arial" w:eastAsia="Times New Roman" w:hAnsi="Arial" w:cs="Arial"/>
          <w:i/>
          <w:iCs/>
          <w:color w:val="ED0000"/>
          <w:kern w:val="0"/>
          <w:sz w:val="22"/>
          <w:szCs w:val="22"/>
          <w:lang w:eastAsia="en-GB"/>
          <w14:ligatures w14:val="none"/>
        </w:rPr>
      </w:pPr>
    </w:p>
    <w:p w14:paraId="3507E6E2" w14:textId="74E8C53C" w:rsidR="00515980" w:rsidRPr="00F10EB9" w:rsidRDefault="006705B5" w:rsidP="001A2033">
      <w:pPr>
        <w:spacing w:after="0" w:line="240" w:lineRule="auto"/>
        <w:jc w:val="both"/>
        <w:rPr>
          <w:rFonts w:ascii="Arial" w:eastAsia="Times New Roman" w:hAnsi="Arial" w:cs="Arial"/>
          <w:color w:val="000000" w:themeColor="text1"/>
          <w:kern w:val="0"/>
          <w:sz w:val="22"/>
          <w:szCs w:val="22"/>
          <w:lang w:eastAsia="en-GB"/>
          <w14:ligatures w14:val="none"/>
        </w:rPr>
      </w:pPr>
      <w:r w:rsidRPr="00F10EB9">
        <w:rPr>
          <w:rFonts w:ascii="Arial" w:eastAsia="Times New Roman" w:hAnsi="Arial" w:cs="Arial"/>
          <w:color w:val="000000" w:themeColor="text1"/>
          <w:kern w:val="0"/>
          <w:sz w:val="22"/>
          <w:szCs w:val="22"/>
          <w:lang w:eastAsia="en-GB"/>
          <w14:ligatures w14:val="none"/>
        </w:rPr>
        <w:t xml:space="preserve">The application </w:t>
      </w:r>
      <w:r w:rsidR="001D57A7">
        <w:rPr>
          <w:rFonts w:ascii="Arial" w:eastAsia="Times New Roman" w:hAnsi="Arial" w:cs="Arial"/>
          <w:color w:val="000000" w:themeColor="text1"/>
          <w:kern w:val="0"/>
          <w:sz w:val="22"/>
          <w:szCs w:val="22"/>
          <w:lang w:eastAsia="en-GB"/>
          <w14:ligatures w14:val="none"/>
        </w:rPr>
        <w:t>proposal is not of a type that is likely to result in any additional impact or harm for</w:t>
      </w:r>
      <w:r w:rsidRPr="00F10EB9">
        <w:rPr>
          <w:rFonts w:ascii="Arial" w:eastAsia="Times New Roman" w:hAnsi="Arial" w:cs="Arial"/>
          <w:color w:val="000000" w:themeColor="text1"/>
          <w:kern w:val="0"/>
          <w:sz w:val="22"/>
          <w:szCs w:val="22"/>
          <w:lang w:eastAsia="en-GB"/>
          <w14:ligatures w14:val="none"/>
        </w:rPr>
        <w:t xml:space="preserve"> any statutory or non-statutory ecological designations</w:t>
      </w:r>
      <w:r w:rsidR="001D57A7">
        <w:rPr>
          <w:rFonts w:ascii="Arial" w:eastAsia="Times New Roman" w:hAnsi="Arial" w:cs="Arial"/>
          <w:color w:val="000000" w:themeColor="text1"/>
          <w:kern w:val="0"/>
          <w:sz w:val="22"/>
          <w:szCs w:val="22"/>
          <w:lang w:eastAsia="en-GB"/>
          <w14:ligatures w14:val="none"/>
        </w:rPr>
        <w:t xml:space="preserve"> in the area</w:t>
      </w:r>
      <w:r w:rsidRPr="00F10EB9">
        <w:rPr>
          <w:rFonts w:ascii="Arial" w:eastAsia="Times New Roman" w:hAnsi="Arial" w:cs="Arial"/>
          <w:color w:val="000000" w:themeColor="text1"/>
          <w:kern w:val="0"/>
          <w:sz w:val="22"/>
          <w:szCs w:val="22"/>
          <w:lang w:eastAsia="en-GB"/>
          <w14:ligatures w14:val="none"/>
        </w:rPr>
        <w:t xml:space="preserve">, and the scale and nature of </w:t>
      </w:r>
      <w:r w:rsidR="001D57A7">
        <w:rPr>
          <w:rFonts w:ascii="Arial" w:eastAsia="Times New Roman" w:hAnsi="Arial" w:cs="Arial"/>
          <w:color w:val="000000" w:themeColor="text1"/>
          <w:kern w:val="0"/>
          <w:sz w:val="22"/>
          <w:szCs w:val="22"/>
          <w:lang w:eastAsia="en-GB"/>
          <w14:ligatures w14:val="none"/>
        </w:rPr>
        <w:t xml:space="preserve">the </w:t>
      </w:r>
      <w:r w:rsidRPr="00F10EB9">
        <w:rPr>
          <w:rFonts w:ascii="Arial" w:eastAsia="Times New Roman" w:hAnsi="Arial" w:cs="Arial"/>
          <w:color w:val="000000" w:themeColor="text1"/>
          <w:kern w:val="0"/>
          <w:sz w:val="22"/>
          <w:szCs w:val="22"/>
          <w:lang w:eastAsia="en-GB"/>
          <w14:ligatures w14:val="none"/>
        </w:rPr>
        <w:t xml:space="preserve">development is such that significant harm to biodiversity is unlikely. </w:t>
      </w:r>
    </w:p>
    <w:p w14:paraId="230B5943" w14:textId="77777777" w:rsidR="003D0208" w:rsidRPr="00F10EB9" w:rsidRDefault="003D0208" w:rsidP="001A2033">
      <w:pPr>
        <w:spacing w:after="0" w:line="240" w:lineRule="auto"/>
        <w:jc w:val="both"/>
        <w:rPr>
          <w:rFonts w:ascii="Arial" w:eastAsia="Times New Roman" w:hAnsi="Arial" w:cs="Arial"/>
          <w:color w:val="000000" w:themeColor="text1"/>
          <w:kern w:val="0"/>
          <w:sz w:val="22"/>
          <w:szCs w:val="22"/>
          <w:lang w:eastAsia="en-GB"/>
          <w14:ligatures w14:val="none"/>
        </w:rPr>
      </w:pPr>
    </w:p>
    <w:p w14:paraId="3F2E7382" w14:textId="77777777" w:rsidR="003D0208" w:rsidRPr="00F10EB9" w:rsidRDefault="003D0208" w:rsidP="001A2033">
      <w:pPr>
        <w:spacing w:after="0" w:line="240" w:lineRule="auto"/>
        <w:jc w:val="both"/>
        <w:rPr>
          <w:rFonts w:ascii="Arial" w:eastAsia="Times New Roman" w:hAnsi="Arial" w:cs="Arial"/>
          <w:color w:val="000000" w:themeColor="text1"/>
          <w:kern w:val="0"/>
          <w:sz w:val="22"/>
          <w:szCs w:val="22"/>
          <w:lang w:eastAsia="en-GB"/>
          <w14:ligatures w14:val="none"/>
        </w:rPr>
      </w:pPr>
      <w:bookmarkStart w:id="1" w:name="_Hlk211330780"/>
      <w:r w:rsidRPr="00F10EB9">
        <w:rPr>
          <w:rFonts w:ascii="Arial" w:eastAsia="Times New Roman" w:hAnsi="Arial" w:cs="Arial"/>
          <w:color w:val="000000" w:themeColor="text1"/>
          <w:kern w:val="0"/>
          <w:sz w:val="22"/>
          <w:szCs w:val="22"/>
          <w:lang w:eastAsia="en-GB"/>
          <w14:ligatures w14:val="none"/>
        </w:rPr>
        <w:t>Biodiversity Net Gain - Householder planning applications are exempt from the requirement to deliver Biodiversity Net Gain under Schedule 7A, Section 4(2)(a) of the Town and Country Planning Act 1990, as inserted by the Environment Act 2021.</w:t>
      </w:r>
    </w:p>
    <w:bookmarkEnd w:id="1"/>
    <w:p w14:paraId="48CACBFA" w14:textId="77777777" w:rsidR="00101C27" w:rsidRPr="00F10EB9" w:rsidRDefault="00101C27" w:rsidP="001A2033">
      <w:pPr>
        <w:spacing w:after="0" w:line="240" w:lineRule="auto"/>
        <w:jc w:val="both"/>
        <w:rPr>
          <w:rFonts w:ascii="Arial" w:eastAsia="Times New Roman" w:hAnsi="Arial" w:cs="Arial"/>
          <w:color w:val="000000" w:themeColor="text1"/>
          <w:kern w:val="0"/>
          <w:sz w:val="22"/>
          <w:szCs w:val="22"/>
          <w:lang w:eastAsia="en-GB"/>
          <w14:ligatures w14:val="none"/>
        </w:rPr>
      </w:pPr>
    </w:p>
    <w:p w14:paraId="0B312D4B" w14:textId="77777777" w:rsidR="006705B5" w:rsidRPr="00F10EB9" w:rsidRDefault="006705B5" w:rsidP="001A2033">
      <w:pPr>
        <w:spacing w:after="0" w:line="240" w:lineRule="auto"/>
        <w:jc w:val="both"/>
        <w:rPr>
          <w:rFonts w:ascii="Arial" w:eastAsia="Times New Roman" w:hAnsi="Arial" w:cs="Arial"/>
          <w:color w:val="000000" w:themeColor="text1"/>
          <w:kern w:val="0"/>
          <w:sz w:val="22"/>
          <w:szCs w:val="22"/>
          <w:lang w:eastAsia="en-GB"/>
          <w14:ligatures w14:val="none"/>
        </w:rPr>
      </w:pPr>
      <w:r w:rsidRPr="00F10EB9">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6F0D0C96" w14:textId="77777777" w:rsidR="00A3010D" w:rsidRPr="00F10EB9" w:rsidRDefault="00A3010D" w:rsidP="001A2033">
      <w:pPr>
        <w:spacing w:after="0" w:line="240" w:lineRule="auto"/>
        <w:jc w:val="both"/>
        <w:rPr>
          <w:rFonts w:ascii="Arial" w:eastAsia="Times New Roman" w:hAnsi="Arial" w:cs="Arial"/>
          <w:color w:val="FF0000"/>
          <w:kern w:val="0"/>
          <w:sz w:val="22"/>
          <w:szCs w:val="22"/>
          <w:lang w:eastAsia="en-GB"/>
          <w14:ligatures w14:val="none"/>
        </w:rPr>
      </w:pPr>
    </w:p>
    <w:p w14:paraId="780F32AB" w14:textId="77777777" w:rsidR="00F7609E" w:rsidRPr="00F10EB9" w:rsidRDefault="00F7609E" w:rsidP="001A2033">
      <w:pPr>
        <w:spacing w:after="0" w:line="240" w:lineRule="auto"/>
        <w:jc w:val="both"/>
        <w:rPr>
          <w:rFonts w:ascii="Arial" w:eastAsia="Times New Roman" w:hAnsi="Arial" w:cs="Arial"/>
          <w:b/>
          <w:bCs/>
          <w:kern w:val="0"/>
          <w:sz w:val="22"/>
          <w:szCs w:val="22"/>
          <w:lang w:eastAsia="en-GB"/>
          <w14:ligatures w14:val="none"/>
        </w:rPr>
      </w:pPr>
      <w:r w:rsidRPr="00F10EB9">
        <w:rPr>
          <w:rFonts w:ascii="Arial" w:eastAsia="Times New Roman" w:hAnsi="Arial" w:cs="Arial"/>
          <w:b/>
          <w:bCs/>
          <w:kern w:val="0"/>
          <w:sz w:val="22"/>
          <w:szCs w:val="22"/>
          <w:lang w:eastAsia="en-GB"/>
          <w14:ligatures w14:val="none"/>
        </w:rPr>
        <w:t>CONCLUSION</w:t>
      </w:r>
    </w:p>
    <w:p w14:paraId="76416374" w14:textId="77777777" w:rsidR="00345A8E" w:rsidRPr="00F10EB9" w:rsidRDefault="00345A8E" w:rsidP="001A2033">
      <w:pPr>
        <w:spacing w:after="0" w:line="240" w:lineRule="auto"/>
        <w:jc w:val="both"/>
        <w:rPr>
          <w:rFonts w:ascii="Arial" w:eastAsia="Times New Roman" w:hAnsi="Arial" w:cs="Arial"/>
          <w:b/>
          <w:bCs/>
          <w:kern w:val="0"/>
          <w:sz w:val="22"/>
          <w:szCs w:val="22"/>
          <w:lang w:eastAsia="en-GB"/>
          <w14:ligatures w14:val="none"/>
        </w:rPr>
      </w:pPr>
    </w:p>
    <w:p w14:paraId="18048880" w14:textId="5633B643" w:rsidR="00104601" w:rsidRPr="00104601" w:rsidRDefault="00104601" w:rsidP="00104601">
      <w:pPr>
        <w:spacing w:after="0" w:line="240" w:lineRule="auto"/>
        <w:jc w:val="both"/>
        <w:rPr>
          <w:rFonts w:ascii="Arial" w:eastAsia="Times New Roman" w:hAnsi="Arial" w:cs="Arial"/>
          <w:kern w:val="0"/>
          <w:sz w:val="22"/>
          <w:szCs w:val="22"/>
          <w:lang w:eastAsia="en-GB"/>
          <w14:ligatures w14:val="none"/>
        </w:rPr>
      </w:pPr>
      <w:r w:rsidRPr="00104601">
        <w:rPr>
          <w:rFonts w:ascii="Arial" w:eastAsia="Times New Roman" w:hAnsi="Arial" w:cs="Arial"/>
          <w:kern w:val="0"/>
          <w:sz w:val="22"/>
          <w:szCs w:val="22"/>
          <w:lang w:eastAsia="en-GB"/>
          <w14:ligatures w14:val="none"/>
        </w:rPr>
        <w:t xml:space="preserve">On balance, whilst the proposal raises some concerns in respect of its scale, design and relationship with neighbouring properties, the identified harm is limited and does not reach a level that would justify </w:t>
      </w:r>
      <w:r w:rsidR="001D57A7">
        <w:rPr>
          <w:rFonts w:ascii="Arial" w:eastAsia="Times New Roman" w:hAnsi="Arial" w:cs="Arial"/>
          <w:kern w:val="0"/>
          <w:sz w:val="22"/>
          <w:szCs w:val="22"/>
          <w:lang w:eastAsia="en-GB"/>
          <w14:ligatures w14:val="none"/>
        </w:rPr>
        <w:t xml:space="preserve">a </w:t>
      </w:r>
      <w:r w:rsidRPr="00104601">
        <w:rPr>
          <w:rFonts w:ascii="Arial" w:eastAsia="Times New Roman" w:hAnsi="Arial" w:cs="Arial"/>
          <w:kern w:val="0"/>
          <w:sz w:val="22"/>
          <w:szCs w:val="22"/>
          <w:lang w:eastAsia="en-GB"/>
          <w14:ligatures w14:val="none"/>
        </w:rPr>
        <w:t>refusal</w:t>
      </w:r>
      <w:r w:rsidR="001D57A7">
        <w:rPr>
          <w:rFonts w:ascii="Arial" w:eastAsia="Times New Roman" w:hAnsi="Arial" w:cs="Arial"/>
          <w:kern w:val="0"/>
          <w:sz w:val="22"/>
          <w:szCs w:val="22"/>
          <w:lang w:eastAsia="en-GB"/>
          <w14:ligatures w14:val="none"/>
        </w:rPr>
        <w:t xml:space="preserve"> of the scheme</w:t>
      </w:r>
      <w:r w:rsidRPr="00104601">
        <w:rPr>
          <w:rFonts w:ascii="Arial" w:eastAsia="Times New Roman" w:hAnsi="Arial" w:cs="Arial"/>
          <w:kern w:val="0"/>
          <w:sz w:val="22"/>
          <w:szCs w:val="22"/>
          <w:lang w:eastAsia="en-GB"/>
          <w14:ligatures w14:val="none"/>
        </w:rPr>
        <w:t xml:space="preserve">. Having regard to the mixed character of the surrounding area and the overall relationship with neighbouring dwellings, the proposal is considered </w:t>
      </w:r>
      <w:r w:rsidR="001D57A7">
        <w:rPr>
          <w:rFonts w:ascii="Arial" w:eastAsia="Times New Roman" w:hAnsi="Arial" w:cs="Arial"/>
          <w:kern w:val="0"/>
          <w:sz w:val="22"/>
          <w:szCs w:val="22"/>
          <w:lang w:eastAsia="en-GB"/>
          <w14:ligatures w14:val="none"/>
        </w:rPr>
        <w:t>to accord with the overall character of the area and is</w:t>
      </w:r>
      <w:r w:rsidRPr="00104601">
        <w:rPr>
          <w:rFonts w:ascii="Arial" w:eastAsia="Times New Roman" w:hAnsi="Arial" w:cs="Arial"/>
          <w:kern w:val="0"/>
          <w:sz w:val="22"/>
          <w:szCs w:val="22"/>
          <w:lang w:eastAsia="en-GB"/>
          <w14:ligatures w14:val="none"/>
        </w:rPr>
        <w:t xml:space="preserve"> compliant with Core Policy 57 of the Wiltshire Core Strategy and other relevant development plan policies</w:t>
      </w:r>
      <w:r w:rsidR="00120998">
        <w:rPr>
          <w:rFonts w:ascii="Arial" w:eastAsia="Times New Roman" w:hAnsi="Arial" w:cs="Arial"/>
          <w:kern w:val="0"/>
          <w:sz w:val="22"/>
          <w:szCs w:val="22"/>
          <w:lang w:eastAsia="en-GB"/>
          <w14:ligatures w14:val="none"/>
        </w:rPr>
        <w:t xml:space="preserve"> and the relevant provisions of the NPPF. </w:t>
      </w:r>
    </w:p>
    <w:p w14:paraId="6D81729B" w14:textId="77777777" w:rsidR="004D3BA9" w:rsidRPr="00F10EB9" w:rsidRDefault="004D3BA9" w:rsidP="001A2033">
      <w:pPr>
        <w:spacing w:after="0" w:line="240" w:lineRule="auto"/>
        <w:jc w:val="both"/>
        <w:rPr>
          <w:rFonts w:ascii="Arial" w:eastAsia="Times New Roman" w:hAnsi="Arial" w:cs="Arial"/>
          <w:color w:val="FF0000"/>
          <w:kern w:val="0"/>
          <w:sz w:val="22"/>
          <w:szCs w:val="22"/>
          <w:lang w:eastAsia="en-GB"/>
          <w14:ligatures w14:val="none"/>
        </w:rPr>
      </w:pPr>
    </w:p>
    <w:p w14:paraId="1A169DEB" w14:textId="77777777" w:rsidR="00F7609E" w:rsidRPr="00F10EB9" w:rsidRDefault="00F7609E" w:rsidP="001A2033">
      <w:pPr>
        <w:spacing w:after="0" w:line="240" w:lineRule="auto"/>
        <w:jc w:val="both"/>
        <w:rPr>
          <w:rFonts w:ascii="Arial" w:eastAsia="Times New Roman" w:hAnsi="Arial" w:cs="Arial"/>
          <w:b/>
          <w:bCs/>
          <w:kern w:val="0"/>
          <w:sz w:val="22"/>
          <w:szCs w:val="22"/>
          <w:lang w:eastAsia="en-GB"/>
          <w14:ligatures w14:val="none"/>
        </w:rPr>
      </w:pPr>
      <w:r w:rsidRPr="00F10EB9">
        <w:rPr>
          <w:rFonts w:ascii="Arial" w:eastAsia="Times New Roman" w:hAnsi="Arial" w:cs="Arial"/>
          <w:b/>
          <w:bCs/>
          <w:kern w:val="0"/>
          <w:sz w:val="22"/>
          <w:szCs w:val="22"/>
          <w:lang w:eastAsia="en-GB"/>
          <w14:ligatures w14:val="none"/>
        </w:rPr>
        <w:t>RECOMMENDATION:</w:t>
      </w:r>
      <w:r w:rsidR="00E61ADC" w:rsidRPr="00F10EB9">
        <w:rPr>
          <w:rFonts w:ascii="Arial" w:eastAsia="Times New Roman" w:hAnsi="Arial" w:cs="Arial"/>
          <w:b/>
          <w:bCs/>
          <w:kern w:val="0"/>
          <w:sz w:val="22"/>
          <w:szCs w:val="22"/>
          <w:lang w:eastAsia="en-GB"/>
          <w14:ligatures w14:val="none"/>
        </w:rPr>
        <w:t xml:space="preserve">  </w:t>
      </w:r>
      <w:r w:rsidRPr="00F10EB9">
        <w:rPr>
          <w:rFonts w:ascii="Arial" w:eastAsia="Times New Roman" w:hAnsi="Arial" w:cs="Arial"/>
          <w:b/>
          <w:bCs/>
          <w:kern w:val="0"/>
          <w:sz w:val="22"/>
          <w:szCs w:val="22"/>
          <w:lang w:eastAsia="en-GB"/>
          <w14:ligatures w14:val="none"/>
        </w:rPr>
        <w:t>That Planning Permission be GRANTED subject to condition</w:t>
      </w:r>
      <w:r w:rsidR="009B7AD7" w:rsidRPr="00F10EB9">
        <w:rPr>
          <w:rFonts w:ascii="Arial" w:eastAsia="Times New Roman" w:hAnsi="Arial" w:cs="Arial"/>
          <w:b/>
          <w:bCs/>
          <w:kern w:val="0"/>
          <w:sz w:val="22"/>
          <w:szCs w:val="22"/>
          <w:lang w:eastAsia="en-GB"/>
          <w14:ligatures w14:val="none"/>
        </w:rPr>
        <w:t>s.</w:t>
      </w:r>
    </w:p>
    <w:p w14:paraId="68E29A5D" w14:textId="77777777" w:rsidR="00495805" w:rsidRPr="00F10EB9" w:rsidRDefault="00495805" w:rsidP="001A2033">
      <w:pPr>
        <w:spacing w:after="0" w:line="240" w:lineRule="auto"/>
        <w:jc w:val="both"/>
        <w:rPr>
          <w:rFonts w:ascii="Arial" w:eastAsia="Times New Roman" w:hAnsi="Arial" w:cs="Arial"/>
          <w:b/>
          <w:bCs/>
          <w:kern w:val="0"/>
          <w:sz w:val="22"/>
          <w:szCs w:val="22"/>
          <w:lang w:eastAsia="en-GB"/>
          <w14:ligatures w14:val="none"/>
        </w:rPr>
      </w:pPr>
    </w:p>
    <w:p w14:paraId="5848DCE4" w14:textId="77777777" w:rsidR="00495805" w:rsidRPr="00F10EB9" w:rsidRDefault="00495805" w:rsidP="001A2033">
      <w:pPr>
        <w:spacing w:after="0" w:line="240" w:lineRule="auto"/>
        <w:jc w:val="both"/>
        <w:rPr>
          <w:rFonts w:ascii="Arial" w:eastAsia="Times New Roman" w:hAnsi="Arial" w:cs="Arial"/>
          <w:kern w:val="0"/>
          <w:sz w:val="22"/>
          <w:szCs w:val="22"/>
          <w:lang w:eastAsia="en-GB"/>
          <w14:ligatures w14:val="none"/>
        </w:rPr>
      </w:pPr>
      <w:r w:rsidRPr="00F10EB9">
        <w:rPr>
          <w:rFonts w:ascii="Arial" w:eastAsia="Times New Roman" w:hAnsi="Arial" w:cs="Arial"/>
          <w:kern w:val="0"/>
          <w:sz w:val="22"/>
          <w:szCs w:val="22"/>
          <w:lang w:eastAsia="en-GB"/>
          <w14:ligatures w14:val="none"/>
        </w:rPr>
        <w:t>1.The development hereby permitted shall be begun before the expiration of three years from the date of this permission.</w:t>
      </w:r>
    </w:p>
    <w:p w14:paraId="7E4F015F" w14:textId="77777777" w:rsidR="00495805" w:rsidRPr="00F10EB9" w:rsidRDefault="00495805" w:rsidP="001A2033">
      <w:pPr>
        <w:spacing w:after="0" w:line="240" w:lineRule="auto"/>
        <w:jc w:val="both"/>
        <w:rPr>
          <w:rFonts w:ascii="Arial" w:eastAsia="Times New Roman" w:hAnsi="Arial" w:cs="Arial"/>
          <w:kern w:val="0"/>
          <w:sz w:val="22"/>
          <w:szCs w:val="22"/>
          <w:lang w:eastAsia="en-GB"/>
          <w14:ligatures w14:val="none"/>
        </w:rPr>
      </w:pPr>
    </w:p>
    <w:p w14:paraId="37F4A4F4" w14:textId="77777777" w:rsidR="00495805" w:rsidRPr="00F10EB9" w:rsidRDefault="00495805" w:rsidP="001A2033">
      <w:pPr>
        <w:spacing w:after="0" w:line="240" w:lineRule="auto"/>
        <w:jc w:val="both"/>
        <w:rPr>
          <w:rFonts w:ascii="Arial" w:eastAsia="Times New Roman" w:hAnsi="Arial" w:cs="Arial"/>
          <w:kern w:val="0"/>
          <w:sz w:val="22"/>
          <w:szCs w:val="22"/>
          <w:lang w:eastAsia="en-GB"/>
          <w14:ligatures w14:val="none"/>
        </w:rPr>
      </w:pPr>
      <w:r w:rsidRPr="00F10EB9">
        <w:rPr>
          <w:rFonts w:ascii="Arial" w:eastAsia="Times New Roman" w:hAnsi="Arial" w:cs="Arial"/>
          <w:kern w:val="0"/>
          <w:sz w:val="22"/>
          <w:szCs w:val="22"/>
          <w:lang w:eastAsia="en-GB"/>
          <w14:ligatures w14:val="none"/>
        </w:rPr>
        <w:t>REASON: To comply with the provisions of Section 91 of the Town and Country Planning Act 1990 as amended by the Planning and Compulsory Purchase Act 2004.</w:t>
      </w:r>
    </w:p>
    <w:p w14:paraId="3F68FFD4" w14:textId="77777777" w:rsidR="00495805" w:rsidRPr="00F10EB9" w:rsidRDefault="00495805" w:rsidP="001A2033">
      <w:pPr>
        <w:spacing w:after="0" w:line="240" w:lineRule="auto"/>
        <w:jc w:val="both"/>
        <w:rPr>
          <w:rFonts w:ascii="Arial" w:eastAsia="Times New Roman" w:hAnsi="Arial" w:cs="Arial"/>
          <w:kern w:val="0"/>
          <w:sz w:val="22"/>
          <w:szCs w:val="22"/>
          <w:lang w:eastAsia="en-GB"/>
          <w14:ligatures w14:val="none"/>
        </w:rPr>
      </w:pPr>
    </w:p>
    <w:p w14:paraId="3A2B4407" w14:textId="77777777" w:rsidR="00495805" w:rsidRPr="00AA3587" w:rsidRDefault="00495805" w:rsidP="001A2033">
      <w:pPr>
        <w:spacing w:after="0" w:line="240" w:lineRule="auto"/>
        <w:jc w:val="both"/>
        <w:rPr>
          <w:rFonts w:ascii="Arial" w:eastAsia="Times New Roman" w:hAnsi="Arial" w:cs="Arial"/>
          <w:kern w:val="0"/>
          <w:sz w:val="22"/>
          <w:szCs w:val="22"/>
          <w:lang w:eastAsia="en-GB"/>
          <w14:ligatures w14:val="none"/>
        </w:rPr>
      </w:pPr>
      <w:r w:rsidRPr="00AA3587">
        <w:rPr>
          <w:rFonts w:ascii="Arial" w:eastAsia="Times New Roman" w:hAnsi="Arial" w:cs="Arial"/>
          <w:kern w:val="0"/>
          <w:sz w:val="22"/>
          <w:szCs w:val="22"/>
          <w:lang w:eastAsia="en-GB"/>
          <w14:ligatures w14:val="none"/>
        </w:rPr>
        <w:t>2.The development hereby permitted shall be carried out in accordance with the following approved plans and documents:</w:t>
      </w:r>
    </w:p>
    <w:p w14:paraId="28DD9C7B" w14:textId="77777777" w:rsidR="00495805" w:rsidRPr="00AA3587" w:rsidRDefault="00495805" w:rsidP="001A2033">
      <w:pPr>
        <w:spacing w:after="0" w:line="240" w:lineRule="auto"/>
        <w:jc w:val="both"/>
        <w:rPr>
          <w:rFonts w:ascii="Arial" w:eastAsia="Times New Roman" w:hAnsi="Arial" w:cs="Arial"/>
          <w:kern w:val="0"/>
          <w:sz w:val="22"/>
          <w:szCs w:val="22"/>
          <w:lang w:eastAsia="en-GB"/>
          <w14:ligatures w14:val="none"/>
        </w:rPr>
      </w:pPr>
    </w:p>
    <w:p w14:paraId="0D34550A" w14:textId="1F28EE85" w:rsidR="00495805" w:rsidRPr="00AA3587" w:rsidRDefault="00495805" w:rsidP="001A2033">
      <w:pPr>
        <w:spacing w:after="0" w:line="240" w:lineRule="auto"/>
        <w:jc w:val="both"/>
        <w:rPr>
          <w:rFonts w:ascii="Arial" w:eastAsia="Times New Roman" w:hAnsi="Arial" w:cs="Arial"/>
          <w:kern w:val="0"/>
          <w:sz w:val="22"/>
          <w:szCs w:val="22"/>
          <w:lang w:eastAsia="en-GB"/>
          <w14:ligatures w14:val="none"/>
        </w:rPr>
      </w:pPr>
      <w:r w:rsidRPr="00AA3587">
        <w:rPr>
          <w:rFonts w:ascii="Arial" w:eastAsia="Times New Roman" w:hAnsi="Arial" w:cs="Arial"/>
          <w:kern w:val="0"/>
          <w:sz w:val="22"/>
          <w:szCs w:val="22"/>
          <w:lang w:eastAsia="en-GB"/>
          <w14:ligatures w14:val="none"/>
        </w:rPr>
        <w:t xml:space="preserve">Application form received </w:t>
      </w:r>
      <w:r w:rsidR="00AA3587" w:rsidRPr="00AA3587">
        <w:rPr>
          <w:rFonts w:ascii="Arial" w:eastAsia="Times New Roman" w:hAnsi="Arial" w:cs="Arial"/>
          <w:kern w:val="0"/>
          <w:sz w:val="22"/>
          <w:szCs w:val="22"/>
          <w:lang w:eastAsia="en-GB"/>
          <w14:ligatures w14:val="none"/>
        </w:rPr>
        <w:t>22/05/2026</w:t>
      </w:r>
    </w:p>
    <w:p w14:paraId="67AA7848" w14:textId="179704E7" w:rsidR="00CC0D58" w:rsidRPr="00AA3587" w:rsidRDefault="00CC0D58" w:rsidP="001A2033">
      <w:pPr>
        <w:spacing w:after="0" w:line="240" w:lineRule="auto"/>
        <w:jc w:val="both"/>
        <w:rPr>
          <w:rFonts w:ascii="Arial" w:eastAsia="Times New Roman" w:hAnsi="Arial" w:cs="Arial"/>
          <w:kern w:val="0"/>
          <w:sz w:val="22"/>
          <w:szCs w:val="22"/>
          <w:lang w:eastAsia="en-GB"/>
          <w14:ligatures w14:val="none"/>
        </w:rPr>
      </w:pPr>
      <w:r w:rsidRPr="00AA3587">
        <w:rPr>
          <w:rFonts w:ascii="Arial" w:eastAsia="Times New Roman" w:hAnsi="Arial" w:cs="Arial"/>
          <w:kern w:val="0"/>
          <w:sz w:val="22"/>
          <w:szCs w:val="22"/>
          <w:lang w:eastAsia="en-GB"/>
          <w14:ligatures w14:val="none"/>
        </w:rPr>
        <w:t xml:space="preserve">Location and block plan Drg no </w:t>
      </w:r>
      <w:r w:rsidR="00995BE5" w:rsidRPr="00AA3587">
        <w:rPr>
          <w:rFonts w:ascii="Arial" w:eastAsia="Times New Roman" w:hAnsi="Arial" w:cs="Arial"/>
          <w:kern w:val="0"/>
          <w:sz w:val="22"/>
          <w:szCs w:val="22"/>
          <w:lang w:eastAsia="en-GB"/>
          <w14:ligatures w14:val="none"/>
        </w:rPr>
        <w:t>2605-PL00 received 14/07/2026</w:t>
      </w:r>
    </w:p>
    <w:p w14:paraId="79821154" w14:textId="4A62AAD4" w:rsidR="00495805" w:rsidRPr="00AA3587" w:rsidRDefault="00026FAE" w:rsidP="001A2033">
      <w:pPr>
        <w:spacing w:after="0" w:line="240" w:lineRule="auto"/>
        <w:jc w:val="both"/>
        <w:rPr>
          <w:rFonts w:ascii="Arial" w:eastAsia="Times New Roman" w:hAnsi="Arial" w:cs="Arial"/>
          <w:kern w:val="0"/>
          <w:sz w:val="22"/>
          <w:szCs w:val="22"/>
          <w:lang w:eastAsia="en-GB"/>
          <w14:ligatures w14:val="none"/>
        </w:rPr>
      </w:pPr>
      <w:r w:rsidRPr="00AA3587">
        <w:rPr>
          <w:rFonts w:ascii="Arial" w:eastAsia="Times New Roman" w:hAnsi="Arial" w:cs="Arial"/>
          <w:kern w:val="0"/>
          <w:sz w:val="22"/>
          <w:szCs w:val="22"/>
          <w:lang w:eastAsia="en-GB"/>
          <w14:ligatures w14:val="none"/>
        </w:rPr>
        <w:t xml:space="preserve">Plans and </w:t>
      </w:r>
      <w:r w:rsidR="00F45808" w:rsidRPr="00AA3587">
        <w:rPr>
          <w:rFonts w:ascii="Arial" w:eastAsia="Times New Roman" w:hAnsi="Arial" w:cs="Arial"/>
          <w:kern w:val="0"/>
          <w:sz w:val="22"/>
          <w:szCs w:val="22"/>
          <w:lang w:eastAsia="en-GB"/>
          <w14:ligatures w14:val="none"/>
        </w:rPr>
        <w:t>e</w:t>
      </w:r>
      <w:r w:rsidRPr="00AA3587">
        <w:rPr>
          <w:rFonts w:ascii="Arial" w:eastAsia="Times New Roman" w:hAnsi="Arial" w:cs="Arial"/>
          <w:kern w:val="0"/>
          <w:sz w:val="22"/>
          <w:szCs w:val="22"/>
          <w:lang w:eastAsia="en-GB"/>
          <w14:ligatures w14:val="none"/>
        </w:rPr>
        <w:t xml:space="preserve">levations as </w:t>
      </w:r>
      <w:r w:rsidR="00F45808" w:rsidRPr="00AA3587">
        <w:rPr>
          <w:rFonts w:ascii="Arial" w:eastAsia="Times New Roman" w:hAnsi="Arial" w:cs="Arial"/>
          <w:kern w:val="0"/>
          <w:sz w:val="22"/>
          <w:szCs w:val="22"/>
          <w:lang w:eastAsia="en-GB"/>
          <w14:ligatures w14:val="none"/>
        </w:rPr>
        <w:t>p</w:t>
      </w:r>
      <w:r w:rsidRPr="00AA3587">
        <w:rPr>
          <w:rFonts w:ascii="Arial" w:eastAsia="Times New Roman" w:hAnsi="Arial" w:cs="Arial"/>
          <w:kern w:val="0"/>
          <w:sz w:val="22"/>
          <w:szCs w:val="22"/>
          <w:lang w:eastAsia="en-GB"/>
          <w14:ligatures w14:val="none"/>
        </w:rPr>
        <w:t>roposed</w:t>
      </w:r>
      <w:r w:rsidR="00F45808" w:rsidRPr="00AA3587">
        <w:rPr>
          <w:rFonts w:ascii="Arial" w:eastAsia="Times New Roman" w:hAnsi="Arial" w:cs="Arial"/>
          <w:kern w:val="0"/>
          <w:sz w:val="22"/>
          <w:szCs w:val="22"/>
          <w:lang w:eastAsia="en-GB"/>
          <w14:ligatures w14:val="none"/>
        </w:rPr>
        <w:t xml:space="preserve"> Drg no 2605-PL02D</w:t>
      </w:r>
      <w:r w:rsidR="00F45808" w:rsidRPr="00AA3587">
        <w:rPr>
          <w:rFonts w:ascii="Arial" w:eastAsia="Times New Roman" w:hAnsi="Arial" w:cs="Arial"/>
          <w:b/>
          <w:bCs/>
          <w:kern w:val="0"/>
          <w:sz w:val="22"/>
          <w:szCs w:val="22"/>
          <w:lang w:eastAsia="en-GB"/>
          <w14:ligatures w14:val="none"/>
        </w:rPr>
        <w:t xml:space="preserve"> </w:t>
      </w:r>
      <w:r w:rsidR="00495805" w:rsidRPr="00AA3587">
        <w:rPr>
          <w:rFonts w:ascii="Arial" w:eastAsia="Times New Roman" w:hAnsi="Arial" w:cs="Arial"/>
          <w:kern w:val="0"/>
          <w:sz w:val="22"/>
          <w:szCs w:val="22"/>
          <w:lang w:eastAsia="en-GB"/>
          <w14:ligatures w14:val="none"/>
        </w:rPr>
        <w:t xml:space="preserve"> received 13/08/2026</w:t>
      </w:r>
    </w:p>
    <w:p w14:paraId="2BAF2B30" w14:textId="77777777" w:rsidR="00495805" w:rsidRPr="00AA3587" w:rsidRDefault="00495805" w:rsidP="001A2033">
      <w:pPr>
        <w:spacing w:after="0" w:line="240" w:lineRule="auto"/>
        <w:jc w:val="both"/>
        <w:rPr>
          <w:rFonts w:ascii="Arial" w:hAnsi="Arial" w:cs="Arial"/>
          <w:color w:val="000000" w:themeColor="text1"/>
          <w:sz w:val="22"/>
          <w:szCs w:val="22"/>
        </w:rPr>
      </w:pPr>
    </w:p>
    <w:p w14:paraId="7A18A002" w14:textId="77777777" w:rsidR="00495805" w:rsidRPr="00AA3587" w:rsidRDefault="00495805" w:rsidP="001A2033">
      <w:pPr>
        <w:spacing w:after="0" w:line="240" w:lineRule="auto"/>
        <w:jc w:val="both"/>
        <w:rPr>
          <w:rFonts w:ascii="Arial" w:hAnsi="Arial" w:cs="Arial"/>
          <w:color w:val="000000" w:themeColor="text1"/>
          <w:sz w:val="22"/>
          <w:szCs w:val="22"/>
        </w:rPr>
      </w:pPr>
      <w:r w:rsidRPr="00AA3587">
        <w:rPr>
          <w:rFonts w:ascii="Arial" w:hAnsi="Arial" w:cs="Arial"/>
          <w:color w:val="000000" w:themeColor="text1"/>
          <w:sz w:val="22"/>
          <w:szCs w:val="22"/>
        </w:rPr>
        <w:t>REASON: For the avoidance of doubt and in the interests of proper planning.</w:t>
      </w:r>
    </w:p>
    <w:p w14:paraId="1DBF692F" w14:textId="77777777" w:rsidR="00495805" w:rsidRPr="00AA3587" w:rsidRDefault="00495805" w:rsidP="001A2033">
      <w:pPr>
        <w:spacing w:after="0" w:line="240" w:lineRule="auto"/>
        <w:jc w:val="both"/>
        <w:rPr>
          <w:rFonts w:ascii="Arial" w:eastAsia="Times New Roman" w:hAnsi="Arial" w:cs="Arial"/>
          <w:b/>
          <w:bCs/>
          <w:kern w:val="0"/>
          <w:sz w:val="22"/>
          <w:szCs w:val="22"/>
          <w:lang w:eastAsia="en-GB"/>
          <w14:ligatures w14:val="none"/>
        </w:rPr>
      </w:pPr>
    </w:p>
    <w:p w14:paraId="5332FEAC" w14:textId="26054CDE" w:rsidR="00495805" w:rsidRPr="00F10EB9" w:rsidRDefault="00495805" w:rsidP="001A2033">
      <w:pPr>
        <w:spacing w:after="0" w:line="240" w:lineRule="auto"/>
        <w:jc w:val="both"/>
        <w:rPr>
          <w:rFonts w:ascii="Arial" w:eastAsia="Times New Roman" w:hAnsi="Arial" w:cs="Arial"/>
          <w:kern w:val="0"/>
          <w:sz w:val="22"/>
          <w:szCs w:val="22"/>
          <w:lang w:eastAsia="en-GB"/>
          <w14:ligatures w14:val="none"/>
        </w:rPr>
      </w:pPr>
      <w:r w:rsidRPr="00AA3587">
        <w:rPr>
          <w:rFonts w:ascii="Arial" w:eastAsia="Times New Roman" w:hAnsi="Arial" w:cs="Arial"/>
          <w:kern w:val="0"/>
          <w:sz w:val="22"/>
          <w:szCs w:val="22"/>
          <w:lang w:eastAsia="en-GB"/>
          <w14:ligatures w14:val="none"/>
        </w:rPr>
        <w:t xml:space="preserve">3. Materials to be used in the construction of the works hereby permitted shall be as stated on the application form and </w:t>
      </w:r>
      <w:r w:rsidR="004636F1" w:rsidRPr="00AA3587">
        <w:rPr>
          <w:rFonts w:ascii="Arial" w:eastAsia="Times New Roman" w:hAnsi="Arial" w:cs="Arial"/>
          <w:kern w:val="0"/>
          <w:sz w:val="22"/>
          <w:szCs w:val="22"/>
          <w:lang w:eastAsia="en-GB"/>
          <w14:ligatures w14:val="none"/>
        </w:rPr>
        <w:t>approved plans</w:t>
      </w:r>
      <w:r w:rsidR="002E236A" w:rsidRPr="00AA3587">
        <w:rPr>
          <w:rFonts w:ascii="Arial" w:eastAsia="Times New Roman" w:hAnsi="Arial" w:cs="Arial"/>
          <w:kern w:val="0"/>
          <w:sz w:val="22"/>
          <w:szCs w:val="22"/>
          <w:lang w:eastAsia="en-GB"/>
          <w14:ligatures w14:val="none"/>
        </w:rPr>
        <w:t>.</w:t>
      </w:r>
    </w:p>
    <w:p w14:paraId="6660FB14" w14:textId="77777777" w:rsidR="00495805" w:rsidRPr="00F10EB9" w:rsidRDefault="00495805" w:rsidP="001A2033">
      <w:pPr>
        <w:spacing w:after="0" w:line="240" w:lineRule="auto"/>
        <w:jc w:val="both"/>
        <w:rPr>
          <w:rFonts w:ascii="Arial" w:eastAsia="Times New Roman" w:hAnsi="Arial" w:cs="Arial"/>
          <w:kern w:val="0"/>
          <w:sz w:val="22"/>
          <w:szCs w:val="22"/>
          <w:lang w:eastAsia="en-GB"/>
          <w14:ligatures w14:val="none"/>
        </w:rPr>
      </w:pPr>
    </w:p>
    <w:p w14:paraId="318D0C01" w14:textId="77777777" w:rsidR="00495805" w:rsidRDefault="00495805" w:rsidP="001A2033">
      <w:pPr>
        <w:spacing w:after="0" w:line="240" w:lineRule="auto"/>
        <w:jc w:val="both"/>
        <w:rPr>
          <w:rFonts w:ascii="Arial" w:eastAsia="Times New Roman" w:hAnsi="Arial" w:cs="Arial"/>
          <w:kern w:val="0"/>
          <w:sz w:val="22"/>
          <w:szCs w:val="22"/>
          <w:lang w:eastAsia="en-GB"/>
          <w14:ligatures w14:val="none"/>
        </w:rPr>
      </w:pPr>
      <w:r w:rsidRPr="00F10EB9">
        <w:rPr>
          <w:rFonts w:ascii="Arial" w:eastAsia="Times New Roman" w:hAnsi="Arial" w:cs="Arial"/>
          <w:kern w:val="0"/>
          <w:sz w:val="22"/>
          <w:szCs w:val="22"/>
          <w:lang w:eastAsia="en-GB"/>
          <w14:ligatures w14:val="none"/>
        </w:rPr>
        <w:t>REASON: In the interests of visual amenity and the character and appearance of the area.</w:t>
      </w:r>
    </w:p>
    <w:p w14:paraId="737C0A88" w14:textId="77777777" w:rsidR="00AA3587" w:rsidRDefault="00AA3587" w:rsidP="001A2033">
      <w:pPr>
        <w:spacing w:after="0" w:line="240" w:lineRule="auto"/>
        <w:jc w:val="both"/>
        <w:rPr>
          <w:rFonts w:ascii="Arial" w:eastAsia="Times New Roman" w:hAnsi="Arial" w:cs="Arial"/>
          <w:kern w:val="0"/>
          <w:sz w:val="22"/>
          <w:szCs w:val="22"/>
          <w:lang w:eastAsia="en-GB"/>
          <w14:ligatures w14:val="none"/>
        </w:rPr>
      </w:pPr>
    </w:p>
    <w:p w14:paraId="5BD11D62" w14:textId="70D1F46A" w:rsidR="00DA2B02" w:rsidRDefault="00AA3587" w:rsidP="00DA2B02">
      <w:pPr>
        <w:spacing w:after="0" w:line="240"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4. </w:t>
      </w:r>
      <w:r w:rsidR="00DA2B02" w:rsidRPr="00DA2B02">
        <w:rPr>
          <w:rFonts w:ascii="Arial" w:eastAsia="Times New Roman" w:hAnsi="Arial" w:cs="Arial"/>
          <w:kern w:val="0"/>
          <w:sz w:val="22"/>
          <w:szCs w:val="22"/>
          <w:lang w:eastAsia="en-GB"/>
          <w14:ligatures w14:val="none"/>
        </w:rPr>
        <w:t xml:space="preserve">The </w:t>
      </w:r>
      <w:r w:rsidR="00DA2B02">
        <w:rPr>
          <w:rFonts w:ascii="Arial" w:eastAsia="Times New Roman" w:hAnsi="Arial" w:cs="Arial"/>
          <w:kern w:val="0"/>
          <w:sz w:val="22"/>
          <w:szCs w:val="22"/>
          <w:lang w:eastAsia="en-GB"/>
          <w14:ligatures w14:val="none"/>
        </w:rPr>
        <w:t xml:space="preserve">dormer </w:t>
      </w:r>
      <w:r w:rsidR="00DA2B02" w:rsidRPr="00DA2B02">
        <w:rPr>
          <w:rFonts w:ascii="Arial" w:eastAsia="Times New Roman" w:hAnsi="Arial" w:cs="Arial"/>
          <w:kern w:val="0"/>
          <w:sz w:val="22"/>
          <w:szCs w:val="22"/>
          <w:lang w:eastAsia="en-GB"/>
          <w14:ligatures w14:val="none"/>
        </w:rPr>
        <w:t xml:space="preserve">window in the </w:t>
      </w:r>
      <w:r w:rsidR="00DA2B02">
        <w:rPr>
          <w:rFonts w:ascii="Arial" w:eastAsia="Times New Roman" w:hAnsi="Arial" w:cs="Arial"/>
          <w:kern w:val="0"/>
          <w:sz w:val="22"/>
          <w:szCs w:val="22"/>
          <w:lang w:eastAsia="en-GB"/>
          <w14:ligatures w14:val="none"/>
        </w:rPr>
        <w:t>west</w:t>
      </w:r>
      <w:r w:rsidR="00DA2B02" w:rsidRPr="00DA2B02">
        <w:rPr>
          <w:rFonts w:ascii="Arial" w:eastAsia="Times New Roman" w:hAnsi="Arial" w:cs="Arial"/>
          <w:kern w:val="0"/>
          <w:sz w:val="22"/>
          <w:szCs w:val="22"/>
          <w:lang w:eastAsia="en-GB"/>
          <w14:ligatures w14:val="none"/>
        </w:rPr>
        <w:t xml:space="preserve"> elevation</w:t>
      </w:r>
      <w:r w:rsidR="00DA2B02">
        <w:rPr>
          <w:rFonts w:ascii="Arial" w:eastAsia="Times New Roman" w:hAnsi="Arial" w:cs="Arial"/>
          <w:kern w:val="0"/>
          <w:sz w:val="22"/>
          <w:szCs w:val="22"/>
          <w:lang w:eastAsia="en-GB"/>
          <w14:ligatures w14:val="none"/>
        </w:rPr>
        <w:t xml:space="preserve"> serving the wardrobe</w:t>
      </w:r>
      <w:r w:rsidR="00DA2B02" w:rsidRPr="00DA2B02">
        <w:rPr>
          <w:rFonts w:ascii="Arial" w:eastAsia="Times New Roman" w:hAnsi="Arial" w:cs="Arial"/>
          <w:kern w:val="0"/>
          <w:sz w:val="22"/>
          <w:szCs w:val="22"/>
          <w:lang w:eastAsia="en-GB"/>
          <w14:ligatures w14:val="none"/>
        </w:rPr>
        <w:t xml:space="preserve"> shall be glazed with obscure glass only to an obscurity level of no less than leve</w:t>
      </w:r>
      <w:r w:rsidR="00B61BDA">
        <w:rPr>
          <w:rFonts w:ascii="Arial" w:eastAsia="Times New Roman" w:hAnsi="Arial" w:cs="Arial"/>
          <w:kern w:val="0"/>
          <w:sz w:val="22"/>
          <w:szCs w:val="22"/>
          <w:lang w:eastAsia="en-GB"/>
          <w14:ligatures w14:val="none"/>
        </w:rPr>
        <w:t xml:space="preserve">l 5 </w:t>
      </w:r>
      <w:r w:rsidR="00DA2B02" w:rsidRPr="00DA2B02">
        <w:rPr>
          <w:rFonts w:ascii="Arial" w:eastAsia="Times New Roman" w:hAnsi="Arial" w:cs="Arial"/>
          <w:kern w:val="0"/>
          <w:sz w:val="22"/>
          <w:szCs w:val="22"/>
          <w:lang w:eastAsia="en-GB"/>
          <w14:ligatures w14:val="none"/>
        </w:rPr>
        <w:t xml:space="preserve">and permanently fixed shut prior to the first occupation of the development hereby permitted and shall be </w:t>
      </w:r>
      <w:r w:rsidR="00B61BDA">
        <w:rPr>
          <w:rFonts w:ascii="Arial" w:eastAsia="Times New Roman" w:hAnsi="Arial" w:cs="Arial"/>
          <w:kern w:val="0"/>
          <w:sz w:val="22"/>
          <w:szCs w:val="22"/>
          <w:lang w:eastAsia="en-GB"/>
          <w14:ligatures w14:val="none"/>
        </w:rPr>
        <w:t>maintained as such for the lifetime of the development.</w:t>
      </w:r>
    </w:p>
    <w:p w14:paraId="272317EC" w14:textId="77777777" w:rsidR="00B61BDA" w:rsidRPr="00DA2B02" w:rsidRDefault="00B61BDA" w:rsidP="00DA2B02">
      <w:pPr>
        <w:spacing w:after="0" w:line="240" w:lineRule="auto"/>
        <w:jc w:val="both"/>
        <w:rPr>
          <w:rFonts w:ascii="Arial" w:eastAsia="Times New Roman" w:hAnsi="Arial" w:cs="Arial"/>
          <w:kern w:val="0"/>
          <w:sz w:val="22"/>
          <w:szCs w:val="22"/>
          <w:lang w:eastAsia="en-GB"/>
          <w14:ligatures w14:val="none"/>
        </w:rPr>
      </w:pPr>
    </w:p>
    <w:p w14:paraId="1D0390F1" w14:textId="0061178A" w:rsidR="00AA3587" w:rsidRDefault="00DA2B02" w:rsidP="00DA2B02">
      <w:pPr>
        <w:spacing w:after="0" w:line="240" w:lineRule="auto"/>
        <w:jc w:val="both"/>
        <w:rPr>
          <w:rFonts w:ascii="Arial" w:eastAsia="Times New Roman" w:hAnsi="Arial" w:cs="Arial"/>
          <w:kern w:val="0"/>
          <w:sz w:val="22"/>
          <w:szCs w:val="22"/>
          <w:lang w:eastAsia="en-GB"/>
          <w14:ligatures w14:val="none"/>
        </w:rPr>
      </w:pPr>
      <w:r w:rsidRPr="00DA2B02">
        <w:rPr>
          <w:rFonts w:ascii="Arial" w:eastAsia="Times New Roman" w:hAnsi="Arial" w:cs="Arial"/>
          <w:kern w:val="0"/>
          <w:sz w:val="22"/>
          <w:szCs w:val="22"/>
          <w:lang w:eastAsia="en-GB"/>
          <w14:ligatures w14:val="none"/>
        </w:rPr>
        <w:t>REASON: In the interests of residential amenity and privacy.</w:t>
      </w:r>
    </w:p>
    <w:p w14:paraId="1B189BCE" w14:textId="77777777" w:rsidR="001C4FFD" w:rsidRDefault="001C4FFD" w:rsidP="00DA2B02">
      <w:pPr>
        <w:spacing w:after="0" w:line="240" w:lineRule="auto"/>
        <w:jc w:val="both"/>
        <w:rPr>
          <w:rFonts w:ascii="Arial" w:eastAsia="Times New Roman" w:hAnsi="Arial" w:cs="Arial"/>
          <w:kern w:val="0"/>
          <w:sz w:val="22"/>
          <w:szCs w:val="22"/>
          <w:lang w:eastAsia="en-GB"/>
          <w14:ligatures w14:val="none"/>
        </w:rPr>
      </w:pPr>
    </w:p>
    <w:p w14:paraId="2866F34B" w14:textId="77EEB00E" w:rsidR="001C4FFD" w:rsidRDefault="001C4FFD" w:rsidP="001C4FFD">
      <w:pPr>
        <w:spacing w:after="0" w:line="240"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5. </w:t>
      </w:r>
      <w:r w:rsidRPr="001C4FFD">
        <w:rPr>
          <w:rFonts w:ascii="Arial" w:eastAsia="Times New Roman" w:hAnsi="Arial" w:cs="Arial"/>
          <w:kern w:val="0"/>
          <w:sz w:val="22"/>
          <w:szCs w:val="22"/>
          <w:lang w:eastAsia="en-GB"/>
          <w14:ligatures w14:val="none"/>
        </w:rPr>
        <w:t xml:space="preserve">The gym hereby approved shall remain </w:t>
      </w:r>
      <w:r>
        <w:rPr>
          <w:rFonts w:ascii="Arial" w:eastAsia="Times New Roman" w:hAnsi="Arial" w:cs="Arial"/>
          <w:kern w:val="0"/>
          <w:sz w:val="22"/>
          <w:szCs w:val="22"/>
          <w:lang w:eastAsia="en-GB"/>
          <w14:ligatures w14:val="none"/>
        </w:rPr>
        <w:t>incidental</w:t>
      </w:r>
      <w:r w:rsidRPr="001C4FFD">
        <w:rPr>
          <w:rFonts w:ascii="Arial" w:eastAsia="Times New Roman" w:hAnsi="Arial" w:cs="Arial"/>
          <w:kern w:val="0"/>
          <w:sz w:val="22"/>
          <w:szCs w:val="22"/>
          <w:lang w:eastAsia="en-GB"/>
          <w14:ligatures w14:val="none"/>
        </w:rPr>
        <w:t xml:space="preserve"> to the enjoyment of the dwellinghouse known as 6 Angler Road and shall not be used as </w:t>
      </w:r>
      <w:r w:rsidR="009E512D">
        <w:rPr>
          <w:rFonts w:ascii="Arial" w:eastAsia="Times New Roman" w:hAnsi="Arial" w:cs="Arial"/>
          <w:kern w:val="0"/>
          <w:sz w:val="22"/>
          <w:szCs w:val="22"/>
          <w:lang w:eastAsia="en-GB"/>
          <w14:ligatures w14:val="none"/>
        </w:rPr>
        <w:t>habitable</w:t>
      </w:r>
      <w:r w:rsidRPr="001C4FFD">
        <w:rPr>
          <w:rFonts w:ascii="Arial" w:eastAsia="Times New Roman" w:hAnsi="Arial" w:cs="Arial"/>
          <w:kern w:val="0"/>
          <w:sz w:val="22"/>
          <w:szCs w:val="22"/>
          <w:lang w:eastAsia="en-GB"/>
          <w14:ligatures w14:val="none"/>
        </w:rPr>
        <w:t xml:space="preserve"> accommodation or for any commercial purposes.</w:t>
      </w:r>
    </w:p>
    <w:p w14:paraId="097CE008" w14:textId="77777777" w:rsidR="001C4FFD" w:rsidRPr="001C4FFD" w:rsidRDefault="001C4FFD" w:rsidP="001C4FFD">
      <w:pPr>
        <w:spacing w:after="0" w:line="240" w:lineRule="auto"/>
        <w:jc w:val="both"/>
        <w:rPr>
          <w:rFonts w:ascii="Arial" w:eastAsia="Times New Roman" w:hAnsi="Arial" w:cs="Arial"/>
          <w:kern w:val="0"/>
          <w:sz w:val="22"/>
          <w:szCs w:val="22"/>
          <w:lang w:eastAsia="en-GB"/>
          <w14:ligatures w14:val="none"/>
        </w:rPr>
      </w:pPr>
    </w:p>
    <w:p w14:paraId="10905D1D" w14:textId="4993C795" w:rsidR="001C4FFD" w:rsidRDefault="001C4FFD" w:rsidP="001C4FFD">
      <w:pPr>
        <w:spacing w:after="0" w:line="240" w:lineRule="auto"/>
        <w:jc w:val="both"/>
        <w:rPr>
          <w:rFonts w:ascii="Arial" w:eastAsia="Times New Roman" w:hAnsi="Arial" w:cs="Arial"/>
          <w:kern w:val="0"/>
          <w:sz w:val="22"/>
          <w:szCs w:val="22"/>
          <w:lang w:eastAsia="en-GB"/>
          <w14:ligatures w14:val="none"/>
        </w:rPr>
      </w:pPr>
      <w:r w:rsidRPr="00DA2B02">
        <w:rPr>
          <w:rFonts w:ascii="Arial" w:eastAsia="Times New Roman" w:hAnsi="Arial" w:cs="Arial"/>
          <w:kern w:val="0"/>
          <w:sz w:val="22"/>
          <w:szCs w:val="22"/>
          <w:lang w:eastAsia="en-GB"/>
          <w14:ligatures w14:val="none"/>
        </w:rPr>
        <w:t>REASON:</w:t>
      </w:r>
      <w:r w:rsidRPr="001C4FFD">
        <w:rPr>
          <w:rFonts w:ascii="Arial" w:eastAsia="Times New Roman" w:hAnsi="Arial" w:cs="Arial"/>
          <w:kern w:val="0"/>
          <w:sz w:val="22"/>
          <w:szCs w:val="22"/>
          <w:lang w:eastAsia="en-GB"/>
          <w14:ligatures w14:val="none"/>
        </w:rPr>
        <w:t xml:space="preserve"> In the interests of residential amenity and to ensure the development remains </w:t>
      </w:r>
      <w:r>
        <w:rPr>
          <w:rFonts w:ascii="Arial" w:eastAsia="Times New Roman" w:hAnsi="Arial" w:cs="Arial"/>
          <w:kern w:val="0"/>
          <w:sz w:val="22"/>
          <w:szCs w:val="22"/>
          <w:lang w:eastAsia="en-GB"/>
          <w14:ligatures w14:val="none"/>
        </w:rPr>
        <w:t>incidental</w:t>
      </w:r>
      <w:r w:rsidRPr="001C4FFD">
        <w:rPr>
          <w:rFonts w:ascii="Arial" w:eastAsia="Times New Roman" w:hAnsi="Arial" w:cs="Arial"/>
          <w:kern w:val="0"/>
          <w:sz w:val="22"/>
          <w:szCs w:val="22"/>
          <w:lang w:eastAsia="en-GB"/>
          <w14:ligatures w14:val="none"/>
        </w:rPr>
        <w:t xml:space="preserve"> to the host dwelling.</w:t>
      </w:r>
    </w:p>
    <w:p w14:paraId="25419ED3" w14:textId="77777777" w:rsidR="00A25F1C" w:rsidRDefault="00A25F1C" w:rsidP="001C4FFD">
      <w:pPr>
        <w:spacing w:after="0" w:line="240" w:lineRule="auto"/>
        <w:jc w:val="both"/>
        <w:rPr>
          <w:rFonts w:ascii="Arial" w:eastAsia="Times New Roman" w:hAnsi="Arial" w:cs="Arial"/>
          <w:kern w:val="0"/>
          <w:sz w:val="22"/>
          <w:szCs w:val="22"/>
          <w:lang w:eastAsia="en-GB"/>
          <w14:ligatures w14:val="none"/>
        </w:rPr>
      </w:pPr>
    </w:p>
    <w:p w14:paraId="4BE4A5C9" w14:textId="4E916C03" w:rsidR="00D66156" w:rsidRDefault="00A25F1C" w:rsidP="00D66156">
      <w:pPr>
        <w:spacing w:after="0" w:line="240"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6. </w:t>
      </w:r>
      <w:r w:rsidRPr="00A25F1C">
        <w:rPr>
          <w:rFonts w:ascii="Arial" w:eastAsia="Times New Roman" w:hAnsi="Arial" w:cs="Arial"/>
          <w:kern w:val="0"/>
          <w:sz w:val="22"/>
          <w:szCs w:val="22"/>
          <w:lang w:eastAsia="en-GB"/>
          <w14:ligatures w14:val="none"/>
        </w:rPr>
        <w:t>Notwithstanding the provisions of the Town and Country Planning (General</w:t>
      </w:r>
      <w:r>
        <w:rPr>
          <w:rFonts w:ascii="Arial" w:eastAsia="Times New Roman" w:hAnsi="Arial" w:cs="Arial"/>
          <w:kern w:val="0"/>
          <w:sz w:val="22"/>
          <w:szCs w:val="22"/>
          <w:lang w:eastAsia="en-GB"/>
          <w14:ligatures w14:val="none"/>
        </w:rPr>
        <w:t xml:space="preserve"> </w:t>
      </w:r>
      <w:r w:rsidRPr="00A25F1C">
        <w:rPr>
          <w:rFonts w:ascii="Arial" w:eastAsia="Times New Roman" w:hAnsi="Arial" w:cs="Arial"/>
          <w:kern w:val="0"/>
          <w:sz w:val="22"/>
          <w:szCs w:val="22"/>
          <w:lang w:eastAsia="en-GB"/>
          <w14:ligatures w14:val="none"/>
        </w:rPr>
        <w:t>Permitted Development) (England) Order 2015 (or any Order revoking or reenacting or amending that Order with or without modification), no windows, doors</w:t>
      </w:r>
      <w:r w:rsidR="00D66156" w:rsidRPr="00D66156">
        <w:t xml:space="preserve"> </w:t>
      </w:r>
      <w:r w:rsidR="00D66156" w:rsidRPr="00D66156">
        <w:rPr>
          <w:rFonts w:ascii="Arial" w:eastAsia="Times New Roman" w:hAnsi="Arial" w:cs="Arial"/>
          <w:kern w:val="0"/>
          <w:sz w:val="22"/>
          <w:szCs w:val="22"/>
          <w:lang w:eastAsia="en-GB"/>
          <w14:ligatures w14:val="none"/>
        </w:rPr>
        <w:t>or other form of openings other than those shown on the approved plans, shall</w:t>
      </w:r>
      <w:r w:rsidR="00D66156">
        <w:rPr>
          <w:rFonts w:ascii="Arial" w:eastAsia="Times New Roman" w:hAnsi="Arial" w:cs="Arial"/>
          <w:kern w:val="0"/>
          <w:sz w:val="22"/>
          <w:szCs w:val="22"/>
          <w:lang w:eastAsia="en-GB"/>
          <w14:ligatures w14:val="none"/>
        </w:rPr>
        <w:t xml:space="preserve"> </w:t>
      </w:r>
      <w:r w:rsidR="00D66156" w:rsidRPr="00D66156">
        <w:rPr>
          <w:rFonts w:ascii="Arial" w:eastAsia="Times New Roman" w:hAnsi="Arial" w:cs="Arial"/>
          <w:kern w:val="0"/>
          <w:sz w:val="22"/>
          <w:szCs w:val="22"/>
          <w:lang w:eastAsia="en-GB"/>
          <w14:ligatures w14:val="none"/>
        </w:rPr>
        <w:t xml:space="preserve">be inserted in the </w:t>
      </w:r>
      <w:r w:rsidR="00D66156">
        <w:rPr>
          <w:rFonts w:ascii="Arial" w:eastAsia="Times New Roman" w:hAnsi="Arial" w:cs="Arial"/>
          <w:kern w:val="0"/>
          <w:sz w:val="22"/>
          <w:szCs w:val="22"/>
          <w:lang w:eastAsia="en-GB"/>
          <w14:ligatures w14:val="none"/>
        </w:rPr>
        <w:t>north, south and west</w:t>
      </w:r>
      <w:r w:rsidR="00D66156" w:rsidRPr="00D66156">
        <w:rPr>
          <w:rFonts w:ascii="Arial" w:eastAsia="Times New Roman" w:hAnsi="Arial" w:cs="Arial"/>
          <w:kern w:val="0"/>
          <w:sz w:val="22"/>
          <w:szCs w:val="22"/>
          <w:lang w:eastAsia="en-GB"/>
          <w14:ligatures w14:val="none"/>
        </w:rPr>
        <w:t xml:space="preserve"> elevations above ground</w:t>
      </w:r>
      <w:r w:rsidR="00D66156">
        <w:rPr>
          <w:rFonts w:ascii="Arial" w:eastAsia="Times New Roman" w:hAnsi="Arial" w:cs="Arial"/>
          <w:kern w:val="0"/>
          <w:sz w:val="22"/>
          <w:szCs w:val="22"/>
          <w:lang w:eastAsia="en-GB"/>
          <w14:ligatures w14:val="none"/>
        </w:rPr>
        <w:t xml:space="preserve"> </w:t>
      </w:r>
      <w:r w:rsidR="00D66156" w:rsidRPr="00D66156">
        <w:rPr>
          <w:rFonts w:ascii="Arial" w:eastAsia="Times New Roman" w:hAnsi="Arial" w:cs="Arial"/>
          <w:kern w:val="0"/>
          <w:sz w:val="22"/>
          <w:szCs w:val="22"/>
          <w:lang w:eastAsia="en-GB"/>
          <w14:ligatures w14:val="none"/>
        </w:rPr>
        <w:t>floor ceiling level of the development hereby permitted.</w:t>
      </w:r>
    </w:p>
    <w:p w14:paraId="3507B590" w14:textId="77777777" w:rsidR="00D66156" w:rsidRPr="00D66156" w:rsidRDefault="00D66156" w:rsidP="00D66156">
      <w:pPr>
        <w:spacing w:after="0" w:line="240" w:lineRule="auto"/>
        <w:jc w:val="both"/>
        <w:rPr>
          <w:rFonts w:ascii="Arial" w:eastAsia="Times New Roman" w:hAnsi="Arial" w:cs="Arial"/>
          <w:kern w:val="0"/>
          <w:sz w:val="22"/>
          <w:szCs w:val="22"/>
          <w:lang w:eastAsia="en-GB"/>
          <w14:ligatures w14:val="none"/>
        </w:rPr>
      </w:pPr>
    </w:p>
    <w:p w14:paraId="23C1AD4F" w14:textId="1DB9007D" w:rsidR="00A25F1C" w:rsidRPr="001C4FFD" w:rsidRDefault="00D66156" w:rsidP="00D66156">
      <w:pPr>
        <w:spacing w:after="0" w:line="240" w:lineRule="auto"/>
        <w:jc w:val="both"/>
        <w:rPr>
          <w:rFonts w:ascii="Arial" w:eastAsia="Times New Roman" w:hAnsi="Arial" w:cs="Arial"/>
          <w:kern w:val="0"/>
          <w:sz w:val="22"/>
          <w:szCs w:val="22"/>
          <w:lang w:eastAsia="en-GB"/>
          <w14:ligatures w14:val="none"/>
        </w:rPr>
      </w:pPr>
      <w:r w:rsidRPr="00D66156">
        <w:rPr>
          <w:rFonts w:ascii="Arial" w:eastAsia="Times New Roman" w:hAnsi="Arial" w:cs="Arial"/>
          <w:kern w:val="0"/>
          <w:sz w:val="22"/>
          <w:szCs w:val="22"/>
          <w:lang w:eastAsia="en-GB"/>
          <w14:ligatures w14:val="none"/>
        </w:rPr>
        <w:t>REASON: In the interests of residential amenity and privacy.</w:t>
      </w:r>
    </w:p>
    <w:p w14:paraId="0ADD4342" w14:textId="0D50E559" w:rsidR="001C4FFD" w:rsidRPr="00C87A74" w:rsidRDefault="001C4FFD" w:rsidP="00DA2B02">
      <w:pPr>
        <w:spacing w:after="0" w:line="240" w:lineRule="auto"/>
        <w:jc w:val="both"/>
        <w:rPr>
          <w:rFonts w:ascii="Arial" w:eastAsia="Times New Roman" w:hAnsi="Arial" w:cs="Arial"/>
          <w:kern w:val="0"/>
          <w:sz w:val="22"/>
          <w:szCs w:val="22"/>
          <w:lang w:eastAsia="en-GB"/>
          <w14:ligatures w14:val="none"/>
        </w:rPr>
      </w:pPr>
    </w:p>
    <w:p w14:paraId="7EFA7189" w14:textId="77777777" w:rsidR="00495805" w:rsidRPr="00C87A74" w:rsidRDefault="00495805" w:rsidP="001A2033">
      <w:pPr>
        <w:spacing w:after="0" w:line="240" w:lineRule="auto"/>
        <w:jc w:val="both"/>
        <w:rPr>
          <w:rFonts w:ascii="Arial" w:eastAsia="Times New Roman" w:hAnsi="Arial" w:cs="Arial"/>
          <w:b/>
          <w:bCs/>
          <w:kern w:val="0"/>
          <w:sz w:val="22"/>
          <w:szCs w:val="22"/>
          <w:lang w:eastAsia="en-GB"/>
          <w14:ligatures w14:val="none"/>
        </w:rPr>
      </w:pPr>
    </w:p>
    <w:sectPr w:rsidR="00495805" w:rsidRPr="00C87A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23147B"/>
    <w:multiLevelType w:val="multilevel"/>
    <w:tmpl w:val="BEE0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 w:numId="13" w16cid:durableId="665060638">
    <w:abstractNumId w:val="13"/>
  </w:num>
  <w:num w:numId="14" w16cid:durableId="325864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8C5"/>
    <w:rsid w:val="00003A12"/>
    <w:rsid w:val="00011496"/>
    <w:rsid w:val="000143A5"/>
    <w:rsid w:val="000148E7"/>
    <w:rsid w:val="00015ADB"/>
    <w:rsid w:val="000221CB"/>
    <w:rsid w:val="00026FAE"/>
    <w:rsid w:val="00027F74"/>
    <w:rsid w:val="00033847"/>
    <w:rsid w:val="00036B7E"/>
    <w:rsid w:val="00043B9C"/>
    <w:rsid w:val="000610AC"/>
    <w:rsid w:val="00063A02"/>
    <w:rsid w:val="00063D1C"/>
    <w:rsid w:val="0006701C"/>
    <w:rsid w:val="00071E19"/>
    <w:rsid w:val="0007377C"/>
    <w:rsid w:val="0007389B"/>
    <w:rsid w:val="0007735A"/>
    <w:rsid w:val="000815DE"/>
    <w:rsid w:val="0008454F"/>
    <w:rsid w:val="00085C56"/>
    <w:rsid w:val="00091944"/>
    <w:rsid w:val="00092CC2"/>
    <w:rsid w:val="00093398"/>
    <w:rsid w:val="0009527B"/>
    <w:rsid w:val="00097010"/>
    <w:rsid w:val="000B4864"/>
    <w:rsid w:val="000B66D7"/>
    <w:rsid w:val="000B6B01"/>
    <w:rsid w:val="000C7F98"/>
    <w:rsid w:val="000D0858"/>
    <w:rsid w:val="000D092E"/>
    <w:rsid w:val="000D5836"/>
    <w:rsid w:val="000D797E"/>
    <w:rsid w:val="000E063D"/>
    <w:rsid w:val="000E18EB"/>
    <w:rsid w:val="000E6021"/>
    <w:rsid w:val="000E7462"/>
    <w:rsid w:val="000F3916"/>
    <w:rsid w:val="00101C27"/>
    <w:rsid w:val="001044B1"/>
    <w:rsid w:val="00104601"/>
    <w:rsid w:val="00111D21"/>
    <w:rsid w:val="001177BA"/>
    <w:rsid w:val="00120998"/>
    <w:rsid w:val="00134D23"/>
    <w:rsid w:val="00141929"/>
    <w:rsid w:val="0014198B"/>
    <w:rsid w:val="00152901"/>
    <w:rsid w:val="0016162B"/>
    <w:rsid w:val="00162405"/>
    <w:rsid w:val="0018298F"/>
    <w:rsid w:val="00185935"/>
    <w:rsid w:val="001A2033"/>
    <w:rsid w:val="001A4142"/>
    <w:rsid w:val="001A6E40"/>
    <w:rsid w:val="001B34A3"/>
    <w:rsid w:val="001C0267"/>
    <w:rsid w:val="001C30C8"/>
    <w:rsid w:val="001C4FFD"/>
    <w:rsid w:val="001C73A5"/>
    <w:rsid w:val="001D2431"/>
    <w:rsid w:val="001D279F"/>
    <w:rsid w:val="001D2B00"/>
    <w:rsid w:val="001D3964"/>
    <w:rsid w:val="001D57A7"/>
    <w:rsid w:val="001D5945"/>
    <w:rsid w:val="001E0BD8"/>
    <w:rsid w:val="001E5127"/>
    <w:rsid w:val="001E550B"/>
    <w:rsid w:val="001F17EC"/>
    <w:rsid w:val="001F1A84"/>
    <w:rsid w:val="00200044"/>
    <w:rsid w:val="002056F3"/>
    <w:rsid w:val="002100CF"/>
    <w:rsid w:val="00211930"/>
    <w:rsid w:val="00211DFC"/>
    <w:rsid w:val="00212556"/>
    <w:rsid w:val="0021435E"/>
    <w:rsid w:val="002175E1"/>
    <w:rsid w:val="002215A6"/>
    <w:rsid w:val="00221D04"/>
    <w:rsid w:val="0023562A"/>
    <w:rsid w:val="002364C6"/>
    <w:rsid w:val="00245E7E"/>
    <w:rsid w:val="00247CD5"/>
    <w:rsid w:val="00253BFD"/>
    <w:rsid w:val="0026727B"/>
    <w:rsid w:val="0027170A"/>
    <w:rsid w:val="00276C28"/>
    <w:rsid w:val="00281B75"/>
    <w:rsid w:val="00284692"/>
    <w:rsid w:val="00284CD5"/>
    <w:rsid w:val="00296162"/>
    <w:rsid w:val="002A0EB6"/>
    <w:rsid w:val="002B3C19"/>
    <w:rsid w:val="002B67AF"/>
    <w:rsid w:val="002B7220"/>
    <w:rsid w:val="002B74CD"/>
    <w:rsid w:val="002C39F8"/>
    <w:rsid w:val="002C5B77"/>
    <w:rsid w:val="002C64FD"/>
    <w:rsid w:val="002C7D54"/>
    <w:rsid w:val="002D20C0"/>
    <w:rsid w:val="002D290E"/>
    <w:rsid w:val="002D2BC7"/>
    <w:rsid w:val="002D51AF"/>
    <w:rsid w:val="002D764D"/>
    <w:rsid w:val="002E236A"/>
    <w:rsid w:val="002E6C51"/>
    <w:rsid w:val="0030007E"/>
    <w:rsid w:val="00302D05"/>
    <w:rsid w:val="003030A4"/>
    <w:rsid w:val="00307390"/>
    <w:rsid w:val="00312C7F"/>
    <w:rsid w:val="00315AE0"/>
    <w:rsid w:val="00331E7A"/>
    <w:rsid w:val="00332D09"/>
    <w:rsid w:val="003342BE"/>
    <w:rsid w:val="00335B14"/>
    <w:rsid w:val="003415BB"/>
    <w:rsid w:val="00345A8E"/>
    <w:rsid w:val="00362D8F"/>
    <w:rsid w:val="00364013"/>
    <w:rsid w:val="003663AD"/>
    <w:rsid w:val="00371103"/>
    <w:rsid w:val="00371C0F"/>
    <w:rsid w:val="003727C5"/>
    <w:rsid w:val="00372E76"/>
    <w:rsid w:val="0037425B"/>
    <w:rsid w:val="003774FF"/>
    <w:rsid w:val="0038668B"/>
    <w:rsid w:val="00391F88"/>
    <w:rsid w:val="00393433"/>
    <w:rsid w:val="00394AB3"/>
    <w:rsid w:val="003951BD"/>
    <w:rsid w:val="003A202C"/>
    <w:rsid w:val="003A2DD3"/>
    <w:rsid w:val="003A7995"/>
    <w:rsid w:val="003B6D9B"/>
    <w:rsid w:val="003C7574"/>
    <w:rsid w:val="003D0208"/>
    <w:rsid w:val="003D05E9"/>
    <w:rsid w:val="003E08E2"/>
    <w:rsid w:val="003E0ECD"/>
    <w:rsid w:val="003E2BA9"/>
    <w:rsid w:val="003E41D0"/>
    <w:rsid w:val="003F076A"/>
    <w:rsid w:val="003F5922"/>
    <w:rsid w:val="003F7808"/>
    <w:rsid w:val="00400FB2"/>
    <w:rsid w:val="00401EF9"/>
    <w:rsid w:val="00410243"/>
    <w:rsid w:val="004130CC"/>
    <w:rsid w:val="004158E9"/>
    <w:rsid w:val="004212F8"/>
    <w:rsid w:val="00422C35"/>
    <w:rsid w:val="004268A1"/>
    <w:rsid w:val="00430D78"/>
    <w:rsid w:val="00436306"/>
    <w:rsid w:val="00436D0A"/>
    <w:rsid w:val="004407D1"/>
    <w:rsid w:val="004414AD"/>
    <w:rsid w:val="00450181"/>
    <w:rsid w:val="00454C71"/>
    <w:rsid w:val="004636F1"/>
    <w:rsid w:val="004649E9"/>
    <w:rsid w:val="00464AE2"/>
    <w:rsid w:val="00465C63"/>
    <w:rsid w:val="00465DD1"/>
    <w:rsid w:val="004713E6"/>
    <w:rsid w:val="00472EFF"/>
    <w:rsid w:val="004810AA"/>
    <w:rsid w:val="00482050"/>
    <w:rsid w:val="00486D8A"/>
    <w:rsid w:val="00487D26"/>
    <w:rsid w:val="004908AE"/>
    <w:rsid w:val="00491C07"/>
    <w:rsid w:val="00492385"/>
    <w:rsid w:val="00492C16"/>
    <w:rsid w:val="00495805"/>
    <w:rsid w:val="00496A46"/>
    <w:rsid w:val="004A4A11"/>
    <w:rsid w:val="004A6DB3"/>
    <w:rsid w:val="004B06E9"/>
    <w:rsid w:val="004B0B23"/>
    <w:rsid w:val="004B15E5"/>
    <w:rsid w:val="004B3C0C"/>
    <w:rsid w:val="004C1003"/>
    <w:rsid w:val="004C107B"/>
    <w:rsid w:val="004C30AE"/>
    <w:rsid w:val="004C4611"/>
    <w:rsid w:val="004D3857"/>
    <w:rsid w:val="004D3BA9"/>
    <w:rsid w:val="004D4AA6"/>
    <w:rsid w:val="004E054F"/>
    <w:rsid w:val="004E7700"/>
    <w:rsid w:val="004E7970"/>
    <w:rsid w:val="004F635C"/>
    <w:rsid w:val="004F65E7"/>
    <w:rsid w:val="00515980"/>
    <w:rsid w:val="0051645C"/>
    <w:rsid w:val="0052069C"/>
    <w:rsid w:val="00520E30"/>
    <w:rsid w:val="0054068B"/>
    <w:rsid w:val="00540D13"/>
    <w:rsid w:val="00550749"/>
    <w:rsid w:val="00552389"/>
    <w:rsid w:val="005542CC"/>
    <w:rsid w:val="00561A9C"/>
    <w:rsid w:val="005727CD"/>
    <w:rsid w:val="00582EB0"/>
    <w:rsid w:val="0059524B"/>
    <w:rsid w:val="00597BBB"/>
    <w:rsid w:val="005A1E1D"/>
    <w:rsid w:val="005A2832"/>
    <w:rsid w:val="005A2CD7"/>
    <w:rsid w:val="005A5492"/>
    <w:rsid w:val="005B0FD5"/>
    <w:rsid w:val="005C1D3F"/>
    <w:rsid w:val="005C3D0F"/>
    <w:rsid w:val="005D04A7"/>
    <w:rsid w:val="005D13DC"/>
    <w:rsid w:val="005D24B8"/>
    <w:rsid w:val="005D30AB"/>
    <w:rsid w:val="005D7EDB"/>
    <w:rsid w:val="005E0776"/>
    <w:rsid w:val="005E0F78"/>
    <w:rsid w:val="005E2BAD"/>
    <w:rsid w:val="005F0725"/>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4EB"/>
    <w:rsid w:val="006705B5"/>
    <w:rsid w:val="00673B87"/>
    <w:rsid w:val="00675DAA"/>
    <w:rsid w:val="00680DA9"/>
    <w:rsid w:val="00683C17"/>
    <w:rsid w:val="00696570"/>
    <w:rsid w:val="006A08F8"/>
    <w:rsid w:val="006A15F9"/>
    <w:rsid w:val="006A6BEE"/>
    <w:rsid w:val="006A6EB8"/>
    <w:rsid w:val="006A735A"/>
    <w:rsid w:val="006B1193"/>
    <w:rsid w:val="006B6C79"/>
    <w:rsid w:val="006C2EF8"/>
    <w:rsid w:val="006C5A72"/>
    <w:rsid w:val="006D1073"/>
    <w:rsid w:val="006D326D"/>
    <w:rsid w:val="006D4A80"/>
    <w:rsid w:val="006E139C"/>
    <w:rsid w:val="00700FC6"/>
    <w:rsid w:val="00711058"/>
    <w:rsid w:val="00714FE5"/>
    <w:rsid w:val="00715057"/>
    <w:rsid w:val="007235F5"/>
    <w:rsid w:val="00731CED"/>
    <w:rsid w:val="00742C35"/>
    <w:rsid w:val="00744E80"/>
    <w:rsid w:val="00750FD1"/>
    <w:rsid w:val="00755B0D"/>
    <w:rsid w:val="00755F6B"/>
    <w:rsid w:val="00760D3B"/>
    <w:rsid w:val="00762CF0"/>
    <w:rsid w:val="007638C3"/>
    <w:rsid w:val="00771C95"/>
    <w:rsid w:val="00790038"/>
    <w:rsid w:val="00793652"/>
    <w:rsid w:val="007B70B8"/>
    <w:rsid w:val="007C1403"/>
    <w:rsid w:val="007C28D5"/>
    <w:rsid w:val="007C6DE3"/>
    <w:rsid w:val="007D187B"/>
    <w:rsid w:val="007D1EE4"/>
    <w:rsid w:val="007D390B"/>
    <w:rsid w:val="007D4B14"/>
    <w:rsid w:val="007D5706"/>
    <w:rsid w:val="007D6521"/>
    <w:rsid w:val="007E229B"/>
    <w:rsid w:val="007E4274"/>
    <w:rsid w:val="007E4322"/>
    <w:rsid w:val="007E7F4F"/>
    <w:rsid w:val="007F3ABA"/>
    <w:rsid w:val="00802C50"/>
    <w:rsid w:val="00810B9F"/>
    <w:rsid w:val="008176BD"/>
    <w:rsid w:val="0083213E"/>
    <w:rsid w:val="008376A8"/>
    <w:rsid w:val="00842BB0"/>
    <w:rsid w:val="00842F46"/>
    <w:rsid w:val="0084670A"/>
    <w:rsid w:val="00852CAC"/>
    <w:rsid w:val="00855117"/>
    <w:rsid w:val="0085527B"/>
    <w:rsid w:val="00862AEC"/>
    <w:rsid w:val="0086379F"/>
    <w:rsid w:val="00867EFD"/>
    <w:rsid w:val="0087005A"/>
    <w:rsid w:val="0087744B"/>
    <w:rsid w:val="008822ED"/>
    <w:rsid w:val="00884A97"/>
    <w:rsid w:val="00892438"/>
    <w:rsid w:val="008A0F17"/>
    <w:rsid w:val="008A1574"/>
    <w:rsid w:val="008A3152"/>
    <w:rsid w:val="008A401A"/>
    <w:rsid w:val="008A4A27"/>
    <w:rsid w:val="008B30BE"/>
    <w:rsid w:val="008B578F"/>
    <w:rsid w:val="008C2176"/>
    <w:rsid w:val="008C2C2F"/>
    <w:rsid w:val="008C3D5B"/>
    <w:rsid w:val="008C67C6"/>
    <w:rsid w:val="008C704F"/>
    <w:rsid w:val="008D10AA"/>
    <w:rsid w:val="008D694B"/>
    <w:rsid w:val="008D7802"/>
    <w:rsid w:val="008E3EA2"/>
    <w:rsid w:val="008E684D"/>
    <w:rsid w:val="008F093C"/>
    <w:rsid w:val="008F0D3D"/>
    <w:rsid w:val="008F0EF4"/>
    <w:rsid w:val="008F1CF8"/>
    <w:rsid w:val="008F6030"/>
    <w:rsid w:val="009147ED"/>
    <w:rsid w:val="00921A38"/>
    <w:rsid w:val="0092325F"/>
    <w:rsid w:val="00924221"/>
    <w:rsid w:val="0092586B"/>
    <w:rsid w:val="00932A4E"/>
    <w:rsid w:val="009350D4"/>
    <w:rsid w:val="00940BC0"/>
    <w:rsid w:val="00961C4E"/>
    <w:rsid w:val="00965A06"/>
    <w:rsid w:val="00967DCB"/>
    <w:rsid w:val="00970A8A"/>
    <w:rsid w:val="00972DD7"/>
    <w:rsid w:val="00974EA2"/>
    <w:rsid w:val="009841E3"/>
    <w:rsid w:val="009858F4"/>
    <w:rsid w:val="00990A8B"/>
    <w:rsid w:val="00995BE5"/>
    <w:rsid w:val="00997B32"/>
    <w:rsid w:val="009A1B10"/>
    <w:rsid w:val="009A7BFF"/>
    <w:rsid w:val="009B63DB"/>
    <w:rsid w:val="009B77AD"/>
    <w:rsid w:val="009B7AD7"/>
    <w:rsid w:val="009C1702"/>
    <w:rsid w:val="009C18DB"/>
    <w:rsid w:val="009C3071"/>
    <w:rsid w:val="009C36DF"/>
    <w:rsid w:val="009C3A91"/>
    <w:rsid w:val="009D47BD"/>
    <w:rsid w:val="009D6751"/>
    <w:rsid w:val="009D7F45"/>
    <w:rsid w:val="009E1642"/>
    <w:rsid w:val="009E3CDB"/>
    <w:rsid w:val="009E512D"/>
    <w:rsid w:val="009E58B2"/>
    <w:rsid w:val="009E77F7"/>
    <w:rsid w:val="009F070B"/>
    <w:rsid w:val="009F1BA2"/>
    <w:rsid w:val="009F684B"/>
    <w:rsid w:val="00A050F1"/>
    <w:rsid w:val="00A10D10"/>
    <w:rsid w:val="00A1668D"/>
    <w:rsid w:val="00A203AF"/>
    <w:rsid w:val="00A23603"/>
    <w:rsid w:val="00A241C0"/>
    <w:rsid w:val="00A24AEC"/>
    <w:rsid w:val="00A25F1C"/>
    <w:rsid w:val="00A3010D"/>
    <w:rsid w:val="00A34EB7"/>
    <w:rsid w:val="00A4593E"/>
    <w:rsid w:val="00A46019"/>
    <w:rsid w:val="00A55952"/>
    <w:rsid w:val="00A627A4"/>
    <w:rsid w:val="00A6662C"/>
    <w:rsid w:val="00A71295"/>
    <w:rsid w:val="00A772D3"/>
    <w:rsid w:val="00A81CF7"/>
    <w:rsid w:val="00A8272D"/>
    <w:rsid w:val="00A85226"/>
    <w:rsid w:val="00AA3587"/>
    <w:rsid w:val="00AB52C2"/>
    <w:rsid w:val="00AC01A4"/>
    <w:rsid w:val="00AD0030"/>
    <w:rsid w:val="00AD2BC0"/>
    <w:rsid w:val="00AD39FA"/>
    <w:rsid w:val="00AE028B"/>
    <w:rsid w:val="00AE04FE"/>
    <w:rsid w:val="00AF104C"/>
    <w:rsid w:val="00AF2650"/>
    <w:rsid w:val="00AF2AF9"/>
    <w:rsid w:val="00B01936"/>
    <w:rsid w:val="00B111D2"/>
    <w:rsid w:val="00B16D71"/>
    <w:rsid w:val="00B1710B"/>
    <w:rsid w:val="00B3075F"/>
    <w:rsid w:val="00B35690"/>
    <w:rsid w:val="00B41C6C"/>
    <w:rsid w:val="00B44C99"/>
    <w:rsid w:val="00B44EC9"/>
    <w:rsid w:val="00B53690"/>
    <w:rsid w:val="00B54DA2"/>
    <w:rsid w:val="00B61BDA"/>
    <w:rsid w:val="00B633AB"/>
    <w:rsid w:val="00B6556B"/>
    <w:rsid w:val="00B67C4B"/>
    <w:rsid w:val="00B71530"/>
    <w:rsid w:val="00B71D0E"/>
    <w:rsid w:val="00B7214D"/>
    <w:rsid w:val="00B82691"/>
    <w:rsid w:val="00B915D4"/>
    <w:rsid w:val="00B97389"/>
    <w:rsid w:val="00BA2753"/>
    <w:rsid w:val="00BA2826"/>
    <w:rsid w:val="00BB2E81"/>
    <w:rsid w:val="00BB5ECE"/>
    <w:rsid w:val="00BB7690"/>
    <w:rsid w:val="00BD6B4D"/>
    <w:rsid w:val="00BE579C"/>
    <w:rsid w:val="00BE5F7B"/>
    <w:rsid w:val="00BF1DB2"/>
    <w:rsid w:val="00BF7456"/>
    <w:rsid w:val="00C02ADC"/>
    <w:rsid w:val="00C03688"/>
    <w:rsid w:val="00C05828"/>
    <w:rsid w:val="00C06621"/>
    <w:rsid w:val="00C13CD5"/>
    <w:rsid w:val="00C1522E"/>
    <w:rsid w:val="00C2114A"/>
    <w:rsid w:val="00C21B1F"/>
    <w:rsid w:val="00C224C6"/>
    <w:rsid w:val="00C261CE"/>
    <w:rsid w:val="00C27C39"/>
    <w:rsid w:val="00C318BF"/>
    <w:rsid w:val="00C326D3"/>
    <w:rsid w:val="00C37EDD"/>
    <w:rsid w:val="00C40230"/>
    <w:rsid w:val="00C4228D"/>
    <w:rsid w:val="00C43BC6"/>
    <w:rsid w:val="00C44C6D"/>
    <w:rsid w:val="00C45665"/>
    <w:rsid w:val="00C508EE"/>
    <w:rsid w:val="00C575A0"/>
    <w:rsid w:val="00C66E1F"/>
    <w:rsid w:val="00C73630"/>
    <w:rsid w:val="00C760C4"/>
    <w:rsid w:val="00C81A53"/>
    <w:rsid w:val="00C8654A"/>
    <w:rsid w:val="00C86A61"/>
    <w:rsid w:val="00C87A74"/>
    <w:rsid w:val="00CA3A97"/>
    <w:rsid w:val="00CB6B3B"/>
    <w:rsid w:val="00CC0D58"/>
    <w:rsid w:val="00CC3F94"/>
    <w:rsid w:val="00CC51B9"/>
    <w:rsid w:val="00CC552A"/>
    <w:rsid w:val="00CC57A0"/>
    <w:rsid w:val="00CD1412"/>
    <w:rsid w:val="00CD745F"/>
    <w:rsid w:val="00CE7093"/>
    <w:rsid w:val="00CE7EE0"/>
    <w:rsid w:val="00CF4F6C"/>
    <w:rsid w:val="00CF7529"/>
    <w:rsid w:val="00D06D32"/>
    <w:rsid w:val="00D14841"/>
    <w:rsid w:val="00D15F32"/>
    <w:rsid w:val="00D20665"/>
    <w:rsid w:val="00D22F8E"/>
    <w:rsid w:val="00D30022"/>
    <w:rsid w:val="00D30109"/>
    <w:rsid w:val="00D30468"/>
    <w:rsid w:val="00D31C28"/>
    <w:rsid w:val="00D3717E"/>
    <w:rsid w:val="00D44370"/>
    <w:rsid w:val="00D5047C"/>
    <w:rsid w:val="00D50CF6"/>
    <w:rsid w:val="00D54DCB"/>
    <w:rsid w:val="00D62AF1"/>
    <w:rsid w:val="00D66156"/>
    <w:rsid w:val="00D72A39"/>
    <w:rsid w:val="00D7435B"/>
    <w:rsid w:val="00D831EE"/>
    <w:rsid w:val="00D84E18"/>
    <w:rsid w:val="00D859CC"/>
    <w:rsid w:val="00D86B11"/>
    <w:rsid w:val="00D902FA"/>
    <w:rsid w:val="00D907C3"/>
    <w:rsid w:val="00DA2834"/>
    <w:rsid w:val="00DA2B02"/>
    <w:rsid w:val="00DA41A3"/>
    <w:rsid w:val="00DB0632"/>
    <w:rsid w:val="00DB13C3"/>
    <w:rsid w:val="00DB3365"/>
    <w:rsid w:val="00DB7D89"/>
    <w:rsid w:val="00DC0041"/>
    <w:rsid w:val="00DC25F8"/>
    <w:rsid w:val="00DC26CE"/>
    <w:rsid w:val="00DC46EC"/>
    <w:rsid w:val="00DC6E07"/>
    <w:rsid w:val="00DD0655"/>
    <w:rsid w:val="00DD2D61"/>
    <w:rsid w:val="00DD3F9C"/>
    <w:rsid w:val="00DD5DF9"/>
    <w:rsid w:val="00DD76CB"/>
    <w:rsid w:val="00DE442D"/>
    <w:rsid w:val="00DE7482"/>
    <w:rsid w:val="00DF2FE5"/>
    <w:rsid w:val="00DF57B5"/>
    <w:rsid w:val="00E0076E"/>
    <w:rsid w:val="00E0301C"/>
    <w:rsid w:val="00E05DF2"/>
    <w:rsid w:val="00E10F53"/>
    <w:rsid w:val="00E12366"/>
    <w:rsid w:val="00E162CA"/>
    <w:rsid w:val="00E16B1D"/>
    <w:rsid w:val="00E37C6D"/>
    <w:rsid w:val="00E47FC6"/>
    <w:rsid w:val="00E51166"/>
    <w:rsid w:val="00E53A12"/>
    <w:rsid w:val="00E57D1F"/>
    <w:rsid w:val="00E61170"/>
    <w:rsid w:val="00E61ADC"/>
    <w:rsid w:val="00E70135"/>
    <w:rsid w:val="00E70D98"/>
    <w:rsid w:val="00E856AB"/>
    <w:rsid w:val="00E90A3F"/>
    <w:rsid w:val="00E95266"/>
    <w:rsid w:val="00E977C4"/>
    <w:rsid w:val="00EB421A"/>
    <w:rsid w:val="00EB4F4F"/>
    <w:rsid w:val="00EC2E4E"/>
    <w:rsid w:val="00EC4E9E"/>
    <w:rsid w:val="00EE073E"/>
    <w:rsid w:val="00EE47DB"/>
    <w:rsid w:val="00EE4F33"/>
    <w:rsid w:val="00EE5C03"/>
    <w:rsid w:val="00EE6AA5"/>
    <w:rsid w:val="00EE7315"/>
    <w:rsid w:val="00EF0DA4"/>
    <w:rsid w:val="00EF124F"/>
    <w:rsid w:val="00F005A4"/>
    <w:rsid w:val="00F01283"/>
    <w:rsid w:val="00F07D8C"/>
    <w:rsid w:val="00F10EB9"/>
    <w:rsid w:val="00F1263F"/>
    <w:rsid w:val="00F1491F"/>
    <w:rsid w:val="00F15E48"/>
    <w:rsid w:val="00F15EA9"/>
    <w:rsid w:val="00F17D1C"/>
    <w:rsid w:val="00F2477F"/>
    <w:rsid w:val="00F24E24"/>
    <w:rsid w:val="00F272A5"/>
    <w:rsid w:val="00F335B4"/>
    <w:rsid w:val="00F33A0F"/>
    <w:rsid w:val="00F400B5"/>
    <w:rsid w:val="00F40F2D"/>
    <w:rsid w:val="00F45808"/>
    <w:rsid w:val="00F50F61"/>
    <w:rsid w:val="00F7017C"/>
    <w:rsid w:val="00F7609E"/>
    <w:rsid w:val="00F77540"/>
    <w:rsid w:val="00F85D5A"/>
    <w:rsid w:val="00F86303"/>
    <w:rsid w:val="00F9178A"/>
    <w:rsid w:val="00F932D6"/>
    <w:rsid w:val="00F97539"/>
    <w:rsid w:val="00FA25D1"/>
    <w:rsid w:val="00FA3D27"/>
    <w:rsid w:val="00FA3DF1"/>
    <w:rsid w:val="00FA5EC3"/>
    <w:rsid w:val="00FB193A"/>
    <w:rsid w:val="00FB249D"/>
    <w:rsid w:val="00FC07FD"/>
    <w:rsid w:val="00FD0031"/>
    <w:rsid w:val="00FD3429"/>
    <w:rsid w:val="00FD515A"/>
    <w:rsid w:val="00FD61A0"/>
    <w:rsid w:val="00FD7F4A"/>
    <w:rsid w:val="00FE250F"/>
    <w:rsid w:val="00FE699C"/>
    <w:rsid w:val="00FF21CE"/>
    <w:rsid w:val="00FF3D73"/>
    <w:rsid w:val="00FF71EF"/>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FCEB6"/>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character" w:styleId="CommentReference">
    <w:name w:val="annotation reference"/>
    <w:basedOn w:val="DefaultParagraphFont"/>
    <w:uiPriority w:val="99"/>
    <w:semiHidden/>
    <w:unhideWhenUsed/>
    <w:rsid w:val="001D57A7"/>
    <w:rPr>
      <w:sz w:val="16"/>
      <w:szCs w:val="16"/>
    </w:rPr>
  </w:style>
  <w:style w:type="paragraph" w:styleId="CommentText">
    <w:name w:val="annotation text"/>
    <w:basedOn w:val="Normal"/>
    <w:link w:val="CommentTextChar"/>
    <w:uiPriority w:val="99"/>
    <w:unhideWhenUsed/>
    <w:rsid w:val="001D57A7"/>
    <w:pPr>
      <w:spacing w:line="240" w:lineRule="auto"/>
    </w:pPr>
    <w:rPr>
      <w:sz w:val="20"/>
      <w:szCs w:val="20"/>
    </w:rPr>
  </w:style>
  <w:style w:type="character" w:customStyle="1" w:styleId="CommentTextChar">
    <w:name w:val="Comment Text Char"/>
    <w:basedOn w:val="DefaultParagraphFont"/>
    <w:link w:val="CommentText"/>
    <w:uiPriority w:val="99"/>
    <w:rsid w:val="001D57A7"/>
    <w:rPr>
      <w:sz w:val="20"/>
      <w:szCs w:val="20"/>
    </w:rPr>
  </w:style>
  <w:style w:type="paragraph" w:styleId="CommentSubject">
    <w:name w:val="annotation subject"/>
    <w:basedOn w:val="CommentText"/>
    <w:next w:val="CommentText"/>
    <w:link w:val="CommentSubjectChar"/>
    <w:uiPriority w:val="99"/>
    <w:semiHidden/>
    <w:unhideWhenUsed/>
    <w:rsid w:val="001D57A7"/>
    <w:rPr>
      <w:b/>
      <w:bCs/>
    </w:rPr>
  </w:style>
  <w:style w:type="character" w:customStyle="1" w:styleId="CommentSubjectChar">
    <w:name w:val="Comment Subject Char"/>
    <w:basedOn w:val="CommentTextChar"/>
    <w:link w:val="CommentSubject"/>
    <w:uiPriority w:val="99"/>
    <w:semiHidden/>
    <w:rsid w:val="001D57A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9</Pages>
  <Words>2978</Words>
  <Characters>16980</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19919</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salesforceId:24eb9b2e-d2b9-426c-91a7-833ae2d6ea4e</dc:subject>
  <dc:creator>O'Donoghue, Ruaridh</dc:creator>
  <cp:keywords/>
  <dc:description/>
  <cp:lastModifiedBy>Clark, Hayley</cp:lastModifiedBy>
  <cp:revision>15</cp:revision>
  <dcterms:created xsi:type="dcterms:W3CDTF">2026-08-20T09:22:00Z</dcterms:created>
  <dcterms:modified xsi:type="dcterms:W3CDTF">2026-08-20T10:02:00Z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069Q300000SnykWIAR</vt:lpwstr>
  </property>
</Properties>
</file>