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91E3F9" w14:textId="77777777" w:rsidR="00145B49" w:rsidRPr="00097010" w:rsidRDefault="00145B49" w:rsidP="00FE1C7D">
      <w:pPr>
        <w:spacing w:line="276" w:lineRule="auto"/>
        <w:ind w:right="-808"/>
        <w:jc w:val="center"/>
        <w:rPr>
          <w:rFonts w:ascii="Arial" w:hAnsi="Arial" w:cs="Arial"/>
          <w:b/>
          <w:bCs/>
          <w:sz w:val="28"/>
          <w:szCs w:val="28"/>
        </w:rPr>
      </w:pPr>
      <w:r w:rsidRPr="00097010">
        <w:rPr>
          <w:rFonts w:ascii="Arial" w:hAnsi="Arial" w:cs="Arial"/>
          <w:b/>
          <w:bCs/>
          <w:sz w:val="28"/>
          <w:szCs w:val="28"/>
        </w:rPr>
        <w:t xml:space="preserve">APPLICATION FOR </w:t>
      </w:r>
      <w:r>
        <w:rPr>
          <w:rFonts w:ascii="Arial" w:hAnsi="Arial" w:cs="Arial"/>
          <w:b/>
          <w:bCs/>
          <w:sz w:val="28"/>
          <w:szCs w:val="28"/>
        </w:rPr>
        <w:t xml:space="preserve">PRIOR </w:t>
      </w:r>
      <w:r w:rsidR="00C00F74">
        <w:rPr>
          <w:rFonts w:ascii="Arial" w:hAnsi="Arial" w:cs="Arial"/>
          <w:b/>
          <w:bCs/>
          <w:sz w:val="28"/>
          <w:szCs w:val="28"/>
        </w:rPr>
        <w:t>NOTIFICATION</w:t>
      </w:r>
      <w:r w:rsidR="0094004E">
        <w:rPr>
          <w:rFonts w:ascii="Arial" w:hAnsi="Arial" w:cs="Arial"/>
          <w:b/>
          <w:bCs/>
          <w:sz w:val="28"/>
          <w:szCs w:val="28"/>
        </w:rPr>
        <w:t xml:space="preserve"> </w:t>
      </w:r>
      <w:r w:rsidR="00322977">
        <w:rPr>
          <w:rFonts w:ascii="Arial" w:hAnsi="Arial" w:cs="Arial"/>
          <w:b/>
          <w:bCs/>
          <w:sz w:val="28"/>
          <w:szCs w:val="28"/>
        </w:rPr>
        <w:t xml:space="preserve">- </w:t>
      </w:r>
      <w:r w:rsidR="0094004E">
        <w:rPr>
          <w:rFonts w:ascii="Arial" w:hAnsi="Arial" w:cs="Arial"/>
          <w:b/>
          <w:bCs/>
          <w:sz w:val="28"/>
          <w:szCs w:val="28"/>
        </w:rPr>
        <w:t>AGRICULTURAL</w:t>
      </w:r>
    </w:p>
    <w:p w14:paraId="57E3A1BF" w14:textId="77777777" w:rsidR="00145B49" w:rsidRDefault="00145B49" w:rsidP="00FE1C7D">
      <w:pPr>
        <w:spacing w:line="276" w:lineRule="auto"/>
        <w:ind w:right="-808"/>
        <w:jc w:val="center"/>
        <w:rPr>
          <w:rFonts w:ascii="Arial" w:hAnsi="Arial" w:cs="Arial"/>
          <w:b/>
          <w:bCs/>
          <w:sz w:val="28"/>
          <w:szCs w:val="28"/>
        </w:rPr>
      </w:pPr>
      <w:r>
        <w:rPr>
          <w:rFonts w:ascii="Arial" w:hAnsi="Arial" w:cs="Arial"/>
          <w:b/>
          <w:bCs/>
          <w:sz w:val="28"/>
          <w:szCs w:val="28"/>
        </w:rPr>
        <w:t>CASE OFFICER</w:t>
      </w:r>
      <w:r w:rsidRPr="00097010">
        <w:rPr>
          <w:rFonts w:ascii="Arial" w:hAnsi="Arial" w:cs="Arial"/>
          <w:b/>
          <w:bCs/>
          <w:sz w:val="28"/>
          <w:szCs w:val="28"/>
        </w:rPr>
        <w:t xml:space="preserve"> REPORT</w:t>
      </w:r>
    </w:p>
    <w:p w14:paraId="52C0F181" w14:textId="77777777" w:rsidR="00353313" w:rsidRDefault="00C94D9F" w:rsidP="00DA1B44">
      <w:pPr>
        <w:spacing w:line="276" w:lineRule="auto"/>
      </w:pPr>
      <w:r>
        <w:rPr>
          <w:rFonts w:ascii="Arial" w:eastAsia="Arial" w:hAnsi="Arial" w:cs="Arial"/>
          <w:sz w:val="22"/>
          <w:szCs w:val="22"/>
        </w:rPr>
        <w:t> </w:t>
      </w:r>
    </w:p>
    <w:p w14:paraId="4EFDC8E4" w14:textId="77777777" w:rsidR="00C00F74" w:rsidRDefault="00C94D9F" w:rsidP="00DA1B44">
      <w:pPr>
        <w:spacing w:line="276" w:lineRule="auto"/>
        <w:rPr>
          <w:rFonts w:ascii="Arial" w:eastAsia="Arial" w:hAnsi="Arial" w:cs="Arial"/>
          <w:sz w:val="22"/>
          <w:szCs w:val="22"/>
        </w:rPr>
      </w:pPr>
      <w:r>
        <w:rPr>
          <w:rFonts w:ascii="Arial" w:eastAsia="Arial" w:hAnsi="Arial" w:cs="Arial"/>
          <w:sz w:val="22"/>
          <w:szCs w:val="22"/>
        </w:rPr>
        <w:t> </w:t>
      </w:r>
    </w:p>
    <w:tbl>
      <w:tblPr>
        <w:tblStyle w:val="TableGrid"/>
        <w:tblW w:w="10334" w:type="dxa"/>
        <w:tblLook w:val="04A0" w:firstRow="1" w:lastRow="0" w:firstColumn="1" w:lastColumn="0" w:noHBand="0" w:noVBand="1"/>
      </w:tblPr>
      <w:tblGrid>
        <w:gridCol w:w="4219"/>
        <w:gridCol w:w="6115"/>
      </w:tblGrid>
      <w:tr w:rsidR="00FE1C7D" w14:paraId="0599A9E2" w14:textId="77777777" w:rsidTr="00FE1C7D">
        <w:trPr>
          <w:trHeight w:val="288"/>
        </w:trPr>
        <w:tc>
          <w:tcPr>
            <w:tcW w:w="4219" w:type="dxa"/>
          </w:tcPr>
          <w:p w14:paraId="7910A34C" w14:textId="77777777" w:rsidR="00FE1C7D" w:rsidRDefault="00FE1C7D" w:rsidP="00FE1C7D">
            <w:pPr>
              <w:spacing w:line="276" w:lineRule="auto"/>
              <w:jc w:val="both"/>
              <w:rPr>
                <w:rFonts w:ascii="Arial" w:hAnsi="Arial" w:cs="Arial"/>
                <w:b/>
                <w:bCs/>
                <w:sz w:val="22"/>
                <w:szCs w:val="22"/>
              </w:rPr>
            </w:pPr>
            <w:r w:rsidRPr="00F7609E">
              <w:rPr>
                <w:rFonts w:ascii="Arial" w:hAnsi="Arial" w:cs="Arial"/>
                <w:b/>
                <w:bCs/>
                <w:sz w:val="22"/>
                <w:szCs w:val="22"/>
              </w:rPr>
              <w:t>APPLICATION</w:t>
            </w:r>
            <w:r>
              <w:rPr>
                <w:rFonts w:ascii="Arial" w:hAnsi="Arial" w:cs="Arial"/>
                <w:b/>
                <w:bCs/>
                <w:sz w:val="22"/>
                <w:szCs w:val="22"/>
              </w:rPr>
              <w:t xml:space="preserve"> </w:t>
            </w:r>
            <w:r w:rsidRPr="00F7609E">
              <w:rPr>
                <w:rFonts w:ascii="Arial" w:hAnsi="Arial" w:cs="Arial"/>
                <w:b/>
                <w:bCs/>
                <w:sz w:val="22"/>
                <w:szCs w:val="22"/>
              </w:rPr>
              <w:t>REFERENCE:</w:t>
            </w:r>
          </w:p>
        </w:tc>
        <w:tc>
          <w:tcPr>
            <w:tcW w:w="6115" w:type="dxa"/>
          </w:tcPr>
          <w:p w14:paraId="0E559DF6" w14:textId="77777777" w:rsidR="00FE1C7D" w:rsidRPr="00FE1C7D" w:rsidRDefault="00FE1C7D" w:rsidP="00FE1C7D">
            <w:pPr>
              <w:spacing w:line="276" w:lineRule="auto"/>
              <w:jc w:val="both"/>
              <w:rPr>
                <w:rFonts w:ascii="Arial" w:hAnsi="Arial" w:cs="Arial"/>
                <w:sz w:val="22"/>
                <w:szCs w:val="22"/>
              </w:rPr>
            </w:pPr>
            <w:r w:rsidRPr="00FE1C7D">
              <w:rPr>
                <w:rFonts w:ascii="Arial" w:hAnsi="Arial" w:cs="Arial"/>
                <w:sz w:val="22"/>
                <w:szCs w:val="22"/>
              </w:rPr>
              <w:t>PL/2026/04526</w:t>
            </w:r>
          </w:p>
        </w:tc>
      </w:tr>
      <w:tr w:rsidR="00FE1C7D" w14:paraId="2131084A" w14:textId="77777777" w:rsidTr="00FE1C7D">
        <w:trPr>
          <w:trHeight w:val="288"/>
        </w:trPr>
        <w:tc>
          <w:tcPr>
            <w:tcW w:w="4219" w:type="dxa"/>
          </w:tcPr>
          <w:p w14:paraId="7316E976" w14:textId="77777777" w:rsidR="00FE1C7D" w:rsidRDefault="00FE1C7D" w:rsidP="00FE1C7D">
            <w:pPr>
              <w:spacing w:line="276" w:lineRule="auto"/>
              <w:jc w:val="both"/>
              <w:rPr>
                <w:rFonts w:ascii="Arial" w:hAnsi="Arial" w:cs="Arial"/>
                <w:b/>
                <w:bCs/>
                <w:sz w:val="22"/>
                <w:szCs w:val="22"/>
              </w:rPr>
            </w:pPr>
            <w:r w:rsidRPr="00F7609E">
              <w:rPr>
                <w:rFonts w:ascii="Arial" w:hAnsi="Arial" w:cs="Arial"/>
                <w:b/>
                <w:bCs/>
                <w:sz w:val="22"/>
                <w:szCs w:val="22"/>
              </w:rPr>
              <w:t>APPLICATION</w:t>
            </w:r>
            <w:r>
              <w:rPr>
                <w:rFonts w:ascii="Arial" w:hAnsi="Arial" w:cs="Arial"/>
                <w:b/>
                <w:bCs/>
                <w:sz w:val="22"/>
                <w:szCs w:val="22"/>
              </w:rPr>
              <w:t xml:space="preserve"> </w:t>
            </w:r>
            <w:r w:rsidRPr="00F7609E">
              <w:rPr>
                <w:rFonts w:ascii="Arial" w:hAnsi="Arial" w:cs="Arial"/>
                <w:b/>
                <w:bCs/>
                <w:sz w:val="22"/>
                <w:szCs w:val="22"/>
              </w:rPr>
              <w:t>TYPE:</w:t>
            </w:r>
          </w:p>
        </w:tc>
        <w:tc>
          <w:tcPr>
            <w:tcW w:w="6115" w:type="dxa"/>
          </w:tcPr>
          <w:p w14:paraId="51075412" w14:textId="77777777" w:rsidR="00FE1C7D" w:rsidRPr="00FE1C7D" w:rsidRDefault="00FE1C7D" w:rsidP="00FE1C7D">
            <w:pPr>
              <w:spacing w:line="276" w:lineRule="auto"/>
              <w:jc w:val="both"/>
              <w:rPr>
                <w:rFonts w:ascii="Arial" w:hAnsi="Arial" w:cs="Arial"/>
                <w:b/>
                <w:bCs/>
                <w:sz w:val="22"/>
                <w:szCs w:val="22"/>
              </w:rPr>
            </w:pPr>
            <w:r w:rsidRPr="00FE1C7D">
              <w:rPr>
                <w:rFonts w:ascii="Arial" w:hAnsi="Arial" w:cs="Arial"/>
                <w:sz w:val="22"/>
                <w:szCs w:val="22"/>
              </w:rPr>
              <w:t>Prior notification: Building</w:t>
            </w:r>
          </w:p>
        </w:tc>
      </w:tr>
      <w:tr w:rsidR="00FE1C7D" w14:paraId="78AF7FAB" w14:textId="77777777" w:rsidTr="00FE1C7D">
        <w:trPr>
          <w:trHeight w:val="288"/>
        </w:trPr>
        <w:tc>
          <w:tcPr>
            <w:tcW w:w="4219" w:type="dxa"/>
          </w:tcPr>
          <w:p w14:paraId="7117B8E0" w14:textId="77777777" w:rsidR="00FE1C7D" w:rsidRDefault="00FE1C7D" w:rsidP="00FE1C7D">
            <w:pPr>
              <w:spacing w:line="276" w:lineRule="auto"/>
              <w:jc w:val="both"/>
              <w:rPr>
                <w:rFonts w:ascii="Arial" w:hAnsi="Arial" w:cs="Arial"/>
                <w:b/>
                <w:bCs/>
                <w:sz w:val="22"/>
                <w:szCs w:val="22"/>
              </w:rPr>
            </w:pPr>
            <w:r w:rsidRPr="00F7609E">
              <w:rPr>
                <w:rFonts w:ascii="Arial" w:hAnsi="Arial" w:cs="Arial"/>
                <w:b/>
                <w:bCs/>
                <w:sz w:val="22"/>
                <w:szCs w:val="22"/>
              </w:rPr>
              <w:t>SITE ADDRESS:</w:t>
            </w:r>
          </w:p>
        </w:tc>
        <w:tc>
          <w:tcPr>
            <w:tcW w:w="6115" w:type="dxa"/>
          </w:tcPr>
          <w:p w14:paraId="361C59D8" w14:textId="77777777" w:rsidR="00FE1C7D" w:rsidRPr="00FE1C7D" w:rsidRDefault="00FE1C7D" w:rsidP="00FE1C7D">
            <w:pPr>
              <w:spacing w:line="276" w:lineRule="auto"/>
              <w:jc w:val="both"/>
              <w:rPr>
                <w:rFonts w:ascii="Arial" w:hAnsi="Arial" w:cs="Arial"/>
                <w:b/>
                <w:bCs/>
                <w:sz w:val="22"/>
                <w:szCs w:val="22"/>
              </w:rPr>
            </w:pPr>
            <w:r w:rsidRPr="00FE1C7D">
              <w:rPr>
                <w:rFonts w:ascii="Arial" w:hAnsi="Arial" w:cs="Arial"/>
                <w:sz w:val="22"/>
                <w:szCs w:val="22"/>
              </w:rPr>
              <w:t>Shellswood Dairy, Whittonditch, Ramsbury, Marlborough, SN8 2FW</w:t>
            </w:r>
          </w:p>
        </w:tc>
      </w:tr>
      <w:tr w:rsidR="00FE1C7D" w14:paraId="2BDCB151" w14:textId="77777777" w:rsidTr="00FE1C7D">
        <w:trPr>
          <w:trHeight w:val="288"/>
        </w:trPr>
        <w:tc>
          <w:tcPr>
            <w:tcW w:w="4219" w:type="dxa"/>
          </w:tcPr>
          <w:p w14:paraId="7FC1B8E8" w14:textId="77777777" w:rsidR="00FE1C7D" w:rsidRDefault="00FE1C7D" w:rsidP="00FE1C7D">
            <w:pPr>
              <w:spacing w:line="276" w:lineRule="auto"/>
              <w:jc w:val="both"/>
              <w:rPr>
                <w:rFonts w:ascii="Arial" w:hAnsi="Arial" w:cs="Arial"/>
                <w:b/>
                <w:bCs/>
                <w:sz w:val="22"/>
                <w:szCs w:val="22"/>
              </w:rPr>
            </w:pPr>
            <w:r>
              <w:rPr>
                <w:rFonts w:ascii="Arial" w:hAnsi="Arial" w:cs="Arial"/>
                <w:b/>
                <w:bCs/>
                <w:sz w:val="22"/>
                <w:szCs w:val="22"/>
              </w:rPr>
              <w:t>DEVELOPMENT DESCRIPTION</w:t>
            </w:r>
            <w:r w:rsidRPr="00F7609E">
              <w:rPr>
                <w:rFonts w:ascii="Arial" w:hAnsi="Arial" w:cs="Arial"/>
                <w:b/>
                <w:bCs/>
                <w:sz w:val="22"/>
                <w:szCs w:val="22"/>
              </w:rPr>
              <w:t>:</w:t>
            </w:r>
          </w:p>
        </w:tc>
        <w:tc>
          <w:tcPr>
            <w:tcW w:w="6115" w:type="dxa"/>
          </w:tcPr>
          <w:p w14:paraId="45DF8ACD" w14:textId="77777777" w:rsidR="00FE1C7D" w:rsidRPr="00FE1C7D" w:rsidRDefault="00FE1C7D" w:rsidP="00FE1C7D">
            <w:pPr>
              <w:spacing w:line="276" w:lineRule="auto"/>
              <w:jc w:val="both"/>
              <w:rPr>
                <w:rFonts w:ascii="Arial" w:hAnsi="Arial" w:cs="Arial"/>
                <w:b/>
                <w:bCs/>
                <w:sz w:val="22"/>
                <w:szCs w:val="22"/>
              </w:rPr>
            </w:pPr>
            <w:r w:rsidRPr="00FE1C7D">
              <w:rPr>
                <w:rFonts w:ascii="Arial" w:hAnsi="Arial" w:cs="Arial"/>
                <w:sz w:val="22"/>
                <w:szCs w:val="22"/>
              </w:rPr>
              <w:t>A lean to extension of an existing building, fibre cement roof and Yorkshire boarding. Designed for the housing of young lambs.</w:t>
            </w:r>
          </w:p>
        </w:tc>
      </w:tr>
      <w:tr w:rsidR="00FE1C7D" w14:paraId="785EB90D" w14:textId="77777777" w:rsidTr="00FE1C7D">
        <w:trPr>
          <w:trHeight w:val="288"/>
        </w:trPr>
        <w:tc>
          <w:tcPr>
            <w:tcW w:w="4219" w:type="dxa"/>
          </w:tcPr>
          <w:p w14:paraId="4C8B37E8" w14:textId="77777777" w:rsidR="00FE1C7D" w:rsidRDefault="00FE1C7D" w:rsidP="00FE1C7D">
            <w:pPr>
              <w:spacing w:line="276" w:lineRule="auto"/>
              <w:jc w:val="both"/>
              <w:rPr>
                <w:rFonts w:ascii="Arial" w:hAnsi="Arial" w:cs="Arial"/>
                <w:b/>
                <w:bCs/>
                <w:sz w:val="22"/>
                <w:szCs w:val="22"/>
              </w:rPr>
            </w:pPr>
            <w:r w:rsidRPr="00F7609E">
              <w:rPr>
                <w:rFonts w:ascii="Arial" w:hAnsi="Arial" w:cs="Arial"/>
                <w:b/>
                <w:bCs/>
                <w:sz w:val="22"/>
                <w:szCs w:val="22"/>
              </w:rPr>
              <w:t>RECOMMENDATION:</w:t>
            </w:r>
          </w:p>
        </w:tc>
        <w:tc>
          <w:tcPr>
            <w:tcW w:w="6115" w:type="dxa"/>
          </w:tcPr>
          <w:p w14:paraId="13ECA410" w14:textId="77777777" w:rsidR="00FE1C7D" w:rsidRPr="00FE1C7D" w:rsidRDefault="00FE1C7D" w:rsidP="00FE1C7D">
            <w:pPr>
              <w:spacing w:line="276" w:lineRule="auto"/>
              <w:jc w:val="both"/>
              <w:rPr>
                <w:rFonts w:ascii="Arial" w:hAnsi="Arial" w:cs="Arial"/>
                <w:sz w:val="22"/>
                <w:szCs w:val="22"/>
              </w:rPr>
            </w:pPr>
            <w:r w:rsidRPr="00FE1C7D">
              <w:rPr>
                <w:rFonts w:ascii="Arial" w:hAnsi="Arial" w:cs="Arial"/>
                <w:sz w:val="22"/>
                <w:szCs w:val="22"/>
              </w:rPr>
              <w:t>Prior Approval Not Required</w:t>
            </w:r>
          </w:p>
        </w:tc>
      </w:tr>
    </w:tbl>
    <w:p w14:paraId="64EE0D40" w14:textId="77777777" w:rsidR="00353313" w:rsidRDefault="00353313" w:rsidP="00DA1B44">
      <w:pPr>
        <w:spacing w:line="276" w:lineRule="auto"/>
        <w:rPr>
          <w:rFonts w:ascii="Arial" w:eastAsia="Arial" w:hAnsi="Arial" w:cs="Arial"/>
          <w:sz w:val="22"/>
          <w:szCs w:val="22"/>
        </w:rPr>
      </w:pPr>
    </w:p>
    <w:p w14:paraId="1B7F2EE3" w14:textId="77777777" w:rsidR="00353313" w:rsidRDefault="00C94D9F" w:rsidP="00DA1B44">
      <w:pPr>
        <w:spacing w:line="276" w:lineRule="auto"/>
        <w:rPr>
          <w:sz w:val="22"/>
          <w:szCs w:val="22"/>
        </w:rPr>
      </w:pPr>
      <w:r>
        <w:rPr>
          <w:rFonts w:ascii="Arial" w:eastAsia="Arial" w:hAnsi="Arial" w:cs="Arial"/>
          <w:sz w:val="22"/>
          <w:szCs w:val="22"/>
        </w:rPr>
        <w:t> </w:t>
      </w:r>
    </w:p>
    <w:p w14:paraId="79367DBF" w14:textId="77777777" w:rsidR="00353313" w:rsidRDefault="003614C1" w:rsidP="00DA1B44">
      <w:pPr>
        <w:pStyle w:val="Heading2"/>
      </w:pPr>
      <w:r w:rsidRPr="003614C1">
        <w:t>SITE DESCRIPTION</w:t>
      </w:r>
      <w:r w:rsidR="006D7761">
        <w:t>/CONTEXT</w:t>
      </w:r>
    </w:p>
    <w:p w14:paraId="3A830CEF" w14:textId="77777777" w:rsidR="00470AC1" w:rsidRPr="00F27B85" w:rsidRDefault="00470AC1" w:rsidP="00DA1B44">
      <w:pPr>
        <w:spacing w:line="276" w:lineRule="auto"/>
        <w:jc w:val="both"/>
        <w:rPr>
          <w:rFonts w:ascii="Arial" w:hAnsi="Arial" w:cs="Arial"/>
          <w:color w:val="000000" w:themeColor="text1"/>
          <w:sz w:val="22"/>
          <w:szCs w:val="22"/>
        </w:rPr>
      </w:pPr>
    </w:p>
    <w:p w14:paraId="5094131A" w14:textId="1277D727" w:rsidR="00A17E2A" w:rsidRPr="00F27B85" w:rsidRDefault="00972DBA" w:rsidP="00DA1B44">
      <w:pPr>
        <w:spacing w:line="276" w:lineRule="auto"/>
        <w:ind w:right="-666"/>
        <w:jc w:val="both"/>
        <w:rPr>
          <w:rFonts w:ascii="Arial" w:hAnsi="Arial" w:cs="Arial"/>
          <w:color w:val="000000" w:themeColor="text1"/>
          <w:sz w:val="22"/>
          <w:szCs w:val="22"/>
        </w:rPr>
      </w:pPr>
      <w:r w:rsidRPr="00F27B85">
        <w:rPr>
          <w:rFonts w:ascii="Arial" w:hAnsi="Arial" w:cs="Arial"/>
          <w:color w:val="000000" w:themeColor="text1"/>
          <w:sz w:val="22"/>
          <w:szCs w:val="22"/>
        </w:rPr>
        <w:t xml:space="preserve">The application relates to a parcel of land at </w:t>
      </w:r>
      <w:proofErr w:type="spellStart"/>
      <w:r w:rsidRPr="00F27B85">
        <w:rPr>
          <w:rFonts w:ascii="Arial" w:hAnsi="Arial" w:cs="Arial"/>
          <w:color w:val="000000" w:themeColor="text1"/>
          <w:sz w:val="22"/>
          <w:szCs w:val="22"/>
        </w:rPr>
        <w:t>Shellswood</w:t>
      </w:r>
      <w:proofErr w:type="spellEnd"/>
      <w:r w:rsidRPr="00F27B85">
        <w:rPr>
          <w:rFonts w:ascii="Arial" w:hAnsi="Arial" w:cs="Arial"/>
          <w:color w:val="000000" w:themeColor="text1"/>
          <w:sz w:val="22"/>
          <w:szCs w:val="22"/>
        </w:rPr>
        <w:t xml:space="preserve"> Dair</w:t>
      </w:r>
      <w:r w:rsidR="0062590C" w:rsidRPr="00F27B85">
        <w:rPr>
          <w:rFonts w:ascii="Arial" w:hAnsi="Arial" w:cs="Arial"/>
          <w:color w:val="000000" w:themeColor="text1"/>
          <w:sz w:val="22"/>
          <w:szCs w:val="22"/>
        </w:rPr>
        <w:t>y. It is</w:t>
      </w:r>
      <w:r w:rsidR="00076D86">
        <w:rPr>
          <w:rFonts w:ascii="Arial" w:hAnsi="Arial" w:cs="Arial"/>
          <w:color w:val="000000" w:themeColor="text1"/>
          <w:sz w:val="22"/>
          <w:szCs w:val="22"/>
        </w:rPr>
        <w:t xml:space="preserve"> set</w:t>
      </w:r>
      <w:r w:rsidR="0062590C" w:rsidRPr="00F27B85">
        <w:rPr>
          <w:rFonts w:ascii="Arial" w:hAnsi="Arial" w:cs="Arial"/>
          <w:color w:val="000000" w:themeColor="text1"/>
          <w:sz w:val="22"/>
          <w:szCs w:val="22"/>
        </w:rPr>
        <w:t xml:space="preserve"> in an isolated location within the open countryside, 2 km northeast of Ramsbury and is washed over by the North Wessex </w:t>
      </w:r>
      <w:r w:rsidR="00E75E0D" w:rsidRPr="00F27B85">
        <w:rPr>
          <w:rFonts w:ascii="Arial" w:hAnsi="Arial" w:cs="Arial"/>
          <w:color w:val="000000" w:themeColor="text1"/>
          <w:sz w:val="22"/>
          <w:szCs w:val="22"/>
        </w:rPr>
        <w:t>D</w:t>
      </w:r>
      <w:r w:rsidR="0062590C" w:rsidRPr="00F27B85">
        <w:rPr>
          <w:rFonts w:ascii="Arial" w:hAnsi="Arial" w:cs="Arial"/>
          <w:color w:val="000000" w:themeColor="text1"/>
          <w:sz w:val="22"/>
          <w:szCs w:val="22"/>
        </w:rPr>
        <w:t xml:space="preserve">owns </w:t>
      </w:r>
      <w:r w:rsidR="00E75E0D" w:rsidRPr="00F27B85">
        <w:rPr>
          <w:rFonts w:ascii="Arial" w:hAnsi="Arial" w:cs="Arial"/>
          <w:color w:val="000000" w:themeColor="text1"/>
          <w:sz w:val="22"/>
          <w:szCs w:val="22"/>
        </w:rPr>
        <w:t>National</w:t>
      </w:r>
      <w:r w:rsidR="0062590C" w:rsidRPr="00F27B85">
        <w:rPr>
          <w:rFonts w:ascii="Arial" w:hAnsi="Arial" w:cs="Arial"/>
          <w:color w:val="000000" w:themeColor="text1"/>
          <w:sz w:val="22"/>
          <w:szCs w:val="22"/>
        </w:rPr>
        <w:t xml:space="preserve"> Landscape.</w:t>
      </w:r>
    </w:p>
    <w:p w14:paraId="1E24D328" w14:textId="77777777" w:rsidR="0062590C" w:rsidRPr="00F27B85" w:rsidRDefault="0062590C" w:rsidP="00DA1B44">
      <w:pPr>
        <w:spacing w:line="276" w:lineRule="auto"/>
        <w:ind w:right="-666"/>
        <w:jc w:val="both"/>
        <w:rPr>
          <w:rFonts w:ascii="Arial" w:hAnsi="Arial" w:cs="Arial"/>
          <w:color w:val="000000" w:themeColor="text1"/>
          <w:sz w:val="22"/>
          <w:szCs w:val="22"/>
        </w:rPr>
      </w:pPr>
    </w:p>
    <w:p w14:paraId="2F77F434" w14:textId="0D92819A" w:rsidR="00353313" w:rsidRPr="00E87C89" w:rsidRDefault="00E87C89" w:rsidP="00E87C89">
      <w:pPr>
        <w:spacing w:line="276" w:lineRule="auto"/>
        <w:ind w:right="-666"/>
        <w:jc w:val="both"/>
        <w:rPr>
          <w:rFonts w:ascii="Arial" w:hAnsi="Arial" w:cs="Arial"/>
          <w:color w:val="000000" w:themeColor="text1"/>
          <w:sz w:val="22"/>
          <w:szCs w:val="22"/>
        </w:rPr>
      </w:pPr>
      <w:r w:rsidRPr="00E87C89">
        <w:rPr>
          <w:rFonts w:ascii="Arial" w:hAnsi="Arial" w:cs="Arial"/>
          <w:color w:val="000000" w:themeColor="text1"/>
          <w:sz w:val="22"/>
          <w:szCs w:val="22"/>
        </w:rPr>
        <w:t>The site comprises a small collection of agricultural buildings used for the housing and farming of</w:t>
      </w:r>
      <w:r>
        <w:rPr>
          <w:rFonts w:ascii="Arial" w:hAnsi="Arial" w:cs="Arial"/>
          <w:color w:val="000000" w:themeColor="text1"/>
          <w:sz w:val="22"/>
          <w:szCs w:val="22"/>
        </w:rPr>
        <w:t xml:space="preserve"> </w:t>
      </w:r>
      <w:r w:rsidRPr="00E87C89">
        <w:rPr>
          <w:rFonts w:ascii="Arial" w:hAnsi="Arial" w:cs="Arial"/>
          <w:color w:val="000000" w:themeColor="text1"/>
          <w:sz w:val="22"/>
          <w:szCs w:val="22"/>
        </w:rPr>
        <w:t>livestock. The buildings are bounded by open fields to the north and east, while a mature row of trees lies to the south and west of the site, limiting their visual prominence within the landscape. A Public Right of Way (RAMS21) runs to the west of the site, from which the buildings are visible from the northern approach.</w:t>
      </w:r>
      <w:r w:rsidR="00C94D9F" w:rsidRPr="00E87C89">
        <w:rPr>
          <w:rFonts w:ascii="Arial" w:hAnsi="Arial" w:cs="Arial"/>
          <w:color w:val="000000" w:themeColor="text1"/>
          <w:sz w:val="22"/>
          <w:szCs w:val="22"/>
        </w:rPr>
        <w:t> </w:t>
      </w:r>
    </w:p>
    <w:p w14:paraId="6C6DAA10" w14:textId="77777777" w:rsidR="00E87C89" w:rsidRDefault="00E87C89" w:rsidP="00E87C89">
      <w:pPr>
        <w:spacing w:line="276" w:lineRule="auto"/>
        <w:ind w:right="-666"/>
        <w:jc w:val="both"/>
        <w:rPr>
          <w:rFonts w:ascii="Arial" w:hAnsi="Arial" w:cs="Arial"/>
          <w:color w:val="000000" w:themeColor="text1"/>
          <w:sz w:val="22"/>
          <w:szCs w:val="22"/>
        </w:rPr>
      </w:pPr>
    </w:p>
    <w:p w14:paraId="27E02E95" w14:textId="05AA2C2F" w:rsidR="009B77E1" w:rsidRPr="00E87C89" w:rsidRDefault="006D7761" w:rsidP="00E87C89">
      <w:pPr>
        <w:spacing w:line="276" w:lineRule="auto"/>
        <w:ind w:right="-666"/>
        <w:jc w:val="both"/>
        <w:rPr>
          <w:rFonts w:ascii="Arial" w:hAnsi="Arial" w:cs="Arial"/>
          <w:b/>
          <w:bCs/>
          <w:color w:val="000000" w:themeColor="text1"/>
          <w:sz w:val="22"/>
          <w:szCs w:val="22"/>
        </w:rPr>
      </w:pPr>
      <w:r w:rsidRPr="00E87C89">
        <w:rPr>
          <w:rFonts w:ascii="Arial" w:hAnsi="Arial" w:cs="Arial"/>
          <w:b/>
          <w:bCs/>
          <w:color w:val="000000" w:themeColor="text1"/>
          <w:sz w:val="22"/>
          <w:szCs w:val="22"/>
        </w:rPr>
        <w:t>PROPOSAL</w:t>
      </w:r>
    </w:p>
    <w:p w14:paraId="5E67CCBD" w14:textId="77777777" w:rsidR="009B77E1" w:rsidRPr="00C038BA" w:rsidRDefault="009B77E1" w:rsidP="00C038BA">
      <w:pPr>
        <w:spacing w:line="276" w:lineRule="auto"/>
        <w:ind w:right="-666"/>
        <w:jc w:val="both"/>
        <w:rPr>
          <w:rFonts w:ascii="Arial" w:hAnsi="Arial" w:cs="Arial"/>
          <w:color w:val="000000" w:themeColor="text1"/>
          <w:sz w:val="22"/>
          <w:szCs w:val="22"/>
        </w:rPr>
      </w:pPr>
    </w:p>
    <w:p w14:paraId="5C258C00" w14:textId="77777777" w:rsidR="00C038BA" w:rsidRPr="00C038BA" w:rsidRDefault="00C038BA" w:rsidP="00C038BA">
      <w:pPr>
        <w:spacing w:line="276" w:lineRule="auto"/>
        <w:ind w:right="-666"/>
        <w:jc w:val="both"/>
        <w:rPr>
          <w:rFonts w:ascii="Arial" w:hAnsi="Arial" w:cs="Arial"/>
          <w:color w:val="000000" w:themeColor="text1"/>
          <w:sz w:val="22"/>
          <w:szCs w:val="22"/>
        </w:rPr>
      </w:pPr>
      <w:r w:rsidRPr="00C038BA">
        <w:rPr>
          <w:rFonts w:ascii="Arial" w:hAnsi="Arial" w:cs="Arial"/>
          <w:color w:val="000000" w:themeColor="text1"/>
          <w:sz w:val="22"/>
          <w:szCs w:val="22"/>
        </w:rPr>
        <w:t>The application seeks a determination as to whether prior approval is required for a lean-to extension to the south end of the westernmost agricultural building. The extension would be used for the housing of young lambs and would have a footprint of approximately 210 square metres. It would be finished with anthracite fibre cement roofing and vertical Yorkshire boarding above concrete panels, reflecting the functional agricultural character of the existing farm buildings.</w:t>
      </w:r>
    </w:p>
    <w:p w14:paraId="5F4D5096" w14:textId="77777777" w:rsidR="00156955" w:rsidRDefault="00156955" w:rsidP="00DA1B44">
      <w:pPr>
        <w:spacing w:line="276" w:lineRule="auto"/>
        <w:jc w:val="both"/>
        <w:rPr>
          <w:rFonts w:ascii="Arial" w:eastAsia="Arial" w:hAnsi="Arial" w:cs="Arial"/>
          <w:b/>
          <w:bCs/>
          <w:sz w:val="22"/>
          <w:szCs w:val="22"/>
        </w:rPr>
      </w:pPr>
    </w:p>
    <w:p w14:paraId="341967C7" w14:textId="77777777" w:rsidR="00353313" w:rsidRDefault="00156955" w:rsidP="00DA1B44">
      <w:pPr>
        <w:pStyle w:val="Heading2"/>
      </w:pPr>
      <w:r>
        <w:t>RELEVANT PLANNING HISTORY </w:t>
      </w:r>
    </w:p>
    <w:p w14:paraId="4DAF1C9A" w14:textId="77777777" w:rsidR="00AA38E5" w:rsidRDefault="00AA38E5" w:rsidP="00DA1B44">
      <w:pPr>
        <w:spacing w:line="276" w:lineRule="auto"/>
        <w:jc w:val="both"/>
        <w:rPr>
          <w:rFonts w:ascii="Arial" w:eastAsia="Arial" w:hAnsi="Arial" w:cs="Arial"/>
          <w:sz w:val="22"/>
          <w:szCs w:val="22"/>
        </w:rPr>
      </w:pPr>
    </w:p>
    <w:p w14:paraId="76F32A6C" w14:textId="5B939506" w:rsidR="009E634E" w:rsidRDefault="009E634E" w:rsidP="00DA1B44">
      <w:pPr>
        <w:spacing w:line="276" w:lineRule="auto"/>
        <w:jc w:val="both"/>
        <w:rPr>
          <w:rFonts w:ascii="Arial" w:eastAsia="Arial" w:hAnsi="Arial" w:cs="Arial"/>
          <w:sz w:val="22"/>
          <w:szCs w:val="22"/>
        </w:rPr>
      </w:pPr>
      <w:r>
        <w:rPr>
          <w:rFonts w:ascii="Arial" w:eastAsia="Arial" w:hAnsi="Arial" w:cs="Arial"/>
          <w:sz w:val="22"/>
          <w:szCs w:val="22"/>
        </w:rPr>
        <w:t xml:space="preserve">18/04664/APD - </w:t>
      </w:r>
      <w:r w:rsidR="00A76956" w:rsidRPr="00A76956">
        <w:rPr>
          <w:rFonts w:ascii="Arial" w:eastAsia="Arial" w:hAnsi="Arial" w:cs="Arial"/>
          <w:sz w:val="22"/>
          <w:szCs w:val="22"/>
        </w:rPr>
        <w:t>Livestock building</w:t>
      </w:r>
      <w:r w:rsidR="00A76956">
        <w:rPr>
          <w:rFonts w:ascii="Arial" w:eastAsia="Arial" w:hAnsi="Arial" w:cs="Arial"/>
          <w:sz w:val="22"/>
          <w:szCs w:val="22"/>
        </w:rPr>
        <w:t>. Prior Approval Granted 1</w:t>
      </w:r>
      <w:r w:rsidR="00A76956" w:rsidRPr="00A76956">
        <w:rPr>
          <w:rFonts w:ascii="Arial" w:eastAsia="Arial" w:hAnsi="Arial" w:cs="Arial"/>
          <w:sz w:val="22"/>
          <w:szCs w:val="22"/>
          <w:vertAlign w:val="superscript"/>
        </w:rPr>
        <w:t>st</w:t>
      </w:r>
      <w:r w:rsidR="00A76956">
        <w:rPr>
          <w:rFonts w:ascii="Arial" w:eastAsia="Arial" w:hAnsi="Arial" w:cs="Arial"/>
          <w:sz w:val="22"/>
          <w:szCs w:val="22"/>
        </w:rPr>
        <w:t xml:space="preserve"> June 2018.</w:t>
      </w:r>
    </w:p>
    <w:p w14:paraId="3A164F67" w14:textId="77777777" w:rsidR="004E0EBD" w:rsidRDefault="004E0EBD" w:rsidP="00DA1B44">
      <w:pPr>
        <w:spacing w:line="276" w:lineRule="auto"/>
        <w:jc w:val="both"/>
        <w:rPr>
          <w:rFonts w:ascii="Arial" w:eastAsia="Arial" w:hAnsi="Arial" w:cs="Arial"/>
          <w:sz w:val="22"/>
          <w:szCs w:val="22"/>
        </w:rPr>
      </w:pPr>
    </w:p>
    <w:p w14:paraId="2994BDF9" w14:textId="4FDAE8DD" w:rsidR="004E0EBD" w:rsidRDefault="004E0EBD" w:rsidP="00DA1B44">
      <w:pPr>
        <w:spacing w:line="276" w:lineRule="auto"/>
        <w:jc w:val="both"/>
        <w:rPr>
          <w:rFonts w:ascii="Arial" w:eastAsia="Arial" w:hAnsi="Arial" w:cs="Arial"/>
          <w:sz w:val="22"/>
          <w:szCs w:val="22"/>
        </w:rPr>
      </w:pPr>
      <w:r w:rsidRPr="00205E9C">
        <w:rPr>
          <w:rFonts w:ascii="Arial" w:eastAsia="Arial" w:hAnsi="Arial" w:cs="Arial"/>
          <w:sz w:val="22"/>
          <w:szCs w:val="22"/>
        </w:rPr>
        <w:t xml:space="preserve">18/06818/FUL - Construction of an access track to approved agricultural barn. Approved with Conditions </w:t>
      </w:r>
      <w:r>
        <w:rPr>
          <w:rFonts w:ascii="Arial" w:eastAsia="Arial" w:hAnsi="Arial" w:cs="Arial"/>
          <w:sz w:val="22"/>
          <w:szCs w:val="22"/>
        </w:rPr>
        <w:t>23</w:t>
      </w:r>
      <w:r w:rsidRPr="00784FF9">
        <w:rPr>
          <w:rFonts w:ascii="Arial" w:eastAsia="Arial" w:hAnsi="Arial" w:cs="Arial"/>
          <w:sz w:val="22"/>
          <w:szCs w:val="22"/>
          <w:vertAlign w:val="superscript"/>
        </w:rPr>
        <w:t>rd</w:t>
      </w:r>
      <w:r>
        <w:rPr>
          <w:rFonts w:ascii="Arial" w:eastAsia="Arial" w:hAnsi="Arial" w:cs="Arial"/>
          <w:sz w:val="22"/>
          <w:szCs w:val="22"/>
        </w:rPr>
        <w:t xml:space="preserve"> August 2018.</w:t>
      </w:r>
    </w:p>
    <w:p w14:paraId="086697F9" w14:textId="77777777" w:rsidR="009E634E" w:rsidRDefault="009E634E" w:rsidP="00DA1B44">
      <w:pPr>
        <w:spacing w:line="276" w:lineRule="auto"/>
        <w:jc w:val="both"/>
        <w:rPr>
          <w:rFonts w:ascii="Arial" w:eastAsia="Arial" w:hAnsi="Arial" w:cs="Arial"/>
          <w:sz w:val="22"/>
          <w:szCs w:val="22"/>
        </w:rPr>
      </w:pPr>
    </w:p>
    <w:p w14:paraId="5A3189E1" w14:textId="7709AEEF" w:rsidR="004E0EBD" w:rsidRDefault="004E0EBD" w:rsidP="00DA1B44">
      <w:pPr>
        <w:spacing w:line="276" w:lineRule="auto"/>
        <w:jc w:val="both"/>
        <w:rPr>
          <w:rFonts w:ascii="Arial" w:eastAsia="Arial" w:hAnsi="Arial" w:cs="Arial"/>
          <w:sz w:val="22"/>
          <w:szCs w:val="22"/>
        </w:rPr>
      </w:pPr>
      <w:r w:rsidRPr="00205E9C">
        <w:rPr>
          <w:rFonts w:ascii="Arial" w:eastAsia="Arial" w:hAnsi="Arial" w:cs="Arial"/>
          <w:sz w:val="22"/>
          <w:szCs w:val="22"/>
        </w:rPr>
        <w:t>19/09899/FUL - Retention of a mobile home (currently used for the shepherd during lambing) for three years to be used as a dwelling for an agricultural worker.</w:t>
      </w:r>
      <w:r>
        <w:rPr>
          <w:rFonts w:ascii="Arial" w:eastAsia="Arial" w:hAnsi="Arial" w:cs="Arial"/>
          <w:sz w:val="22"/>
          <w:szCs w:val="22"/>
        </w:rPr>
        <w:t xml:space="preserve"> Approved with Conditions 16</w:t>
      </w:r>
      <w:r w:rsidRPr="004E0EBD">
        <w:rPr>
          <w:rFonts w:ascii="Arial" w:eastAsia="Arial" w:hAnsi="Arial" w:cs="Arial"/>
          <w:sz w:val="22"/>
          <w:szCs w:val="22"/>
          <w:vertAlign w:val="superscript"/>
        </w:rPr>
        <w:t>th</w:t>
      </w:r>
      <w:r>
        <w:rPr>
          <w:rFonts w:ascii="Arial" w:eastAsia="Arial" w:hAnsi="Arial" w:cs="Arial"/>
          <w:sz w:val="22"/>
          <w:szCs w:val="22"/>
        </w:rPr>
        <w:t xml:space="preserve"> December 2019.</w:t>
      </w:r>
    </w:p>
    <w:p w14:paraId="44745C8F" w14:textId="77777777" w:rsidR="004E0EBD" w:rsidRPr="00BE2209" w:rsidRDefault="004E0EBD" w:rsidP="00DA1B44">
      <w:pPr>
        <w:spacing w:line="276" w:lineRule="auto"/>
        <w:jc w:val="both"/>
        <w:rPr>
          <w:rFonts w:ascii="Arial" w:eastAsia="Arial" w:hAnsi="Arial" w:cs="Arial"/>
          <w:sz w:val="22"/>
          <w:szCs w:val="22"/>
        </w:rPr>
      </w:pPr>
    </w:p>
    <w:p w14:paraId="205C0609" w14:textId="48EFC2C4" w:rsidR="000F3482" w:rsidRDefault="00BE2209" w:rsidP="00DA1B44">
      <w:pPr>
        <w:spacing w:line="276" w:lineRule="auto"/>
        <w:jc w:val="both"/>
        <w:rPr>
          <w:rFonts w:ascii="Arial" w:eastAsia="Arial" w:hAnsi="Arial" w:cs="Arial"/>
          <w:sz w:val="22"/>
          <w:szCs w:val="22"/>
        </w:rPr>
      </w:pPr>
      <w:r w:rsidRPr="00BE2209">
        <w:rPr>
          <w:rFonts w:ascii="Arial" w:eastAsia="Arial" w:hAnsi="Arial" w:cs="Arial"/>
          <w:sz w:val="22"/>
          <w:szCs w:val="22"/>
        </w:rPr>
        <w:t xml:space="preserve">20/00238/FUL - </w:t>
      </w:r>
      <w:r w:rsidR="001C6B1F" w:rsidRPr="001C6B1F">
        <w:rPr>
          <w:rFonts w:ascii="Arial" w:eastAsia="Arial" w:hAnsi="Arial" w:cs="Arial"/>
          <w:sz w:val="22"/>
          <w:szCs w:val="22"/>
        </w:rPr>
        <w:t>Erection of single pitch shed to house dairy sheep and to provide dry storage for bulk feedstuffs and some additional yard area for fodder storage.</w:t>
      </w:r>
      <w:r w:rsidR="0093352E">
        <w:rPr>
          <w:rFonts w:ascii="Arial" w:eastAsia="Arial" w:hAnsi="Arial" w:cs="Arial"/>
          <w:sz w:val="22"/>
          <w:szCs w:val="22"/>
        </w:rPr>
        <w:t xml:space="preserve"> Approved with Conditions 17</w:t>
      </w:r>
      <w:r w:rsidR="0093352E" w:rsidRPr="0093352E">
        <w:rPr>
          <w:rFonts w:ascii="Arial" w:eastAsia="Arial" w:hAnsi="Arial" w:cs="Arial"/>
          <w:sz w:val="22"/>
          <w:szCs w:val="22"/>
          <w:vertAlign w:val="superscript"/>
        </w:rPr>
        <w:t>th</w:t>
      </w:r>
      <w:r w:rsidR="0093352E">
        <w:rPr>
          <w:rFonts w:ascii="Arial" w:eastAsia="Arial" w:hAnsi="Arial" w:cs="Arial"/>
          <w:sz w:val="22"/>
          <w:szCs w:val="22"/>
        </w:rPr>
        <w:t xml:space="preserve"> March 2020.</w:t>
      </w:r>
    </w:p>
    <w:p w14:paraId="5C29A61A" w14:textId="77777777" w:rsidR="00BE2209" w:rsidRDefault="00BE2209" w:rsidP="00DA1B44">
      <w:pPr>
        <w:spacing w:line="276" w:lineRule="auto"/>
        <w:jc w:val="both"/>
        <w:rPr>
          <w:rFonts w:ascii="Arial" w:eastAsia="Arial" w:hAnsi="Arial" w:cs="Arial"/>
          <w:sz w:val="22"/>
          <w:szCs w:val="22"/>
        </w:rPr>
      </w:pPr>
    </w:p>
    <w:p w14:paraId="6666118C" w14:textId="5E858A2B" w:rsidR="00BE2209" w:rsidRDefault="00BE2209" w:rsidP="00DA1B44">
      <w:pPr>
        <w:spacing w:line="276" w:lineRule="auto"/>
        <w:jc w:val="both"/>
        <w:rPr>
          <w:rFonts w:ascii="Arial" w:eastAsia="Arial" w:hAnsi="Arial" w:cs="Arial"/>
          <w:sz w:val="22"/>
          <w:szCs w:val="22"/>
        </w:rPr>
      </w:pPr>
      <w:r>
        <w:rPr>
          <w:rFonts w:ascii="Arial" w:eastAsia="Arial" w:hAnsi="Arial" w:cs="Arial"/>
          <w:sz w:val="22"/>
          <w:szCs w:val="22"/>
        </w:rPr>
        <w:t xml:space="preserve">PL/2021/10052 - </w:t>
      </w:r>
      <w:r w:rsidR="001C27C5" w:rsidRPr="001C27C5">
        <w:rPr>
          <w:rFonts w:ascii="Arial" w:eastAsia="Arial" w:hAnsi="Arial" w:cs="Arial"/>
          <w:sz w:val="22"/>
          <w:szCs w:val="22"/>
        </w:rPr>
        <w:t>Proposed steel portal frame livestock barn for the housing of sheep</w:t>
      </w:r>
      <w:r w:rsidR="001C27C5">
        <w:rPr>
          <w:rFonts w:ascii="Arial" w:eastAsia="Arial" w:hAnsi="Arial" w:cs="Arial"/>
          <w:sz w:val="22"/>
          <w:szCs w:val="22"/>
        </w:rPr>
        <w:t>. Prior Approval Granted 22</w:t>
      </w:r>
      <w:r w:rsidR="001C27C5" w:rsidRPr="001C27C5">
        <w:rPr>
          <w:rFonts w:ascii="Arial" w:eastAsia="Arial" w:hAnsi="Arial" w:cs="Arial"/>
          <w:sz w:val="22"/>
          <w:szCs w:val="22"/>
          <w:vertAlign w:val="superscript"/>
        </w:rPr>
        <w:t>nd</w:t>
      </w:r>
      <w:r w:rsidR="001C27C5">
        <w:rPr>
          <w:rFonts w:ascii="Arial" w:eastAsia="Arial" w:hAnsi="Arial" w:cs="Arial"/>
          <w:sz w:val="22"/>
          <w:szCs w:val="22"/>
        </w:rPr>
        <w:t xml:space="preserve"> October 2021.</w:t>
      </w:r>
    </w:p>
    <w:p w14:paraId="2716395F" w14:textId="77777777" w:rsidR="00A153D0" w:rsidRDefault="00A153D0" w:rsidP="00DA1B44">
      <w:pPr>
        <w:spacing w:line="276" w:lineRule="auto"/>
        <w:jc w:val="both"/>
        <w:rPr>
          <w:rFonts w:ascii="Arial" w:eastAsia="Arial" w:hAnsi="Arial" w:cs="Arial"/>
          <w:sz w:val="22"/>
          <w:szCs w:val="22"/>
        </w:rPr>
      </w:pPr>
    </w:p>
    <w:p w14:paraId="6FD3E631" w14:textId="6BF8C17D" w:rsidR="00A153D0" w:rsidRDefault="00A153D0" w:rsidP="00205E9C">
      <w:pPr>
        <w:spacing w:line="276" w:lineRule="auto"/>
        <w:jc w:val="both"/>
        <w:rPr>
          <w:rFonts w:ascii="Arial" w:eastAsia="Arial" w:hAnsi="Arial" w:cs="Arial"/>
          <w:sz w:val="22"/>
          <w:szCs w:val="22"/>
        </w:rPr>
      </w:pPr>
      <w:r w:rsidRPr="00205E9C">
        <w:rPr>
          <w:rFonts w:ascii="Arial" w:eastAsia="Arial" w:hAnsi="Arial" w:cs="Arial"/>
          <w:sz w:val="22"/>
          <w:szCs w:val="22"/>
        </w:rPr>
        <w:t xml:space="preserve">PL/2022/00035 - </w:t>
      </w:r>
      <w:r w:rsidR="00A00076" w:rsidRPr="00205E9C">
        <w:rPr>
          <w:rFonts w:ascii="Arial" w:eastAsia="Arial" w:hAnsi="Arial" w:cs="Arial"/>
          <w:sz w:val="22"/>
          <w:szCs w:val="22"/>
        </w:rPr>
        <w:t xml:space="preserve">The proposal is for a covered sheep handling area, built as a lean-to to an existing barn at </w:t>
      </w:r>
      <w:proofErr w:type="spellStart"/>
      <w:r w:rsidR="00A00076" w:rsidRPr="00205E9C">
        <w:rPr>
          <w:rFonts w:ascii="Arial" w:eastAsia="Arial" w:hAnsi="Arial" w:cs="Arial"/>
          <w:sz w:val="22"/>
          <w:szCs w:val="22"/>
        </w:rPr>
        <w:t>Shellswood</w:t>
      </w:r>
      <w:proofErr w:type="spellEnd"/>
      <w:r w:rsidR="00A00076" w:rsidRPr="00205E9C">
        <w:rPr>
          <w:rFonts w:ascii="Arial" w:eastAsia="Arial" w:hAnsi="Arial" w:cs="Arial"/>
          <w:sz w:val="22"/>
          <w:szCs w:val="22"/>
        </w:rPr>
        <w:t xml:space="preserve"> Dairy. Approved with Conditions 7th March 2022.</w:t>
      </w:r>
    </w:p>
    <w:p w14:paraId="4CF2C8FB" w14:textId="77777777" w:rsidR="004E0EBD" w:rsidRDefault="004E0EBD" w:rsidP="004E0EBD">
      <w:pPr>
        <w:spacing w:line="276" w:lineRule="auto"/>
        <w:jc w:val="both"/>
        <w:rPr>
          <w:rFonts w:ascii="Arial" w:eastAsia="Arial" w:hAnsi="Arial" w:cs="Arial"/>
          <w:sz w:val="22"/>
          <w:szCs w:val="22"/>
        </w:rPr>
      </w:pPr>
    </w:p>
    <w:p w14:paraId="5FB4CB65" w14:textId="08CB0A48" w:rsidR="004E0EBD" w:rsidRPr="00205E9C" w:rsidRDefault="004E0EBD" w:rsidP="00205E9C">
      <w:pPr>
        <w:spacing w:line="276" w:lineRule="auto"/>
        <w:jc w:val="both"/>
        <w:rPr>
          <w:rFonts w:ascii="Arial" w:eastAsia="Arial" w:hAnsi="Arial" w:cs="Arial"/>
          <w:sz w:val="22"/>
          <w:szCs w:val="22"/>
        </w:rPr>
      </w:pPr>
      <w:r w:rsidRPr="00205E9C">
        <w:rPr>
          <w:rFonts w:ascii="Arial" w:eastAsia="Arial" w:hAnsi="Arial" w:cs="Arial"/>
          <w:sz w:val="22"/>
          <w:szCs w:val="22"/>
        </w:rPr>
        <w:t xml:space="preserve">PL/2023/05902 - To build an farmhouse/agricultural workers dwelling at </w:t>
      </w:r>
      <w:proofErr w:type="spellStart"/>
      <w:r w:rsidRPr="00205E9C">
        <w:rPr>
          <w:rFonts w:ascii="Arial" w:eastAsia="Arial" w:hAnsi="Arial" w:cs="Arial"/>
          <w:sz w:val="22"/>
          <w:szCs w:val="22"/>
        </w:rPr>
        <w:t>Shellswood</w:t>
      </w:r>
      <w:proofErr w:type="spellEnd"/>
      <w:r w:rsidRPr="00205E9C">
        <w:rPr>
          <w:rFonts w:ascii="Arial" w:eastAsia="Arial" w:hAnsi="Arial" w:cs="Arial"/>
          <w:sz w:val="22"/>
          <w:szCs w:val="22"/>
        </w:rPr>
        <w:t xml:space="preserve"> Dairy. Withdrawn by Applicant 15th September 2023.</w:t>
      </w:r>
    </w:p>
    <w:p w14:paraId="188C2F92" w14:textId="52A53C15" w:rsidR="00A153D0" w:rsidRDefault="00A153D0" w:rsidP="00DA1B44">
      <w:pPr>
        <w:spacing w:line="276" w:lineRule="auto"/>
        <w:jc w:val="both"/>
        <w:rPr>
          <w:rFonts w:ascii="Arial" w:eastAsia="Arial" w:hAnsi="Arial" w:cs="Arial"/>
          <w:sz w:val="22"/>
          <w:szCs w:val="22"/>
        </w:rPr>
      </w:pPr>
    </w:p>
    <w:p w14:paraId="69C89744" w14:textId="553F58BB" w:rsidR="00315EB4" w:rsidRPr="00205E9C" w:rsidRDefault="00A153D0" w:rsidP="00DA1B44">
      <w:pPr>
        <w:spacing w:line="276" w:lineRule="auto"/>
        <w:jc w:val="both"/>
        <w:rPr>
          <w:rFonts w:ascii="Arial" w:eastAsia="Arial" w:hAnsi="Arial" w:cs="Arial"/>
          <w:sz w:val="22"/>
          <w:szCs w:val="22"/>
        </w:rPr>
      </w:pPr>
      <w:r w:rsidRPr="00205E9C">
        <w:rPr>
          <w:rFonts w:ascii="Arial" w:eastAsia="Arial" w:hAnsi="Arial" w:cs="Arial"/>
          <w:sz w:val="22"/>
          <w:szCs w:val="22"/>
        </w:rPr>
        <w:t xml:space="preserve">PL/2024/01687 - </w:t>
      </w:r>
      <w:r w:rsidR="001251F5" w:rsidRPr="00205E9C">
        <w:rPr>
          <w:rFonts w:ascii="Arial" w:eastAsia="Arial" w:hAnsi="Arial" w:cs="Arial"/>
          <w:sz w:val="22"/>
          <w:szCs w:val="22"/>
        </w:rPr>
        <w:t>Erection of new agricultural building to house milking ewes, adjacent to the existing sheep housing. Approved with Conditions 10th April 2024.</w:t>
      </w:r>
    </w:p>
    <w:p w14:paraId="0AE66BAF" w14:textId="49E99D4B" w:rsidR="00315EB4" w:rsidRPr="00205E9C" w:rsidRDefault="00315EB4" w:rsidP="00205E9C">
      <w:pPr>
        <w:spacing w:line="276" w:lineRule="auto"/>
        <w:jc w:val="both"/>
        <w:rPr>
          <w:rFonts w:ascii="Arial" w:eastAsia="Arial" w:hAnsi="Arial" w:cs="Arial"/>
          <w:sz w:val="22"/>
          <w:szCs w:val="22"/>
        </w:rPr>
      </w:pPr>
      <w:r w:rsidRPr="00205E9C">
        <w:rPr>
          <w:rFonts w:ascii="Arial" w:eastAsia="Arial" w:hAnsi="Arial" w:cs="Arial"/>
          <w:sz w:val="22"/>
          <w:szCs w:val="22"/>
        </w:rPr>
        <w:br/>
        <w:t xml:space="preserve">PL/2024/10149 - </w:t>
      </w:r>
      <w:r w:rsidR="001A5FE4" w:rsidRPr="00205E9C">
        <w:rPr>
          <w:rFonts w:ascii="Arial" w:eastAsia="Arial" w:hAnsi="Arial" w:cs="Arial"/>
          <w:sz w:val="22"/>
          <w:szCs w:val="22"/>
        </w:rPr>
        <w:t>Three bedroom permanent agricultural workers dwelling/farmhouse with ancillary farm office and farm facilities. Approved with conditions 2nd April 2025.</w:t>
      </w:r>
    </w:p>
    <w:p w14:paraId="4A9C2890" w14:textId="77777777" w:rsidR="00912D81" w:rsidRPr="00205E9C" w:rsidRDefault="00912D81" w:rsidP="00DA1B44">
      <w:pPr>
        <w:spacing w:line="276" w:lineRule="auto"/>
        <w:jc w:val="both"/>
        <w:rPr>
          <w:rFonts w:ascii="Arial" w:eastAsia="Arial" w:hAnsi="Arial" w:cs="Arial"/>
          <w:sz w:val="22"/>
          <w:szCs w:val="22"/>
        </w:rPr>
      </w:pPr>
    </w:p>
    <w:p w14:paraId="485F8F99" w14:textId="656EDC21" w:rsidR="00912D81" w:rsidRPr="00205E9C" w:rsidRDefault="003F0235" w:rsidP="00DA1B44">
      <w:pPr>
        <w:spacing w:line="276" w:lineRule="auto"/>
        <w:jc w:val="both"/>
        <w:rPr>
          <w:rFonts w:ascii="Arial" w:eastAsia="Arial" w:hAnsi="Arial" w:cs="Arial"/>
          <w:sz w:val="22"/>
          <w:szCs w:val="22"/>
        </w:rPr>
      </w:pPr>
      <w:r w:rsidRPr="00205E9C">
        <w:rPr>
          <w:rFonts w:ascii="Arial" w:eastAsia="Arial" w:hAnsi="Arial" w:cs="Arial"/>
          <w:sz w:val="22"/>
          <w:szCs w:val="22"/>
        </w:rPr>
        <w:t>PL/2026/03631 - The proposal is for a lean-to extension on the sou</w:t>
      </w:r>
      <w:r w:rsidR="00DB2EC6" w:rsidRPr="00205E9C">
        <w:rPr>
          <w:rFonts w:ascii="Arial" w:eastAsia="Arial" w:hAnsi="Arial" w:cs="Arial"/>
          <w:sz w:val="22"/>
          <w:szCs w:val="22"/>
        </w:rPr>
        <w:t>th side of the existing sheep building, following the existing roof slope, and a roof covering over the collecting yard on the east face of the building, again following the existing line of the building. Prior Approval Refused 14th July 2026.</w:t>
      </w:r>
    </w:p>
    <w:p w14:paraId="4D2DD05D" w14:textId="77777777" w:rsidR="00125F6E" w:rsidRPr="00205E9C" w:rsidRDefault="00125F6E" w:rsidP="00DA1B44">
      <w:pPr>
        <w:spacing w:line="276" w:lineRule="auto"/>
        <w:jc w:val="both"/>
        <w:rPr>
          <w:rFonts w:ascii="Arial" w:eastAsia="Arial" w:hAnsi="Arial" w:cs="Arial"/>
          <w:sz w:val="22"/>
          <w:szCs w:val="22"/>
        </w:rPr>
      </w:pPr>
    </w:p>
    <w:p w14:paraId="09FEB823" w14:textId="775F03D0" w:rsidR="00125F6E" w:rsidRPr="00BE2209" w:rsidRDefault="00125F6E" w:rsidP="00DA1B44">
      <w:pPr>
        <w:spacing w:line="276" w:lineRule="auto"/>
        <w:jc w:val="both"/>
        <w:rPr>
          <w:rFonts w:ascii="Arial" w:eastAsia="Arial" w:hAnsi="Arial" w:cs="Arial"/>
          <w:sz w:val="22"/>
          <w:szCs w:val="22"/>
        </w:rPr>
      </w:pPr>
      <w:r w:rsidRPr="00205E9C">
        <w:rPr>
          <w:rFonts w:ascii="Arial" w:eastAsia="Arial" w:hAnsi="Arial" w:cs="Arial"/>
          <w:sz w:val="22"/>
          <w:szCs w:val="22"/>
        </w:rPr>
        <w:t xml:space="preserve">PL/2026/04086 - Non Material Amendment to change the size and positioning of a number of windows, The addition of 1no. glazed door into the north west gable end of the garage. The removal of areas of flint facing and detailing, to be replaced with brick and timber to match the rest of the house. The change from red sinusoidal cladding on the garage to hung, red clay tile as approved through the discharge of condition application PL/2025/07761. Refused 27th </w:t>
      </w:r>
      <w:r w:rsidR="008420DA" w:rsidRPr="00205E9C">
        <w:rPr>
          <w:rFonts w:ascii="Arial" w:eastAsia="Arial" w:hAnsi="Arial" w:cs="Arial"/>
          <w:sz w:val="22"/>
          <w:szCs w:val="22"/>
        </w:rPr>
        <w:t>July 2026.</w:t>
      </w:r>
    </w:p>
    <w:p w14:paraId="05605A12" w14:textId="77777777" w:rsidR="009F69B1" w:rsidRDefault="009F69B1" w:rsidP="00DA1B44">
      <w:pPr>
        <w:spacing w:line="276" w:lineRule="auto"/>
        <w:jc w:val="both"/>
        <w:rPr>
          <w:rFonts w:ascii="Arial" w:hAnsi="Arial" w:cs="Arial"/>
          <w:b/>
          <w:bCs/>
          <w:sz w:val="22"/>
          <w:szCs w:val="22"/>
        </w:rPr>
      </w:pPr>
    </w:p>
    <w:p w14:paraId="5C6C0D00" w14:textId="12074A05" w:rsidR="00F233AE" w:rsidRDefault="00192097" w:rsidP="00DA1B44">
      <w:pPr>
        <w:spacing w:line="276" w:lineRule="auto"/>
        <w:jc w:val="both"/>
        <w:rPr>
          <w:rFonts w:ascii="Arial" w:hAnsi="Arial" w:cs="Arial"/>
          <w:b/>
          <w:bCs/>
          <w:sz w:val="22"/>
          <w:szCs w:val="22"/>
        </w:rPr>
      </w:pPr>
      <w:r>
        <w:rPr>
          <w:rFonts w:ascii="Arial" w:hAnsi="Arial" w:cs="Arial"/>
          <w:b/>
          <w:bCs/>
          <w:sz w:val="22"/>
          <w:szCs w:val="22"/>
        </w:rPr>
        <w:t>RELEVANT LEGISLATION</w:t>
      </w:r>
      <w:r w:rsidR="004B4F23">
        <w:rPr>
          <w:rFonts w:ascii="Arial" w:hAnsi="Arial" w:cs="Arial"/>
          <w:b/>
          <w:bCs/>
          <w:sz w:val="22"/>
          <w:szCs w:val="22"/>
        </w:rPr>
        <w:t>, POLICY AND GUIDANCE</w:t>
      </w:r>
    </w:p>
    <w:p w14:paraId="2EA141D3" w14:textId="77777777" w:rsidR="00C038BA" w:rsidRDefault="00C038BA" w:rsidP="00DA1B44">
      <w:pPr>
        <w:spacing w:line="276" w:lineRule="auto"/>
        <w:jc w:val="both"/>
        <w:rPr>
          <w:rFonts w:ascii="Arial" w:hAnsi="Arial" w:cs="Arial"/>
          <w:b/>
          <w:bCs/>
          <w:sz w:val="22"/>
          <w:szCs w:val="22"/>
        </w:rPr>
      </w:pPr>
    </w:p>
    <w:p w14:paraId="383B9623" w14:textId="77777777" w:rsidR="00383A91" w:rsidRDefault="00383A91" w:rsidP="00DA1B44">
      <w:pPr>
        <w:spacing w:line="276" w:lineRule="auto"/>
        <w:jc w:val="both"/>
        <w:rPr>
          <w:rFonts w:ascii="Arial" w:eastAsia="Arial" w:hAnsi="Arial" w:cs="Arial"/>
          <w:sz w:val="22"/>
          <w:szCs w:val="22"/>
        </w:rPr>
      </w:pPr>
      <w:r w:rsidRPr="00383A91">
        <w:rPr>
          <w:rFonts w:ascii="Arial" w:eastAsia="Arial" w:hAnsi="Arial" w:cs="Arial"/>
          <w:sz w:val="22"/>
          <w:szCs w:val="22"/>
        </w:rPr>
        <w:t>This application is assessed under Article 3 of the Town and Country Planning (General Permitted Development) (England) Order 2015 (as amended), which grants planning permission for certain types of development described in Schedule 2 of the Order. The grant of permission is subject to the limitations, conditions, and provisions set out within the relevant Classes of permitted development.</w:t>
      </w:r>
    </w:p>
    <w:p w14:paraId="60FB8E16" w14:textId="77777777" w:rsidR="002A7B01" w:rsidRPr="00383A91" w:rsidRDefault="002A7B01" w:rsidP="00DA1B44">
      <w:pPr>
        <w:spacing w:line="276" w:lineRule="auto"/>
        <w:jc w:val="both"/>
        <w:rPr>
          <w:rFonts w:ascii="Arial" w:eastAsia="Arial" w:hAnsi="Arial" w:cs="Arial"/>
          <w:sz w:val="22"/>
          <w:szCs w:val="22"/>
        </w:rPr>
      </w:pPr>
    </w:p>
    <w:p w14:paraId="2D86C5E0" w14:textId="77777777" w:rsidR="009F6758" w:rsidRDefault="009F6758" w:rsidP="00DA1B44">
      <w:pPr>
        <w:spacing w:line="276" w:lineRule="auto"/>
        <w:jc w:val="both"/>
        <w:rPr>
          <w:rFonts w:ascii="Arial" w:hAnsi="Arial" w:cs="Arial"/>
          <w:sz w:val="22"/>
          <w:szCs w:val="22"/>
        </w:rPr>
      </w:pPr>
      <w:r w:rsidRPr="00FB48E9">
        <w:rPr>
          <w:rFonts w:ascii="Arial" w:hAnsi="Arial" w:cs="Arial"/>
          <w:sz w:val="22"/>
          <w:szCs w:val="22"/>
        </w:rPr>
        <w:t>Under Schedule 2, Part 6, Class A of the Town and Country Planning (General Permitted Development) (England) Order 2015 (as amended), certain types of agricultural development may be permitted, including:</w:t>
      </w:r>
    </w:p>
    <w:p w14:paraId="2661DAB9" w14:textId="77777777" w:rsidR="009F6758" w:rsidRPr="00FB48E9" w:rsidRDefault="009F6758" w:rsidP="00DA1B44">
      <w:pPr>
        <w:spacing w:line="276" w:lineRule="auto"/>
        <w:jc w:val="both"/>
        <w:rPr>
          <w:rFonts w:ascii="Arial" w:hAnsi="Arial" w:cs="Arial"/>
          <w:sz w:val="22"/>
          <w:szCs w:val="22"/>
        </w:rPr>
      </w:pPr>
    </w:p>
    <w:p w14:paraId="1310B577" w14:textId="77777777" w:rsidR="009F6758" w:rsidRPr="00FB48E9" w:rsidRDefault="009F6758" w:rsidP="00DA1B44">
      <w:pPr>
        <w:numPr>
          <w:ilvl w:val="0"/>
          <w:numId w:val="8"/>
        </w:numPr>
        <w:spacing w:line="276" w:lineRule="auto"/>
        <w:jc w:val="both"/>
        <w:rPr>
          <w:rFonts w:ascii="Arial" w:hAnsi="Arial" w:cs="Arial"/>
          <w:sz w:val="22"/>
          <w:szCs w:val="22"/>
        </w:rPr>
      </w:pPr>
      <w:r w:rsidRPr="00FB48E9">
        <w:rPr>
          <w:rFonts w:ascii="Arial" w:hAnsi="Arial" w:cs="Arial"/>
          <w:sz w:val="22"/>
          <w:szCs w:val="22"/>
        </w:rPr>
        <w:t>The erection, extension, or alteration of a building;</w:t>
      </w:r>
    </w:p>
    <w:p w14:paraId="030E49EF" w14:textId="77777777" w:rsidR="009F6758" w:rsidRPr="00FB48E9" w:rsidRDefault="009F6758" w:rsidP="00DA1B44">
      <w:pPr>
        <w:numPr>
          <w:ilvl w:val="0"/>
          <w:numId w:val="8"/>
        </w:numPr>
        <w:spacing w:line="276" w:lineRule="auto"/>
        <w:jc w:val="both"/>
        <w:rPr>
          <w:rFonts w:ascii="Arial" w:hAnsi="Arial" w:cs="Arial"/>
          <w:sz w:val="22"/>
          <w:szCs w:val="22"/>
        </w:rPr>
      </w:pPr>
      <w:r w:rsidRPr="00FB48E9">
        <w:rPr>
          <w:rFonts w:ascii="Arial" w:hAnsi="Arial" w:cs="Arial"/>
          <w:sz w:val="22"/>
          <w:szCs w:val="22"/>
        </w:rPr>
        <w:t>The formation or alteration of a private way;</w:t>
      </w:r>
    </w:p>
    <w:p w14:paraId="56371609" w14:textId="77777777" w:rsidR="009F6758" w:rsidRPr="00FB48E9" w:rsidRDefault="009F6758" w:rsidP="00DA1B44">
      <w:pPr>
        <w:numPr>
          <w:ilvl w:val="0"/>
          <w:numId w:val="8"/>
        </w:numPr>
        <w:spacing w:line="276" w:lineRule="auto"/>
        <w:jc w:val="both"/>
        <w:rPr>
          <w:rFonts w:ascii="Arial" w:hAnsi="Arial" w:cs="Arial"/>
          <w:sz w:val="22"/>
          <w:szCs w:val="22"/>
        </w:rPr>
      </w:pPr>
      <w:r w:rsidRPr="00FB48E9">
        <w:rPr>
          <w:rFonts w:ascii="Arial" w:hAnsi="Arial" w:cs="Arial"/>
          <w:sz w:val="22"/>
          <w:szCs w:val="22"/>
        </w:rPr>
        <w:t>Excavations or the deposit of waste material (where the relevant area exceeds 0.5 hectares);</w:t>
      </w:r>
    </w:p>
    <w:p w14:paraId="1A554AAA" w14:textId="77777777" w:rsidR="009F6758" w:rsidRDefault="009F6758" w:rsidP="00DA1B44">
      <w:pPr>
        <w:numPr>
          <w:ilvl w:val="0"/>
          <w:numId w:val="8"/>
        </w:numPr>
        <w:spacing w:line="276" w:lineRule="auto"/>
        <w:jc w:val="both"/>
        <w:rPr>
          <w:rFonts w:ascii="Arial" w:hAnsi="Arial" w:cs="Arial"/>
          <w:sz w:val="22"/>
          <w:szCs w:val="22"/>
        </w:rPr>
      </w:pPr>
      <w:r w:rsidRPr="00FB48E9">
        <w:rPr>
          <w:rFonts w:ascii="Arial" w:hAnsi="Arial" w:cs="Arial"/>
          <w:sz w:val="22"/>
          <w:szCs w:val="22"/>
        </w:rPr>
        <w:t>The placing or assembly of a tank in any waters.</w:t>
      </w:r>
    </w:p>
    <w:p w14:paraId="551E1BBF" w14:textId="77777777" w:rsidR="00353313" w:rsidRDefault="009F69B1" w:rsidP="00DA1B44">
      <w:pPr>
        <w:spacing w:line="276" w:lineRule="auto"/>
        <w:jc w:val="both"/>
        <w:rPr>
          <w:rFonts w:ascii="Arial" w:eastAsia="Arial" w:hAnsi="Arial" w:cs="Arial"/>
          <w:b/>
          <w:bCs/>
          <w:sz w:val="22"/>
          <w:szCs w:val="22"/>
        </w:rPr>
      </w:pPr>
      <w:r w:rsidRPr="009F69B1">
        <w:rPr>
          <w:rFonts w:ascii="Arial" w:eastAsia="Arial" w:hAnsi="Arial" w:cs="Arial"/>
          <w:b/>
          <w:bCs/>
          <w:sz w:val="22"/>
          <w:szCs w:val="22"/>
        </w:rPr>
        <w:t> </w:t>
      </w:r>
    </w:p>
    <w:p w14:paraId="7F1B4CDE" w14:textId="77777777" w:rsidR="005F442C" w:rsidRDefault="005F442C" w:rsidP="00DA1B44">
      <w:pPr>
        <w:spacing w:line="276" w:lineRule="auto"/>
        <w:jc w:val="both"/>
        <w:rPr>
          <w:rFonts w:ascii="Arial" w:hAnsi="Arial" w:cs="Arial"/>
          <w:sz w:val="22"/>
          <w:szCs w:val="22"/>
        </w:rPr>
      </w:pPr>
      <w:r w:rsidRPr="00FB48E9">
        <w:rPr>
          <w:rFonts w:ascii="Arial" w:hAnsi="Arial" w:cs="Arial"/>
          <w:sz w:val="22"/>
          <w:szCs w:val="22"/>
        </w:rPr>
        <w:t>Where such development is proposed, the developer is required to apply to the local planning authority for a determination as to whether prior approval is needed. This prior approval process is limited in scope and relates only to the following matters:</w:t>
      </w:r>
    </w:p>
    <w:p w14:paraId="5560E2B9" w14:textId="77777777" w:rsidR="005F442C" w:rsidRPr="00FB48E9" w:rsidRDefault="005F442C" w:rsidP="00DA1B44">
      <w:pPr>
        <w:spacing w:line="276" w:lineRule="auto"/>
        <w:jc w:val="both"/>
        <w:rPr>
          <w:rFonts w:ascii="Arial" w:hAnsi="Arial" w:cs="Arial"/>
          <w:sz w:val="22"/>
          <w:szCs w:val="22"/>
        </w:rPr>
      </w:pPr>
    </w:p>
    <w:p w14:paraId="00E6B9A3" w14:textId="77777777" w:rsidR="005F442C" w:rsidRPr="00FB48E9" w:rsidRDefault="005F442C" w:rsidP="00DA1B44">
      <w:pPr>
        <w:numPr>
          <w:ilvl w:val="0"/>
          <w:numId w:val="9"/>
        </w:numPr>
        <w:spacing w:line="276" w:lineRule="auto"/>
        <w:jc w:val="both"/>
        <w:rPr>
          <w:rFonts w:ascii="Arial" w:hAnsi="Arial" w:cs="Arial"/>
          <w:sz w:val="22"/>
          <w:szCs w:val="22"/>
        </w:rPr>
      </w:pPr>
      <w:r w:rsidRPr="00FB48E9">
        <w:rPr>
          <w:rFonts w:ascii="Arial" w:hAnsi="Arial" w:cs="Arial"/>
          <w:sz w:val="22"/>
          <w:szCs w:val="22"/>
        </w:rPr>
        <w:t>The siting, design, and external appearance of the building;</w:t>
      </w:r>
    </w:p>
    <w:p w14:paraId="2E6C614E" w14:textId="77777777" w:rsidR="005F442C" w:rsidRPr="00FB48E9" w:rsidRDefault="005F442C" w:rsidP="00DA1B44">
      <w:pPr>
        <w:numPr>
          <w:ilvl w:val="0"/>
          <w:numId w:val="9"/>
        </w:numPr>
        <w:spacing w:line="276" w:lineRule="auto"/>
        <w:jc w:val="both"/>
        <w:rPr>
          <w:rFonts w:ascii="Arial" w:hAnsi="Arial" w:cs="Arial"/>
          <w:sz w:val="22"/>
          <w:szCs w:val="22"/>
        </w:rPr>
      </w:pPr>
      <w:r w:rsidRPr="00FB48E9">
        <w:rPr>
          <w:rFonts w:ascii="Arial" w:hAnsi="Arial" w:cs="Arial"/>
          <w:sz w:val="22"/>
          <w:szCs w:val="22"/>
        </w:rPr>
        <w:t>The siting and means of construction of the private way;</w:t>
      </w:r>
    </w:p>
    <w:p w14:paraId="0EDDC4EE" w14:textId="77777777" w:rsidR="005F442C" w:rsidRPr="00FB48E9" w:rsidRDefault="005F442C" w:rsidP="00DA1B44">
      <w:pPr>
        <w:numPr>
          <w:ilvl w:val="0"/>
          <w:numId w:val="9"/>
        </w:numPr>
        <w:spacing w:line="276" w:lineRule="auto"/>
        <w:jc w:val="both"/>
        <w:rPr>
          <w:rFonts w:ascii="Arial" w:hAnsi="Arial" w:cs="Arial"/>
          <w:sz w:val="22"/>
          <w:szCs w:val="22"/>
        </w:rPr>
      </w:pPr>
      <w:r w:rsidRPr="00FB48E9">
        <w:rPr>
          <w:rFonts w:ascii="Arial" w:hAnsi="Arial" w:cs="Arial"/>
          <w:sz w:val="22"/>
          <w:szCs w:val="22"/>
        </w:rPr>
        <w:t>The siting of the excavation or deposit;</w:t>
      </w:r>
    </w:p>
    <w:p w14:paraId="6CD8AA66" w14:textId="77777777" w:rsidR="005F442C" w:rsidRDefault="005F442C" w:rsidP="00DA1B44">
      <w:pPr>
        <w:numPr>
          <w:ilvl w:val="0"/>
          <w:numId w:val="9"/>
        </w:numPr>
        <w:spacing w:line="276" w:lineRule="auto"/>
        <w:jc w:val="both"/>
        <w:rPr>
          <w:rFonts w:ascii="Arial" w:hAnsi="Arial" w:cs="Arial"/>
          <w:sz w:val="22"/>
          <w:szCs w:val="22"/>
        </w:rPr>
      </w:pPr>
      <w:r w:rsidRPr="00FB48E9">
        <w:rPr>
          <w:rFonts w:ascii="Arial" w:hAnsi="Arial" w:cs="Arial"/>
          <w:sz w:val="22"/>
          <w:szCs w:val="22"/>
        </w:rPr>
        <w:t>The siting and appearance of the tank.</w:t>
      </w:r>
    </w:p>
    <w:p w14:paraId="4F0DFBA2" w14:textId="77777777" w:rsidR="005F442C" w:rsidRPr="009F69B1" w:rsidRDefault="005F442C" w:rsidP="00DA1B44">
      <w:pPr>
        <w:spacing w:line="276" w:lineRule="auto"/>
        <w:jc w:val="both"/>
        <w:rPr>
          <w:rFonts w:ascii="Arial" w:hAnsi="Arial" w:cs="Arial"/>
          <w:b/>
          <w:bCs/>
          <w:sz w:val="22"/>
          <w:szCs w:val="22"/>
        </w:rPr>
      </w:pPr>
    </w:p>
    <w:p w14:paraId="667B5FB9" w14:textId="58834A95" w:rsidR="00353313" w:rsidRPr="00430CFA" w:rsidRDefault="00E44658" w:rsidP="00DA1B44">
      <w:pPr>
        <w:pStyle w:val="Heading2"/>
        <w:rPr>
          <w:color w:val="ED0000"/>
        </w:rPr>
      </w:pPr>
      <w:r>
        <w:t>ASSESSMENT</w:t>
      </w:r>
    </w:p>
    <w:p w14:paraId="26142F4C" w14:textId="77777777" w:rsidR="0071539E" w:rsidRDefault="0071539E" w:rsidP="00DA1B44">
      <w:pPr>
        <w:spacing w:line="276" w:lineRule="auto"/>
        <w:jc w:val="both"/>
        <w:rPr>
          <w:rFonts w:ascii="Arial" w:eastAsia="Arial" w:hAnsi="Arial" w:cs="Arial"/>
          <w:color w:val="000000" w:themeColor="text1"/>
          <w:sz w:val="22"/>
          <w:szCs w:val="22"/>
          <w:u w:val="single"/>
        </w:rPr>
      </w:pPr>
    </w:p>
    <w:p w14:paraId="6F675072" w14:textId="48756412" w:rsidR="00885014" w:rsidRDefault="00B42AF1" w:rsidP="00DA1B44">
      <w:pPr>
        <w:spacing w:line="276" w:lineRule="auto"/>
        <w:jc w:val="both"/>
        <w:rPr>
          <w:rFonts w:ascii="Arial" w:eastAsia="Arial" w:hAnsi="Arial" w:cs="Arial"/>
          <w:i/>
          <w:iCs/>
          <w:color w:val="ED0000"/>
          <w:sz w:val="22"/>
          <w:szCs w:val="22"/>
        </w:rPr>
      </w:pPr>
      <w:r w:rsidRPr="00B42AF1">
        <w:rPr>
          <w:rFonts w:ascii="Arial" w:eastAsia="Arial" w:hAnsi="Arial" w:cs="Arial"/>
          <w:color w:val="000000" w:themeColor="text1"/>
          <w:sz w:val="22"/>
          <w:szCs w:val="22"/>
          <w:u w:val="single"/>
        </w:rPr>
        <w:t>Does the Proposal Qualify as Permitted Development?</w:t>
      </w:r>
    </w:p>
    <w:p w14:paraId="69861D72" w14:textId="77777777" w:rsidR="00B42AF1" w:rsidRPr="00B42AF1" w:rsidRDefault="00B42AF1" w:rsidP="00DA1B44">
      <w:pPr>
        <w:spacing w:line="276" w:lineRule="auto"/>
        <w:jc w:val="both"/>
        <w:rPr>
          <w:rFonts w:ascii="Arial" w:eastAsia="Arial" w:hAnsi="Arial" w:cs="Arial"/>
          <w:color w:val="ED0000"/>
          <w:sz w:val="22"/>
          <w:szCs w:val="22"/>
          <w:u w:val="single"/>
        </w:rPr>
      </w:pPr>
    </w:p>
    <w:p w14:paraId="6CDA6596" w14:textId="00321CAF" w:rsidR="00F01224" w:rsidRDefault="00F01224" w:rsidP="00DA1B44">
      <w:pPr>
        <w:spacing w:line="276" w:lineRule="auto"/>
        <w:jc w:val="both"/>
        <w:rPr>
          <w:rFonts w:ascii="Arial" w:eastAsia="Arial" w:hAnsi="Arial" w:cs="Arial"/>
          <w:color w:val="000000" w:themeColor="text1"/>
          <w:sz w:val="22"/>
          <w:szCs w:val="22"/>
        </w:rPr>
      </w:pPr>
      <w:bookmarkStart w:id="0" w:name="_41aedd51_4132_404d_8cd3_175b0a588d85"/>
      <w:bookmarkEnd w:id="0"/>
      <w:r w:rsidRPr="00F01224">
        <w:rPr>
          <w:rFonts w:ascii="Arial" w:eastAsia="Arial" w:hAnsi="Arial" w:cs="Arial"/>
          <w:color w:val="000000" w:themeColor="text1"/>
          <w:sz w:val="22"/>
          <w:szCs w:val="22"/>
        </w:rPr>
        <w:t>Having completed the detailed assessment checklist at Appendix 1 of this report,</w:t>
      </w:r>
      <w:r>
        <w:rPr>
          <w:rFonts w:ascii="Arial" w:eastAsia="Arial" w:hAnsi="Arial" w:cs="Arial"/>
          <w:color w:val="000000" w:themeColor="text1"/>
          <w:sz w:val="22"/>
          <w:szCs w:val="22"/>
        </w:rPr>
        <w:t xml:space="preserve"> </w:t>
      </w:r>
      <w:r w:rsidRPr="00F01224">
        <w:rPr>
          <w:rFonts w:ascii="Arial" w:eastAsia="Arial" w:hAnsi="Arial" w:cs="Arial"/>
          <w:color w:val="000000" w:themeColor="text1"/>
          <w:sz w:val="22"/>
          <w:szCs w:val="22"/>
        </w:rPr>
        <w:t>it is concluded that the proposed development</w:t>
      </w:r>
      <w:r w:rsidR="00004756">
        <w:rPr>
          <w:rFonts w:ascii="Arial" w:eastAsia="Arial" w:hAnsi="Arial" w:cs="Arial"/>
          <w:color w:val="000000" w:themeColor="text1"/>
          <w:sz w:val="22"/>
          <w:szCs w:val="22"/>
        </w:rPr>
        <w:t xml:space="preserve"> q</w:t>
      </w:r>
      <w:r w:rsidRPr="00F01224">
        <w:rPr>
          <w:rFonts w:ascii="Arial" w:eastAsia="Arial" w:hAnsi="Arial" w:cs="Arial"/>
          <w:color w:val="000000" w:themeColor="text1"/>
          <w:sz w:val="22"/>
          <w:szCs w:val="22"/>
        </w:rPr>
        <w:t>ualifies as permitted development under Schedule 2, Part 6, Class A of the Town and Country Planning (General Permitted Development) (England) Order 2015 (as amended), and the assessment may now proceed to consider the siting, design, and external appearance of the development as required by the GPDO</w:t>
      </w:r>
      <w:r w:rsidR="00004756">
        <w:rPr>
          <w:rFonts w:ascii="Arial" w:eastAsia="Arial" w:hAnsi="Arial" w:cs="Arial"/>
          <w:color w:val="000000" w:themeColor="text1"/>
          <w:sz w:val="22"/>
          <w:szCs w:val="22"/>
        </w:rPr>
        <w:t>.</w:t>
      </w:r>
    </w:p>
    <w:p w14:paraId="7B447265" w14:textId="77777777" w:rsidR="00161B17" w:rsidRDefault="00161B17" w:rsidP="00DA1B44">
      <w:pPr>
        <w:spacing w:line="276" w:lineRule="auto"/>
        <w:jc w:val="both"/>
        <w:rPr>
          <w:rFonts w:ascii="Arial" w:eastAsia="Arial" w:hAnsi="Arial" w:cs="Arial"/>
          <w:color w:val="000000" w:themeColor="text1"/>
          <w:sz w:val="22"/>
          <w:szCs w:val="22"/>
        </w:rPr>
      </w:pPr>
    </w:p>
    <w:p w14:paraId="7D026579" w14:textId="21FA11F6" w:rsidR="00161B17" w:rsidRDefault="00161B17" w:rsidP="00DA1B44">
      <w:pPr>
        <w:spacing w:line="276" w:lineRule="auto"/>
        <w:jc w:val="both"/>
        <w:rPr>
          <w:rFonts w:ascii="Arial" w:eastAsia="Arial" w:hAnsi="Arial" w:cs="Arial"/>
          <w:color w:val="000000" w:themeColor="text1"/>
          <w:sz w:val="22"/>
          <w:szCs w:val="22"/>
        </w:rPr>
      </w:pPr>
      <w:r w:rsidRPr="00161B17">
        <w:rPr>
          <w:rFonts w:ascii="Arial" w:eastAsia="Arial" w:hAnsi="Arial" w:cs="Arial"/>
          <w:color w:val="000000" w:themeColor="text1"/>
          <w:sz w:val="22"/>
          <w:szCs w:val="22"/>
        </w:rPr>
        <w:t xml:space="preserve">Unlike the previously refused prior approval application PL/2026/03631, the present proposal is limited to </w:t>
      </w:r>
      <w:r>
        <w:rPr>
          <w:rFonts w:ascii="Arial" w:eastAsia="Arial" w:hAnsi="Arial" w:cs="Arial"/>
          <w:color w:val="000000" w:themeColor="text1"/>
          <w:sz w:val="22"/>
          <w:szCs w:val="22"/>
        </w:rPr>
        <w:t>a</w:t>
      </w:r>
      <w:r w:rsidRPr="00161B17">
        <w:rPr>
          <w:rFonts w:ascii="Arial" w:eastAsia="Arial" w:hAnsi="Arial" w:cs="Arial"/>
          <w:color w:val="000000" w:themeColor="text1"/>
          <w:sz w:val="22"/>
          <w:szCs w:val="22"/>
        </w:rPr>
        <w:t xml:space="preserve"> </w:t>
      </w:r>
      <w:r w:rsidR="00B945CB">
        <w:rPr>
          <w:rFonts w:ascii="Arial" w:eastAsia="Arial" w:hAnsi="Arial" w:cs="Arial"/>
          <w:color w:val="000000" w:themeColor="text1"/>
          <w:sz w:val="22"/>
          <w:szCs w:val="22"/>
        </w:rPr>
        <w:t>3-metre-tall</w:t>
      </w:r>
      <w:r>
        <w:rPr>
          <w:rFonts w:ascii="Arial" w:eastAsia="Arial" w:hAnsi="Arial" w:cs="Arial"/>
          <w:color w:val="000000" w:themeColor="text1"/>
          <w:sz w:val="22"/>
          <w:szCs w:val="22"/>
        </w:rPr>
        <w:t xml:space="preserve"> </w:t>
      </w:r>
      <w:r w:rsidRPr="00161B17">
        <w:rPr>
          <w:rFonts w:ascii="Arial" w:eastAsia="Arial" w:hAnsi="Arial" w:cs="Arial"/>
          <w:color w:val="000000" w:themeColor="text1"/>
          <w:sz w:val="22"/>
          <w:szCs w:val="22"/>
        </w:rPr>
        <w:t>lean-to extension to the existing livestock building and does not include the additional collecting-yard roof element.</w:t>
      </w:r>
      <w:r w:rsidR="00B945CB">
        <w:rPr>
          <w:rFonts w:ascii="Arial" w:eastAsia="Arial" w:hAnsi="Arial" w:cs="Arial"/>
          <w:color w:val="000000" w:themeColor="text1"/>
          <w:sz w:val="22"/>
          <w:szCs w:val="22"/>
        </w:rPr>
        <w:t xml:space="preserve"> The proposal therefore sits within the height limitations allowed for sites located within 3km of an aerodrome.</w:t>
      </w:r>
    </w:p>
    <w:p w14:paraId="02D0338C" w14:textId="77777777" w:rsidR="009379B5" w:rsidRPr="00017DB2" w:rsidRDefault="009379B5" w:rsidP="00DA1B44">
      <w:pPr>
        <w:spacing w:line="276" w:lineRule="auto"/>
        <w:jc w:val="both"/>
        <w:rPr>
          <w:rFonts w:ascii="Arial" w:eastAsia="Arial" w:hAnsi="Arial" w:cs="Arial"/>
          <w:color w:val="000000" w:themeColor="text1"/>
          <w:sz w:val="22"/>
          <w:szCs w:val="22"/>
          <w:u w:val="single"/>
        </w:rPr>
      </w:pPr>
    </w:p>
    <w:p w14:paraId="08563557" w14:textId="77777777" w:rsidR="00017DB2" w:rsidRPr="00017DB2" w:rsidRDefault="00017DB2" w:rsidP="00DA1B44">
      <w:pPr>
        <w:spacing w:line="276" w:lineRule="auto"/>
        <w:jc w:val="both"/>
        <w:rPr>
          <w:rFonts w:ascii="Arial" w:eastAsia="Arial" w:hAnsi="Arial" w:cs="Arial"/>
          <w:color w:val="000000" w:themeColor="text1"/>
          <w:sz w:val="22"/>
          <w:szCs w:val="22"/>
          <w:u w:val="single"/>
        </w:rPr>
      </w:pPr>
      <w:r w:rsidRPr="00017DB2">
        <w:rPr>
          <w:rFonts w:ascii="Arial" w:eastAsia="Arial" w:hAnsi="Arial" w:cs="Arial"/>
          <w:color w:val="000000" w:themeColor="text1"/>
          <w:sz w:val="22"/>
          <w:szCs w:val="22"/>
          <w:u w:val="single"/>
        </w:rPr>
        <w:t xml:space="preserve">Is Prior Approval </w:t>
      </w:r>
      <w:r w:rsidR="00FB48E9">
        <w:rPr>
          <w:rFonts w:ascii="Arial" w:eastAsia="Arial" w:hAnsi="Arial" w:cs="Arial"/>
          <w:color w:val="000000" w:themeColor="text1"/>
          <w:sz w:val="22"/>
          <w:szCs w:val="22"/>
          <w:u w:val="single"/>
        </w:rPr>
        <w:t>Required?</w:t>
      </w:r>
      <w:r w:rsidR="00047953" w:rsidRPr="00047953">
        <w:rPr>
          <w:rFonts w:ascii="Arial" w:eastAsia="Arial" w:hAnsi="Arial" w:cs="Arial"/>
          <w:color w:val="ED0000"/>
          <w:sz w:val="22"/>
          <w:szCs w:val="22"/>
        </w:rPr>
        <w:t xml:space="preserve"> </w:t>
      </w:r>
    </w:p>
    <w:p w14:paraId="6E48F5EA" w14:textId="77777777" w:rsidR="00FB48E9" w:rsidRPr="00FB48E9" w:rsidRDefault="00FB48E9" w:rsidP="00DA1B44">
      <w:pPr>
        <w:spacing w:line="276" w:lineRule="auto"/>
        <w:ind w:left="720"/>
        <w:jc w:val="both"/>
        <w:rPr>
          <w:rFonts w:ascii="Arial" w:hAnsi="Arial" w:cs="Arial"/>
          <w:sz w:val="22"/>
          <w:szCs w:val="22"/>
        </w:rPr>
      </w:pPr>
    </w:p>
    <w:p w14:paraId="589DF373" w14:textId="77777777" w:rsidR="00D336C9" w:rsidRPr="00E87C89" w:rsidRDefault="00D336C9" w:rsidP="00D336C9">
      <w:pPr>
        <w:spacing w:line="276" w:lineRule="auto"/>
        <w:jc w:val="both"/>
        <w:rPr>
          <w:rFonts w:ascii="Arial" w:eastAsia="Arial" w:hAnsi="Arial" w:cs="Arial"/>
          <w:color w:val="212121"/>
          <w:sz w:val="22"/>
          <w:szCs w:val="22"/>
        </w:rPr>
      </w:pPr>
      <w:r w:rsidRPr="00E87C89">
        <w:rPr>
          <w:rFonts w:ascii="Arial" w:eastAsia="Arial" w:hAnsi="Arial" w:cs="Arial"/>
          <w:color w:val="212121"/>
          <w:sz w:val="22"/>
          <w:szCs w:val="22"/>
        </w:rPr>
        <w:t xml:space="preserve">The proposed extension would be located at the southern end of the westernmost agricultural building and would occupy an area of existing hardstanding within the established group of agricultural buildings at </w:t>
      </w:r>
      <w:proofErr w:type="spellStart"/>
      <w:r w:rsidRPr="00E87C89">
        <w:rPr>
          <w:rFonts w:ascii="Arial" w:eastAsia="Arial" w:hAnsi="Arial" w:cs="Arial"/>
          <w:color w:val="212121"/>
          <w:sz w:val="22"/>
          <w:szCs w:val="22"/>
        </w:rPr>
        <w:t>Shellswood</w:t>
      </w:r>
      <w:proofErr w:type="spellEnd"/>
      <w:r w:rsidRPr="00E87C89">
        <w:rPr>
          <w:rFonts w:ascii="Arial" w:eastAsia="Arial" w:hAnsi="Arial" w:cs="Arial"/>
          <w:color w:val="212121"/>
          <w:sz w:val="22"/>
          <w:szCs w:val="22"/>
        </w:rPr>
        <w:t xml:space="preserve"> Dairy. Its siting is therefore closely related to the existing agricultural operations and would not introduce a detached or isolated form of development within the wider countryside.</w:t>
      </w:r>
    </w:p>
    <w:p w14:paraId="0CDF6647" w14:textId="73760BF6" w:rsidR="00D336C9" w:rsidRPr="00E87C89" w:rsidRDefault="00D336C9" w:rsidP="00D336C9">
      <w:pPr>
        <w:spacing w:line="276" w:lineRule="auto"/>
        <w:jc w:val="both"/>
        <w:rPr>
          <w:rFonts w:ascii="Arial" w:eastAsia="Arial" w:hAnsi="Arial" w:cs="Arial"/>
          <w:color w:val="212121"/>
          <w:sz w:val="22"/>
          <w:szCs w:val="22"/>
        </w:rPr>
      </w:pPr>
    </w:p>
    <w:p w14:paraId="71635BE6" w14:textId="77777777" w:rsidR="00D336C9" w:rsidRPr="00E87C89" w:rsidRDefault="00D336C9" w:rsidP="00D336C9">
      <w:pPr>
        <w:spacing w:line="276" w:lineRule="auto"/>
        <w:jc w:val="both"/>
        <w:rPr>
          <w:rFonts w:ascii="Arial" w:eastAsia="Arial" w:hAnsi="Arial" w:cs="Arial"/>
          <w:color w:val="212121"/>
          <w:sz w:val="22"/>
          <w:szCs w:val="22"/>
        </w:rPr>
      </w:pPr>
      <w:r w:rsidRPr="00E87C89">
        <w:rPr>
          <w:rFonts w:ascii="Arial" w:eastAsia="Arial" w:hAnsi="Arial" w:cs="Arial"/>
          <w:color w:val="212121"/>
          <w:sz w:val="22"/>
          <w:szCs w:val="22"/>
        </w:rPr>
        <w:t>In terms of design, the proposal would take the form of a simple lean-to extension which reflects the functional agricultural character of the existing buildings on the site. The extension would comprise anthracite fibre cement roofing and vertical Yorkshire boarding above concrete panels. These materials would be consistent with the agricultural character of the existing farmstead and would allow the extension to appear as a subordinate and logical addition to the existing building, rather than as a visually incongruous structure.</w:t>
      </w:r>
    </w:p>
    <w:p w14:paraId="4BDAD479" w14:textId="222DA0F6" w:rsidR="00D336C9" w:rsidRPr="00D336C9" w:rsidRDefault="00D336C9" w:rsidP="00D336C9">
      <w:pPr>
        <w:spacing w:line="276" w:lineRule="auto"/>
        <w:jc w:val="both"/>
        <w:rPr>
          <w:rFonts w:ascii="Arial" w:hAnsi="Arial" w:cs="Arial"/>
          <w:sz w:val="22"/>
          <w:szCs w:val="22"/>
        </w:rPr>
      </w:pPr>
    </w:p>
    <w:p w14:paraId="2515FFCC" w14:textId="77777777" w:rsidR="00D336C9" w:rsidRPr="00D336C9" w:rsidRDefault="00D336C9" w:rsidP="00D336C9">
      <w:pPr>
        <w:spacing w:line="276" w:lineRule="auto"/>
        <w:jc w:val="both"/>
        <w:rPr>
          <w:rFonts w:ascii="Arial" w:hAnsi="Arial" w:cs="Arial"/>
          <w:sz w:val="22"/>
          <w:szCs w:val="22"/>
        </w:rPr>
      </w:pPr>
      <w:r w:rsidRPr="00D336C9">
        <w:rPr>
          <w:rFonts w:ascii="Arial" w:hAnsi="Arial" w:cs="Arial"/>
          <w:sz w:val="22"/>
          <w:szCs w:val="22"/>
        </w:rPr>
        <w:t>With regard to external appearance, the extension would be viewed in the context of the wider farmstead and existing agricultural buildings. Whilst the buildings are visible from Public Right of Way RAMS21 to the west, particularly from the northern approach, the site benefits from a mature row of trees along its southern and western boundaries which assists in filtering views of the development and limiting its visual prominence within the surrounding landscape. The proposal would therefore be read as part of the established agricultural complex and would not appear visually prominent, incongruous or harmful in views from the surrounding countryside or public vantage points.</w:t>
      </w:r>
    </w:p>
    <w:p w14:paraId="24969A96" w14:textId="6E110E88" w:rsidR="00D336C9" w:rsidRPr="00D336C9" w:rsidRDefault="00D336C9" w:rsidP="00D336C9">
      <w:pPr>
        <w:spacing w:line="276" w:lineRule="auto"/>
        <w:jc w:val="both"/>
        <w:rPr>
          <w:rFonts w:ascii="Arial" w:hAnsi="Arial" w:cs="Arial"/>
          <w:sz w:val="22"/>
          <w:szCs w:val="22"/>
        </w:rPr>
      </w:pPr>
    </w:p>
    <w:p w14:paraId="40B5383F" w14:textId="77777777" w:rsidR="00D336C9" w:rsidRPr="00D336C9" w:rsidRDefault="00D336C9" w:rsidP="00D336C9">
      <w:pPr>
        <w:spacing w:line="276" w:lineRule="auto"/>
        <w:jc w:val="both"/>
        <w:rPr>
          <w:rFonts w:ascii="Arial" w:hAnsi="Arial" w:cs="Arial"/>
          <w:sz w:val="22"/>
          <w:szCs w:val="22"/>
        </w:rPr>
      </w:pPr>
      <w:r w:rsidRPr="00D336C9">
        <w:rPr>
          <w:rFonts w:ascii="Arial" w:hAnsi="Arial" w:cs="Arial"/>
          <w:sz w:val="22"/>
          <w:szCs w:val="22"/>
        </w:rPr>
        <w:t xml:space="preserve">Having regard to the site's location within the North Wessex Downs National Landscape, it is considered that the siting, design and external appearance of the proposed extension would preserve the rural character of the area and would not adversely affect the natural beauty or special </w:t>
      </w:r>
      <w:r w:rsidRPr="00D336C9">
        <w:rPr>
          <w:rFonts w:ascii="Arial" w:hAnsi="Arial" w:cs="Arial"/>
          <w:sz w:val="22"/>
          <w:szCs w:val="22"/>
        </w:rPr>
        <w:lastRenderedPageBreak/>
        <w:t>qualities of the designation, insofar as those matters fall to be considered under Part 6 of the GPDO. Accordingly, it is concluded that the proposal does not give rise to concerns in respect of siting, design or external appearance such that the prior approval of the Local Planning Authority is required.</w:t>
      </w:r>
    </w:p>
    <w:p w14:paraId="6C8EC035" w14:textId="77777777" w:rsidR="00B2505F" w:rsidRDefault="00B2505F" w:rsidP="00DA1B44">
      <w:pPr>
        <w:spacing w:line="276" w:lineRule="auto"/>
        <w:jc w:val="both"/>
        <w:rPr>
          <w:rFonts w:ascii="Arial" w:eastAsia="Arial" w:hAnsi="Arial" w:cs="Arial"/>
          <w:sz w:val="22"/>
          <w:szCs w:val="22"/>
        </w:rPr>
      </w:pPr>
    </w:p>
    <w:p w14:paraId="3B70B222" w14:textId="798E391A" w:rsidR="00F02E24" w:rsidRPr="007F72D8" w:rsidRDefault="00F02E24" w:rsidP="00DA1B44">
      <w:pPr>
        <w:spacing w:line="276" w:lineRule="auto"/>
        <w:jc w:val="both"/>
        <w:rPr>
          <w:rFonts w:ascii="Arial" w:eastAsia="Arial" w:hAnsi="Arial" w:cs="Arial"/>
          <w:b/>
          <w:bCs/>
          <w:color w:val="ED0000"/>
          <w:sz w:val="22"/>
          <w:szCs w:val="22"/>
        </w:rPr>
      </w:pPr>
      <w:r>
        <w:rPr>
          <w:rFonts w:ascii="Arial" w:eastAsia="Arial" w:hAnsi="Arial" w:cs="Arial"/>
          <w:b/>
          <w:bCs/>
          <w:sz w:val="22"/>
          <w:szCs w:val="22"/>
        </w:rPr>
        <w:t>CONCLUSION</w:t>
      </w:r>
      <w:r w:rsidR="007F72D8" w:rsidRPr="007F72D8">
        <w:rPr>
          <w:rFonts w:ascii="Arial" w:eastAsia="Arial" w:hAnsi="Arial" w:cs="Arial"/>
          <w:b/>
          <w:bCs/>
          <w:color w:val="ED0000"/>
          <w:sz w:val="22"/>
          <w:szCs w:val="22"/>
        </w:rPr>
        <w:t xml:space="preserve"> </w:t>
      </w:r>
    </w:p>
    <w:p w14:paraId="57D554B3" w14:textId="77777777" w:rsidR="00CD599D" w:rsidRDefault="00CD599D" w:rsidP="00DA1B44">
      <w:pPr>
        <w:spacing w:line="276" w:lineRule="auto"/>
        <w:jc w:val="both"/>
        <w:rPr>
          <w:rFonts w:ascii="Arial" w:eastAsia="Arial" w:hAnsi="Arial" w:cs="Arial"/>
          <w:color w:val="ED0000"/>
          <w:sz w:val="22"/>
          <w:szCs w:val="22"/>
        </w:rPr>
      </w:pPr>
    </w:p>
    <w:p w14:paraId="4417FBC1" w14:textId="4680D76D" w:rsidR="003317D1" w:rsidRPr="003317D1" w:rsidRDefault="008478DC" w:rsidP="00DA1B44">
      <w:pPr>
        <w:spacing w:line="276" w:lineRule="auto"/>
        <w:jc w:val="both"/>
        <w:rPr>
          <w:rFonts w:ascii="Arial" w:eastAsia="Arial" w:hAnsi="Arial" w:cs="Arial"/>
          <w:color w:val="212121"/>
          <w:sz w:val="22"/>
          <w:szCs w:val="22"/>
        </w:rPr>
      </w:pPr>
      <w:r w:rsidRPr="008733F9">
        <w:rPr>
          <w:rFonts w:ascii="Arial" w:eastAsia="Arial" w:hAnsi="Arial" w:cs="Arial"/>
          <w:color w:val="212121"/>
          <w:sz w:val="22"/>
          <w:szCs w:val="22"/>
        </w:rPr>
        <w:t>The proposed development has been assessed against the provisions, limitations, and conditions set out in Schedule 2, Part 6, Class A of the Town and Country Planning (General Permitted Development) (England) Order 2015 (as amended). Based on the submitted plans, supporting information, and the findings of this report, it is concluded that</w:t>
      </w:r>
      <w:r w:rsidR="003317D1" w:rsidRPr="008733F9">
        <w:rPr>
          <w:rFonts w:ascii="Arial" w:eastAsia="Arial" w:hAnsi="Arial" w:cs="Arial"/>
          <w:color w:val="212121"/>
          <w:sz w:val="22"/>
          <w:szCs w:val="22"/>
        </w:rPr>
        <w:t xml:space="preserve"> t</w:t>
      </w:r>
      <w:r w:rsidR="003317D1" w:rsidRPr="003317D1">
        <w:rPr>
          <w:rFonts w:ascii="Arial" w:eastAsia="Arial" w:hAnsi="Arial" w:cs="Arial"/>
          <w:color w:val="212121"/>
          <w:sz w:val="22"/>
          <w:szCs w:val="22"/>
        </w:rPr>
        <w:t xml:space="preserve">he proposal complies with the criteria for permitted development, and therefore falls within the scope of Class A. As such, the local planning authority </w:t>
      </w:r>
      <w:r w:rsidR="00C27043">
        <w:rPr>
          <w:rFonts w:ascii="Arial" w:eastAsia="Arial" w:hAnsi="Arial" w:cs="Arial"/>
          <w:color w:val="212121"/>
          <w:sz w:val="22"/>
          <w:szCs w:val="22"/>
        </w:rPr>
        <w:t>has</w:t>
      </w:r>
      <w:r w:rsidR="003317D1" w:rsidRPr="003317D1">
        <w:rPr>
          <w:rFonts w:ascii="Arial" w:eastAsia="Arial" w:hAnsi="Arial" w:cs="Arial"/>
          <w:color w:val="212121"/>
          <w:sz w:val="22"/>
          <w:szCs w:val="22"/>
        </w:rPr>
        <w:t xml:space="preserve"> consider</w:t>
      </w:r>
      <w:r w:rsidR="00C27043">
        <w:rPr>
          <w:rFonts w:ascii="Arial" w:eastAsia="Arial" w:hAnsi="Arial" w:cs="Arial"/>
          <w:color w:val="212121"/>
          <w:sz w:val="22"/>
          <w:szCs w:val="22"/>
        </w:rPr>
        <w:t>ed</w:t>
      </w:r>
      <w:r w:rsidR="003317D1" w:rsidRPr="003317D1">
        <w:rPr>
          <w:rFonts w:ascii="Arial" w:eastAsia="Arial" w:hAnsi="Arial" w:cs="Arial"/>
          <w:color w:val="212121"/>
          <w:sz w:val="22"/>
          <w:szCs w:val="22"/>
        </w:rPr>
        <w:t xml:space="preserve"> whether prior approval is required in relation to the siting, design, and external appearance of the development.</w:t>
      </w:r>
      <w:r w:rsidR="008733F9" w:rsidRPr="008733F9">
        <w:rPr>
          <w:rFonts w:ascii="Arial" w:eastAsia="Arial" w:hAnsi="Arial" w:cs="Arial"/>
          <w:color w:val="212121"/>
          <w:sz w:val="22"/>
          <w:szCs w:val="22"/>
        </w:rPr>
        <w:t xml:space="preserve"> </w:t>
      </w:r>
      <w:r w:rsidR="003317D1" w:rsidRPr="003317D1">
        <w:rPr>
          <w:rFonts w:ascii="Arial" w:eastAsia="Arial" w:hAnsi="Arial" w:cs="Arial"/>
          <w:color w:val="212121"/>
          <w:sz w:val="22"/>
          <w:szCs w:val="22"/>
        </w:rPr>
        <w:t>In this case, it is concluded that prior approval is not required, and the development may proceed in accordance with the submitted details.</w:t>
      </w:r>
    </w:p>
    <w:p w14:paraId="6721ECDC" w14:textId="77777777" w:rsidR="00F239E1" w:rsidRDefault="00F239E1" w:rsidP="00DA1B44">
      <w:pPr>
        <w:spacing w:line="276" w:lineRule="auto"/>
        <w:jc w:val="both"/>
        <w:rPr>
          <w:rFonts w:ascii="Arial" w:eastAsia="Arial" w:hAnsi="Arial" w:cs="Arial"/>
          <w:b/>
          <w:bCs/>
          <w:sz w:val="22"/>
          <w:szCs w:val="22"/>
        </w:rPr>
      </w:pPr>
    </w:p>
    <w:p w14:paraId="3B1DB46C" w14:textId="213BC1D0" w:rsidR="001F499E" w:rsidRPr="00F96331" w:rsidRDefault="00F239E1" w:rsidP="00F96331">
      <w:pPr>
        <w:spacing w:line="276" w:lineRule="auto"/>
        <w:jc w:val="both"/>
        <w:rPr>
          <w:rFonts w:ascii="Arial" w:eastAsia="Arial" w:hAnsi="Arial" w:cs="Arial"/>
          <w:b/>
          <w:bCs/>
          <w:sz w:val="22"/>
          <w:szCs w:val="22"/>
        </w:rPr>
      </w:pPr>
      <w:r>
        <w:rPr>
          <w:rFonts w:ascii="Arial" w:eastAsia="Arial" w:hAnsi="Arial" w:cs="Arial"/>
          <w:b/>
          <w:bCs/>
          <w:sz w:val="22"/>
          <w:szCs w:val="22"/>
        </w:rPr>
        <w:t>RECOMMENDATION: That Prior Approval is NOT required.</w:t>
      </w:r>
    </w:p>
    <w:p w14:paraId="7D9F6C8A" w14:textId="77777777" w:rsidR="001F499E" w:rsidRDefault="001F499E" w:rsidP="00DA1B44">
      <w:pPr>
        <w:spacing w:line="276" w:lineRule="auto"/>
        <w:rPr>
          <w:rFonts w:ascii="Arial" w:eastAsia="Arial" w:hAnsi="Arial" w:cs="Arial"/>
          <w:sz w:val="22"/>
          <w:szCs w:val="22"/>
        </w:rPr>
      </w:pPr>
    </w:p>
    <w:p w14:paraId="6813EDDB" w14:textId="77777777" w:rsidR="001F499E" w:rsidRDefault="001F499E" w:rsidP="00DA1B44">
      <w:pPr>
        <w:spacing w:line="276" w:lineRule="auto"/>
        <w:rPr>
          <w:rFonts w:ascii="Arial" w:eastAsia="Arial" w:hAnsi="Arial" w:cs="Arial"/>
          <w:sz w:val="22"/>
          <w:szCs w:val="22"/>
        </w:rPr>
      </w:pPr>
    </w:p>
    <w:p w14:paraId="5F98D0FC" w14:textId="77777777" w:rsidR="001F499E" w:rsidRDefault="001F499E" w:rsidP="00DA1B44">
      <w:pPr>
        <w:spacing w:line="276" w:lineRule="auto"/>
        <w:rPr>
          <w:rFonts w:ascii="Arial" w:eastAsia="Arial" w:hAnsi="Arial" w:cs="Arial"/>
          <w:sz w:val="22"/>
          <w:szCs w:val="22"/>
        </w:rPr>
      </w:pPr>
    </w:p>
    <w:p w14:paraId="04963901" w14:textId="77777777" w:rsidR="001F499E" w:rsidRDefault="001F499E" w:rsidP="00DA1B44">
      <w:pPr>
        <w:spacing w:line="276" w:lineRule="auto"/>
        <w:rPr>
          <w:rFonts w:ascii="Arial" w:eastAsia="Arial" w:hAnsi="Arial" w:cs="Arial"/>
          <w:sz w:val="22"/>
          <w:szCs w:val="22"/>
        </w:rPr>
      </w:pPr>
      <w:r>
        <w:rPr>
          <w:rFonts w:ascii="Arial" w:eastAsia="Arial" w:hAnsi="Arial" w:cs="Arial"/>
          <w:sz w:val="22"/>
          <w:szCs w:val="22"/>
        </w:rPr>
        <w:br w:type="page"/>
      </w:r>
    </w:p>
    <w:p w14:paraId="12158C98" w14:textId="77777777" w:rsidR="00992EE8" w:rsidRDefault="00992EE8" w:rsidP="00DA1B44">
      <w:pPr>
        <w:spacing w:line="276" w:lineRule="auto"/>
        <w:sectPr w:rsidR="00992EE8">
          <w:pgSz w:w="12240" w:h="15840"/>
          <w:pgMar w:top="719" w:right="1800" w:bottom="1134" w:left="900" w:header="720" w:footer="720" w:gutter="0"/>
          <w:cols w:space="720"/>
        </w:sectPr>
      </w:pPr>
    </w:p>
    <w:tbl>
      <w:tblPr>
        <w:tblStyle w:val="TableGrid"/>
        <w:tblW w:w="14175"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730"/>
        <w:gridCol w:w="7208"/>
        <w:gridCol w:w="6237"/>
      </w:tblGrid>
      <w:tr w:rsidR="00DE3C5D" w14:paraId="79B9643D" w14:textId="77777777" w:rsidTr="0073237E">
        <w:trPr>
          <w:trHeight w:hRule="exact" w:val="20"/>
        </w:trPr>
        <w:tc>
          <w:tcPr>
            <w:tcW w:w="730" w:type="dxa"/>
            <w:tcBorders>
              <w:top w:val="nil"/>
              <w:left w:val="nil"/>
              <w:bottom w:val="nil"/>
              <w:right w:val="nil"/>
            </w:tcBorders>
          </w:tcPr>
          <w:p w14:paraId="5FBF63A8" w14:textId="77777777" w:rsidR="00DE3C5D" w:rsidRDefault="00DE3C5D" w:rsidP="0073237E">
            <w:pPr>
              <w:spacing w:line="276" w:lineRule="auto"/>
              <w:rPr>
                <w:sz w:val="2"/>
              </w:rPr>
            </w:pPr>
            <w:bookmarkStart w:id="1" w:name="_cc084b84_37ce_4bac_8b1e_05f5df0869bf"/>
            <w:r>
              <w:rPr>
                <w:sz w:val="2"/>
              </w:rPr>
              <w:lastRenderedPageBreak/>
              <w:t>A</w:t>
            </w:r>
          </w:p>
        </w:tc>
        <w:tc>
          <w:tcPr>
            <w:tcW w:w="7208" w:type="dxa"/>
            <w:tcBorders>
              <w:top w:val="nil"/>
              <w:left w:val="nil"/>
              <w:bottom w:val="nil"/>
              <w:right w:val="nil"/>
            </w:tcBorders>
          </w:tcPr>
          <w:p w14:paraId="4C5F05F6" w14:textId="77777777" w:rsidR="00DE3C5D" w:rsidRPr="00BD0229" w:rsidRDefault="00DE3C5D" w:rsidP="0073237E">
            <w:pPr>
              <w:spacing w:line="276" w:lineRule="auto"/>
              <w:jc w:val="both"/>
              <w:rPr>
                <w:rFonts w:ascii="Arial" w:eastAsia="Arial" w:hAnsi="Arial" w:cs="Arial"/>
                <w:i/>
                <w:iCs/>
                <w:color w:val="ED0000"/>
                <w:sz w:val="22"/>
                <w:szCs w:val="22"/>
              </w:rPr>
            </w:pPr>
          </w:p>
          <w:p w14:paraId="747497B7" w14:textId="77777777" w:rsidR="00DE3C5D" w:rsidRPr="00BD0229" w:rsidRDefault="00DE3C5D" w:rsidP="0073237E">
            <w:pPr>
              <w:spacing w:line="276" w:lineRule="auto"/>
              <w:jc w:val="both"/>
              <w:rPr>
                <w:rFonts w:ascii="Arial" w:eastAsia="Arial" w:hAnsi="Arial" w:cs="Arial"/>
                <w:i/>
                <w:iCs/>
                <w:color w:val="ED0000"/>
                <w:sz w:val="22"/>
                <w:szCs w:val="22"/>
              </w:rPr>
            </w:pPr>
          </w:p>
          <w:p w14:paraId="37ED3028" w14:textId="77777777" w:rsidR="00DE3C5D" w:rsidRDefault="00DE3C5D" w:rsidP="0073237E">
            <w:pPr>
              <w:spacing w:line="276" w:lineRule="auto"/>
              <w:jc w:val="both"/>
              <w:rPr>
                <w:rFonts w:ascii="Arial" w:eastAsia="Arial" w:hAnsi="Arial" w:cs="Arial"/>
                <w:i/>
                <w:iCs/>
                <w:color w:val="ED0000"/>
                <w:sz w:val="22"/>
                <w:szCs w:val="22"/>
              </w:rPr>
            </w:pPr>
          </w:p>
          <w:p w14:paraId="215D3EEE" w14:textId="77777777" w:rsidR="00DE3C5D" w:rsidRDefault="00DE3C5D" w:rsidP="0073237E">
            <w:pPr>
              <w:spacing w:line="276" w:lineRule="auto"/>
              <w:rPr>
                <w:sz w:val="2"/>
              </w:rPr>
            </w:pPr>
          </w:p>
        </w:tc>
        <w:tc>
          <w:tcPr>
            <w:tcW w:w="6237" w:type="dxa"/>
            <w:tcBorders>
              <w:top w:val="nil"/>
              <w:left w:val="nil"/>
              <w:bottom w:val="nil"/>
              <w:right w:val="nil"/>
            </w:tcBorders>
          </w:tcPr>
          <w:p w14:paraId="1144067B" w14:textId="77777777" w:rsidR="00DE3C5D" w:rsidRDefault="00DE3C5D" w:rsidP="0073237E">
            <w:pPr>
              <w:spacing w:line="276" w:lineRule="auto"/>
              <w:rPr>
                <w:sz w:val="2"/>
              </w:rPr>
            </w:pPr>
          </w:p>
        </w:tc>
      </w:tr>
      <w:tr w:rsidR="00DE3C5D" w14:paraId="45D09CEA" w14:textId="77777777" w:rsidTr="0073237E">
        <w:tc>
          <w:tcPr>
            <w:tcW w:w="14175" w:type="dxa"/>
            <w:gridSpan w:val="3"/>
            <w:shd w:val="clear" w:color="auto" w:fill="D9D9D9" w:themeFill="background1" w:themeFillShade="D9"/>
          </w:tcPr>
          <w:p w14:paraId="584763E8" w14:textId="77777777" w:rsidR="00DE3C5D" w:rsidRPr="003C0D62" w:rsidRDefault="00DE3C5D" w:rsidP="0073237E">
            <w:pPr>
              <w:spacing w:line="276" w:lineRule="auto"/>
              <w:jc w:val="center"/>
              <w:rPr>
                <w:rFonts w:ascii="Arial" w:eastAsia="Arial" w:hAnsi="Arial" w:cs="Arial"/>
                <w:b/>
                <w:bCs/>
                <w:color w:val="000000" w:themeColor="text1"/>
                <w:sz w:val="22"/>
                <w:szCs w:val="22"/>
              </w:rPr>
            </w:pPr>
            <w:r w:rsidRPr="00986936">
              <w:rPr>
                <w:rFonts w:ascii="Arial" w:eastAsia="Arial" w:hAnsi="Arial" w:cs="Arial"/>
                <w:b/>
                <w:bCs/>
                <w:color w:val="000000" w:themeColor="text1"/>
                <w:sz w:val="28"/>
                <w:szCs w:val="28"/>
              </w:rPr>
              <w:t>APPENDIX 1 – PERMITTED DEVELOPMENT CHECKLIST</w:t>
            </w:r>
          </w:p>
        </w:tc>
      </w:tr>
      <w:tr w:rsidR="00DE3C5D" w14:paraId="5857E440" w14:textId="77777777" w:rsidTr="0073237E">
        <w:tc>
          <w:tcPr>
            <w:tcW w:w="730" w:type="dxa"/>
            <w:shd w:val="clear" w:color="auto" w:fill="D9D9D9" w:themeFill="background1" w:themeFillShade="D9"/>
          </w:tcPr>
          <w:p w14:paraId="6F208A7B" w14:textId="77777777" w:rsidR="00DE3C5D" w:rsidRDefault="00DE3C5D" w:rsidP="0073237E">
            <w:pPr>
              <w:spacing w:line="276" w:lineRule="auto"/>
              <w:jc w:val="both"/>
              <w:rPr>
                <w:rFonts w:ascii="Arial" w:eastAsia="Arial" w:hAnsi="Arial" w:cs="Arial"/>
                <w:i/>
                <w:iCs/>
                <w:color w:val="ED0000"/>
                <w:sz w:val="22"/>
                <w:szCs w:val="22"/>
              </w:rPr>
            </w:pPr>
          </w:p>
        </w:tc>
        <w:tc>
          <w:tcPr>
            <w:tcW w:w="7208" w:type="dxa"/>
            <w:shd w:val="clear" w:color="auto" w:fill="D9D9D9" w:themeFill="background1" w:themeFillShade="D9"/>
          </w:tcPr>
          <w:p w14:paraId="4E6D89D8" w14:textId="77777777" w:rsidR="00DE3C5D" w:rsidRPr="00F16C86" w:rsidRDefault="00DE3C5D" w:rsidP="0073237E">
            <w:pPr>
              <w:spacing w:line="276" w:lineRule="auto"/>
              <w:jc w:val="both"/>
              <w:rPr>
                <w:rFonts w:ascii="Arial" w:eastAsia="Arial" w:hAnsi="Arial" w:cs="Arial"/>
                <w:b/>
                <w:bCs/>
                <w:color w:val="ED0000"/>
                <w:sz w:val="22"/>
                <w:szCs w:val="22"/>
              </w:rPr>
            </w:pPr>
            <w:r w:rsidRPr="00F16C86">
              <w:rPr>
                <w:rFonts w:ascii="Arial" w:eastAsia="Arial" w:hAnsi="Arial" w:cs="Arial"/>
                <w:b/>
                <w:bCs/>
                <w:color w:val="000000" w:themeColor="text1"/>
                <w:sz w:val="22"/>
                <w:szCs w:val="22"/>
              </w:rPr>
              <w:t xml:space="preserve">Permitted Development </w:t>
            </w:r>
          </w:p>
        </w:tc>
        <w:tc>
          <w:tcPr>
            <w:tcW w:w="6237" w:type="dxa"/>
            <w:shd w:val="clear" w:color="auto" w:fill="D9D9D9" w:themeFill="background1" w:themeFillShade="D9"/>
          </w:tcPr>
          <w:p w14:paraId="5B4DF25E" w14:textId="77777777" w:rsidR="00DE3C5D" w:rsidRPr="003C0D62" w:rsidRDefault="00DE3C5D" w:rsidP="0073237E">
            <w:pPr>
              <w:spacing w:line="276" w:lineRule="auto"/>
              <w:jc w:val="both"/>
              <w:rPr>
                <w:rFonts w:ascii="Arial" w:eastAsia="Arial" w:hAnsi="Arial" w:cs="Arial"/>
                <w:b/>
                <w:bCs/>
                <w:color w:val="ED0000"/>
                <w:sz w:val="22"/>
                <w:szCs w:val="22"/>
              </w:rPr>
            </w:pPr>
            <w:r w:rsidRPr="003C0D62">
              <w:rPr>
                <w:rFonts w:ascii="Arial" w:eastAsia="Arial" w:hAnsi="Arial" w:cs="Arial"/>
                <w:b/>
                <w:bCs/>
                <w:color w:val="000000" w:themeColor="text1"/>
                <w:sz w:val="22"/>
                <w:szCs w:val="22"/>
              </w:rPr>
              <w:t xml:space="preserve">Yes / No </w:t>
            </w:r>
          </w:p>
        </w:tc>
      </w:tr>
      <w:tr w:rsidR="00DE3C5D" w14:paraId="644DAC9F" w14:textId="77777777" w:rsidTr="0073237E">
        <w:tc>
          <w:tcPr>
            <w:tcW w:w="730" w:type="dxa"/>
          </w:tcPr>
          <w:p w14:paraId="3EDC5EDD" w14:textId="77777777" w:rsidR="00DE3C5D" w:rsidRPr="003C0D62" w:rsidRDefault="00DE3C5D" w:rsidP="0073237E">
            <w:pPr>
              <w:spacing w:line="276" w:lineRule="auto"/>
              <w:jc w:val="both"/>
              <w:rPr>
                <w:rFonts w:ascii="Arial" w:eastAsia="Arial" w:hAnsi="Arial" w:cs="Arial"/>
                <w:color w:val="000000" w:themeColor="text1"/>
                <w:sz w:val="22"/>
                <w:szCs w:val="22"/>
              </w:rPr>
            </w:pPr>
            <w:r w:rsidRPr="003C0D62">
              <w:rPr>
                <w:rFonts w:ascii="Arial" w:eastAsia="Arial" w:hAnsi="Arial" w:cs="Arial"/>
                <w:color w:val="000000" w:themeColor="text1"/>
                <w:sz w:val="22"/>
                <w:szCs w:val="22"/>
              </w:rPr>
              <w:t>A</w:t>
            </w:r>
          </w:p>
        </w:tc>
        <w:tc>
          <w:tcPr>
            <w:tcW w:w="7208" w:type="dxa"/>
          </w:tcPr>
          <w:p w14:paraId="2730288B" w14:textId="77777777" w:rsidR="00DE3C5D" w:rsidRPr="003C0D62" w:rsidRDefault="00DE3C5D" w:rsidP="0073237E">
            <w:pPr>
              <w:spacing w:line="276" w:lineRule="auto"/>
              <w:jc w:val="both"/>
              <w:rPr>
                <w:rFonts w:ascii="Arial" w:eastAsia="Arial" w:hAnsi="Arial" w:cs="Arial"/>
                <w:color w:val="000000" w:themeColor="text1"/>
                <w:sz w:val="22"/>
                <w:szCs w:val="22"/>
              </w:rPr>
            </w:pPr>
            <w:r w:rsidRPr="003C0D62">
              <w:rPr>
                <w:rFonts w:ascii="Arial" w:eastAsia="Arial" w:hAnsi="Arial" w:cs="Arial"/>
                <w:color w:val="000000" w:themeColor="text1"/>
                <w:sz w:val="22"/>
                <w:szCs w:val="22"/>
              </w:rPr>
              <w:t>Does the proposal involve the carrying out, on agricultural land forming part of an agricultural unit of 5 hectares or more, of either:</w:t>
            </w:r>
          </w:p>
          <w:p w14:paraId="7D901151" w14:textId="77777777" w:rsidR="00DE3C5D" w:rsidRPr="003C0D62" w:rsidRDefault="00DE3C5D" w:rsidP="0073237E">
            <w:pPr>
              <w:spacing w:line="276" w:lineRule="auto"/>
              <w:jc w:val="both"/>
              <w:rPr>
                <w:rFonts w:ascii="Arial" w:eastAsia="Arial" w:hAnsi="Arial" w:cs="Arial"/>
                <w:color w:val="000000" w:themeColor="text1"/>
                <w:sz w:val="22"/>
                <w:szCs w:val="22"/>
              </w:rPr>
            </w:pPr>
            <w:r w:rsidRPr="003C0D62">
              <w:rPr>
                <w:rFonts w:ascii="Arial" w:eastAsia="Arial" w:hAnsi="Arial" w:cs="Arial"/>
                <w:color w:val="000000" w:themeColor="text1"/>
                <w:sz w:val="22"/>
                <w:szCs w:val="22"/>
              </w:rPr>
              <w:br/>
              <w:t>(a) works for the erection, extension, or alteration of a building; or</w:t>
            </w:r>
          </w:p>
          <w:p w14:paraId="1AF552CE" w14:textId="77777777" w:rsidR="00DE3C5D" w:rsidRPr="003C0D62" w:rsidRDefault="00DE3C5D" w:rsidP="0073237E">
            <w:pPr>
              <w:spacing w:line="276" w:lineRule="auto"/>
              <w:jc w:val="both"/>
              <w:rPr>
                <w:rFonts w:ascii="Arial" w:eastAsia="Arial" w:hAnsi="Arial" w:cs="Arial"/>
                <w:color w:val="000000" w:themeColor="text1"/>
                <w:sz w:val="22"/>
                <w:szCs w:val="22"/>
              </w:rPr>
            </w:pPr>
            <w:r w:rsidRPr="003C0D62">
              <w:rPr>
                <w:rFonts w:ascii="Arial" w:eastAsia="Arial" w:hAnsi="Arial" w:cs="Arial"/>
                <w:color w:val="000000" w:themeColor="text1"/>
                <w:sz w:val="22"/>
                <w:szCs w:val="22"/>
              </w:rPr>
              <w:t>(b) any excavation or engineering operations,</w:t>
            </w:r>
          </w:p>
          <w:p w14:paraId="50765E69" w14:textId="77777777" w:rsidR="00DE3C5D" w:rsidRPr="003C0D62" w:rsidRDefault="00DE3C5D" w:rsidP="0073237E">
            <w:pPr>
              <w:spacing w:line="276" w:lineRule="auto"/>
              <w:jc w:val="both"/>
              <w:rPr>
                <w:rFonts w:ascii="Arial" w:eastAsia="Arial" w:hAnsi="Arial" w:cs="Arial"/>
                <w:color w:val="000000" w:themeColor="text1"/>
                <w:sz w:val="22"/>
                <w:szCs w:val="22"/>
              </w:rPr>
            </w:pPr>
            <w:r w:rsidRPr="003C0D62">
              <w:rPr>
                <w:rFonts w:ascii="Arial" w:eastAsia="Arial" w:hAnsi="Arial" w:cs="Arial"/>
                <w:color w:val="000000" w:themeColor="text1"/>
                <w:sz w:val="22"/>
                <w:szCs w:val="22"/>
              </w:rPr>
              <w:br/>
              <w:t>which are reasonably necessary for the purposes of agriculture within that unit?</w:t>
            </w:r>
          </w:p>
        </w:tc>
        <w:tc>
          <w:tcPr>
            <w:tcW w:w="6237" w:type="dxa"/>
          </w:tcPr>
          <w:p w14:paraId="2D702021" w14:textId="77777777" w:rsidR="00DE3C5D" w:rsidRPr="00FC6661" w:rsidRDefault="0011202B" w:rsidP="0073237E">
            <w:pPr>
              <w:spacing w:line="276" w:lineRule="auto"/>
              <w:jc w:val="both"/>
              <w:rPr>
                <w:rFonts w:ascii="Arial" w:eastAsia="Arial" w:hAnsi="Arial" w:cs="Arial"/>
                <w:color w:val="000000" w:themeColor="text1"/>
                <w:sz w:val="22"/>
                <w:szCs w:val="22"/>
              </w:rPr>
            </w:pPr>
            <w:r w:rsidRPr="00FC6661">
              <w:rPr>
                <w:rFonts w:ascii="Arial" w:eastAsia="Arial" w:hAnsi="Arial" w:cs="Arial"/>
                <w:color w:val="000000" w:themeColor="text1"/>
                <w:sz w:val="22"/>
                <w:szCs w:val="22"/>
              </w:rPr>
              <w:t>Yes</w:t>
            </w:r>
            <w:r w:rsidR="00715ED1" w:rsidRPr="00FC6661">
              <w:rPr>
                <w:rFonts w:ascii="Arial" w:eastAsia="Arial" w:hAnsi="Arial" w:cs="Arial"/>
                <w:color w:val="000000" w:themeColor="text1"/>
                <w:sz w:val="22"/>
                <w:szCs w:val="22"/>
              </w:rPr>
              <w:t>.</w:t>
            </w:r>
          </w:p>
          <w:p w14:paraId="64E809CE" w14:textId="77777777" w:rsidR="00715ED1" w:rsidRPr="00FC6661" w:rsidRDefault="00715ED1" w:rsidP="0073237E">
            <w:pPr>
              <w:spacing w:line="276" w:lineRule="auto"/>
              <w:jc w:val="both"/>
              <w:rPr>
                <w:rFonts w:ascii="Arial" w:eastAsia="Arial" w:hAnsi="Arial" w:cs="Arial"/>
                <w:color w:val="000000" w:themeColor="text1"/>
                <w:sz w:val="22"/>
                <w:szCs w:val="22"/>
              </w:rPr>
            </w:pPr>
          </w:p>
          <w:p w14:paraId="2C9C5B1B" w14:textId="77777777" w:rsidR="00715ED1" w:rsidRPr="00FC6661" w:rsidRDefault="00715ED1" w:rsidP="0073237E">
            <w:pPr>
              <w:spacing w:line="276" w:lineRule="auto"/>
              <w:jc w:val="both"/>
              <w:rPr>
                <w:rFonts w:ascii="Arial" w:eastAsia="Arial" w:hAnsi="Arial" w:cs="Arial"/>
                <w:color w:val="000000" w:themeColor="text1"/>
                <w:sz w:val="22"/>
                <w:szCs w:val="22"/>
              </w:rPr>
            </w:pPr>
            <w:r w:rsidRPr="00FC6661">
              <w:rPr>
                <w:rFonts w:ascii="Arial" w:eastAsia="Arial" w:hAnsi="Arial" w:cs="Arial"/>
                <w:color w:val="000000" w:themeColor="text1"/>
                <w:sz w:val="22"/>
                <w:szCs w:val="22"/>
              </w:rPr>
              <w:t>The total area of the entire agricultural unit is 32 hectares.</w:t>
            </w:r>
          </w:p>
          <w:p w14:paraId="4C4500F8" w14:textId="77777777" w:rsidR="00715ED1" w:rsidRPr="00FC6661" w:rsidRDefault="00715ED1" w:rsidP="0073237E">
            <w:pPr>
              <w:spacing w:line="276" w:lineRule="auto"/>
              <w:jc w:val="both"/>
              <w:rPr>
                <w:rFonts w:ascii="Arial" w:eastAsia="Arial" w:hAnsi="Arial" w:cs="Arial"/>
                <w:color w:val="000000" w:themeColor="text1"/>
                <w:sz w:val="22"/>
                <w:szCs w:val="22"/>
              </w:rPr>
            </w:pPr>
          </w:p>
          <w:p w14:paraId="6810B71C" w14:textId="15977B7B" w:rsidR="00715ED1" w:rsidRPr="00FC6661" w:rsidRDefault="00715ED1" w:rsidP="0073237E">
            <w:pPr>
              <w:spacing w:line="276" w:lineRule="auto"/>
              <w:jc w:val="both"/>
              <w:rPr>
                <w:rFonts w:ascii="Arial" w:eastAsia="Arial" w:hAnsi="Arial" w:cs="Arial"/>
                <w:color w:val="000000" w:themeColor="text1"/>
                <w:sz w:val="22"/>
                <w:szCs w:val="22"/>
              </w:rPr>
            </w:pPr>
            <w:r w:rsidRPr="00FC6661">
              <w:rPr>
                <w:rFonts w:ascii="Arial" w:eastAsia="Arial" w:hAnsi="Arial" w:cs="Arial"/>
                <w:color w:val="000000" w:themeColor="text1"/>
                <w:sz w:val="22"/>
                <w:szCs w:val="22"/>
              </w:rPr>
              <w:t xml:space="preserve">The </w:t>
            </w:r>
            <w:r w:rsidR="00995D39" w:rsidRPr="00FC6661">
              <w:rPr>
                <w:rFonts w:ascii="Arial" w:eastAsia="Arial" w:hAnsi="Arial" w:cs="Arial"/>
                <w:color w:val="000000" w:themeColor="text1"/>
                <w:sz w:val="22"/>
                <w:szCs w:val="22"/>
              </w:rPr>
              <w:t>proposal seeks an extension to an existing building for the purpose of housing livestock.</w:t>
            </w:r>
          </w:p>
        </w:tc>
      </w:tr>
      <w:tr w:rsidR="00DE3C5D" w14:paraId="5BB16A57" w14:textId="77777777" w:rsidTr="0073237E">
        <w:tc>
          <w:tcPr>
            <w:tcW w:w="14175" w:type="dxa"/>
            <w:gridSpan w:val="3"/>
            <w:shd w:val="clear" w:color="auto" w:fill="D9D9D9" w:themeFill="background1" w:themeFillShade="D9"/>
          </w:tcPr>
          <w:p w14:paraId="12E44ED8" w14:textId="77777777" w:rsidR="00DE3C5D" w:rsidRPr="00811811" w:rsidRDefault="00DE3C5D" w:rsidP="0073237E">
            <w:pPr>
              <w:spacing w:line="276" w:lineRule="auto"/>
              <w:jc w:val="both"/>
              <w:rPr>
                <w:rFonts w:ascii="Arial" w:eastAsia="Arial" w:hAnsi="Arial" w:cs="Arial"/>
                <w:b/>
                <w:bCs/>
                <w:color w:val="000000" w:themeColor="text1"/>
                <w:sz w:val="22"/>
                <w:szCs w:val="22"/>
              </w:rPr>
            </w:pPr>
            <w:r>
              <w:rPr>
                <w:rFonts w:ascii="Arial" w:eastAsia="Arial" w:hAnsi="Arial" w:cs="Arial"/>
                <w:b/>
                <w:bCs/>
                <w:color w:val="000000" w:themeColor="text1"/>
                <w:sz w:val="22"/>
                <w:szCs w:val="22"/>
              </w:rPr>
              <w:t>Criteria (</w:t>
            </w:r>
            <w:r w:rsidRPr="00F16C86">
              <w:rPr>
                <w:rFonts w:ascii="Arial" w:eastAsia="Arial" w:hAnsi="Arial" w:cs="Arial"/>
                <w:b/>
                <w:bCs/>
                <w:color w:val="000000" w:themeColor="text1"/>
                <w:sz w:val="22"/>
                <w:szCs w:val="22"/>
              </w:rPr>
              <w:t>A.1</w:t>
            </w:r>
            <w:r>
              <w:rPr>
                <w:rFonts w:ascii="Arial" w:eastAsia="Arial" w:hAnsi="Arial" w:cs="Arial"/>
                <w:b/>
                <w:bCs/>
                <w:color w:val="000000" w:themeColor="text1"/>
                <w:sz w:val="22"/>
                <w:szCs w:val="22"/>
              </w:rPr>
              <w:t xml:space="preserve">) – </w:t>
            </w:r>
            <w:r w:rsidRPr="00F16C86">
              <w:rPr>
                <w:rFonts w:ascii="Arial" w:eastAsia="Arial" w:hAnsi="Arial" w:cs="Arial"/>
                <w:b/>
                <w:bCs/>
                <w:color w:val="000000" w:themeColor="text1"/>
                <w:sz w:val="22"/>
                <w:szCs w:val="22"/>
              </w:rPr>
              <w:t>Development not permitted by Class A:</w:t>
            </w:r>
          </w:p>
        </w:tc>
      </w:tr>
      <w:tr w:rsidR="00DE3C5D" w14:paraId="58577513" w14:textId="77777777" w:rsidTr="0073237E">
        <w:tc>
          <w:tcPr>
            <w:tcW w:w="730" w:type="dxa"/>
          </w:tcPr>
          <w:p w14:paraId="40497C73" w14:textId="77777777" w:rsidR="00DE3C5D" w:rsidRPr="003C0D62" w:rsidRDefault="00DE3C5D"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(a)</w:t>
            </w:r>
          </w:p>
        </w:tc>
        <w:tc>
          <w:tcPr>
            <w:tcW w:w="7208" w:type="dxa"/>
          </w:tcPr>
          <w:p w14:paraId="5E381062" w14:textId="77777777" w:rsidR="00DE3C5D" w:rsidRPr="00F16C86" w:rsidRDefault="00DE3C5D" w:rsidP="0073237E">
            <w:pPr>
              <w:spacing w:line="276" w:lineRule="auto"/>
              <w:jc w:val="both"/>
              <w:rPr>
                <w:rFonts w:ascii="Arial" w:eastAsia="Arial" w:hAnsi="Arial" w:cs="Arial"/>
                <w:color w:val="000000" w:themeColor="text1"/>
                <w:sz w:val="22"/>
                <w:szCs w:val="22"/>
              </w:rPr>
            </w:pPr>
            <w:r w:rsidRPr="00F16C86">
              <w:rPr>
                <w:rFonts w:ascii="Arial" w:eastAsia="Arial" w:hAnsi="Arial" w:cs="Arial"/>
                <w:color w:val="000000" w:themeColor="text1"/>
                <w:sz w:val="22"/>
                <w:szCs w:val="22"/>
              </w:rPr>
              <w:t>Is the development proposed to be carried out on a separate parcel of land forming part of the agricultural unit that is less than 1 hectare in area?</w:t>
            </w:r>
          </w:p>
        </w:tc>
        <w:tc>
          <w:tcPr>
            <w:tcW w:w="6237" w:type="dxa"/>
          </w:tcPr>
          <w:p w14:paraId="27D959D1" w14:textId="21FC679F" w:rsidR="00DE3C5D" w:rsidRPr="003C0D62" w:rsidRDefault="000150E5"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No.</w:t>
            </w:r>
          </w:p>
        </w:tc>
      </w:tr>
      <w:tr w:rsidR="00DE3C5D" w14:paraId="45100D26" w14:textId="77777777" w:rsidTr="0073237E">
        <w:tc>
          <w:tcPr>
            <w:tcW w:w="730" w:type="dxa"/>
          </w:tcPr>
          <w:p w14:paraId="2E33450D" w14:textId="77777777" w:rsidR="00DE3C5D" w:rsidRPr="003C0D62" w:rsidRDefault="00DE3C5D"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(b)</w:t>
            </w:r>
          </w:p>
        </w:tc>
        <w:tc>
          <w:tcPr>
            <w:tcW w:w="7208" w:type="dxa"/>
          </w:tcPr>
          <w:p w14:paraId="7FECD3D1" w14:textId="77777777" w:rsidR="00DE3C5D" w:rsidRPr="00F16C86" w:rsidRDefault="00DE3C5D" w:rsidP="0073237E">
            <w:pPr>
              <w:spacing w:line="276" w:lineRule="auto"/>
              <w:jc w:val="both"/>
              <w:rPr>
                <w:rFonts w:ascii="Arial" w:eastAsia="Arial" w:hAnsi="Arial" w:cs="Arial"/>
                <w:color w:val="000000" w:themeColor="text1"/>
                <w:sz w:val="22"/>
                <w:szCs w:val="22"/>
              </w:rPr>
            </w:pPr>
            <w:r w:rsidRPr="00F16C86">
              <w:rPr>
                <w:rFonts w:ascii="Arial" w:eastAsia="Arial" w:hAnsi="Arial" w:cs="Arial"/>
                <w:color w:val="000000" w:themeColor="text1"/>
                <w:sz w:val="22"/>
                <w:szCs w:val="22"/>
              </w:rPr>
              <w:t>Would the development consist of the erection or extension of any agricultural building on an established agricultural unit where development under Class Q or Class S of Part 3 (changes of use) has been carried out within the last 10 years?</w:t>
            </w:r>
          </w:p>
        </w:tc>
        <w:tc>
          <w:tcPr>
            <w:tcW w:w="6237" w:type="dxa"/>
          </w:tcPr>
          <w:p w14:paraId="3B86FFCC" w14:textId="384A5370" w:rsidR="00DE3C5D" w:rsidRPr="003C0D62" w:rsidRDefault="000150E5"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No.</w:t>
            </w:r>
          </w:p>
        </w:tc>
      </w:tr>
      <w:tr w:rsidR="00DE3C5D" w14:paraId="7940173A" w14:textId="77777777" w:rsidTr="0073237E">
        <w:tc>
          <w:tcPr>
            <w:tcW w:w="730" w:type="dxa"/>
          </w:tcPr>
          <w:p w14:paraId="13D5550E" w14:textId="77777777" w:rsidR="00DE3C5D" w:rsidRPr="003C0D62" w:rsidRDefault="00DE3C5D"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(c)</w:t>
            </w:r>
          </w:p>
        </w:tc>
        <w:tc>
          <w:tcPr>
            <w:tcW w:w="7208" w:type="dxa"/>
          </w:tcPr>
          <w:p w14:paraId="7A2CC34A" w14:textId="77777777" w:rsidR="00DE3C5D" w:rsidRPr="00F16C86" w:rsidRDefault="00DE3C5D" w:rsidP="0073237E">
            <w:pPr>
              <w:spacing w:line="276" w:lineRule="auto"/>
              <w:jc w:val="both"/>
              <w:rPr>
                <w:rFonts w:ascii="Arial" w:eastAsia="Arial" w:hAnsi="Arial" w:cs="Arial"/>
                <w:color w:val="000000" w:themeColor="text1"/>
                <w:sz w:val="22"/>
                <w:szCs w:val="22"/>
              </w:rPr>
            </w:pPr>
            <w:r w:rsidRPr="00F16C86">
              <w:rPr>
                <w:rFonts w:ascii="Arial" w:eastAsia="Arial" w:hAnsi="Arial" w:cs="Arial"/>
                <w:color w:val="000000" w:themeColor="text1"/>
                <w:sz w:val="22"/>
                <w:szCs w:val="22"/>
              </w:rPr>
              <w:t>Would the development consist of, or include, the erection, extension, or alteration of a dwelling?</w:t>
            </w:r>
          </w:p>
        </w:tc>
        <w:tc>
          <w:tcPr>
            <w:tcW w:w="6237" w:type="dxa"/>
          </w:tcPr>
          <w:p w14:paraId="224CD97B" w14:textId="68A016F9" w:rsidR="00DE3C5D" w:rsidRPr="003C0D62" w:rsidRDefault="000150E5"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No.</w:t>
            </w:r>
          </w:p>
        </w:tc>
      </w:tr>
      <w:tr w:rsidR="00DE3C5D" w14:paraId="1D137BE2" w14:textId="77777777" w:rsidTr="0073237E">
        <w:tc>
          <w:tcPr>
            <w:tcW w:w="730" w:type="dxa"/>
          </w:tcPr>
          <w:p w14:paraId="2AC7FA37" w14:textId="77777777" w:rsidR="00DE3C5D" w:rsidRDefault="00DE3C5D"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(d)</w:t>
            </w:r>
          </w:p>
        </w:tc>
        <w:tc>
          <w:tcPr>
            <w:tcW w:w="7208" w:type="dxa"/>
          </w:tcPr>
          <w:p w14:paraId="54D6EA6B" w14:textId="77777777" w:rsidR="00DE3C5D" w:rsidRPr="00F16C86" w:rsidRDefault="00DE3C5D"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Would it involve the provision of a building, structure or works not designed for agricultural purposes?</w:t>
            </w:r>
          </w:p>
        </w:tc>
        <w:tc>
          <w:tcPr>
            <w:tcW w:w="6237" w:type="dxa"/>
          </w:tcPr>
          <w:p w14:paraId="53EBEDED" w14:textId="11BD579E" w:rsidR="00DE3C5D" w:rsidRPr="003C0D62" w:rsidRDefault="000150E5"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No</w:t>
            </w:r>
            <w:r w:rsidR="00A26D34">
              <w:rPr>
                <w:rFonts w:ascii="Arial" w:eastAsia="Arial" w:hAnsi="Arial" w:cs="Arial"/>
                <w:color w:val="000000" w:themeColor="text1"/>
                <w:sz w:val="22"/>
                <w:szCs w:val="22"/>
              </w:rPr>
              <w:t xml:space="preserve"> – the building is proposed to house livestock.</w:t>
            </w:r>
          </w:p>
        </w:tc>
      </w:tr>
      <w:tr w:rsidR="00DE3C5D" w14:paraId="3D8A7EFD" w14:textId="77777777" w:rsidTr="0073237E">
        <w:tc>
          <w:tcPr>
            <w:tcW w:w="730" w:type="dxa"/>
          </w:tcPr>
          <w:p w14:paraId="0F845E54" w14:textId="77777777" w:rsidR="00DE3C5D" w:rsidRPr="003C0D62" w:rsidRDefault="00DE3C5D"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(e)(</w:t>
            </w:r>
            <w:proofErr w:type="spellStart"/>
            <w:r>
              <w:rPr>
                <w:rFonts w:ascii="Arial" w:eastAsia="Arial" w:hAnsi="Arial" w:cs="Arial"/>
                <w:color w:val="000000" w:themeColor="text1"/>
                <w:sz w:val="22"/>
                <w:szCs w:val="22"/>
              </w:rPr>
              <w:t>i</w:t>
            </w:r>
            <w:proofErr w:type="spellEnd"/>
            <w:r>
              <w:rPr>
                <w:rFonts w:ascii="Arial" w:eastAsia="Arial" w:hAnsi="Arial" w:cs="Arial"/>
                <w:color w:val="000000" w:themeColor="text1"/>
                <w:sz w:val="22"/>
                <w:szCs w:val="22"/>
              </w:rPr>
              <w:t>)</w:t>
            </w:r>
          </w:p>
        </w:tc>
        <w:tc>
          <w:tcPr>
            <w:tcW w:w="7208" w:type="dxa"/>
          </w:tcPr>
          <w:p w14:paraId="64236C18" w14:textId="77777777" w:rsidR="00DE3C5D" w:rsidRPr="003C0D62" w:rsidRDefault="00DE3C5D" w:rsidP="0073237E">
            <w:pPr>
              <w:spacing w:line="276" w:lineRule="auto"/>
              <w:jc w:val="both"/>
              <w:rPr>
                <w:rFonts w:ascii="Arial" w:eastAsia="Arial" w:hAnsi="Arial" w:cs="Arial"/>
                <w:color w:val="000000" w:themeColor="text1"/>
                <w:sz w:val="22"/>
                <w:szCs w:val="22"/>
              </w:rPr>
            </w:pPr>
            <w:r w:rsidRPr="00B2712C">
              <w:rPr>
                <w:rFonts w:ascii="Arial" w:eastAsia="Arial" w:hAnsi="Arial" w:cs="Arial"/>
                <w:color w:val="000000" w:themeColor="text1"/>
                <w:sz w:val="22"/>
                <w:szCs w:val="22"/>
              </w:rPr>
              <w:t>Would the ground area covered by any works or structures (excluding fences) for accommodating livestock or plant/machinery arising from engineering operations exceed 1,000 square metres?</w:t>
            </w:r>
          </w:p>
        </w:tc>
        <w:tc>
          <w:tcPr>
            <w:tcW w:w="6237" w:type="dxa"/>
          </w:tcPr>
          <w:p w14:paraId="3DF6BBAC" w14:textId="0E6FD3D1" w:rsidR="00DE3C5D" w:rsidRPr="003C0D62" w:rsidRDefault="00A26D34"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No – the proposed floor area of the extension would be approximately 210 square metres.</w:t>
            </w:r>
          </w:p>
        </w:tc>
      </w:tr>
      <w:tr w:rsidR="00DE3C5D" w14:paraId="55065004" w14:textId="77777777" w:rsidTr="0073237E">
        <w:tc>
          <w:tcPr>
            <w:tcW w:w="730" w:type="dxa"/>
          </w:tcPr>
          <w:p w14:paraId="05369105" w14:textId="77777777" w:rsidR="00DE3C5D" w:rsidRPr="003C0D62" w:rsidRDefault="00DE3C5D"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(e)(ii)</w:t>
            </w:r>
          </w:p>
        </w:tc>
        <w:tc>
          <w:tcPr>
            <w:tcW w:w="7208" w:type="dxa"/>
          </w:tcPr>
          <w:p w14:paraId="19662FE1" w14:textId="77777777" w:rsidR="00DE3C5D" w:rsidRPr="00A00A03" w:rsidRDefault="00DE3C5D" w:rsidP="0073237E">
            <w:pPr>
              <w:spacing w:line="276" w:lineRule="auto"/>
              <w:jc w:val="both"/>
              <w:rPr>
                <w:rFonts w:ascii="Arial" w:eastAsia="Arial" w:hAnsi="Arial" w:cs="Arial"/>
                <w:color w:val="000000" w:themeColor="text1"/>
                <w:sz w:val="22"/>
                <w:szCs w:val="22"/>
              </w:rPr>
            </w:pPr>
            <w:r w:rsidRPr="00B2712C">
              <w:rPr>
                <w:rFonts w:ascii="Arial" w:eastAsia="Arial" w:hAnsi="Arial" w:cs="Arial"/>
                <w:color w:val="000000" w:themeColor="text1"/>
                <w:sz w:val="22"/>
                <w:szCs w:val="22"/>
              </w:rPr>
              <w:t>Would the ground area of any building erected, extended, or altered under Class A exceed 1,500 square metres?</w:t>
            </w:r>
          </w:p>
        </w:tc>
        <w:tc>
          <w:tcPr>
            <w:tcW w:w="6237" w:type="dxa"/>
          </w:tcPr>
          <w:p w14:paraId="00479406" w14:textId="0D29BAB3" w:rsidR="00DE3C5D" w:rsidRPr="003C0D62" w:rsidRDefault="00E05DB0"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No.</w:t>
            </w:r>
          </w:p>
        </w:tc>
      </w:tr>
      <w:tr w:rsidR="00DE3C5D" w14:paraId="61AE8A93" w14:textId="77777777" w:rsidTr="0073237E">
        <w:tc>
          <w:tcPr>
            <w:tcW w:w="730" w:type="dxa"/>
          </w:tcPr>
          <w:p w14:paraId="6E389F3D" w14:textId="77777777" w:rsidR="00DE3C5D" w:rsidRPr="003C0D62" w:rsidRDefault="00DE3C5D"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(f)</w:t>
            </w:r>
          </w:p>
        </w:tc>
        <w:tc>
          <w:tcPr>
            <w:tcW w:w="7208" w:type="dxa"/>
          </w:tcPr>
          <w:p w14:paraId="0D41E412" w14:textId="77777777" w:rsidR="00DE3C5D" w:rsidRPr="00AB6989" w:rsidRDefault="00DE3C5D" w:rsidP="0073237E">
            <w:pPr>
              <w:spacing w:line="276" w:lineRule="auto"/>
              <w:jc w:val="both"/>
              <w:rPr>
                <w:rFonts w:ascii="Arial" w:eastAsia="Arial" w:hAnsi="Arial" w:cs="Arial"/>
                <w:color w:val="000000" w:themeColor="text1"/>
                <w:sz w:val="22"/>
                <w:szCs w:val="22"/>
              </w:rPr>
            </w:pPr>
            <w:r w:rsidRPr="00AB6989">
              <w:rPr>
                <w:rFonts w:ascii="Arial" w:eastAsia="Arial" w:hAnsi="Arial" w:cs="Arial"/>
                <w:color w:val="000000" w:themeColor="text1"/>
                <w:sz w:val="22"/>
                <w:szCs w:val="22"/>
              </w:rPr>
              <w:t>Is any part of the proposed building, structure, or works within 3 kilometres of the perimeter of an aerodrome and would exceed 3 metres in height?</w:t>
            </w:r>
          </w:p>
        </w:tc>
        <w:tc>
          <w:tcPr>
            <w:tcW w:w="6237" w:type="dxa"/>
          </w:tcPr>
          <w:p w14:paraId="33D73239" w14:textId="57325CD9" w:rsidR="00DE3C5D" w:rsidRPr="003C0D62" w:rsidRDefault="00EF3BE9"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 xml:space="preserve">No – </w:t>
            </w:r>
            <w:r w:rsidR="00F2083F">
              <w:rPr>
                <w:rFonts w:ascii="Arial" w:eastAsia="Arial" w:hAnsi="Arial" w:cs="Arial"/>
                <w:color w:val="000000" w:themeColor="text1"/>
                <w:sz w:val="22"/>
                <w:szCs w:val="22"/>
              </w:rPr>
              <w:t xml:space="preserve">while the site is less than 3km from </w:t>
            </w:r>
            <w:proofErr w:type="spellStart"/>
            <w:r w:rsidR="00F2083F">
              <w:rPr>
                <w:rFonts w:ascii="Arial" w:eastAsia="Arial" w:hAnsi="Arial" w:cs="Arial"/>
                <w:color w:val="000000" w:themeColor="text1"/>
                <w:sz w:val="22"/>
                <w:szCs w:val="22"/>
              </w:rPr>
              <w:t>Membury</w:t>
            </w:r>
            <w:proofErr w:type="spellEnd"/>
            <w:r w:rsidR="00F2083F">
              <w:rPr>
                <w:rFonts w:ascii="Arial" w:eastAsia="Arial" w:hAnsi="Arial" w:cs="Arial"/>
                <w:color w:val="000000" w:themeColor="text1"/>
                <w:sz w:val="22"/>
                <w:szCs w:val="22"/>
              </w:rPr>
              <w:t xml:space="preserve"> Airfield</w:t>
            </w:r>
            <w:r w:rsidR="001D02F8">
              <w:rPr>
                <w:rFonts w:ascii="Arial" w:eastAsia="Arial" w:hAnsi="Arial" w:cs="Arial"/>
                <w:color w:val="000000" w:themeColor="text1"/>
                <w:sz w:val="22"/>
                <w:szCs w:val="22"/>
              </w:rPr>
              <w:t xml:space="preserve">, the height to ridge would </w:t>
            </w:r>
            <w:r>
              <w:rPr>
                <w:rFonts w:ascii="Arial" w:eastAsia="Arial" w:hAnsi="Arial" w:cs="Arial"/>
                <w:color w:val="000000" w:themeColor="text1"/>
                <w:sz w:val="22"/>
                <w:szCs w:val="22"/>
              </w:rPr>
              <w:t>be 3 metre</w:t>
            </w:r>
            <w:r w:rsidR="001D02F8">
              <w:rPr>
                <w:rFonts w:ascii="Arial" w:eastAsia="Arial" w:hAnsi="Arial" w:cs="Arial"/>
                <w:color w:val="000000" w:themeColor="text1"/>
                <w:sz w:val="22"/>
                <w:szCs w:val="22"/>
              </w:rPr>
              <w:t>s.</w:t>
            </w:r>
          </w:p>
        </w:tc>
      </w:tr>
      <w:tr w:rsidR="00DE3C5D" w14:paraId="73647A12" w14:textId="77777777" w:rsidTr="0073237E">
        <w:tc>
          <w:tcPr>
            <w:tcW w:w="730" w:type="dxa"/>
          </w:tcPr>
          <w:p w14:paraId="00070964" w14:textId="77777777" w:rsidR="00DE3C5D" w:rsidRPr="003C0D62" w:rsidRDefault="00DE3C5D"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lastRenderedPageBreak/>
              <w:t>(g)</w:t>
            </w:r>
          </w:p>
        </w:tc>
        <w:tc>
          <w:tcPr>
            <w:tcW w:w="7208" w:type="dxa"/>
          </w:tcPr>
          <w:p w14:paraId="28FFE898" w14:textId="77777777" w:rsidR="00DE3C5D" w:rsidRPr="007D1410" w:rsidRDefault="00DE3C5D" w:rsidP="0073237E">
            <w:pPr>
              <w:spacing w:line="276" w:lineRule="auto"/>
              <w:jc w:val="both"/>
              <w:rPr>
                <w:rFonts w:ascii="Arial" w:eastAsia="Arial" w:hAnsi="Arial" w:cs="Arial"/>
                <w:color w:val="000000" w:themeColor="text1"/>
                <w:sz w:val="22"/>
                <w:szCs w:val="22"/>
              </w:rPr>
            </w:pPr>
            <w:r w:rsidRPr="007D1410">
              <w:rPr>
                <w:rFonts w:ascii="Arial" w:eastAsia="Arial" w:hAnsi="Arial" w:cs="Arial"/>
                <w:color w:val="000000" w:themeColor="text1"/>
                <w:sz w:val="22"/>
                <w:szCs w:val="22"/>
              </w:rPr>
              <w:t>Is any part of the proposed building, structure, or works not within 3 kilometres of an aerodrome and would exceed 12 metres in height?</w:t>
            </w:r>
          </w:p>
        </w:tc>
        <w:tc>
          <w:tcPr>
            <w:tcW w:w="6237" w:type="dxa"/>
          </w:tcPr>
          <w:p w14:paraId="7C8AC996" w14:textId="6457BDF8" w:rsidR="00DE3C5D" w:rsidRPr="003C0D62" w:rsidRDefault="00E35E18" w:rsidP="0073237E">
            <w:pPr>
              <w:spacing w:line="276" w:lineRule="auto"/>
              <w:jc w:val="both"/>
              <w:rPr>
                <w:rFonts w:ascii="Arial" w:eastAsia="Arial" w:hAnsi="Arial" w:cs="Arial"/>
                <w:color w:val="000000" w:themeColor="text1"/>
                <w:sz w:val="22"/>
                <w:szCs w:val="22"/>
              </w:rPr>
            </w:pPr>
            <w:r w:rsidRPr="00E35E18">
              <w:rPr>
                <w:rFonts w:ascii="Arial" w:eastAsia="Arial" w:hAnsi="Arial" w:cs="Arial"/>
                <w:color w:val="000000" w:themeColor="text1"/>
                <w:sz w:val="22"/>
                <w:szCs w:val="22"/>
              </w:rPr>
              <w:t>N</w:t>
            </w:r>
            <w:r>
              <w:rPr>
                <w:rFonts w:ascii="Arial" w:eastAsia="Arial" w:hAnsi="Arial" w:cs="Arial"/>
                <w:color w:val="000000" w:themeColor="text1"/>
                <w:sz w:val="22"/>
                <w:szCs w:val="22"/>
              </w:rPr>
              <w:t xml:space="preserve">/A - </w:t>
            </w:r>
            <w:r w:rsidRPr="00E35E18">
              <w:rPr>
                <w:rFonts w:ascii="Arial" w:eastAsia="Arial" w:hAnsi="Arial" w:cs="Arial"/>
                <w:color w:val="000000" w:themeColor="text1"/>
                <w:sz w:val="22"/>
                <w:szCs w:val="22"/>
              </w:rPr>
              <w:t>The site is within 3 km of the perimeter of an aerodrome and has therefore been assessed under criterion A.1(f).</w:t>
            </w:r>
          </w:p>
        </w:tc>
      </w:tr>
      <w:tr w:rsidR="00DE3C5D" w14:paraId="412B5E1B" w14:textId="77777777" w:rsidTr="0073237E">
        <w:tc>
          <w:tcPr>
            <w:tcW w:w="730" w:type="dxa"/>
          </w:tcPr>
          <w:p w14:paraId="70AC0B08" w14:textId="77777777" w:rsidR="00DE3C5D" w:rsidRPr="003C0D62" w:rsidRDefault="00DE3C5D"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(h)</w:t>
            </w:r>
          </w:p>
        </w:tc>
        <w:tc>
          <w:tcPr>
            <w:tcW w:w="7208" w:type="dxa"/>
          </w:tcPr>
          <w:p w14:paraId="133033E9" w14:textId="77777777" w:rsidR="00DE3C5D" w:rsidRPr="003C0D62" w:rsidRDefault="00DE3C5D" w:rsidP="0073237E">
            <w:pPr>
              <w:spacing w:line="276" w:lineRule="auto"/>
              <w:jc w:val="both"/>
              <w:rPr>
                <w:rFonts w:ascii="Arial" w:eastAsia="Arial" w:hAnsi="Arial" w:cs="Arial"/>
                <w:color w:val="000000" w:themeColor="text1"/>
                <w:sz w:val="22"/>
                <w:szCs w:val="22"/>
              </w:rPr>
            </w:pPr>
            <w:r w:rsidRPr="007D1410">
              <w:rPr>
                <w:rFonts w:ascii="Arial" w:eastAsia="Arial" w:hAnsi="Arial" w:cs="Arial"/>
                <w:color w:val="000000" w:themeColor="text1"/>
                <w:sz w:val="22"/>
                <w:szCs w:val="22"/>
              </w:rPr>
              <w:t>Would any part of the development be within 25 metres of a metalled part of a trunk road or classified road?</w:t>
            </w:r>
          </w:p>
        </w:tc>
        <w:tc>
          <w:tcPr>
            <w:tcW w:w="6237" w:type="dxa"/>
          </w:tcPr>
          <w:p w14:paraId="3B442AD1" w14:textId="7E3F3B1F" w:rsidR="00DE3C5D" w:rsidRPr="003C0D62" w:rsidRDefault="007949D8"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No.</w:t>
            </w:r>
          </w:p>
        </w:tc>
      </w:tr>
      <w:tr w:rsidR="00DE3C5D" w14:paraId="5F22F397" w14:textId="77777777" w:rsidTr="0073237E">
        <w:tc>
          <w:tcPr>
            <w:tcW w:w="730" w:type="dxa"/>
          </w:tcPr>
          <w:p w14:paraId="37C604E8" w14:textId="77777777" w:rsidR="00DE3C5D" w:rsidRPr="003C0D62" w:rsidRDefault="00DE3C5D"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w:t>
            </w:r>
            <w:proofErr w:type="spellStart"/>
            <w:r>
              <w:rPr>
                <w:rFonts w:ascii="Arial" w:eastAsia="Arial" w:hAnsi="Arial" w:cs="Arial"/>
                <w:color w:val="000000" w:themeColor="text1"/>
                <w:sz w:val="22"/>
                <w:szCs w:val="22"/>
              </w:rPr>
              <w:t>i</w:t>
            </w:r>
            <w:proofErr w:type="spellEnd"/>
            <w:r>
              <w:rPr>
                <w:rFonts w:ascii="Arial" w:eastAsia="Arial" w:hAnsi="Arial" w:cs="Arial"/>
                <w:color w:val="000000" w:themeColor="text1"/>
                <w:sz w:val="22"/>
                <w:szCs w:val="22"/>
              </w:rPr>
              <w:t>)</w:t>
            </w:r>
          </w:p>
        </w:tc>
        <w:tc>
          <w:tcPr>
            <w:tcW w:w="7208" w:type="dxa"/>
          </w:tcPr>
          <w:p w14:paraId="42B6FC9E" w14:textId="77777777" w:rsidR="00DE3C5D" w:rsidRPr="003C0D62" w:rsidRDefault="00DE3C5D" w:rsidP="0073237E">
            <w:pPr>
              <w:spacing w:line="276" w:lineRule="auto"/>
              <w:jc w:val="both"/>
              <w:rPr>
                <w:rFonts w:ascii="Arial" w:eastAsia="Arial" w:hAnsi="Arial" w:cs="Arial"/>
                <w:color w:val="000000" w:themeColor="text1"/>
                <w:sz w:val="22"/>
                <w:szCs w:val="22"/>
              </w:rPr>
            </w:pPr>
            <w:r w:rsidRPr="007D1410">
              <w:rPr>
                <w:rFonts w:ascii="Arial" w:eastAsia="Arial" w:hAnsi="Arial" w:cs="Arial"/>
                <w:color w:val="000000" w:themeColor="text1"/>
                <w:sz w:val="22"/>
                <w:szCs w:val="22"/>
              </w:rPr>
              <w:t>Would the development consist of, or include, the erection or construction of, or works to, a building, structure, or excavation used or intended for the accommodation of livestock or storage of slurry/sewage sludge, and be within 400 metres of the curtilage of a protected building?</w:t>
            </w:r>
          </w:p>
        </w:tc>
        <w:tc>
          <w:tcPr>
            <w:tcW w:w="6237" w:type="dxa"/>
          </w:tcPr>
          <w:p w14:paraId="0106060E" w14:textId="10C11B3D" w:rsidR="00DE3C5D" w:rsidRPr="003C0D62" w:rsidRDefault="004C65FC"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No – the building is proposed to be used for the housing of livestock but there are no protected buildings within 400 metres.</w:t>
            </w:r>
          </w:p>
        </w:tc>
      </w:tr>
      <w:tr w:rsidR="00DE3C5D" w14:paraId="7859DA36" w14:textId="77777777" w:rsidTr="0073237E">
        <w:tc>
          <w:tcPr>
            <w:tcW w:w="730" w:type="dxa"/>
          </w:tcPr>
          <w:p w14:paraId="5AE7E403" w14:textId="77777777" w:rsidR="00DE3C5D" w:rsidRPr="003C0D62" w:rsidRDefault="00DE3C5D"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(j)</w:t>
            </w:r>
          </w:p>
        </w:tc>
        <w:tc>
          <w:tcPr>
            <w:tcW w:w="7208" w:type="dxa"/>
          </w:tcPr>
          <w:p w14:paraId="0D232B92" w14:textId="77777777" w:rsidR="00DE3C5D" w:rsidRPr="001113D6" w:rsidRDefault="00DE3C5D" w:rsidP="0073237E">
            <w:pPr>
              <w:spacing w:line="276" w:lineRule="auto"/>
              <w:jc w:val="both"/>
              <w:rPr>
                <w:rFonts w:ascii="Arial" w:eastAsia="Arial" w:hAnsi="Arial" w:cs="Arial"/>
                <w:color w:val="000000" w:themeColor="text1"/>
                <w:sz w:val="22"/>
                <w:szCs w:val="22"/>
              </w:rPr>
            </w:pPr>
            <w:r w:rsidRPr="001113D6">
              <w:rPr>
                <w:rFonts w:ascii="Arial" w:eastAsia="Arial" w:hAnsi="Arial" w:cs="Arial"/>
                <w:color w:val="000000" w:themeColor="text1"/>
                <w:sz w:val="22"/>
                <w:szCs w:val="22"/>
              </w:rPr>
              <w:t>Would the development involve excavations or engineering operations on or over article 2(4) land that are connected with fish farming?</w:t>
            </w:r>
          </w:p>
        </w:tc>
        <w:tc>
          <w:tcPr>
            <w:tcW w:w="6237" w:type="dxa"/>
          </w:tcPr>
          <w:p w14:paraId="194B49C5" w14:textId="008FCA7A" w:rsidR="00DE3C5D" w:rsidRPr="003C0D62" w:rsidRDefault="00E278D3"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No.</w:t>
            </w:r>
          </w:p>
        </w:tc>
      </w:tr>
      <w:tr w:rsidR="00DE3C5D" w14:paraId="64B80933" w14:textId="77777777" w:rsidTr="0073237E">
        <w:tc>
          <w:tcPr>
            <w:tcW w:w="730" w:type="dxa"/>
          </w:tcPr>
          <w:p w14:paraId="2A154D0B" w14:textId="77777777" w:rsidR="00DE3C5D" w:rsidRPr="003C0D62" w:rsidRDefault="00DE3C5D"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(k)(</w:t>
            </w:r>
            <w:proofErr w:type="spellStart"/>
            <w:r>
              <w:rPr>
                <w:rFonts w:ascii="Arial" w:eastAsia="Arial" w:hAnsi="Arial" w:cs="Arial"/>
                <w:color w:val="000000" w:themeColor="text1"/>
                <w:sz w:val="22"/>
                <w:szCs w:val="22"/>
              </w:rPr>
              <w:t>i</w:t>
            </w:r>
            <w:proofErr w:type="spellEnd"/>
            <w:r>
              <w:rPr>
                <w:rFonts w:ascii="Arial" w:eastAsia="Arial" w:hAnsi="Arial" w:cs="Arial"/>
                <w:color w:val="000000" w:themeColor="text1"/>
                <w:sz w:val="22"/>
                <w:szCs w:val="22"/>
              </w:rPr>
              <w:t>)</w:t>
            </w:r>
          </w:p>
        </w:tc>
        <w:tc>
          <w:tcPr>
            <w:tcW w:w="7208" w:type="dxa"/>
          </w:tcPr>
          <w:p w14:paraId="0E39698E" w14:textId="77777777" w:rsidR="00DE3C5D" w:rsidRPr="003C0D62" w:rsidRDefault="00DE3C5D" w:rsidP="0073237E">
            <w:pPr>
              <w:spacing w:line="276" w:lineRule="auto"/>
              <w:jc w:val="both"/>
              <w:rPr>
                <w:rFonts w:ascii="Arial" w:eastAsia="Arial" w:hAnsi="Arial" w:cs="Arial"/>
                <w:color w:val="000000" w:themeColor="text1"/>
                <w:sz w:val="22"/>
                <w:szCs w:val="22"/>
              </w:rPr>
            </w:pPr>
            <w:r w:rsidRPr="001113D6">
              <w:rPr>
                <w:rFonts w:ascii="Arial" w:eastAsia="Arial" w:hAnsi="Arial" w:cs="Arial"/>
                <w:color w:val="000000" w:themeColor="text1"/>
                <w:sz w:val="22"/>
                <w:szCs w:val="22"/>
              </w:rPr>
              <w:t>Would any building for storing fuel for or waste from a biomass boiler or anaerobic digestion syste</w:t>
            </w:r>
            <w:r>
              <w:rPr>
                <w:rFonts w:ascii="Arial" w:eastAsia="Arial" w:hAnsi="Arial" w:cs="Arial"/>
                <w:color w:val="000000" w:themeColor="text1"/>
                <w:sz w:val="22"/>
                <w:szCs w:val="22"/>
              </w:rPr>
              <w:t xml:space="preserve">m </w:t>
            </w:r>
            <w:r w:rsidRPr="001113D6">
              <w:rPr>
                <w:rFonts w:ascii="Arial" w:eastAsia="Arial" w:hAnsi="Arial" w:cs="Arial"/>
                <w:color w:val="000000" w:themeColor="text1"/>
                <w:sz w:val="22"/>
                <w:szCs w:val="22"/>
              </w:rPr>
              <w:t>be used for storing waste not produced by that system or fuel not produced on land within the unit</w:t>
            </w:r>
            <w:r w:rsidRPr="001651AB">
              <w:rPr>
                <w:rFonts w:ascii="Arial" w:eastAsia="Arial" w:hAnsi="Arial" w:cs="Arial"/>
                <w:color w:val="000000" w:themeColor="text1"/>
                <w:sz w:val="22"/>
                <w:szCs w:val="22"/>
              </w:rPr>
              <w:t xml:space="preserve"> </w:t>
            </w:r>
            <w:r>
              <w:rPr>
                <w:rFonts w:ascii="Arial" w:eastAsia="Arial" w:hAnsi="Arial" w:cs="Arial"/>
                <w:color w:val="000000" w:themeColor="text1"/>
                <w:sz w:val="22"/>
                <w:szCs w:val="22"/>
              </w:rPr>
              <w:t xml:space="preserve">and </w:t>
            </w:r>
            <w:r w:rsidRPr="001651AB">
              <w:rPr>
                <w:rFonts w:ascii="Arial" w:eastAsia="Arial" w:hAnsi="Arial" w:cs="Arial"/>
                <w:color w:val="000000" w:themeColor="text1"/>
                <w:sz w:val="22"/>
                <w:szCs w:val="22"/>
              </w:rPr>
              <w:t>be within 400 metres of the curtilage of a protected building?</w:t>
            </w:r>
          </w:p>
        </w:tc>
        <w:tc>
          <w:tcPr>
            <w:tcW w:w="6237" w:type="dxa"/>
          </w:tcPr>
          <w:p w14:paraId="4B9315CC" w14:textId="5802B0C9" w:rsidR="00DE3C5D" w:rsidRPr="003C0D62" w:rsidRDefault="00E278D3"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No.</w:t>
            </w:r>
          </w:p>
        </w:tc>
      </w:tr>
      <w:tr w:rsidR="00DE3C5D" w14:paraId="7C42ACA2" w14:textId="77777777" w:rsidTr="0073237E">
        <w:tc>
          <w:tcPr>
            <w:tcW w:w="730" w:type="dxa"/>
          </w:tcPr>
          <w:p w14:paraId="0345DE6B" w14:textId="77777777" w:rsidR="00DE3C5D" w:rsidRPr="003C0D62" w:rsidRDefault="00DE3C5D"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(k)(ii)</w:t>
            </w:r>
          </w:p>
        </w:tc>
        <w:tc>
          <w:tcPr>
            <w:tcW w:w="7208" w:type="dxa"/>
          </w:tcPr>
          <w:p w14:paraId="2A727023" w14:textId="77777777" w:rsidR="00DE3C5D" w:rsidRPr="001651AB" w:rsidRDefault="00DE3C5D" w:rsidP="0073237E">
            <w:pPr>
              <w:spacing w:line="276" w:lineRule="auto"/>
              <w:jc w:val="both"/>
              <w:rPr>
                <w:rFonts w:ascii="Arial" w:eastAsia="Arial" w:hAnsi="Arial" w:cs="Arial"/>
                <w:color w:val="000000" w:themeColor="text1"/>
                <w:sz w:val="22"/>
                <w:szCs w:val="22"/>
              </w:rPr>
            </w:pPr>
            <w:r w:rsidRPr="001651AB">
              <w:rPr>
                <w:rFonts w:ascii="Arial" w:eastAsia="Arial" w:hAnsi="Arial" w:cs="Arial"/>
                <w:color w:val="000000" w:themeColor="text1"/>
                <w:sz w:val="22"/>
                <w:szCs w:val="22"/>
              </w:rPr>
              <w:t xml:space="preserve">Would any building for storing fuel for or waste from a biomass boiler or anaerobic digestion system </w:t>
            </w:r>
            <w:r>
              <w:rPr>
                <w:rFonts w:ascii="Arial" w:eastAsia="Arial" w:hAnsi="Arial" w:cs="Arial"/>
                <w:color w:val="000000" w:themeColor="text1"/>
                <w:sz w:val="22"/>
                <w:szCs w:val="22"/>
              </w:rPr>
              <w:t xml:space="preserve">and </w:t>
            </w:r>
            <w:r w:rsidRPr="001651AB">
              <w:rPr>
                <w:rFonts w:ascii="Arial" w:eastAsia="Arial" w:hAnsi="Arial" w:cs="Arial"/>
                <w:color w:val="000000" w:themeColor="text1"/>
                <w:sz w:val="22"/>
                <w:szCs w:val="22"/>
              </w:rPr>
              <w:t>be within 400 metres of the curtilage of a protected building?</w:t>
            </w:r>
          </w:p>
        </w:tc>
        <w:tc>
          <w:tcPr>
            <w:tcW w:w="6237" w:type="dxa"/>
          </w:tcPr>
          <w:p w14:paraId="0344AA37" w14:textId="2FD3C57D" w:rsidR="00DE3C5D" w:rsidRPr="003C0D62" w:rsidRDefault="00E278D3"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No.</w:t>
            </w:r>
          </w:p>
        </w:tc>
      </w:tr>
      <w:tr w:rsidR="00DE3C5D" w14:paraId="6D615212" w14:textId="77777777" w:rsidTr="0073237E">
        <w:tc>
          <w:tcPr>
            <w:tcW w:w="730" w:type="dxa"/>
          </w:tcPr>
          <w:p w14:paraId="24E5CCF3" w14:textId="77777777" w:rsidR="00DE3C5D" w:rsidRPr="003C0D62" w:rsidRDefault="00DE3C5D"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(l)</w:t>
            </w:r>
          </w:p>
        </w:tc>
        <w:tc>
          <w:tcPr>
            <w:tcW w:w="7208" w:type="dxa"/>
          </w:tcPr>
          <w:p w14:paraId="1EF447B1" w14:textId="77777777" w:rsidR="00DE3C5D" w:rsidRPr="003C0D62" w:rsidRDefault="00DE3C5D" w:rsidP="0073237E">
            <w:pPr>
              <w:spacing w:line="276" w:lineRule="auto"/>
              <w:jc w:val="both"/>
              <w:rPr>
                <w:rFonts w:ascii="Arial" w:eastAsia="Arial" w:hAnsi="Arial" w:cs="Arial"/>
                <w:color w:val="000000" w:themeColor="text1"/>
                <w:sz w:val="22"/>
                <w:szCs w:val="22"/>
              </w:rPr>
            </w:pPr>
            <w:r w:rsidRPr="00313C88">
              <w:rPr>
                <w:rFonts w:ascii="Arial" w:eastAsia="Arial" w:hAnsi="Arial" w:cs="Arial"/>
                <w:color w:val="000000" w:themeColor="text1"/>
                <w:sz w:val="22"/>
                <w:szCs w:val="22"/>
              </w:rPr>
              <w:t>Would the erection or extension of a building be carried out on land or a building that is, or is within the curtilage of, a scheduled monument?</w:t>
            </w:r>
          </w:p>
        </w:tc>
        <w:tc>
          <w:tcPr>
            <w:tcW w:w="6237" w:type="dxa"/>
          </w:tcPr>
          <w:p w14:paraId="1C6F1ABC" w14:textId="381476E3" w:rsidR="00DE3C5D" w:rsidRPr="003C0D62" w:rsidRDefault="00E278D3"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No.</w:t>
            </w:r>
          </w:p>
        </w:tc>
      </w:tr>
      <w:bookmarkEnd w:id="1"/>
    </w:tbl>
    <w:p w14:paraId="49966A15" w14:textId="77777777" w:rsidR="001F499E" w:rsidRDefault="001F499E" w:rsidP="00DA1B44">
      <w:pPr>
        <w:spacing w:line="276" w:lineRule="auto"/>
      </w:pPr>
    </w:p>
    <w:sectPr w:rsidR="001F499E" w:rsidSect="00992EE8">
      <w:pgSz w:w="15840" w:h="12240" w:orient="landscape"/>
      <w:pgMar w:top="900" w:right="719" w:bottom="1800" w:left="1134" w:header="720"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venir Light">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FA0769"/>
    <w:multiLevelType w:val="hybridMultilevel"/>
    <w:tmpl w:val="E5D24E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7A7486D"/>
    <w:multiLevelType w:val="multilevel"/>
    <w:tmpl w:val="966C2E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A075BD4"/>
    <w:multiLevelType w:val="hybridMultilevel"/>
    <w:tmpl w:val="D122AF9C"/>
    <w:lvl w:ilvl="0" w:tplc="7AF0D5CE">
      <w:numFmt w:val="bullet"/>
      <w:lvlText w:val="-"/>
      <w:lvlJc w:val="left"/>
      <w:pPr>
        <w:ind w:left="400" w:hanging="360"/>
      </w:pPr>
      <w:rPr>
        <w:rFonts w:ascii="Avenir Light" w:eastAsia="Times New Roman" w:hAnsi="Avenir Light" w:cs="Times New Roman" w:hint="default"/>
      </w:rPr>
    </w:lvl>
    <w:lvl w:ilvl="1" w:tplc="08090003" w:tentative="1">
      <w:start w:val="1"/>
      <w:numFmt w:val="bullet"/>
      <w:lvlText w:val="o"/>
      <w:lvlJc w:val="left"/>
      <w:pPr>
        <w:ind w:left="1120" w:hanging="360"/>
      </w:pPr>
      <w:rPr>
        <w:rFonts w:ascii="Courier New" w:hAnsi="Courier New" w:cs="Courier New" w:hint="default"/>
      </w:rPr>
    </w:lvl>
    <w:lvl w:ilvl="2" w:tplc="08090005" w:tentative="1">
      <w:start w:val="1"/>
      <w:numFmt w:val="bullet"/>
      <w:lvlText w:val=""/>
      <w:lvlJc w:val="left"/>
      <w:pPr>
        <w:ind w:left="1840" w:hanging="360"/>
      </w:pPr>
      <w:rPr>
        <w:rFonts w:ascii="Wingdings" w:hAnsi="Wingdings" w:hint="default"/>
      </w:rPr>
    </w:lvl>
    <w:lvl w:ilvl="3" w:tplc="08090001" w:tentative="1">
      <w:start w:val="1"/>
      <w:numFmt w:val="bullet"/>
      <w:lvlText w:val=""/>
      <w:lvlJc w:val="left"/>
      <w:pPr>
        <w:ind w:left="2560" w:hanging="360"/>
      </w:pPr>
      <w:rPr>
        <w:rFonts w:ascii="Symbol" w:hAnsi="Symbol" w:hint="default"/>
      </w:rPr>
    </w:lvl>
    <w:lvl w:ilvl="4" w:tplc="08090003" w:tentative="1">
      <w:start w:val="1"/>
      <w:numFmt w:val="bullet"/>
      <w:lvlText w:val="o"/>
      <w:lvlJc w:val="left"/>
      <w:pPr>
        <w:ind w:left="3280" w:hanging="360"/>
      </w:pPr>
      <w:rPr>
        <w:rFonts w:ascii="Courier New" w:hAnsi="Courier New" w:cs="Courier New" w:hint="default"/>
      </w:rPr>
    </w:lvl>
    <w:lvl w:ilvl="5" w:tplc="08090005" w:tentative="1">
      <w:start w:val="1"/>
      <w:numFmt w:val="bullet"/>
      <w:lvlText w:val=""/>
      <w:lvlJc w:val="left"/>
      <w:pPr>
        <w:ind w:left="4000" w:hanging="360"/>
      </w:pPr>
      <w:rPr>
        <w:rFonts w:ascii="Wingdings" w:hAnsi="Wingdings" w:hint="default"/>
      </w:rPr>
    </w:lvl>
    <w:lvl w:ilvl="6" w:tplc="08090001" w:tentative="1">
      <w:start w:val="1"/>
      <w:numFmt w:val="bullet"/>
      <w:lvlText w:val=""/>
      <w:lvlJc w:val="left"/>
      <w:pPr>
        <w:ind w:left="4720" w:hanging="360"/>
      </w:pPr>
      <w:rPr>
        <w:rFonts w:ascii="Symbol" w:hAnsi="Symbol" w:hint="default"/>
      </w:rPr>
    </w:lvl>
    <w:lvl w:ilvl="7" w:tplc="08090003" w:tentative="1">
      <w:start w:val="1"/>
      <w:numFmt w:val="bullet"/>
      <w:lvlText w:val="o"/>
      <w:lvlJc w:val="left"/>
      <w:pPr>
        <w:ind w:left="5440" w:hanging="360"/>
      </w:pPr>
      <w:rPr>
        <w:rFonts w:ascii="Courier New" w:hAnsi="Courier New" w:cs="Courier New" w:hint="default"/>
      </w:rPr>
    </w:lvl>
    <w:lvl w:ilvl="8" w:tplc="08090005" w:tentative="1">
      <w:start w:val="1"/>
      <w:numFmt w:val="bullet"/>
      <w:lvlText w:val=""/>
      <w:lvlJc w:val="left"/>
      <w:pPr>
        <w:ind w:left="6160" w:hanging="360"/>
      </w:pPr>
      <w:rPr>
        <w:rFonts w:ascii="Wingdings" w:hAnsi="Wingdings" w:hint="default"/>
      </w:rPr>
    </w:lvl>
  </w:abstractNum>
  <w:abstractNum w:abstractNumId="3" w15:restartNumberingAfterBreak="0">
    <w:nsid w:val="0DE9487B"/>
    <w:multiLevelType w:val="hybridMultilevel"/>
    <w:tmpl w:val="9814A91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F2B261B"/>
    <w:multiLevelType w:val="multilevel"/>
    <w:tmpl w:val="11EE484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0B817AE"/>
    <w:multiLevelType w:val="multilevel"/>
    <w:tmpl w:val="5D40C7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205477A1"/>
    <w:multiLevelType w:val="multilevel"/>
    <w:tmpl w:val="4E101E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21E0F09"/>
    <w:multiLevelType w:val="hybridMultilevel"/>
    <w:tmpl w:val="072ECF3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FB534BD"/>
    <w:multiLevelType w:val="multilevel"/>
    <w:tmpl w:val="DBE45B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46377DF9"/>
    <w:multiLevelType w:val="multilevel"/>
    <w:tmpl w:val="2BDC1D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48CF666E"/>
    <w:multiLevelType w:val="multilevel"/>
    <w:tmpl w:val="B380E4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59F00EA7"/>
    <w:multiLevelType w:val="multilevel"/>
    <w:tmpl w:val="7F381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60001A98"/>
    <w:multiLevelType w:val="multilevel"/>
    <w:tmpl w:val="B90EE0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60002C1D"/>
    <w:multiLevelType w:val="hybridMultilevel"/>
    <w:tmpl w:val="0D0271F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65A950FB"/>
    <w:multiLevelType w:val="hybridMultilevel"/>
    <w:tmpl w:val="7EEA6AE0"/>
    <w:lvl w:ilvl="0" w:tplc="3DCAEA6A">
      <w:start w:val="3"/>
      <w:numFmt w:val="bullet"/>
      <w:lvlText w:val="-"/>
      <w:lvlJc w:val="left"/>
      <w:pPr>
        <w:ind w:left="1080" w:hanging="360"/>
      </w:pPr>
      <w:rPr>
        <w:rFonts w:ascii="Arial" w:eastAsia="Times New Roman"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5" w15:restartNumberingAfterBreak="0">
    <w:nsid w:val="6AD2426F"/>
    <w:multiLevelType w:val="multilevel"/>
    <w:tmpl w:val="AC5852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FE74D0F"/>
    <w:multiLevelType w:val="multilevel"/>
    <w:tmpl w:val="18282A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70456203"/>
    <w:multiLevelType w:val="multilevel"/>
    <w:tmpl w:val="95763B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791506451">
    <w:abstractNumId w:val="13"/>
  </w:num>
  <w:num w:numId="2" w16cid:durableId="761028448">
    <w:abstractNumId w:val="7"/>
  </w:num>
  <w:num w:numId="3" w16cid:durableId="1032149218">
    <w:abstractNumId w:val="3"/>
  </w:num>
  <w:num w:numId="4" w16cid:durableId="811825614">
    <w:abstractNumId w:val="14"/>
  </w:num>
  <w:num w:numId="5" w16cid:durableId="171147161">
    <w:abstractNumId w:val="6"/>
  </w:num>
  <w:num w:numId="6" w16cid:durableId="1056004726">
    <w:abstractNumId w:val="15"/>
  </w:num>
  <w:num w:numId="7" w16cid:durableId="207030780">
    <w:abstractNumId w:val="11"/>
  </w:num>
  <w:num w:numId="8" w16cid:durableId="1943563611">
    <w:abstractNumId w:val="17"/>
  </w:num>
  <w:num w:numId="9" w16cid:durableId="633410553">
    <w:abstractNumId w:val="5"/>
  </w:num>
  <w:num w:numId="10" w16cid:durableId="285085162">
    <w:abstractNumId w:val="0"/>
  </w:num>
  <w:num w:numId="11" w16cid:durableId="237398427">
    <w:abstractNumId w:val="4"/>
  </w:num>
  <w:num w:numId="12" w16cid:durableId="476070739">
    <w:abstractNumId w:val="8"/>
  </w:num>
  <w:num w:numId="13" w16cid:durableId="536434718">
    <w:abstractNumId w:val="12"/>
  </w:num>
  <w:num w:numId="14" w16cid:durableId="735203391">
    <w:abstractNumId w:val="10"/>
  </w:num>
  <w:num w:numId="15" w16cid:durableId="790367552">
    <w:abstractNumId w:val="16"/>
  </w:num>
  <w:num w:numId="16" w16cid:durableId="274750116">
    <w:abstractNumId w:val="9"/>
  </w:num>
  <w:num w:numId="17" w16cid:durableId="1236160662">
    <w:abstractNumId w:val="1"/>
  </w:num>
  <w:num w:numId="18" w16cid:durableId="89936117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3313"/>
    <w:rsid w:val="0000105E"/>
    <w:rsid w:val="00004756"/>
    <w:rsid w:val="000150E5"/>
    <w:rsid w:val="00016F01"/>
    <w:rsid w:val="00017DB2"/>
    <w:rsid w:val="000337F2"/>
    <w:rsid w:val="00034AD7"/>
    <w:rsid w:val="0004459A"/>
    <w:rsid w:val="000476AE"/>
    <w:rsid w:val="00047953"/>
    <w:rsid w:val="000516D1"/>
    <w:rsid w:val="00060FEE"/>
    <w:rsid w:val="00071E80"/>
    <w:rsid w:val="00076D86"/>
    <w:rsid w:val="000A13EA"/>
    <w:rsid w:val="000A178D"/>
    <w:rsid w:val="000A2FAF"/>
    <w:rsid w:val="000A47E2"/>
    <w:rsid w:val="000A6B73"/>
    <w:rsid w:val="000A7019"/>
    <w:rsid w:val="000B19B2"/>
    <w:rsid w:val="000B465E"/>
    <w:rsid w:val="000E597F"/>
    <w:rsid w:val="000F3482"/>
    <w:rsid w:val="000F3D95"/>
    <w:rsid w:val="000F3EB3"/>
    <w:rsid w:val="00105F3C"/>
    <w:rsid w:val="00107DEB"/>
    <w:rsid w:val="001113D6"/>
    <w:rsid w:val="0011202B"/>
    <w:rsid w:val="001251F5"/>
    <w:rsid w:val="00125F6E"/>
    <w:rsid w:val="001406AB"/>
    <w:rsid w:val="00145B49"/>
    <w:rsid w:val="00156955"/>
    <w:rsid w:val="00161B17"/>
    <w:rsid w:val="0016397C"/>
    <w:rsid w:val="00163A7A"/>
    <w:rsid w:val="001651AB"/>
    <w:rsid w:val="001678FA"/>
    <w:rsid w:val="001719AB"/>
    <w:rsid w:val="0018679D"/>
    <w:rsid w:val="00192097"/>
    <w:rsid w:val="00193B2A"/>
    <w:rsid w:val="00196A93"/>
    <w:rsid w:val="001A29F5"/>
    <w:rsid w:val="001A484F"/>
    <w:rsid w:val="001A5FE4"/>
    <w:rsid w:val="001A6C0C"/>
    <w:rsid w:val="001B76D0"/>
    <w:rsid w:val="001C033E"/>
    <w:rsid w:val="001C224A"/>
    <w:rsid w:val="001C27C5"/>
    <w:rsid w:val="001C6509"/>
    <w:rsid w:val="001C6B1F"/>
    <w:rsid w:val="001D02F8"/>
    <w:rsid w:val="001E18B7"/>
    <w:rsid w:val="001E259E"/>
    <w:rsid w:val="001F499E"/>
    <w:rsid w:val="00202795"/>
    <w:rsid w:val="00205E9C"/>
    <w:rsid w:val="00207E7F"/>
    <w:rsid w:val="00210C96"/>
    <w:rsid w:val="00212B82"/>
    <w:rsid w:val="0021448E"/>
    <w:rsid w:val="0021617D"/>
    <w:rsid w:val="0023129A"/>
    <w:rsid w:val="00237538"/>
    <w:rsid w:val="0024146A"/>
    <w:rsid w:val="00242275"/>
    <w:rsid w:val="00255454"/>
    <w:rsid w:val="00257774"/>
    <w:rsid w:val="00261D22"/>
    <w:rsid w:val="00262E21"/>
    <w:rsid w:val="002650A7"/>
    <w:rsid w:val="002759A3"/>
    <w:rsid w:val="00277D61"/>
    <w:rsid w:val="00284EE2"/>
    <w:rsid w:val="00296ADB"/>
    <w:rsid w:val="002A1C68"/>
    <w:rsid w:val="002A7B01"/>
    <w:rsid w:val="002B3B0F"/>
    <w:rsid w:val="002B7692"/>
    <w:rsid w:val="002C3078"/>
    <w:rsid w:val="002C494D"/>
    <w:rsid w:val="002D246C"/>
    <w:rsid w:val="002E0AF4"/>
    <w:rsid w:val="002E36B0"/>
    <w:rsid w:val="002E57C1"/>
    <w:rsid w:val="00302AAF"/>
    <w:rsid w:val="003049DD"/>
    <w:rsid w:val="00312964"/>
    <w:rsid w:val="00313C88"/>
    <w:rsid w:val="00315EB4"/>
    <w:rsid w:val="003179E9"/>
    <w:rsid w:val="00320DB9"/>
    <w:rsid w:val="00322977"/>
    <w:rsid w:val="003233BC"/>
    <w:rsid w:val="003317D1"/>
    <w:rsid w:val="00345A59"/>
    <w:rsid w:val="00353313"/>
    <w:rsid w:val="003614C1"/>
    <w:rsid w:val="003770C0"/>
    <w:rsid w:val="00382CB8"/>
    <w:rsid w:val="00383A91"/>
    <w:rsid w:val="00383D3A"/>
    <w:rsid w:val="003869AB"/>
    <w:rsid w:val="003A2515"/>
    <w:rsid w:val="003B5847"/>
    <w:rsid w:val="003C0D62"/>
    <w:rsid w:val="003C34FE"/>
    <w:rsid w:val="003E5AD5"/>
    <w:rsid w:val="003E6BE8"/>
    <w:rsid w:val="003F0235"/>
    <w:rsid w:val="003F58D8"/>
    <w:rsid w:val="004032B8"/>
    <w:rsid w:val="0040488F"/>
    <w:rsid w:val="00412A30"/>
    <w:rsid w:val="00413FE5"/>
    <w:rsid w:val="00430CFA"/>
    <w:rsid w:val="00436F08"/>
    <w:rsid w:val="004414C9"/>
    <w:rsid w:val="0046033D"/>
    <w:rsid w:val="00470AC1"/>
    <w:rsid w:val="00481120"/>
    <w:rsid w:val="00483658"/>
    <w:rsid w:val="0048401C"/>
    <w:rsid w:val="0049036C"/>
    <w:rsid w:val="004A5CCA"/>
    <w:rsid w:val="004B43EA"/>
    <w:rsid w:val="004B4F23"/>
    <w:rsid w:val="004C61EA"/>
    <w:rsid w:val="004C65FC"/>
    <w:rsid w:val="004C6A92"/>
    <w:rsid w:val="004D094B"/>
    <w:rsid w:val="004D5B46"/>
    <w:rsid w:val="004E0EBD"/>
    <w:rsid w:val="004F1A0B"/>
    <w:rsid w:val="00500A5F"/>
    <w:rsid w:val="0050555B"/>
    <w:rsid w:val="00510980"/>
    <w:rsid w:val="00514AB5"/>
    <w:rsid w:val="00517040"/>
    <w:rsid w:val="0051704C"/>
    <w:rsid w:val="005720C3"/>
    <w:rsid w:val="005721FE"/>
    <w:rsid w:val="00573807"/>
    <w:rsid w:val="005758A9"/>
    <w:rsid w:val="005B0115"/>
    <w:rsid w:val="005B1A4E"/>
    <w:rsid w:val="005B30E3"/>
    <w:rsid w:val="005D24DC"/>
    <w:rsid w:val="005D2B4C"/>
    <w:rsid w:val="005E675D"/>
    <w:rsid w:val="005F1C4F"/>
    <w:rsid w:val="005F43C0"/>
    <w:rsid w:val="005F442C"/>
    <w:rsid w:val="006026C8"/>
    <w:rsid w:val="00602B0D"/>
    <w:rsid w:val="006032B1"/>
    <w:rsid w:val="006120D8"/>
    <w:rsid w:val="00622276"/>
    <w:rsid w:val="0062590C"/>
    <w:rsid w:val="0063563B"/>
    <w:rsid w:val="0063611E"/>
    <w:rsid w:val="006537BD"/>
    <w:rsid w:val="00671263"/>
    <w:rsid w:val="00672807"/>
    <w:rsid w:val="00695CE3"/>
    <w:rsid w:val="006A3D31"/>
    <w:rsid w:val="006A5A80"/>
    <w:rsid w:val="006A69D6"/>
    <w:rsid w:val="006B5B92"/>
    <w:rsid w:val="006C484B"/>
    <w:rsid w:val="006D6067"/>
    <w:rsid w:val="006D7761"/>
    <w:rsid w:val="007102E7"/>
    <w:rsid w:val="0071539E"/>
    <w:rsid w:val="00715ED1"/>
    <w:rsid w:val="0072649E"/>
    <w:rsid w:val="00741126"/>
    <w:rsid w:val="00744ECB"/>
    <w:rsid w:val="00747773"/>
    <w:rsid w:val="00757DEB"/>
    <w:rsid w:val="00761C7C"/>
    <w:rsid w:val="00784FF9"/>
    <w:rsid w:val="00794973"/>
    <w:rsid w:val="007949D8"/>
    <w:rsid w:val="007954E7"/>
    <w:rsid w:val="007A017A"/>
    <w:rsid w:val="007C56FA"/>
    <w:rsid w:val="007C74E2"/>
    <w:rsid w:val="007C7D6D"/>
    <w:rsid w:val="007D1410"/>
    <w:rsid w:val="007E76D8"/>
    <w:rsid w:val="007F35DC"/>
    <w:rsid w:val="007F3664"/>
    <w:rsid w:val="007F5C30"/>
    <w:rsid w:val="007F72D8"/>
    <w:rsid w:val="0080480E"/>
    <w:rsid w:val="00811811"/>
    <w:rsid w:val="00811A20"/>
    <w:rsid w:val="008205F8"/>
    <w:rsid w:val="008245D4"/>
    <w:rsid w:val="00824D1C"/>
    <w:rsid w:val="008420DA"/>
    <w:rsid w:val="008478DC"/>
    <w:rsid w:val="00864A35"/>
    <w:rsid w:val="008733F9"/>
    <w:rsid w:val="00882C30"/>
    <w:rsid w:val="00885014"/>
    <w:rsid w:val="008852C8"/>
    <w:rsid w:val="00891588"/>
    <w:rsid w:val="00893109"/>
    <w:rsid w:val="008971C5"/>
    <w:rsid w:val="008D4CCB"/>
    <w:rsid w:val="008E55EF"/>
    <w:rsid w:val="008F6637"/>
    <w:rsid w:val="00912D81"/>
    <w:rsid w:val="00913866"/>
    <w:rsid w:val="00921F4E"/>
    <w:rsid w:val="0093352E"/>
    <w:rsid w:val="0093743F"/>
    <w:rsid w:val="009379B5"/>
    <w:rsid w:val="0094004E"/>
    <w:rsid w:val="009425B5"/>
    <w:rsid w:val="00945EDC"/>
    <w:rsid w:val="0095569E"/>
    <w:rsid w:val="00960A19"/>
    <w:rsid w:val="0096386E"/>
    <w:rsid w:val="00972DBA"/>
    <w:rsid w:val="00986936"/>
    <w:rsid w:val="00992EE8"/>
    <w:rsid w:val="00995D39"/>
    <w:rsid w:val="00997FB8"/>
    <w:rsid w:val="009A0CDE"/>
    <w:rsid w:val="009B77E1"/>
    <w:rsid w:val="009C290E"/>
    <w:rsid w:val="009C6104"/>
    <w:rsid w:val="009C7F4E"/>
    <w:rsid w:val="009E621D"/>
    <w:rsid w:val="009E634E"/>
    <w:rsid w:val="009E743F"/>
    <w:rsid w:val="009F5073"/>
    <w:rsid w:val="009F6758"/>
    <w:rsid w:val="009F69B1"/>
    <w:rsid w:val="00A00076"/>
    <w:rsid w:val="00A00A03"/>
    <w:rsid w:val="00A04A46"/>
    <w:rsid w:val="00A13A1B"/>
    <w:rsid w:val="00A153D0"/>
    <w:rsid w:val="00A17E2A"/>
    <w:rsid w:val="00A24CD6"/>
    <w:rsid w:val="00A26D34"/>
    <w:rsid w:val="00A348D8"/>
    <w:rsid w:val="00A35BD0"/>
    <w:rsid w:val="00A35E33"/>
    <w:rsid w:val="00A36C91"/>
    <w:rsid w:val="00A406A1"/>
    <w:rsid w:val="00A42C4D"/>
    <w:rsid w:val="00A62CE6"/>
    <w:rsid w:val="00A647B4"/>
    <w:rsid w:val="00A76956"/>
    <w:rsid w:val="00A9231D"/>
    <w:rsid w:val="00A9476A"/>
    <w:rsid w:val="00AA1934"/>
    <w:rsid w:val="00AA38E5"/>
    <w:rsid w:val="00AA621B"/>
    <w:rsid w:val="00AB1B3F"/>
    <w:rsid w:val="00AB5EE1"/>
    <w:rsid w:val="00AB6989"/>
    <w:rsid w:val="00AE1B7E"/>
    <w:rsid w:val="00AE1C41"/>
    <w:rsid w:val="00AE41A2"/>
    <w:rsid w:val="00AF2719"/>
    <w:rsid w:val="00B009DF"/>
    <w:rsid w:val="00B02F30"/>
    <w:rsid w:val="00B042CC"/>
    <w:rsid w:val="00B061BE"/>
    <w:rsid w:val="00B203C3"/>
    <w:rsid w:val="00B2505F"/>
    <w:rsid w:val="00B25C11"/>
    <w:rsid w:val="00B2712C"/>
    <w:rsid w:val="00B42AF1"/>
    <w:rsid w:val="00B44BA6"/>
    <w:rsid w:val="00B559FC"/>
    <w:rsid w:val="00B60671"/>
    <w:rsid w:val="00B831F5"/>
    <w:rsid w:val="00B92615"/>
    <w:rsid w:val="00B945CB"/>
    <w:rsid w:val="00BA7718"/>
    <w:rsid w:val="00BB2751"/>
    <w:rsid w:val="00BB2E14"/>
    <w:rsid w:val="00BB34D2"/>
    <w:rsid w:val="00BD0229"/>
    <w:rsid w:val="00BD611C"/>
    <w:rsid w:val="00BE2209"/>
    <w:rsid w:val="00BE38C2"/>
    <w:rsid w:val="00C00F74"/>
    <w:rsid w:val="00C038BA"/>
    <w:rsid w:val="00C06CE9"/>
    <w:rsid w:val="00C13A06"/>
    <w:rsid w:val="00C236DC"/>
    <w:rsid w:val="00C2647C"/>
    <w:rsid w:val="00C27043"/>
    <w:rsid w:val="00C31C13"/>
    <w:rsid w:val="00C476C1"/>
    <w:rsid w:val="00C53CD2"/>
    <w:rsid w:val="00C638C6"/>
    <w:rsid w:val="00C658A8"/>
    <w:rsid w:val="00C77143"/>
    <w:rsid w:val="00C7746E"/>
    <w:rsid w:val="00C92AD4"/>
    <w:rsid w:val="00C94D9F"/>
    <w:rsid w:val="00CC51B9"/>
    <w:rsid w:val="00CC5576"/>
    <w:rsid w:val="00CC65F5"/>
    <w:rsid w:val="00CD0923"/>
    <w:rsid w:val="00CD4BF0"/>
    <w:rsid w:val="00CD599D"/>
    <w:rsid w:val="00CD682E"/>
    <w:rsid w:val="00CD6858"/>
    <w:rsid w:val="00CD6C16"/>
    <w:rsid w:val="00CF782F"/>
    <w:rsid w:val="00D03232"/>
    <w:rsid w:val="00D121AF"/>
    <w:rsid w:val="00D27DE8"/>
    <w:rsid w:val="00D336C9"/>
    <w:rsid w:val="00D358B0"/>
    <w:rsid w:val="00D35B22"/>
    <w:rsid w:val="00D51B58"/>
    <w:rsid w:val="00D53E88"/>
    <w:rsid w:val="00D639F8"/>
    <w:rsid w:val="00D64D65"/>
    <w:rsid w:val="00D65765"/>
    <w:rsid w:val="00D73A89"/>
    <w:rsid w:val="00D77EC8"/>
    <w:rsid w:val="00D8687D"/>
    <w:rsid w:val="00D95F4D"/>
    <w:rsid w:val="00DA1B44"/>
    <w:rsid w:val="00DA5438"/>
    <w:rsid w:val="00DB2EC6"/>
    <w:rsid w:val="00DB3F4A"/>
    <w:rsid w:val="00DC6E56"/>
    <w:rsid w:val="00DC7421"/>
    <w:rsid w:val="00DD047D"/>
    <w:rsid w:val="00DD1EE9"/>
    <w:rsid w:val="00DE01EB"/>
    <w:rsid w:val="00DE3C5D"/>
    <w:rsid w:val="00E05DB0"/>
    <w:rsid w:val="00E278D3"/>
    <w:rsid w:val="00E35E18"/>
    <w:rsid w:val="00E36C0A"/>
    <w:rsid w:val="00E44658"/>
    <w:rsid w:val="00E56495"/>
    <w:rsid w:val="00E613AB"/>
    <w:rsid w:val="00E620C8"/>
    <w:rsid w:val="00E629F3"/>
    <w:rsid w:val="00E75E0D"/>
    <w:rsid w:val="00E87C89"/>
    <w:rsid w:val="00E95D8F"/>
    <w:rsid w:val="00EA1365"/>
    <w:rsid w:val="00EA243A"/>
    <w:rsid w:val="00EA2B84"/>
    <w:rsid w:val="00EA42BA"/>
    <w:rsid w:val="00EB7628"/>
    <w:rsid w:val="00EC67E1"/>
    <w:rsid w:val="00ED5891"/>
    <w:rsid w:val="00ED5B39"/>
    <w:rsid w:val="00ED5CA3"/>
    <w:rsid w:val="00EE54B2"/>
    <w:rsid w:val="00EE5C03"/>
    <w:rsid w:val="00EF17E3"/>
    <w:rsid w:val="00EF3BE9"/>
    <w:rsid w:val="00F01224"/>
    <w:rsid w:val="00F02E24"/>
    <w:rsid w:val="00F16C86"/>
    <w:rsid w:val="00F2083F"/>
    <w:rsid w:val="00F21E78"/>
    <w:rsid w:val="00F230A1"/>
    <w:rsid w:val="00F233AE"/>
    <w:rsid w:val="00F239E1"/>
    <w:rsid w:val="00F27B85"/>
    <w:rsid w:val="00F30E26"/>
    <w:rsid w:val="00F32209"/>
    <w:rsid w:val="00F351E3"/>
    <w:rsid w:val="00F4097D"/>
    <w:rsid w:val="00F423AC"/>
    <w:rsid w:val="00F4481D"/>
    <w:rsid w:val="00F640BA"/>
    <w:rsid w:val="00F70359"/>
    <w:rsid w:val="00F710FB"/>
    <w:rsid w:val="00F777A8"/>
    <w:rsid w:val="00F82456"/>
    <w:rsid w:val="00F95C39"/>
    <w:rsid w:val="00F96331"/>
    <w:rsid w:val="00FB48E9"/>
    <w:rsid w:val="00FC506F"/>
    <w:rsid w:val="00FC6661"/>
    <w:rsid w:val="00FD16D5"/>
    <w:rsid w:val="00FD6E03"/>
    <w:rsid w:val="00FE1C7D"/>
    <w:rsid w:val="00FE3521"/>
    <w:rsid w:val="00FE3CA0"/>
    <w:rsid w:val="00FF6301"/>
    <w:rsid w:val="00FF7FC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47BD58"/>
  <w15:docId w15:val="{251DCDE6-B5FE-4CC9-B54F-4C42B04D56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5BCE"/>
    <w:rPr>
      <w:sz w:val="24"/>
      <w:szCs w:val="24"/>
    </w:rPr>
  </w:style>
  <w:style w:type="paragraph" w:styleId="Heading1">
    <w:name w:val="heading 1"/>
    <w:basedOn w:val="Normal"/>
    <w:next w:val="Normal"/>
    <w:qFormat/>
    <w:rsid w:val="00EF7B96"/>
    <w:pPr>
      <w:keepNext/>
      <w:spacing w:before="240" w:after="60"/>
      <w:outlineLvl w:val="0"/>
    </w:pPr>
    <w:rPr>
      <w:b/>
      <w:bCs/>
      <w:kern w:val="32"/>
      <w:sz w:val="48"/>
      <w:szCs w:val="48"/>
    </w:rPr>
  </w:style>
  <w:style w:type="paragraph" w:styleId="Heading2">
    <w:name w:val="heading 2"/>
    <w:basedOn w:val="Normal"/>
    <w:next w:val="NoSpacing"/>
    <w:qFormat/>
    <w:rsid w:val="003614C1"/>
    <w:pPr>
      <w:spacing w:line="276" w:lineRule="auto"/>
      <w:jc w:val="both"/>
      <w:outlineLvl w:val="1"/>
    </w:pPr>
    <w:rPr>
      <w:rFonts w:ascii="Arial" w:eastAsia="Arial" w:hAnsi="Arial" w:cs="Arial"/>
      <w:b/>
      <w:bCs/>
      <w:sz w:val="22"/>
      <w:szCs w:val="22"/>
    </w:rPr>
  </w:style>
  <w:style w:type="paragraph" w:styleId="Heading3">
    <w:name w:val="heading 3"/>
    <w:basedOn w:val="Normal"/>
    <w:next w:val="Normal"/>
    <w:qFormat/>
    <w:rsid w:val="00EF7B96"/>
    <w:pPr>
      <w:keepNext/>
      <w:spacing w:before="240" w:after="60"/>
      <w:outlineLvl w:val="2"/>
    </w:pPr>
    <w:rPr>
      <w:b/>
      <w:bCs/>
      <w:sz w:val="28"/>
      <w:szCs w:val="28"/>
    </w:rPr>
  </w:style>
  <w:style w:type="paragraph" w:styleId="Heading4">
    <w:name w:val="heading 4"/>
    <w:basedOn w:val="Normal"/>
    <w:next w:val="Normal"/>
    <w:qFormat/>
    <w:rsid w:val="00EF7B96"/>
    <w:pPr>
      <w:keepNext/>
      <w:spacing w:before="240" w:after="60"/>
      <w:outlineLvl w:val="3"/>
    </w:pPr>
    <w:rPr>
      <w:b/>
      <w:bCs/>
    </w:rPr>
  </w:style>
  <w:style w:type="paragraph" w:styleId="Heading5">
    <w:name w:val="heading 5"/>
    <w:basedOn w:val="Normal"/>
    <w:next w:val="Normal"/>
    <w:qFormat/>
    <w:rsid w:val="00EF7B96"/>
    <w:pPr>
      <w:spacing w:before="240" w:after="60"/>
      <w:outlineLvl w:val="4"/>
    </w:pPr>
    <w:rPr>
      <w:b/>
      <w:bCs/>
      <w:iCs/>
      <w:sz w:val="20"/>
      <w:szCs w:val="20"/>
    </w:rPr>
  </w:style>
  <w:style w:type="paragraph" w:styleId="Heading6">
    <w:name w:val="heading 6"/>
    <w:basedOn w:val="Normal"/>
    <w:next w:val="Normal"/>
    <w:qFormat/>
    <w:rsid w:val="00EF7B96"/>
    <w:pPr>
      <w:spacing w:before="240" w:after="60"/>
      <w:outlineLvl w:val="5"/>
    </w:pPr>
    <w:rPr>
      <w:b/>
      <w:bCs/>
      <w:sz w:val="16"/>
      <w:szCs w:val="1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ivSection1">
    <w:name w:val="div_Section1"/>
    <w:basedOn w:val="Normal"/>
  </w:style>
  <w:style w:type="paragraph" w:styleId="ListParagraph">
    <w:name w:val="List Paragraph"/>
    <w:basedOn w:val="Normal"/>
    <w:uiPriority w:val="34"/>
    <w:qFormat/>
    <w:rsid w:val="00413FE5"/>
    <w:pPr>
      <w:ind w:left="720"/>
      <w:contextualSpacing/>
    </w:pPr>
  </w:style>
  <w:style w:type="paragraph" w:styleId="NoSpacing">
    <w:name w:val="No Spacing"/>
    <w:basedOn w:val="Normal"/>
    <w:uiPriority w:val="1"/>
    <w:qFormat/>
    <w:rsid w:val="003049DD"/>
    <w:pPr>
      <w:spacing w:line="276" w:lineRule="auto"/>
      <w:ind w:right="-666"/>
      <w:jc w:val="both"/>
    </w:pPr>
    <w:rPr>
      <w:rFonts w:ascii="Arial" w:eastAsia="Arial" w:hAnsi="Arial" w:cs="Arial"/>
      <w:sz w:val="22"/>
      <w:szCs w:val="22"/>
    </w:rPr>
  </w:style>
  <w:style w:type="table" w:styleId="TableGrid">
    <w:name w:val="Table Grid"/>
    <w:basedOn w:val="TableNormal"/>
    <w:uiPriority w:val="39"/>
    <w:rsid w:val="0015695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Quote">
    <w:name w:val="Quote"/>
    <w:basedOn w:val="Normal"/>
    <w:next w:val="Normal"/>
    <w:link w:val="QuoteChar"/>
    <w:uiPriority w:val="29"/>
    <w:qFormat/>
    <w:rsid w:val="0096386E"/>
    <w:pPr>
      <w:spacing w:line="276" w:lineRule="auto"/>
      <w:ind w:left="720" w:right="468"/>
      <w:jc w:val="both"/>
    </w:pPr>
    <w:rPr>
      <w:rFonts w:ascii="Arial" w:eastAsia="Arial" w:hAnsi="Arial" w:cs="Arial"/>
      <w:i/>
      <w:iCs/>
      <w:sz w:val="22"/>
      <w:szCs w:val="22"/>
    </w:rPr>
  </w:style>
  <w:style w:type="character" w:customStyle="1" w:styleId="QuoteChar">
    <w:name w:val="Quote Char"/>
    <w:basedOn w:val="DefaultParagraphFont"/>
    <w:link w:val="Quote"/>
    <w:uiPriority w:val="29"/>
    <w:rsid w:val="0096386E"/>
    <w:rPr>
      <w:rFonts w:ascii="Arial" w:eastAsia="Arial" w:hAnsi="Arial" w:cs="Arial"/>
      <w:i/>
      <w:iCs/>
      <w:sz w:val="22"/>
      <w:szCs w:val="22"/>
    </w:rPr>
  </w:style>
  <w:style w:type="character" w:styleId="Hyperlink">
    <w:name w:val="Hyperlink"/>
    <w:basedOn w:val="DefaultParagraphFont"/>
    <w:uiPriority w:val="99"/>
    <w:unhideWhenUsed/>
    <w:rsid w:val="002650A7"/>
    <w:rPr>
      <w:color w:val="467886" w:themeColor="hyperlink"/>
      <w:u w:val="single"/>
    </w:rPr>
  </w:style>
  <w:style w:type="character" w:styleId="UnresolvedMention">
    <w:name w:val="Unresolved Mention"/>
    <w:basedOn w:val="DefaultParagraphFont"/>
    <w:uiPriority w:val="99"/>
    <w:semiHidden/>
    <w:unhideWhenUsed/>
    <w:rsid w:val="002650A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840398">
      <w:bodyDiv w:val="1"/>
      <w:marLeft w:val="0"/>
      <w:marRight w:val="0"/>
      <w:marTop w:val="0"/>
      <w:marBottom w:val="0"/>
      <w:divBdr>
        <w:top w:val="none" w:sz="0" w:space="0" w:color="auto"/>
        <w:left w:val="none" w:sz="0" w:space="0" w:color="auto"/>
        <w:bottom w:val="none" w:sz="0" w:space="0" w:color="auto"/>
        <w:right w:val="none" w:sz="0" w:space="0" w:color="auto"/>
      </w:divBdr>
    </w:div>
    <w:div w:id="203561615">
      <w:bodyDiv w:val="1"/>
      <w:marLeft w:val="0"/>
      <w:marRight w:val="0"/>
      <w:marTop w:val="0"/>
      <w:marBottom w:val="0"/>
      <w:divBdr>
        <w:top w:val="none" w:sz="0" w:space="0" w:color="auto"/>
        <w:left w:val="none" w:sz="0" w:space="0" w:color="auto"/>
        <w:bottom w:val="none" w:sz="0" w:space="0" w:color="auto"/>
        <w:right w:val="none" w:sz="0" w:space="0" w:color="auto"/>
      </w:divBdr>
    </w:div>
    <w:div w:id="223107409">
      <w:bodyDiv w:val="1"/>
      <w:marLeft w:val="0"/>
      <w:marRight w:val="0"/>
      <w:marTop w:val="0"/>
      <w:marBottom w:val="0"/>
      <w:divBdr>
        <w:top w:val="none" w:sz="0" w:space="0" w:color="auto"/>
        <w:left w:val="none" w:sz="0" w:space="0" w:color="auto"/>
        <w:bottom w:val="none" w:sz="0" w:space="0" w:color="auto"/>
        <w:right w:val="none" w:sz="0" w:space="0" w:color="auto"/>
      </w:divBdr>
    </w:div>
    <w:div w:id="248734078">
      <w:bodyDiv w:val="1"/>
      <w:marLeft w:val="0"/>
      <w:marRight w:val="0"/>
      <w:marTop w:val="0"/>
      <w:marBottom w:val="0"/>
      <w:divBdr>
        <w:top w:val="none" w:sz="0" w:space="0" w:color="auto"/>
        <w:left w:val="none" w:sz="0" w:space="0" w:color="auto"/>
        <w:bottom w:val="none" w:sz="0" w:space="0" w:color="auto"/>
        <w:right w:val="none" w:sz="0" w:space="0" w:color="auto"/>
      </w:divBdr>
    </w:div>
    <w:div w:id="591201877">
      <w:bodyDiv w:val="1"/>
      <w:marLeft w:val="0"/>
      <w:marRight w:val="0"/>
      <w:marTop w:val="0"/>
      <w:marBottom w:val="0"/>
      <w:divBdr>
        <w:top w:val="none" w:sz="0" w:space="0" w:color="auto"/>
        <w:left w:val="none" w:sz="0" w:space="0" w:color="auto"/>
        <w:bottom w:val="none" w:sz="0" w:space="0" w:color="auto"/>
        <w:right w:val="none" w:sz="0" w:space="0" w:color="auto"/>
      </w:divBdr>
    </w:div>
    <w:div w:id="750396932">
      <w:bodyDiv w:val="1"/>
      <w:marLeft w:val="0"/>
      <w:marRight w:val="0"/>
      <w:marTop w:val="0"/>
      <w:marBottom w:val="0"/>
      <w:divBdr>
        <w:top w:val="none" w:sz="0" w:space="0" w:color="auto"/>
        <w:left w:val="none" w:sz="0" w:space="0" w:color="auto"/>
        <w:bottom w:val="none" w:sz="0" w:space="0" w:color="auto"/>
        <w:right w:val="none" w:sz="0" w:space="0" w:color="auto"/>
      </w:divBdr>
    </w:div>
    <w:div w:id="893155288">
      <w:bodyDiv w:val="1"/>
      <w:marLeft w:val="0"/>
      <w:marRight w:val="0"/>
      <w:marTop w:val="0"/>
      <w:marBottom w:val="0"/>
      <w:divBdr>
        <w:top w:val="none" w:sz="0" w:space="0" w:color="auto"/>
        <w:left w:val="none" w:sz="0" w:space="0" w:color="auto"/>
        <w:bottom w:val="none" w:sz="0" w:space="0" w:color="auto"/>
        <w:right w:val="none" w:sz="0" w:space="0" w:color="auto"/>
      </w:divBdr>
    </w:div>
    <w:div w:id="929851642">
      <w:bodyDiv w:val="1"/>
      <w:marLeft w:val="0"/>
      <w:marRight w:val="0"/>
      <w:marTop w:val="0"/>
      <w:marBottom w:val="0"/>
      <w:divBdr>
        <w:top w:val="none" w:sz="0" w:space="0" w:color="auto"/>
        <w:left w:val="none" w:sz="0" w:space="0" w:color="auto"/>
        <w:bottom w:val="none" w:sz="0" w:space="0" w:color="auto"/>
        <w:right w:val="none" w:sz="0" w:space="0" w:color="auto"/>
      </w:divBdr>
    </w:div>
    <w:div w:id="1039862439">
      <w:bodyDiv w:val="1"/>
      <w:marLeft w:val="0"/>
      <w:marRight w:val="0"/>
      <w:marTop w:val="0"/>
      <w:marBottom w:val="0"/>
      <w:divBdr>
        <w:top w:val="none" w:sz="0" w:space="0" w:color="auto"/>
        <w:left w:val="none" w:sz="0" w:space="0" w:color="auto"/>
        <w:bottom w:val="none" w:sz="0" w:space="0" w:color="auto"/>
        <w:right w:val="none" w:sz="0" w:space="0" w:color="auto"/>
      </w:divBdr>
    </w:div>
    <w:div w:id="1052312281">
      <w:bodyDiv w:val="1"/>
      <w:marLeft w:val="0"/>
      <w:marRight w:val="0"/>
      <w:marTop w:val="0"/>
      <w:marBottom w:val="0"/>
      <w:divBdr>
        <w:top w:val="none" w:sz="0" w:space="0" w:color="auto"/>
        <w:left w:val="none" w:sz="0" w:space="0" w:color="auto"/>
        <w:bottom w:val="none" w:sz="0" w:space="0" w:color="auto"/>
        <w:right w:val="none" w:sz="0" w:space="0" w:color="auto"/>
      </w:divBdr>
    </w:div>
    <w:div w:id="1091127769">
      <w:bodyDiv w:val="1"/>
      <w:marLeft w:val="0"/>
      <w:marRight w:val="0"/>
      <w:marTop w:val="0"/>
      <w:marBottom w:val="0"/>
      <w:divBdr>
        <w:top w:val="none" w:sz="0" w:space="0" w:color="auto"/>
        <w:left w:val="none" w:sz="0" w:space="0" w:color="auto"/>
        <w:bottom w:val="none" w:sz="0" w:space="0" w:color="auto"/>
        <w:right w:val="none" w:sz="0" w:space="0" w:color="auto"/>
      </w:divBdr>
    </w:div>
    <w:div w:id="1152333455">
      <w:bodyDiv w:val="1"/>
      <w:marLeft w:val="0"/>
      <w:marRight w:val="0"/>
      <w:marTop w:val="0"/>
      <w:marBottom w:val="0"/>
      <w:divBdr>
        <w:top w:val="none" w:sz="0" w:space="0" w:color="auto"/>
        <w:left w:val="none" w:sz="0" w:space="0" w:color="auto"/>
        <w:bottom w:val="none" w:sz="0" w:space="0" w:color="auto"/>
        <w:right w:val="none" w:sz="0" w:space="0" w:color="auto"/>
      </w:divBdr>
    </w:div>
    <w:div w:id="1865825716">
      <w:bodyDiv w:val="1"/>
      <w:marLeft w:val="0"/>
      <w:marRight w:val="0"/>
      <w:marTop w:val="0"/>
      <w:marBottom w:val="0"/>
      <w:divBdr>
        <w:top w:val="none" w:sz="0" w:space="0" w:color="auto"/>
        <w:left w:val="none" w:sz="0" w:space="0" w:color="auto"/>
        <w:bottom w:val="none" w:sz="0" w:space="0" w:color="auto"/>
        <w:right w:val="none" w:sz="0" w:space="0" w:color="auto"/>
      </w:divBdr>
    </w:div>
    <w:div w:id="1871139012">
      <w:bodyDiv w:val="1"/>
      <w:marLeft w:val="0"/>
      <w:marRight w:val="0"/>
      <w:marTop w:val="0"/>
      <w:marBottom w:val="0"/>
      <w:divBdr>
        <w:top w:val="none" w:sz="0" w:space="0" w:color="auto"/>
        <w:left w:val="none" w:sz="0" w:space="0" w:color="auto"/>
        <w:bottom w:val="none" w:sz="0" w:space="0" w:color="auto"/>
        <w:right w:val="none" w:sz="0" w:space="0" w:color="auto"/>
      </w:divBdr>
    </w:div>
    <w:div w:id="213840234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c7cd24fff1cb6c75e08b5f5e04e52397">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d9daf91ff1fdfb09be731e133302989f"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default="Single Sided"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CA65AD9-9F1E-4B56-A464-3BFA5DF75F81}">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customXml/itemProps2.xml><?xml version="1.0" encoding="utf-8"?>
<ds:datastoreItem xmlns:ds="http://schemas.openxmlformats.org/officeDocument/2006/customXml" ds:itemID="{83C44841-54FF-47A6-BD7E-7E62E302FF7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2248859-C384-4B83-86FF-1B14A054ACE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64</TotalTime>
  <Pages>6</Pages>
  <Words>1984</Words>
  <Characters>10620</Characters>
  <Application>Microsoft Office Word</Application>
  <DocSecurity>0</DocSecurity>
  <Lines>272</Lines>
  <Paragraphs>129</Paragraphs>
  <ScaleCrop>false</ScaleCrop>
  <HeadingPairs>
    <vt:vector size="2" baseType="variant">
      <vt:variant>
        <vt:lpstr>Title</vt:lpstr>
      </vt:variant>
      <vt:variant>
        <vt:i4>1</vt:i4>
      </vt:variant>
    </vt:vector>
  </HeadingPairs>
  <TitlesOfParts>
    <vt:vector size="1" baseType="lpstr">
      <vt:lpstr>CASE OFFICER'S REPORT</vt:lpstr>
    </vt:vector>
  </TitlesOfParts>
  <Company/>
  <LinksUpToDate>false</LinksUpToDate>
  <CharactersWithSpaces>12475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OFFICER'S REPORT</dc:title>
  <dc:subject>salesforceId:d7579857-58d8-4688-9f0f-b1d12f58fb5a</dc:subject>
  <dc:creator>Millinship, David</dc:creator>
  <dc:description/>
  <cp:lastModifiedBy>Leesam, Joe</cp:lastModifiedBy>
  <cp:revision>72</cp:revision>
  <dcterms:created xsi:type="dcterms:W3CDTF">2026-08-18T09:08:00Z</dcterms:created>
  <dcterms:modified xsi:type="dcterms:W3CDTF">2026-08-18T10:15:00Z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069Q300000SjI8oIAF</vt:lpwstr>
  </property>
</Properties>
</file>