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701C3" w14:textId="77777777" w:rsidR="00567B54" w:rsidRPr="003831D7" w:rsidRDefault="00BB11D3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Design and Access Statement</w:t>
      </w:r>
    </w:p>
    <w:p w14:paraId="596B71DA" w14:textId="77777777" w:rsidR="00567B54" w:rsidRPr="003831D7" w:rsidRDefault="00567B54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09FB9423" w14:textId="77777777" w:rsidR="00567B54" w:rsidRPr="003831D7" w:rsidRDefault="00BB11D3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The Manor House, Main Street, Great Hinton, Wiltshire</w:t>
      </w:r>
    </w:p>
    <w:p w14:paraId="136EB153" w14:textId="77777777" w:rsidR="00567B54" w:rsidRPr="003831D7" w:rsidRDefault="00567B54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18956FE2" w14:textId="39980CEF" w:rsidR="00567B54" w:rsidRPr="003831D7" w:rsidRDefault="001E0487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Demolition of</w:t>
      </w:r>
      <w:r w:rsidR="007A6FF8" w:rsidRPr="003831D7">
        <w:rPr>
          <w:rFonts w:asciiTheme="majorHAnsi" w:hAnsiTheme="majorHAnsi" w:cstheme="majorHAnsi"/>
          <w:sz w:val="24"/>
          <w:szCs w:val="24"/>
        </w:rPr>
        <w:t xml:space="preserve"> Condemne</w:t>
      </w:r>
      <w:r w:rsidR="00902B6C" w:rsidRPr="003831D7">
        <w:rPr>
          <w:rFonts w:asciiTheme="majorHAnsi" w:hAnsiTheme="majorHAnsi" w:cstheme="majorHAnsi"/>
          <w:sz w:val="24"/>
          <w:szCs w:val="24"/>
        </w:rPr>
        <w:t>d</w:t>
      </w:r>
      <w:r w:rsidRPr="003831D7">
        <w:rPr>
          <w:rFonts w:asciiTheme="majorHAnsi" w:hAnsiTheme="majorHAnsi" w:cstheme="majorHAnsi"/>
          <w:sz w:val="24"/>
          <w:szCs w:val="24"/>
        </w:rPr>
        <w:t xml:space="preserve"> Double Bay Garage to Two </w:t>
      </w:r>
      <w:proofErr w:type="spellStart"/>
      <w:r w:rsidRPr="003831D7">
        <w:rPr>
          <w:rFonts w:asciiTheme="majorHAnsi" w:hAnsiTheme="majorHAnsi" w:cstheme="majorHAnsi"/>
          <w:sz w:val="24"/>
          <w:szCs w:val="24"/>
        </w:rPr>
        <w:t>Storey</w:t>
      </w:r>
      <w:proofErr w:type="spellEnd"/>
      <w:r w:rsidRPr="003831D7">
        <w:rPr>
          <w:rFonts w:asciiTheme="majorHAnsi" w:hAnsiTheme="majorHAnsi" w:cstheme="majorHAnsi"/>
          <w:sz w:val="24"/>
          <w:szCs w:val="24"/>
        </w:rPr>
        <w:t>, Four Bay Garage</w:t>
      </w:r>
    </w:p>
    <w:p w14:paraId="37F1E374" w14:textId="77777777" w:rsidR="00567B54" w:rsidRPr="003831D7" w:rsidRDefault="00567B54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026281DC" w14:textId="37D7F06D" w:rsidR="001E0487" w:rsidRPr="003831D7" w:rsidRDefault="00BB11D3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Claudia and Kevin Howes</w:t>
      </w:r>
    </w:p>
    <w:p w14:paraId="1916E954" w14:textId="77777777" w:rsidR="001E0487" w:rsidRPr="003831D7" w:rsidRDefault="001E0487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50CE14B7" w14:textId="60E50B27" w:rsidR="00567B54" w:rsidRPr="003831D7" w:rsidRDefault="00A068A2" w:rsidP="008C571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DE9C264" wp14:editId="71A2B33F">
            <wp:extent cx="4486275" cy="4897517"/>
            <wp:effectExtent l="0" t="0" r="0" b="0"/>
            <wp:docPr id="37769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69673" name="Picture 377696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3958" cy="490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11D3" w:rsidRPr="003831D7">
        <w:rPr>
          <w:rFonts w:asciiTheme="majorHAnsi" w:hAnsiTheme="majorHAnsi" w:cstheme="majorHAnsi"/>
          <w:sz w:val="24"/>
          <w:szCs w:val="24"/>
        </w:rPr>
        <w:br w:type="page"/>
      </w:r>
    </w:p>
    <w:p w14:paraId="0CFD9F74" w14:textId="77777777" w:rsidR="00567B54" w:rsidRPr="007763F4" w:rsidRDefault="00BB11D3" w:rsidP="008C5718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7763F4">
        <w:rPr>
          <w:rFonts w:asciiTheme="majorHAnsi" w:hAnsiTheme="majorHAnsi" w:cstheme="majorHAnsi"/>
          <w:b/>
          <w:bCs/>
          <w:sz w:val="24"/>
          <w:szCs w:val="24"/>
        </w:rPr>
        <w:lastRenderedPageBreak/>
        <w:t>Introduction</w:t>
      </w:r>
    </w:p>
    <w:p w14:paraId="78DAD8FD" w14:textId="77777777" w:rsidR="00567B54" w:rsidRPr="003831D7" w:rsidRDefault="00567B5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6D75875" w14:textId="289C138D" w:rsidR="00567B54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 xml:space="preserve">The Manor House is a Grade 2 Listed Building that sits within gardens and grounds </w:t>
      </w:r>
      <w:proofErr w:type="gramStart"/>
      <w:r w:rsidRPr="003831D7">
        <w:rPr>
          <w:rFonts w:asciiTheme="majorHAnsi" w:hAnsiTheme="majorHAnsi" w:cstheme="majorHAnsi"/>
          <w:sz w:val="24"/>
          <w:szCs w:val="24"/>
        </w:rPr>
        <w:t>in excess</w:t>
      </w:r>
      <w:r w:rsidR="001E0487" w:rsidRPr="003831D7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>of</w:t>
      </w:r>
      <w:proofErr w:type="gramEnd"/>
      <w:r w:rsidRPr="003831D7">
        <w:rPr>
          <w:rFonts w:asciiTheme="majorHAnsi" w:hAnsiTheme="majorHAnsi" w:cstheme="majorHAnsi"/>
          <w:sz w:val="24"/>
          <w:szCs w:val="24"/>
        </w:rPr>
        <w:t xml:space="preserve"> 3 acres on the eastern edge of the village.</w:t>
      </w:r>
    </w:p>
    <w:p w14:paraId="52960248" w14:textId="77777777" w:rsidR="007763F4" w:rsidRPr="003831D7" w:rsidRDefault="007763F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A54384D" w14:textId="2959D42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 xml:space="preserve">The building was first listed in January </w:t>
      </w:r>
      <w:r w:rsidR="0062049D" w:rsidRPr="003831D7">
        <w:rPr>
          <w:rFonts w:asciiTheme="majorHAnsi" w:hAnsiTheme="majorHAnsi" w:cstheme="majorHAnsi"/>
          <w:sz w:val="24"/>
          <w:szCs w:val="24"/>
        </w:rPr>
        <w:t>1988;</w:t>
      </w:r>
      <w:r w:rsidRPr="003831D7">
        <w:rPr>
          <w:rFonts w:asciiTheme="majorHAnsi" w:hAnsiTheme="majorHAnsi" w:cstheme="majorHAnsi"/>
          <w:sz w:val="24"/>
          <w:szCs w:val="24"/>
        </w:rPr>
        <w:t xml:space="preserve"> its listing entry number is 1262853.</w:t>
      </w:r>
    </w:p>
    <w:p w14:paraId="0E515548" w14:textId="462FD685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This document has been prepared as supporting information to the submitted ‘Householder</w:t>
      </w:r>
      <w:r w:rsidR="007763F4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 xml:space="preserve">Application for </w:t>
      </w:r>
      <w:r w:rsidR="006D5A9E" w:rsidRPr="003831D7">
        <w:rPr>
          <w:rFonts w:asciiTheme="majorHAnsi" w:hAnsiTheme="majorHAnsi" w:cstheme="majorHAnsi"/>
          <w:b/>
          <w:bCs/>
          <w:sz w:val="24"/>
          <w:szCs w:val="24"/>
        </w:rPr>
        <w:t xml:space="preserve">Householder planning </w:t>
      </w:r>
      <w:r w:rsidR="00E57ECD" w:rsidRPr="003831D7">
        <w:rPr>
          <w:rFonts w:asciiTheme="majorHAnsi" w:hAnsiTheme="majorHAnsi" w:cstheme="majorHAnsi"/>
          <w:b/>
          <w:bCs/>
          <w:sz w:val="24"/>
          <w:szCs w:val="24"/>
        </w:rPr>
        <w:t xml:space="preserve">on the demolition and </w:t>
      </w:r>
      <w:r w:rsidR="00AD02F3" w:rsidRPr="003831D7">
        <w:rPr>
          <w:rFonts w:asciiTheme="majorHAnsi" w:hAnsiTheme="majorHAnsi" w:cstheme="majorHAnsi"/>
          <w:b/>
          <w:bCs/>
          <w:sz w:val="24"/>
          <w:szCs w:val="24"/>
        </w:rPr>
        <w:t>replacement of an outbuilding within t</w:t>
      </w:r>
      <w:r w:rsidR="006077FB" w:rsidRPr="003831D7">
        <w:rPr>
          <w:rFonts w:asciiTheme="majorHAnsi" w:hAnsiTheme="majorHAnsi" w:cstheme="majorHAnsi"/>
          <w:b/>
          <w:bCs/>
          <w:sz w:val="24"/>
          <w:szCs w:val="24"/>
        </w:rPr>
        <w:t>he boundary of a Grade II listed building.</w:t>
      </w:r>
    </w:p>
    <w:p w14:paraId="61416D64" w14:textId="77777777" w:rsidR="00567B54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Grade 2 Listed Building Details</w:t>
      </w:r>
    </w:p>
    <w:p w14:paraId="6BB9ACDF" w14:textId="77777777" w:rsidR="007763F4" w:rsidRPr="003831D7" w:rsidRDefault="007763F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612F088" w14:textId="482D389C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The Historic England listing documentation details the listing as follows:</w:t>
      </w:r>
    </w:p>
    <w:p w14:paraId="0691008D" w14:textId="68E2DD30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‘Detached house. Early 1g" century. Dressed limestone, hipped Welsh slate roof with brick</w:t>
      </w:r>
      <w:r w:rsidR="007763F4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 xml:space="preserve">stacks. Two </w:t>
      </w:r>
      <w:proofErr w:type="spellStart"/>
      <w:r w:rsidRPr="003831D7">
        <w:rPr>
          <w:rFonts w:asciiTheme="majorHAnsi" w:hAnsiTheme="majorHAnsi" w:cstheme="majorHAnsi"/>
          <w:sz w:val="24"/>
          <w:szCs w:val="24"/>
        </w:rPr>
        <w:t>storey</w:t>
      </w:r>
      <w:proofErr w:type="spellEnd"/>
      <w:r w:rsidRPr="003831D7">
        <w:rPr>
          <w:rFonts w:asciiTheme="majorHAnsi" w:hAnsiTheme="majorHAnsi" w:cstheme="majorHAnsi"/>
          <w:sz w:val="24"/>
          <w:szCs w:val="24"/>
        </w:rPr>
        <w:t>, 3 window. Central door with 4 fielded panels and integral transom light,</w:t>
      </w:r>
      <w:r w:rsidR="007763F4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>flat stone hood on brackets.</w:t>
      </w:r>
      <w:r w:rsidR="007763F4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 xml:space="preserve">16 pane </w:t>
      </w:r>
      <w:proofErr w:type="gramStart"/>
      <w:r w:rsidRPr="003831D7">
        <w:rPr>
          <w:rFonts w:asciiTheme="majorHAnsi" w:hAnsiTheme="majorHAnsi" w:cstheme="majorHAnsi"/>
          <w:sz w:val="24"/>
          <w:szCs w:val="24"/>
        </w:rPr>
        <w:t>sash</w:t>
      </w:r>
      <w:proofErr w:type="gramEnd"/>
      <w:r w:rsidRPr="003831D7">
        <w:rPr>
          <w:rFonts w:asciiTheme="majorHAnsi" w:hAnsiTheme="majorHAnsi" w:cstheme="majorHAnsi"/>
          <w:sz w:val="24"/>
          <w:szCs w:val="24"/>
        </w:rPr>
        <w:t xml:space="preserve"> in plain architrave either side. Plat </w:t>
      </w:r>
      <w:proofErr w:type="gramStart"/>
      <w:r w:rsidRPr="003831D7">
        <w:rPr>
          <w:rFonts w:asciiTheme="majorHAnsi" w:hAnsiTheme="majorHAnsi" w:cstheme="majorHAnsi"/>
          <w:sz w:val="24"/>
          <w:szCs w:val="24"/>
        </w:rPr>
        <w:t>and to</w:t>
      </w:r>
      <w:proofErr w:type="gramEnd"/>
      <w:r w:rsidRPr="003831D7">
        <w:rPr>
          <w:rFonts w:asciiTheme="majorHAnsi" w:hAnsiTheme="majorHAnsi" w:cstheme="majorHAnsi"/>
          <w:sz w:val="24"/>
          <w:szCs w:val="24"/>
        </w:rPr>
        <w:t xml:space="preserve"> sill of</w:t>
      </w:r>
      <w:r w:rsidR="007763F4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>first floor windows, central 12 pane sash with flanking 16 pane sash. Lean to conservatory</w:t>
      </w:r>
      <w:r w:rsidR="007763F4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 xml:space="preserve">attached to left return. Rear two </w:t>
      </w:r>
      <w:proofErr w:type="spellStart"/>
      <w:r w:rsidRPr="003831D7">
        <w:rPr>
          <w:rFonts w:asciiTheme="majorHAnsi" w:hAnsiTheme="majorHAnsi" w:cstheme="majorHAnsi"/>
          <w:sz w:val="24"/>
          <w:szCs w:val="24"/>
        </w:rPr>
        <w:t>storey</w:t>
      </w:r>
      <w:proofErr w:type="spellEnd"/>
      <w:r w:rsidRPr="003831D7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3831D7">
        <w:rPr>
          <w:rFonts w:asciiTheme="majorHAnsi" w:hAnsiTheme="majorHAnsi" w:cstheme="majorHAnsi"/>
          <w:sz w:val="24"/>
          <w:szCs w:val="24"/>
        </w:rPr>
        <w:t>wing</w:t>
      </w:r>
      <w:proofErr w:type="gramEnd"/>
      <w:r w:rsidRPr="003831D7">
        <w:rPr>
          <w:rFonts w:asciiTheme="majorHAnsi" w:hAnsiTheme="majorHAnsi" w:cstheme="majorHAnsi"/>
          <w:sz w:val="24"/>
          <w:szCs w:val="24"/>
        </w:rPr>
        <w:t xml:space="preserve"> with casement on lower roof line.’</w:t>
      </w:r>
    </w:p>
    <w:p w14:paraId="03CECE7C" w14:textId="77777777" w:rsidR="00567B54" w:rsidRPr="003831D7" w:rsidRDefault="00567B5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5FA5F7D" w14:textId="09E1A0FA" w:rsidR="00567B54" w:rsidRPr="001C55BB" w:rsidRDefault="00BB11D3" w:rsidP="008C5718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1C55BB">
        <w:rPr>
          <w:rFonts w:asciiTheme="majorHAnsi" w:hAnsiTheme="majorHAnsi" w:cstheme="majorHAnsi"/>
          <w:b/>
          <w:bCs/>
          <w:sz w:val="24"/>
          <w:szCs w:val="24"/>
        </w:rPr>
        <w:t>The Property</w:t>
      </w:r>
    </w:p>
    <w:p w14:paraId="289817C1" w14:textId="77777777" w:rsidR="001C55BB" w:rsidRPr="003831D7" w:rsidRDefault="001C55B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38F815B" w14:textId="277C9353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The Manor House is an example of a late Georgian country house with later additions and</w:t>
      </w:r>
      <w:r w:rsidR="007763F4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>consists of the following accommodation:</w:t>
      </w:r>
    </w:p>
    <w:p w14:paraId="248CE74B" w14:textId="77777777" w:rsidR="001E0487" w:rsidRPr="003831D7" w:rsidRDefault="001E0487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F421CAD" w14:textId="4C91FEDD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Ground Floor:</w:t>
      </w:r>
    </w:p>
    <w:p w14:paraId="1652E727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Entrance Hall, Cloakroom, Dining Room, Kitchen/Breakfast Room — extended in 2007 in</w:t>
      </w:r>
    </w:p>
    <w:p w14:paraId="451555E6" w14:textId="17EB3D3A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place of the earlier conservatory, utility room.</w:t>
      </w:r>
    </w:p>
    <w:p w14:paraId="5E8D39CF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Cellar</w:t>
      </w:r>
    </w:p>
    <w:p w14:paraId="6AEFB18F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First Floor:</w:t>
      </w:r>
    </w:p>
    <w:p w14:paraId="087BA25B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 xml:space="preserve">5 bedrooms, 3 bathrooms, </w:t>
      </w:r>
      <w:proofErr w:type="gramStart"/>
      <w:r w:rsidRPr="003831D7">
        <w:rPr>
          <w:rFonts w:asciiTheme="majorHAnsi" w:hAnsiTheme="majorHAnsi" w:cstheme="majorHAnsi"/>
          <w:sz w:val="24"/>
          <w:szCs w:val="24"/>
        </w:rPr>
        <w:t>attic</w:t>
      </w:r>
      <w:proofErr w:type="gramEnd"/>
      <w:r w:rsidRPr="003831D7">
        <w:rPr>
          <w:rFonts w:asciiTheme="majorHAnsi" w:hAnsiTheme="majorHAnsi" w:cstheme="majorHAnsi"/>
          <w:sz w:val="24"/>
          <w:szCs w:val="24"/>
        </w:rPr>
        <w:t xml:space="preserve"> rooms.</w:t>
      </w:r>
    </w:p>
    <w:p w14:paraId="0A1023A6" w14:textId="77777777" w:rsidR="00567B54" w:rsidRPr="003831D7" w:rsidRDefault="00567B5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8345FB0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The house sits approximately in the middle of its gardens and is screened by a well</w:t>
      </w:r>
    </w:p>
    <w:p w14:paraId="7C47A83E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established tree-lined boundary.</w:t>
      </w:r>
    </w:p>
    <w:p w14:paraId="640E5366" w14:textId="77777777" w:rsidR="00567B54" w:rsidRPr="003831D7" w:rsidRDefault="00567B5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B5F7CF5" w14:textId="77777777" w:rsidR="001C55BB" w:rsidRDefault="001C55B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A298417" w14:textId="77777777" w:rsidR="001C55BB" w:rsidRDefault="001C55B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2A05188" w14:textId="77777777" w:rsidR="001C55BB" w:rsidRDefault="001C55B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2D32564" w14:textId="77777777" w:rsidR="001C55BB" w:rsidRDefault="001C55B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6A3611D" w14:textId="77777777" w:rsidR="001C55BB" w:rsidRDefault="001C55B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4A25A15" w14:textId="694E29B8" w:rsidR="00567B54" w:rsidRPr="001C55BB" w:rsidRDefault="00BB11D3" w:rsidP="008C5718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1C55BB">
        <w:rPr>
          <w:rFonts w:asciiTheme="majorHAnsi" w:hAnsiTheme="majorHAnsi" w:cstheme="majorHAnsi"/>
          <w:b/>
          <w:bCs/>
          <w:sz w:val="24"/>
          <w:szCs w:val="24"/>
        </w:rPr>
        <w:t>Planning History</w:t>
      </w:r>
    </w:p>
    <w:p w14:paraId="0012FB10" w14:textId="0035C094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W/94/00696/LBC_ Enlargement of kitchen window approved 7/11/94</w:t>
      </w:r>
    </w:p>
    <w:p w14:paraId="0367D93A" w14:textId="77777777" w:rsidR="00DB053B" w:rsidRPr="003831D7" w:rsidRDefault="00DB053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33640DE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W/96/01353/FUL Addition of a conservatory adjacent to the kitchen approved on</w:t>
      </w:r>
    </w:p>
    <w:p w14:paraId="21B299BA" w14:textId="690E4ED3" w:rsidR="001E0487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12/2/1996</w:t>
      </w:r>
    </w:p>
    <w:p w14:paraId="5EC532C9" w14:textId="77777777" w:rsidR="00DB053B" w:rsidRPr="003831D7" w:rsidRDefault="00DB053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73F794E" w14:textId="7D39F469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 xml:space="preserve">W/07/03340 Full Application for the demolition of the existing conservatory </w:t>
      </w:r>
    </w:p>
    <w:p w14:paraId="691D8192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and the construction of new addition of accommodation and 2" floor level, replacement of</w:t>
      </w:r>
    </w:p>
    <w:p w14:paraId="2C00AEE2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some windows and re-alignment of the south elevation. This application was approved on</w:t>
      </w:r>
    </w:p>
    <w:p w14:paraId="3141DCB5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23/11/2007.</w:t>
      </w:r>
    </w:p>
    <w:p w14:paraId="46BCE5F8" w14:textId="77777777" w:rsidR="00567B54" w:rsidRPr="003831D7" w:rsidRDefault="00567B5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7CF293E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A further application W 89/01474/FUL was made for loose boxes for horses with</w:t>
      </w:r>
    </w:p>
    <w:p w14:paraId="416E1AAC" w14:textId="77777777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accompanying storage at the rear of the property. This was approved on 19 /9/1989.</w:t>
      </w:r>
    </w:p>
    <w:p w14:paraId="65A6C74E" w14:textId="77777777" w:rsidR="00DB053B" w:rsidRPr="003831D7" w:rsidRDefault="00DB053B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8020895" w14:textId="1255C403" w:rsidR="00567B54" w:rsidRPr="003831D7" w:rsidRDefault="000B49AC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PL/2021/10681 Addition of glazed bi-fold doors to kitchen/breakfast room in lieu of a pair of French doors and three window</w:t>
      </w:r>
      <w:r w:rsidR="00D8500D" w:rsidRPr="003831D7">
        <w:rPr>
          <w:rFonts w:asciiTheme="majorHAnsi" w:hAnsiTheme="majorHAnsi" w:cstheme="majorHAnsi"/>
          <w:sz w:val="24"/>
          <w:szCs w:val="24"/>
        </w:rPr>
        <w:t xml:space="preserve">s. Approved </w:t>
      </w:r>
      <w:r w:rsidR="00D9615E" w:rsidRPr="003831D7">
        <w:rPr>
          <w:rFonts w:asciiTheme="majorHAnsi" w:hAnsiTheme="majorHAnsi" w:cstheme="majorHAnsi"/>
          <w:sz w:val="24"/>
          <w:szCs w:val="24"/>
        </w:rPr>
        <w:t>05/1/2022</w:t>
      </w:r>
    </w:p>
    <w:p w14:paraId="6E354733" w14:textId="77777777" w:rsidR="009C3285" w:rsidRPr="003831D7" w:rsidRDefault="009C3285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599C933" w14:textId="359B2574" w:rsidR="009C3285" w:rsidRPr="003831D7" w:rsidRDefault="009C3285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1101CA3" w14:textId="0A23F0C8" w:rsidR="00567B54" w:rsidRPr="001C55BB" w:rsidRDefault="00BB11D3" w:rsidP="008C5718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1C55BB">
        <w:rPr>
          <w:rFonts w:asciiTheme="majorHAnsi" w:hAnsiTheme="majorHAnsi" w:cstheme="majorHAnsi"/>
          <w:b/>
          <w:bCs/>
          <w:sz w:val="24"/>
          <w:szCs w:val="24"/>
        </w:rPr>
        <w:t>The Proposal</w:t>
      </w:r>
    </w:p>
    <w:p w14:paraId="22277142" w14:textId="77777777" w:rsidR="00567B54" w:rsidRPr="003831D7" w:rsidRDefault="00567B5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037E603" w14:textId="4C3743D3" w:rsidR="00567B54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 xml:space="preserve">This application is for the </w:t>
      </w:r>
      <w:r w:rsidR="004C7DF6" w:rsidRPr="003831D7">
        <w:rPr>
          <w:rFonts w:asciiTheme="majorHAnsi" w:hAnsiTheme="majorHAnsi" w:cstheme="majorHAnsi"/>
          <w:sz w:val="24"/>
          <w:szCs w:val="24"/>
        </w:rPr>
        <w:t>d</w:t>
      </w:r>
      <w:r w:rsidR="00463106" w:rsidRPr="003831D7">
        <w:rPr>
          <w:rFonts w:asciiTheme="majorHAnsi" w:hAnsiTheme="majorHAnsi" w:cstheme="majorHAnsi"/>
          <w:sz w:val="24"/>
          <w:szCs w:val="24"/>
        </w:rPr>
        <w:t xml:space="preserve">emolition </w:t>
      </w:r>
      <w:r w:rsidR="007A6FF8" w:rsidRPr="003831D7">
        <w:rPr>
          <w:rFonts w:asciiTheme="majorHAnsi" w:hAnsiTheme="majorHAnsi" w:cstheme="majorHAnsi"/>
          <w:sz w:val="24"/>
          <w:szCs w:val="24"/>
        </w:rPr>
        <w:t xml:space="preserve">of a condemned </w:t>
      </w:r>
      <w:proofErr w:type="gramStart"/>
      <w:r w:rsidR="004C7DF6" w:rsidRPr="003831D7">
        <w:rPr>
          <w:rFonts w:asciiTheme="majorHAnsi" w:hAnsiTheme="majorHAnsi" w:cstheme="majorHAnsi"/>
          <w:sz w:val="24"/>
          <w:szCs w:val="24"/>
        </w:rPr>
        <w:t>two bay</w:t>
      </w:r>
      <w:proofErr w:type="gramEnd"/>
      <w:r w:rsidR="004C7DF6" w:rsidRPr="003831D7">
        <w:rPr>
          <w:rFonts w:asciiTheme="majorHAnsi" w:hAnsiTheme="majorHAnsi" w:cstheme="majorHAnsi"/>
          <w:sz w:val="24"/>
          <w:szCs w:val="24"/>
        </w:rPr>
        <w:t xml:space="preserve"> flat roof</w:t>
      </w:r>
      <w:r w:rsidR="00300BD4" w:rsidRPr="003831D7">
        <w:rPr>
          <w:rFonts w:asciiTheme="majorHAnsi" w:hAnsiTheme="majorHAnsi" w:cstheme="majorHAnsi"/>
          <w:sz w:val="24"/>
          <w:szCs w:val="24"/>
        </w:rPr>
        <w:t xml:space="preserve">, unusable </w:t>
      </w:r>
      <w:r w:rsidR="004C7DF6" w:rsidRPr="003831D7">
        <w:rPr>
          <w:rFonts w:asciiTheme="majorHAnsi" w:hAnsiTheme="majorHAnsi" w:cstheme="majorHAnsi"/>
          <w:sz w:val="24"/>
          <w:szCs w:val="24"/>
        </w:rPr>
        <w:t>garage</w:t>
      </w:r>
      <w:r w:rsidR="00B014B7" w:rsidRPr="003831D7">
        <w:rPr>
          <w:rFonts w:asciiTheme="majorHAnsi" w:hAnsiTheme="majorHAnsi" w:cstheme="majorHAnsi"/>
          <w:sz w:val="24"/>
          <w:szCs w:val="24"/>
        </w:rPr>
        <w:t xml:space="preserve">, to be </w:t>
      </w:r>
      <w:r w:rsidR="00D373CD" w:rsidRPr="003831D7">
        <w:rPr>
          <w:rFonts w:asciiTheme="majorHAnsi" w:hAnsiTheme="majorHAnsi" w:cstheme="majorHAnsi"/>
          <w:sz w:val="24"/>
          <w:szCs w:val="24"/>
        </w:rPr>
        <w:t>replace</w:t>
      </w:r>
      <w:r w:rsidR="00B014B7" w:rsidRPr="003831D7">
        <w:rPr>
          <w:rFonts w:asciiTheme="majorHAnsi" w:hAnsiTheme="majorHAnsi" w:cstheme="majorHAnsi"/>
          <w:sz w:val="24"/>
          <w:szCs w:val="24"/>
        </w:rPr>
        <w:t>d</w:t>
      </w:r>
      <w:r w:rsidR="00D373CD" w:rsidRPr="003831D7">
        <w:rPr>
          <w:rFonts w:asciiTheme="majorHAnsi" w:hAnsiTheme="majorHAnsi" w:cstheme="majorHAnsi"/>
          <w:sz w:val="24"/>
          <w:szCs w:val="24"/>
        </w:rPr>
        <w:t xml:space="preserve"> with a </w:t>
      </w:r>
      <w:proofErr w:type="gramStart"/>
      <w:r w:rsidR="00D373CD" w:rsidRPr="003831D7">
        <w:rPr>
          <w:rFonts w:asciiTheme="majorHAnsi" w:hAnsiTheme="majorHAnsi" w:cstheme="majorHAnsi"/>
          <w:sz w:val="24"/>
          <w:szCs w:val="24"/>
        </w:rPr>
        <w:t>four bay</w:t>
      </w:r>
      <w:proofErr w:type="gramEnd"/>
      <w:r w:rsidR="00D373CD" w:rsidRPr="003831D7">
        <w:rPr>
          <w:rFonts w:asciiTheme="majorHAnsi" w:hAnsiTheme="majorHAnsi" w:cstheme="majorHAnsi"/>
          <w:sz w:val="24"/>
          <w:szCs w:val="24"/>
        </w:rPr>
        <w:t xml:space="preserve">, </w:t>
      </w:r>
      <w:proofErr w:type="gramStart"/>
      <w:r w:rsidR="00D373CD" w:rsidRPr="003831D7">
        <w:rPr>
          <w:rFonts w:asciiTheme="majorHAnsi" w:hAnsiTheme="majorHAnsi" w:cstheme="majorHAnsi"/>
          <w:sz w:val="24"/>
          <w:szCs w:val="24"/>
        </w:rPr>
        <w:t xml:space="preserve">two </w:t>
      </w:r>
      <w:proofErr w:type="spellStart"/>
      <w:r w:rsidR="00D373CD" w:rsidRPr="003831D7">
        <w:rPr>
          <w:rFonts w:asciiTheme="majorHAnsi" w:hAnsiTheme="majorHAnsi" w:cstheme="majorHAnsi"/>
          <w:sz w:val="24"/>
          <w:szCs w:val="24"/>
        </w:rPr>
        <w:t>storey</w:t>
      </w:r>
      <w:proofErr w:type="spellEnd"/>
      <w:proofErr w:type="gramEnd"/>
      <w:r w:rsidR="00D373CD" w:rsidRPr="003831D7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D373CD" w:rsidRPr="003831D7">
        <w:rPr>
          <w:rFonts w:asciiTheme="majorHAnsi" w:hAnsiTheme="majorHAnsi" w:cstheme="majorHAnsi"/>
          <w:sz w:val="24"/>
          <w:szCs w:val="24"/>
        </w:rPr>
        <w:t>garag</w:t>
      </w:r>
      <w:r w:rsidR="0003697F" w:rsidRPr="003831D7">
        <w:rPr>
          <w:rFonts w:asciiTheme="majorHAnsi" w:hAnsiTheme="majorHAnsi" w:cstheme="majorHAnsi"/>
          <w:sz w:val="24"/>
          <w:szCs w:val="24"/>
        </w:rPr>
        <w:t>e</w:t>
      </w:r>
      <w:proofErr w:type="gramEnd"/>
      <w:r w:rsidR="0003697F" w:rsidRPr="003831D7">
        <w:rPr>
          <w:rFonts w:asciiTheme="majorHAnsi" w:hAnsiTheme="majorHAnsi" w:cstheme="majorHAnsi"/>
          <w:sz w:val="24"/>
          <w:szCs w:val="24"/>
        </w:rPr>
        <w:t>.</w:t>
      </w:r>
    </w:p>
    <w:p w14:paraId="737CAF4A" w14:textId="366FA4CF" w:rsidR="00567B54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This is illustrated on the submitted plans and elevations.</w:t>
      </w:r>
    </w:p>
    <w:p w14:paraId="0EFDBA3D" w14:textId="77777777" w:rsidR="00E50874" w:rsidRPr="003831D7" w:rsidRDefault="00E5087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15DA0A6" w14:textId="1DEB59E6" w:rsidR="00567B54" w:rsidRPr="00BA0B0B" w:rsidRDefault="002A2258" w:rsidP="00370B5F">
      <w:p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  <w:r w:rsidRPr="003831D7">
        <w:rPr>
          <w:rFonts w:asciiTheme="majorHAnsi" w:hAnsiTheme="majorHAnsi" w:cstheme="majorHAnsi"/>
          <w:sz w:val="24"/>
          <w:szCs w:val="24"/>
        </w:rPr>
        <w:t>The exi</w:t>
      </w:r>
      <w:r w:rsidR="0079665C" w:rsidRPr="003831D7">
        <w:rPr>
          <w:rFonts w:asciiTheme="majorHAnsi" w:hAnsiTheme="majorHAnsi" w:cstheme="majorHAnsi"/>
          <w:sz w:val="24"/>
          <w:szCs w:val="24"/>
        </w:rPr>
        <w:t>s</w:t>
      </w:r>
      <w:r w:rsidRPr="003831D7">
        <w:rPr>
          <w:rFonts w:asciiTheme="majorHAnsi" w:hAnsiTheme="majorHAnsi" w:cstheme="majorHAnsi"/>
          <w:sz w:val="24"/>
          <w:szCs w:val="24"/>
        </w:rPr>
        <w:t>ting garage / outbuilding sits a</w:t>
      </w:r>
      <w:r w:rsidR="0067261F">
        <w:rPr>
          <w:rFonts w:asciiTheme="majorHAnsi" w:hAnsiTheme="majorHAnsi" w:cstheme="majorHAnsi"/>
          <w:sz w:val="24"/>
          <w:szCs w:val="24"/>
        </w:rPr>
        <w:t>t</w:t>
      </w:r>
      <w:r w:rsidRPr="003831D7">
        <w:rPr>
          <w:rFonts w:asciiTheme="majorHAnsi" w:hAnsiTheme="majorHAnsi" w:cstheme="majorHAnsi"/>
          <w:sz w:val="24"/>
          <w:szCs w:val="24"/>
        </w:rPr>
        <w:t xml:space="preserve"> the rear of the property</w:t>
      </w:r>
      <w:r w:rsidR="00911A0E">
        <w:rPr>
          <w:rFonts w:asciiTheme="majorHAnsi" w:hAnsiTheme="majorHAnsi" w:cstheme="majorHAnsi"/>
          <w:sz w:val="24"/>
          <w:szCs w:val="24"/>
        </w:rPr>
        <w:t xml:space="preserve"> </w:t>
      </w:r>
      <w:r w:rsidR="00FE34F5">
        <w:rPr>
          <w:rFonts w:asciiTheme="majorHAnsi" w:hAnsiTheme="majorHAnsi" w:cstheme="majorHAnsi"/>
          <w:sz w:val="24"/>
          <w:szCs w:val="24"/>
        </w:rPr>
        <w:t xml:space="preserve">and is </w:t>
      </w:r>
      <w:r w:rsidR="00911A0E">
        <w:rPr>
          <w:rFonts w:asciiTheme="majorHAnsi" w:hAnsiTheme="majorHAnsi" w:cstheme="majorHAnsi"/>
          <w:sz w:val="24"/>
          <w:szCs w:val="24"/>
        </w:rPr>
        <w:t>access</w:t>
      </w:r>
      <w:r w:rsidR="007011C7">
        <w:rPr>
          <w:rFonts w:asciiTheme="majorHAnsi" w:hAnsiTheme="majorHAnsi" w:cstheme="majorHAnsi"/>
          <w:sz w:val="24"/>
          <w:szCs w:val="24"/>
        </w:rPr>
        <w:t>ed</w:t>
      </w:r>
      <w:r w:rsidR="00911A0E">
        <w:rPr>
          <w:rFonts w:asciiTheme="majorHAnsi" w:hAnsiTheme="majorHAnsi" w:cstheme="majorHAnsi"/>
          <w:sz w:val="24"/>
          <w:szCs w:val="24"/>
        </w:rPr>
        <w:t xml:space="preserve"> by</w:t>
      </w:r>
      <w:r w:rsidR="007011C7">
        <w:rPr>
          <w:rFonts w:asciiTheme="majorHAnsi" w:hAnsiTheme="majorHAnsi" w:cstheme="majorHAnsi"/>
          <w:sz w:val="24"/>
          <w:szCs w:val="24"/>
        </w:rPr>
        <w:t xml:space="preserve"> a</w:t>
      </w:r>
      <w:r w:rsidR="00911A0E">
        <w:rPr>
          <w:rFonts w:asciiTheme="majorHAnsi" w:hAnsiTheme="majorHAnsi" w:cstheme="majorHAnsi"/>
          <w:sz w:val="24"/>
          <w:szCs w:val="24"/>
        </w:rPr>
        <w:t xml:space="preserve"> long </w:t>
      </w:r>
      <w:r w:rsidR="007011C7">
        <w:rPr>
          <w:rFonts w:asciiTheme="majorHAnsi" w:hAnsiTheme="majorHAnsi" w:cstheme="majorHAnsi"/>
          <w:sz w:val="24"/>
          <w:szCs w:val="24"/>
        </w:rPr>
        <w:t>pri</w:t>
      </w:r>
      <w:r w:rsidR="00A91198">
        <w:rPr>
          <w:rFonts w:asciiTheme="majorHAnsi" w:hAnsiTheme="majorHAnsi" w:cstheme="majorHAnsi"/>
          <w:sz w:val="24"/>
          <w:szCs w:val="24"/>
        </w:rPr>
        <w:t xml:space="preserve">vate </w:t>
      </w:r>
      <w:r w:rsidR="00911A0E">
        <w:rPr>
          <w:rFonts w:asciiTheme="majorHAnsi" w:hAnsiTheme="majorHAnsi" w:cstheme="majorHAnsi"/>
          <w:sz w:val="24"/>
          <w:szCs w:val="24"/>
        </w:rPr>
        <w:t xml:space="preserve">drive curving around the back of the </w:t>
      </w:r>
      <w:r w:rsidR="0002772C">
        <w:rPr>
          <w:rFonts w:asciiTheme="majorHAnsi" w:hAnsiTheme="majorHAnsi" w:cstheme="majorHAnsi"/>
          <w:sz w:val="24"/>
          <w:szCs w:val="24"/>
        </w:rPr>
        <w:t>main house</w:t>
      </w:r>
      <w:r w:rsidR="00911A0E">
        <w:rPr>
          <w:rFonts w:asciiTheme="majorHAnsi" w:hAnsiTheme="majorHAnsi" w:cstheme="majorHAnsi"/>
          <w:sz w:val="24"/>
          <w:szCs w:val="24"/>
        </w:rPr>
        <w:t xml:space="preserve">. </w:t>
      </w:r>
      <w:r w:rsidR="00D07415">
        <w:rPr>
          <w:rFonts w:asciiTheme="majorHAnsi" w:hAnsiTheme="majorHAnsi" w:cstheme="majorHAnsi"/>
          <w:sz w:val="24"/>
          <w:szCs w:val="24"/>
        </w:rPr>
        <w:t>E</w:t>
      </w:r>
      <w:r w:rsidR="00D07415" w:rsidRPr="00D07415">
        <w:rPr>
          <w:rFonts w:asciiTheme="majorHAnsi" w:hAnsiTheme="majorHAnsi" w:cstheme="majorHAnsi"/>
          <w:sz w:val="24"/>
          <w:szCs w:val="24"/>
        </w:rPr>
        <w:t xml:space="preserve">xisting vehicular access </w:t>
      </w:r>
      <w:r w:rsidR="00D81067" w:rsidRPr="00D07415">
        <w:rPr>
          <w:rFonts w:asciiTheme="majorHAnsi" w:hAnsiTheme="majorHAnsi" w:cstheme="majorHAnsi"/>
          <w:sz w:val="24"/>
          <w:szCs w:val="24"/>
        </w:rPr>
        <w:t>is fully retained</w:t>
      </w:r>
      <w:r w:rsidR="00D81067">
        <w:rPr>
          <w:rFonts w:asciiTheme="majorHAnsi" w:hAnsiTheme="majorHAnsi" w:cstheme="majorHAnsi"/>
          <w:sz w:val="24"/>
          <w:szCs w:val="24"/>
        </w:rPr>
        <w:t>.</w:t>
      </w:r>
      <w:r w:rsidR="00370B5F">
        <w:rPr>
          <w:rFonts w:asciiTheme="majorHAnsi" w:hAnsiTheme="majorHAnsi" w:cstheme="majorHAnsi"/>
          <w:sz w:val="24"/>
          <w:szCs w:val="24"/>
        </w:rPr>
        <w:t xml:space="preserve"> </w:t>
      </w:r>
      <w:r w:rsidR="00BA0B0B">
        <w:rPr>
          <w:rFonts w:asciiTheme="majorHAnsi" w:hAnsiTheme="majorHAnsi" w:cstheme="majorHAnsi"/>
          <w:sz w:val="24"/>
          <w:szCs w:val="24"/>
          <w:lang w:val="en-GB"/>
        </w:rPr>
        <w:t xml:space="preserve">There is no, </w:t>
      </w:r>
      <w:r w:rsidR="00370B5F" w:rsidRPr="00370B5F">
        <w:rPr>
          <w:rFonts w:asciiTheme="majorHAnsi" w:hAnsiTheme="majorHAnsi" w:cstheme="majorHAnsi"/>
          <w:sz w:val="24"/>
          <w:szCs w:val="24"/>
          <w:lang w:val="en-GB"/>
        </w:rPr>
        <w:t>new highway access</w:t>
      </w:r>
      <w:r w:rsidR="00BA0B0B">
        <w:rPr>
          <w:rFonts w:asciiTheme="majorHAnsi" w:hAnsiTheme="majorHAnsi" w:cstheme="majorHAnsi"/>
          <w:sz w:val="24"/>
          <w:szCs w:val="24"/>
          <w:lang w:val="en-GB"/>
        </w:rPr>
        <w:t xml:space="preserve"> required with</w:t>
      </w:r>
      <w:r w:rsidR="00370B5F" w:rsidRPr="00370B5F">
        <w:rPr>
          <w:rFonts w:asciiTheme="majorHAnsi" w:hAnsiTheme="majorHAnsi" w:cstheme="majorHAnsi"/>
          <w:sz w:val="24"/>
          <w:szCs w:val="24"/>
          <w:lang w:val="en-GB"/>
        </w:rPr>
        <w:t xml:space="preserve"> pedestrian arrangements unchanged;</w:t>
      </w:r>
      <w:r w:rsidR="00D81067">
        <w:rPr>
          <w:rFonts w:asciiTheme="majorHAnsi" w:hAnsiTheme="majorHAnsi" w:cstheme="majorHAnsi"/>
          <w:sz w:val="24"/>
          <w:szCs w:val="24"/>
        </w:rPr>
        <w:t xml:space="preserve"> </w:t>
      </w:r>
      <w:r w:rsidR="00911A0E">
        <w:rPr>
          <w:rFonts w:asciiTheme="majorHAnsi" w:hAnsiTheme="majorHAnsi" w:cstheme="majorHAnsi"/>
          <w:sz w:val="24"/>
          <w:szCs w:val="24"/>
        </w:rPr>
        <w:t xml:space="preserve">The new </w:t>
      </w:r>
      <w:r w:rsidR="007B13B5">
        <w:rPr>
          <w:rFonts w:asciiTheme="majorHAnsi" w:hAnsiTheme="majorHAnsi" w:cstheme="majorHAnsi"/>
          <w:sz w:val="24"/>
          <w:szCs w:val="24"/>
        </w:rPr>
        <w:t xml:space="preserve">proposed </w:t>
      </w:r>
      <w:r w:rsidR="00FE34F5">
        <w:rPr>
          <w:rFonts w:asciiTheme="majorHAnsi" w:hAnsiTheme="majorHAnsi" w:cstheme="majorHAnsi"/>
          <w:sz w:val="24"/>
          <w:szCs w:val="24"/>
        </w:rPr>
        <w:t xml:space="preserve">garage </w:t>
      </w:r>
      <w:r w:rsidR="007B13B5">
        <w:rPr>
          <w:rFonts w:asciiTheme="majorHAnsi" w:hAnsiTheme="majorHAnsi" w:cstheme="majorHAnsi"/>
          <w:sz w:val="24"/>
          <w:szCs w:val="24"/>
        </w:rPr>
        <w:t xml:space="preserve">will sit on the same </w:t>
      </w:r>
      <w:r w:rsidR="0002772C">
        <w:rPr>
          <w:rFonts w:asciiTheme="majorHAnsi" w:hAnsiTheme="majorHAnsi" w:cstheme="majorHAnsi"/>
          <w:sz w:val="24"/>
          <w:szCs w:val="24"/>
        </w:rPr>
        <w:t>footprint</w:t>
      </w:r>
      <w:r w:rsidR="00A91198">
        <w:rPr>
          <w:rFonts w:asciiTheme="majorHAnsi" w:hAnsiTheme="majorHAnsi" w:cstheme="majorHAnsi"/>
          <w:sz w:val="24"/>
          <w:szCs w:val="24"/>
        </w:rPr>
        <w:t xml:space="preserve"> as the original but extend </w:t>
      </w:r>
      <w:r w:rsidR="0002772C">
        <w:rPr>
          <w:rFonts w:asciiTheme="majorHAnsi" w:hAnsiTheme="majorHAnsi" w:cstheme="majorHAnsi"/>
          <w:sz w:val="24"/>
          <w:szCs w:val="24"/>
        </w:rPr>
        <w:t xml:space="preserve">out </w:t>
      </w:r>
      <w:r w:rsidR="00145ADB">
        <w:rPr>
          <w:rFonts w:asciiTheme="majorHAnsi" w:hAnsiTheme="majorHAnsi" w:cstheme="majorHAnsi"/>
          <w:sz w:val="24"/>
          <w:szCs w:val="24"/>
        </w:rPr>
        <w:t xml:space="preserve">further </w:t>
      </w:r>
      <w:r w:rsidR="00E35F06">
        <w:rPr>
          <w:rFonts w:asciiTheme="majorHAnsi" w:hAnsiTheme="majorHAnsi" w:cstheme="majorHAnsi"/>
          <w:sz w:val="24"/>
          <w:szCs w:val="24"/>
        </w:rPr>
        <w:t xml:space="preserve">to the </w:t>
      </w:r>
      <w:r w:rsidR="00B35AF3">
        <w:rPr>
          <w:rFonts w:asciiTheme="majorHAnsi" w:hAnsiTheme="majorHAnsi" w:cstheme="majorHAnsi"/>
          <w:sz w:val="24"/>
          <w:szCs w:val="24"/>
        </w:rPr>
        <w:t>right</w:t>
      </w:r>
      <w:r w:rsidR="0002772C">
        <w:rPr>
          <w:rFonts w:asciiTheme="majorHAnsi" w:hAnsiTheme="majorHAnsi" w:cstheme="majorHAnsi"/>
          <w:sz w:val="24"/>
          <w:szCs w:val="24"/>
        </w:rPr>
        <w:t>,</w:t>
      </w:r>
      <w:r w:rsidR="00E35F06">
        <w:rPr>
          <w:rFonts w:asciiTheme="majorHAnsi" w:hAnsiTheme="majorHAnsi" w:cstheme="majorHAnsi"/>
          <w:sz w:val="24"/>
          <w:szCs w:val="24"/>
        </w:rPr>
        <w:t xml:space="preserve"> </w:t>
      </w:r>
      <w:r w:rsidR="004D5F5D">
        <w:rPr>
          <w:rFonts w:asciiTheme="majorHAnsi" w:hAnsiTheme="majorHAnsi" w:cstheme="majorHAnsi"/>
          <w:sz w:val="24"/>
          <w:szCs w:val="24"/>
        </w:rPr>
        <w:t>maintaining</w:t>
      </w:r>
      <w:r w:rsidR="00E35F06">
        <w:rPr>
          <w:rFonts w:asciiTheme="majorHAnsi" w:hAnsiTheme="majorHAnsi" w:cstheme="majorHAnsi"/>
          <w:sz w:val="24"/>
          <w:szCs w:val="24"/>
        </w:rPr>
        <w:t xml:space="preserve"> the same distance</w:t>
      </w:r>
      <w:r w:rsidR="004D5F5D">
        <w:rPr>
          <w:rFonts w:asciiTheme="majorHAnsi" w:hAnsiTheme="majorHAnsi" w:cstheme="majorHAnsi"/>
          <w:sz w:val="24"/>
          <w:szCs w:val="24"/>
        </w:rPr>
        <w:t xml:space="preserve">, </w:t>
      </w:r>
      <w:r w:rsidR="00B35AF3">
        <w:rPr>
          <w:rFonts w:asciiTheme="majorHAnsi" w:hAnsiTheme="majorHAnsi" w:cstheme="majorHAnsi"/>
          <w:sz w:val="24"/>
          <w:szCs w:val="24"/>
        </w:rPr>
        <w:t>adjacen</w:t>
      </w:r>
      <w:r w:rsidR="004D5F5D">
        <w:rPr>
          <w:rFonts w:asciiTheme="majorHAnsi" w:hAnsiTheme="majorHAnsi" w:cstheme="majorHAnsi"/>
          <w:sz w:val="24"/>
          <w:szCs w:val="24"/>
        </w:rPr>
        <w:t>cy</w:t>
      </w:r>
      <w:r w:rsidR="00E35F06">
        <w:rPr>
          <w:rFonts w:asciiTheme="majorHAnsi" w:hAnsiTheme="majorHAnsi" w:cstheme="majorHAnsi"/>
          <w:sz w:val="24"/>
          <w:szCs w:val="24"/>
        </w:rPr>
        <w:t xml:space="preserve"> from the house. </w:t>
      </w:r>
      <w:r w:rsidR="00692AE2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4ADD8FEF" w14:textId="77777777" w:rsidR="0079665C" w:rsidRPr="003831D7" w:rsidRDefault="0079665C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CB617CC" w14:textId="16F65C37" w:rsidR="00567B54" w:rsidRPr="001C55BB" w:rsidRDefault="00BB11D3" w:rsidP="008C5718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1C55BB">
        <w:rPr>
          <w:rFonts w:asciiTheme="majorHAnsi" w:hAnsiTheme="majorHAnsi" w:cstheme="majorHAnsi"/>
          <w:b/>
          <w:bCs/>
          <w:sz w:val="24"/>
          <w:szCs w:val="24"/>
        </w:rPr>
        <w:t>Conclusion</w:t>
      </w:r>
    </w:p>
    <w:p w14:paraId="60BBAE5F" w14:textId="4D6F610B" w:rsidR="00567B54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 xml:space="preserve">The proposed will ensure the </w:t>
      </w:r>
      <w:r w:rsidR="002008C6" w:rsidRPr="003831D7">
        <w:rPr>
          <w:rFonts w:asciiTheme="majorHAnsi" w:hAnsiTheme="majorHAnsi" w:cstheme="majorHAnsi"/>
          <w:sz w:val="24"/>
          <w:szCs w:val="24"/>
        </w:rPr>
        <w:t xml:space="preserve">property has a </w:t>
      </w:r>
      <w:r w:rsidR="00D20637" w:rsidRPr="003831D7">
        <w:rPr>
          <w:rFonts w:asciiTheme="majorHAnsi" w:hAnsiTheme="majorHAnsi" w:cstheme="majorHAnsi"/>
          <w:sz w:val="24"/>
          <w:szCs w:val="24"/>
        </w:rPr>
        <w:t xml:space="preserve">usable </w:t>
      </w:r>
      <w:r w:rsidR="002008C6" w:rsidRPr="003831D7">
        <w:rPr>
          <w:rFonts w:asciiTheme="majorHAnsi" w:hAnsiTheme="majorHAnsi" w:cstheme="majorHAnsi"/>
          <w:sz w:val="24"/>
          <w:szCs w:val="24"/>
        </w:rPr>
        <w:t xml:space="preserve">garage </w:t>
      </w:r>
      <w:r w:rsidR="009F20B2" w:rsidRPr="003831D7">
        <w:rPr>
          <w:rFonts w:asciiTheme="majorHAnsi" w:hAnsiTheme="majorHAnsi" w:cstheme="majorHAnsi"/>
          <w:sz w:val="24"/>
          <w:szCs w:val="24"/>
        </w:rPr>
        <w:t xml:space="preserve">for its occupants with storage space </w:t>
      </w:r>
      <w:r w:rsidR="002008C6" w:rsidRPr="003831D7">
        <w:rPr>
          <w:rFonts w:asciiTheme="majorHAnsi" w:hAnsiTheme="majorHAnsi" w:cstheme="majorHAnsi"/>
          <w:sz w:val="24"/>
          <w:szCs w:val="24"/>
        </w:rPr>
        <w:t xml:space="preserve">that reflects </w:t>
      </w:r>
      <w:r w:rsidR="00D20637" w:rsidRPr="003831D7">
        <w:rPr>
          <w:rFonts w:asciiTheme="majorHAnsi" w:hAnsiTheme="majorHAnsi" w:cstheme="majorHAnsi"/>
          <w:sz w:val="24"/>
          <w:szCs w:val="24"/>
        </w:rPr>
        <w:t>the size and</w:t>
      </w:r>
      <w:r w:rsidR="009F20B2" w:rsidRPr="003831D7">
        <w:rPr>
          <w:rFonts w:asciiTheme="majorHAnsi" w:hAnsiTheme="majorHAnsi" w:cstheme="majorHAnsi"/>
          <w:sz w:val="24"/>
          <w:szCs w:val="24"/>
        </w:rPr>
        <w:t xml:space="preserve"> </w:t>
      </w:r>
      <w:r w:rsidR="008B009F" w:rsidRPr="003831D7">
        <w:rPr>
          <w:rFonts w:asciiTheme="majorHAnsi" w:hAnsiTheme="majorHAnsi" w:cstheme="majorHAnsi"/>
          <w:sz w:val="24"/>
          <w:szCs w:val="24"/>
        </w:rPr>
        <w:t xml:space="preserve">requirements </w:t>
      </w:r>
      <w:r w:rsidR="00D20637" w:rsidRPr="003831D7">
        <w:rPr>
          <w:rFonts w:asciiTheme="majorHAnsi" w:hAnsiTheme="majorHAnsi" w:cstheme="majorHAnsi"/>
          <w:sz w:val="24"/>
          <w:szCs w:val="24"/>
        </w:rPr>
        <w:t xml:space="preserve">of </w:t>
      </w:r>
      <w:r w:rsidR="000E76DB" w:rsidRPr="003831D7">
        <w:rPr>
          <w:rFonts w:asciiTheme="majorHAnsi" w:hAnsiTheme="majorHAnsi" w:cstheme="majorHAnsi"/>
          <w:sz w:val="24"/>
          <w:szCs w:val="24"/>
        </w:rPr>
        <w:t>a</w:t>
      </w:r>
      <w:r w:rsidR="00D20637" w:rsidRPr="003831D7">
        <w:rPr>
          <w:rFonts w:asciiTheme="majorHAnsi" w:hAnsiTheme="majorHAnsi" w:cstheme="majorHAnsi"/>
          <w:sz w:val="24"/>
          <w:szCs w:val="24"/>
        </w:rPr>
        <w:t xml:space="preserve"> detached dwelling</w:t>
      </w:r>
      <w:r w:rsidR="000E76DB" w:rsidRPr="003831D7">
        <w:rPr>
          <w:rFonts w:asciiTheme="majorHAnsi" w:hAnsiTheme="majorHAnsi" w:cstheme="majorHAnsi"/>
          <w:sz w:val="24"/>
          <w:szCs w:val="24"/>
        </w:rPr>
        <w:t xml:space="preserve"> of this </w:t>
      </w:r>
      <w:r w:rsidR="00117E9E" w:rsidRPr="003831D7">
        <w:rPr>
          <w:rFonts w:asciiTheme="majorHAnsi" w:hAnsiTheme="majorHAnsi" w:cstheme="majorHAnsi"/>
          <w:sz w:val="24"/>
          <w:szCs w:val="24"/>
        </w:rPr>
        <w:lastRenderedPageBreak/>
        <w:t>capacity</w:t>
      </w:r>
      <w:r w:rsidR="000E76DB" w:rsidRPr="003831D7">
        <w:rPr>
          <w:rFonts w:asciiTheme="majorHAnsi" w:hAnsiTheme="majorHAnsi" w:cstheme="majorHAnsi"/>
          <w:sz w:val="24"/>
          <w:szCs w:val="24"/>
        </w:rPr>
        <w:t xml:space="preserve"> and nature.</w:t>
      </w:r>
      <w:r w:rsidR="00D41FE5">
        <w:rPr>
          <w:rFonts w:asciiTheme="majorHAnsi" w:hAnsiTheme="majorHAnsi" w:cstheme="majorHAnsi"/>
          <w:sz w:val="24"/>
          <w:szCs w:val="24"/>
        </w:rPr>
        <w:t xml:space="preserve"> T</w:t>
      </w:r>
      <w:r w:rsidR="00D41FE5" w:rsidRPr="00D41FE5">
        <w:rPr>
          <w:rFonts w:asciiTheme="majorHAnsi" w:hAnsiTheme="majorHAnsi" w:cstheme="majorHAnsi"/>
          <w:sz w:val="24"/>
          <w:szCs w:val="24"/>
        </w:rPr>
        <w:t xml:space="preserve">he garage is subordinate to the listed house and does not compete with </w:t>
      </w:r>
      <w:r w:rsidR="004C6AFD">
        <w:rPr>
          <w:rFonts w:asciiTheme="majorHAnsi" w:hAnsiTheme="majorHAnsi" w:cstheme="majorHAnsi"/>
          <w:sz w:val="24"/>
          <w:szCs w:val="24"/>
        </w:rPr>
        <w:t>the house</w:t>
      </w:r>
      <w:r w:rsidR="00D41FE5" w:rsidRPr="00D41FE5">
        <w:rPr>
          <w:rFonts w:asciiTheme="majorHAnsi" w:hAnsiTheme="majorHAnsi" w:cstheme="majorHAnsi"/>
          <w:sz w:val="24"/>
          <w:szCs w:val="24"/>
        </w:rPr>
        <w:t xml:space="preserve"> architecturally.</w:t>
      </w:r>
    </w:p>
    <w:p w14:paraId="454093D9" w14:textId="77777777" w:rsidR="00576828" w:rsidRDefault="00576828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04ED3C5" w14:textId="3C513B54" w:rsidR="00FC5991" w:rsidRDefault="005641A8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</w:t>
      </w:r>
      <w:r w:rsidR="00741D6B">
        <w:rPr>
          <w:rFonts w:asciiTheme="majorHAnsi" w:hAnsiTheme="majorHAnsi" w:cstheme="majorHAnsi"/>
          <w:sz w:val="24"/>
          <w:szCs w:val="24"/>
        </w:rPr>
        <w:t>e</w:t>
      </w:r>
      <w:r w:rsidR="00516409" w:rsidRPr="00516409">
        <w:rPr>
          <w:rFonts w:asciiTheme="majorHAnsi" w:hAnsiTheme="majorHAnsi" w:cstheme="majorHAnsi"/>
          <w:sz w:val="24"/>
          <w:szCs w:val="24"/>
        </w:rPr>
        <w:t xml:space="preserve">pair and retention are not reasonable or appropriate. For example, structural deterioration, inadequate foundations, roof failure, movement, damp, unsuitable construction </w:t>
      </w:r>
      <w:r w:rsidR="004D5F5D">
        <w:rPr>
          <w:rFonts w:asciiTheme="majorHAnsi" w:hAnsiTheme="majorHAnsi" w:cstheme="majorHAnsi"/>
          <w:sz w:val="24"/>
          <w:szCs w:val="24"/>
        </w:rPr>
        <w:t>and</w:t>
      </w:r>
      <w:r w:rsidR="00516409" w:rsidRPr="00516409">
        <w:rPr>
          <w:rFonts w:asciiTheme="majorHAnsi" w:hAnsiTheme="majorHAnsi" w:cstheme="majorHAnsi"/>
          <w:sz w:val="24"/>
          <w:szCs w:val="24"/>
        </w:rPr>
        <w:t xml:space="preserve"> disproportionate repair requirements</w:t>
      </w:r>
      <w:r w:rsidR="0061338C">
        <w:rPr>
          <w:rFonts w:asciiTheme="majorHAnsi" w:hAnsiTheme="majorHAnsi" w:cstheme="majorHAnsi"/>
          <w:sz w:val="24"/>
          <w:szCs w:val="24"/>
        </w:rPr>
        <w:t xml:space="preserve"> currently ex</w:t>
      </w:r>
      <w:r w:rsidR="003576A5">
        <w:rPr>
          <w:rFonts w:asciiTheme="majorHAnsi" w:hAnsiTheme="majorHAnsi" w:cstheme="majorHAnsi"/>
          <w:sz w:val="24"/>
          <w:szCs w:val="24"/>
        </w:rPr>
        <w:t>ist.</w:t>
      </w:r>
    </w:p>
    <w:p w14:paraId="7181B75D" w14:textId="77777777" w:rsidR="00031898" w:rsidRPr="00516409" w:rsidRDefault="00031898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F3A7C87" w14:textId="3CCF0395" w:rsidR="00567B54" w:rsidRPr="00516409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6409">
        <w:rPr>
          <w:rFonts w:asciiTheme="majorHAnsi" w:hAnsiTheme="majorHAnsi" w:cstheme="majorHAnsi"/>
          <w:sz w:val="24"/>
          <w:szCs w:val="24"/>
        </w:rPr>
        <w:t>The simple</w:t>
      </w:r>
      <w:r w:rsidR="00117E9E" w:rsidRPr="00516409">
        <w:rPr>
          <w:rFonts w:asciiTheme="majorHAnsi" w:hAnsiTheme="majorHAnsi" w:cstheme="majorHAnsi"/>
          <w:sz w:val="24"/>
          <w:szCs w:val="24"/>
        </w:rPr>
        <w:t>,</w:t>
      </w:r>
      <w:r w:rsidRPr="00516409">
        <w:rPr>
          <w:rFonts w:asciiTheme="majorHAnsi" w:hAnsiTheme="majorHAnsi" w:cstheme="majorHAnsi"/>
          <w:sz w:val="24"/>
          <w:szCs w:val="24"/>
        </w:rPr>
        <w:t xml:space="preserve"> </w:t>
      </w:r>
      <w:r w:rsidR="003D5A6A" w:rsidRPr="00516409">
        <w:rPr>
          <w:rFonts w:asciiTheme="majorHAnsi" w:hAnsiTheme="majorHAnsi" w:cstheme="majorHAnsi"/>
          <w:sz w:val="24"/>
          <w:szCs w:val="24"/>
        </w:rPr>
        <w:t>wooden</w:t>
      </w:r>
      <w:r w:rsidR="00B74D4F" w:rsidRPr="00516409">
        <w:rPr>
          <w:rFonts w:asciiTheme="majorHAnsi" w:hAnsiTheme="majorHAnsi" w:cstheme="majorHAnsi"/>
          <w:sz w:val="24"/>
          <w:szCs w:val="24"/>
        </w:rPr>
        <w:t xml:space="preserve"> </w:t>
      </w:r>
      <w:r w:rsidR="00576828" w:rsidRPr="00516409">
        <w:rPr>
          <w:rFonts w:asciiTheme="majorHAnsi" w:hAnsiTheme="majorHAnsi" w:cstheme="majorHAnsi"/>
          <w:sz w:val="24"/>
          <w:szCs w:val="24"/>
        </w:rPr>
        <w:t xml:space="preserve">and </w:t>
      </w:r>
      <w:r w:rsidR="00117E9E" w:rsidRPr="00516409">
        <w:rPr>
          <w:rFonts w:asciiTheme="majorHAnsi" w:hAnsiTheme="majorHAnsi" w:cstheme="majorHAnsi"/>
          <w:sz w:val="24"/>
          <w:szCs w:val="24"/>
        </w:rPr>
        <w:t xml:space="preserve">earthy design </w:t>
      </w:r>
      <w:r w:rsidRPr="00516409">
        <w:rPr>
          <w:rFonts w:asciiTheme="majorHAnsi" w:hAnsiTheme="majorHAnsi" w:cstheme="majorHAnsi"/>
          <w:sz w:val="24"/>
          <w:szCs w:val="24"/>
        </w:rPr>
        <w:t>of the</w:t>
      </w:r>
      <w:r w:rsidR="000E76DB" w:rsidRPr="00516409">
        <w:rPr>
          <w:rFonts w:asciiTheme="majorHAnsi" w:hAnsiTheme="majorHAnsi" w:cstheme="majorHAnsi"/>
          <w:sz w:val="24"/>
          <w:szCs w:val="24"/>
        </w:rPr>
        <w:t xml:space="preserve"> external weatherboarding </w:t>
      </w:r>
      <w:r w:rsidR="00576828" w:rsidRPr="00516409">
        <w:rPr>
          <w:rFonts w:asciiTheme="majorHAnsi" w:hAnsiTheme="majorHAnsi" w:cstheme="majorHAnsi"/>
          <w:sz w:val="24"/>
          <w:szCs w:val="24"/>
        </w:rPr>
        <w:t>and</w:t>
      </w:r>
      <w:r w:rsidRPr="00516409">
        <w:rPr>
          <w:rFonts w:asciiTheme="majorHAnsi" w:hAnsiTheme="majorHAnsi" w:cstheme="majorHAnsi"/>
          <w:sz w:val="24"/>
          <w:szCs w:val="24"/>
        </w:rPr>
        <w:t xml:space="preserve"> glazed element</w:t>
      </w:r>
      <w:r w:rsidR="00117E9E" w:rsidRPr="00516409">
        <w:rPr>
          <w:rFonts w:asciiTheme="majorHAnsi" w:hAnsiTheme="majorHAnsi" w:cstheme="majorHAnsi"/>
          <w:sz w:val="24"/>
          <w:szCs w:val="24"/>
        </w:rPr>
        <w:t xml:space="preserve"> </w:t>
      </w:r>
      <w:r w:rsidRPr="00516409">
        <w:rPr>
          <w:rFonts w:asciiTheme="majorHAnsi" w:hAnsiTheme="majorHAnsi" w:cstheme="majorHAnsi"/>
          <w:sz w:val="24"/>
          <w:szCs w:val="24"/>
        </w:rPr>
        <w:t xml:space="preserve">will </w:t>
      </w:r>
      <w:r w:rsidR="009777AD" w:rsidRPr="00516409">
        <w:rPr>
          <w:rFonts w:asciiTheme="majorHAnsi" w:hAnsiTheme="majorHAnsi" w:cstheme="majorHAnsi"/>
          <w:sz w:val="24"/>
          <w:szCs w:val="24"/>
        </w:rPr>
        <w:t>complement</w:t>
      </w:r>
      <w:r w:rsidRPr="00516409">
        <w:rPr>
          <w:rFonts w:asciiTheme="majorHAnsi" w:hAnsiTheme="majorHAnsi" w:cstheme="majorHAnsi"/>
          <w:sz w:val="24"/>
          <w:szCs w:val="24"/>
        </w:rPr>
        <w:t xml:space="preserve"> </w:t>
      </w:r>
      <w:r w:rsidR="000E76DB" w:rsidRPr="00516409">
        <w:rPr>
          <w:rFonts w:asciiTheme="majorHAnsi" w:hAnsiTheme="majorHAnsi" w:cstheme="majorHAnsi"/>
          <w:sz w:val="24"/>
          <w:szCs w:val="24"/>
        </w:rPr>
        <w:t xml:space="preserve">the </w:t>
      </w:r>
      <w:r w:rsidRPr="00516409">
        <w:rPr>
          <w:rFonts w:asciiTheme="majorHAnsi" w:hAnsiTheme="majorHAnsi" w:cstheme="majorHAnsi"/>
          <w:sz w:val="24"/>
          <w:szCs w:val="24"/>
        </w:rPr>
        <w:t>buildings Grade 2 listing</w:t>
      </w:r>
      <w:r w:rsidR="00117E9E" w:rsidRPr="00516409">
        <w:rPr>
          <w:rFonts w:asciiTheme="majorHAnsi" w:hAnsiTheme="majorHAnsi" w:cstheme="majorHAnsi"/>
          <w:sz w:val="24"/>
          <w:szCs w:val="24"/>
        </w:rPr>
        <w:t xml:space="preserve"> and </w:t>
      </w:r>
      <w:r w:rsidR="00D962B3" w:rsidRPr="00516409">
        <w:rPr>
          <w:rFonts w:asciiTheme="majorHAnsi" w:hAnsiTheme="majorHAnsi" w:cstheme="majorHAnsi"/>
          <w:sz w:val="24"/>
          <w:szCs w:val="24"/>
        </w:rPr>
        <w:t>natural surroundings.</w:t>
      </w:r>
    </w:p>
    <w:p w14:paraId="2A15E930" w14:textId="77777777" w:rsidR="003F34C9" w:rsidRPr="00516409" w:rsidRDefault="003F34C9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D77B350" w14:textId="6B28F428" w:rsidR="00567B54" w:rsidRDefault="00D716C5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Both the</w:t>
      </w:r>
      <w:r w:rsidR="00C6090F" w:rsidRPr="003831D7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>existing</w:t>
      </w:r>
      <w:r w:rsidR="00BB11D3" w:rsidRPr="003831D7">
        <w:rPr>
          <w:rFonts w:asciiTheme="majorHAnsi" w:hAnsiTheme="majorHAnsi" w:cstheme="majorHAnsi"/>
          <w:sz w:val="24"/>
          <w:szCs w:val="24"/>
        </w:rPr>
        <w:t xml:space="preserve"> building </w:t>
      </w:r>
      <w:r w:rsidRPr="003831D7">
        <w:rPr>
          <w:rFonts w:asciiTheme="majorHAnsi" w:hAnsiTheme="majorHAnsi" w:cstheme="majorHAnsi"/>
          <w:sz w:val="24"/>
          <w:szCs w:val="24"/>
        </w:rPr>
        <w:t>and</w:t>
      </w:r>
      <w:r w:rsidR="00C6090F" w:rsidRPr="003831D7">
        <w:rPr>
          <w:rFonts w:asciiTheme="majorHAnsi" w:hAnsiTheme="majorHAnsi" w:cstheme="majorHAnsi"/>
          <w:sz w:val="24"/>
          <w:szCs w:val="24"/>
        </w:rPr>
        <w:t xml:space="preserve"> the </w:t>
      </w:r>
      <w:proofErr w:type="gramStart"/>
      <w:r w:rsidR="00C6090F" w:rsidRPr="003831D7">
        <w:rPr>
          <w:rFonts w:asciiTheme="majorHAnsi" w:hAnsiTheme="majorHAnsi" w:cstheme="majorHAnsi"/>
          <w:sz w:val="24"/>
          <w:szCs w:val="24"/>
        </w:rPr>
        <w:t>new</w:t>
      </w:r>
      <w:proofErr w:type="gramEnd"/>
      <w:r w:rsidR="00C6090F" w:rsidRPr="003831D7">
        <w:rPr>
          <w:rFonts w:asciiTheme="majorHAnsi" w:hAnsiTheme="majorHAnsi" w:cstheme="majorHAnsi"/>
          <w:sz w:val="24"/>
          <w:szCs w:val="24"/>
        </w:rPr>
        <w:t xml:space="preserve"> pr</w:t>
      </w:r>
      <w:r w:rsidRPr="003831D7">
        <w:rPr>
          <w:rFonts w:asciiTheme="majorHAnsi" w:hAnsiTheme="majorHAnsi" w:cstheme="majorHAnsi"/>
          <w:sz w:val="24"/>
          <w:szCs w:val="24"/>
        </w:rPr>
        <w:t xml:space="preserve">oposed </w:t>
      </w:r>
      <w:r w:rsidR="00BB11D3" w:rsidRPr="003831D7">
        <w:rPr>
          <w:rFonts w:asciiTheme="majorHAnsi" w:hAnsiTheme="majorHAnsi" w:cstheme="majorHAnsi"/>
          <w:sz w:val="24"/>
          <w:szCs w:val="24"/>
        </w:rPr>
        <w:t>a</w:t>
      </w:r>
      <w:r w:rsidR="000B69A9" w:rsidRPr="003831D7">
        <w:rPr>
          <w:rFonts w:asciiTheme="majorHAnsi" w:hAnsiTheme="majorHAnsi" w:cstheme="majorHAnsi"/>
          <w:sz w:val="24"/>
          <w:szCs w:val="24"/>
        </w:rPr>
        <w:t xml:space="preserve">re </w:t>
      </w:r>
      <w:r w:rsidR="00BB11D3" w:rsidRPr="003831D7">
        <w:rPr>
          <w:rFonts w:asciiTheme="majorHAnsi" w:hAnsiTheme="majorHAnsi" w:cstheme="majorHAnsi"/>
          <w:sz w:val="24"/>
          <w:szCs w:val="24"/>
        </w:rPr>
        <w:t>surrounded by tree</w:t>
      </w:r>
      <w:r w:rsidR="00D962B3" w:rsidRPr="003831D7">
        <w:rPr>
          <w:rFonts w:asciiTheme="majorHAnsi" w:hAnsiTheme="majorHAnsi" w:cstheme="majorHAnsi"/>
          <w:sz w:val="24"/>
          <w:szCs w:val="24"/>
        </w:rPr>
        <w:t>s</w:t>
      </w:r>
      <w:r w:rsidR="00BB11D3" w:rsidRPr="003831D7">
        <w:rPr>
          <w:rFonts w:asciiTheme="majorHAnsi" w:hAnsiTheme="majorHAnsi" w:cstheme="majorHAnsi"/>
          <w:sz w:val="24"/>
          <w:szCs w:val="24"/>
        </w:rPr>
        <w:t xml:space="preserve"> and hedge-</w:t>
      </w:r>
      <w:proofErr w:type="gramStart"/>
      <w:r w:rsidR="00BB11D3" w:rsidRPr="003831D7">
        <w:rPr>
          <w:rFonts w:asciiTheme="majorHAnsi" w:hAnsiTheme="majorHAnsi" w:cstheme="majorHAnsi"/>
          <w:sz w:val="24"/>
          <w:szCs w:val="24"/>
        </w:rPr>
        <w:t>lined</w:t>
      </w:r>
      <w:proofErr w:type="gramEnd"/>
      <w:r w:rsidR="003D5E64" w:rsidRPr="003831D7">
        <w:rPr>
          <w:rFonts w:asciiTheme="majorHAnsi" w:hAnsiTheme="majorHAnsi" w:cstheme="majorHAnsi"/>
          <w:sz w:val="24"/>
          <w:szCs w:val="24"/>
        </w:rPr>
        <w:t xml:space="preserve"> b</w:t>
      </w:r>
      <w:r w:rsidR="00BB11D3" w:rsidRPr="003831D7">
        <w:rPr>
          <w:rFonts w:asciiTheme="majorHAnsi" w:hAnsiTheme="majorHAnsi" w:cstheme="majorHAnsi"/>
          <w:sz w:val="24"/>
          <w:szCs w:val="24"/>
        </w:rPr>
        <w:t>oundaries</w:t>
      </w:r>
      <w:r w:rsidR="00D962B3" w:rsidRPr="003831D7">
        <w:rPr>
          <w:rFonts w:asciiTheme="majorHAnsi" w:hAnsiTheme="majorHAnsi" w:cstheme="majorHAnsi"/>
          <w:sz w:val="24"/>
          <w:szCs w:val="24"/>
        </w:rPr>
        <w:t xml:space="preserve"> and therefore</w:t>
      </w:r>
      <w:r w:rsidR="00BB11D3" w:rsidRPr="003831D7">
        <w:rPr>
          <w:rFonts w:asciiTheme="majorHAnsi" w:hAnsiTheme="majorHAnsi" w:cstheme="majorHAnsi"/>
          <w:sz w:val="24"/>
          <w:szCs w:val="24"/>
        </w:rPr>
        <w:t xml:space="preserve"> cannot be seen from the Main Street </w:t>
      </w:r>
      <w:proofErr w:type="gramStart"/>
      <w:r w:rsidR="00BB11D3" w:rsidRPr="003831D7">
        <w:rPr>
          <w:rFonts w:asciiTheme="majorHAnsi" w:hAnsiTheme="majorHAnsi" w:cstheme="majorHAnsi"/>
          <w:sz w:val="24"/>
          <w:szCs w:val="24"/>
        </w:rPr>
        <w:t>approach</w:t>
      </w:r>
      <w:proofErr w:type="gramEnd"/>
      <w:r w:rsidR="00BB11D3" w:rsidRPr="003831D7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BB11D3" w:rsidRPr="003831D7">
        <w:rPr>
          <w:rFonts w:asciiTheme="majorHAnsi" w:hAnsiTheme="majorHAnsi" w:cstheme="majorHAnsi"/>
          <w:sz w:val="24"/>
          <w:szCs w:val="24"/>
        </w:rPr>
        <w:t>into</w:t>
      </w:r>
      <w:proofErr w:type="gramEnd"/>
      <w:r w:rsidR="00BB11D3" w:rsidRPr="003831D7">
        <w:rPr>
          <w:rFonts w:asciiTheme="majorHAnsi" w:hAnsiTheme="majorHAnsi" w:cstheme="majorHAnsi"/>
          <w:sz w:val="24"/>
          <w:szCs w:val="24"/>
        </w:rPr>
        <w:t xml:space="preserve"> Great Hinton</w:t>
      </w:r>
      <w:r w:rsidR="000B69A9" w:rsidRPr="003831D7">
        <w:rPr>
          <w:rFonts w:asciiTheme="majorHAnsi" w:hAnsiTheme="majorHAnsi" w:cstheme="majorHAnsi"/>
          <w:sz w:val="24"/>
          <w:szCs w:val="24"/>
        </w:rPr>
        <w:t xml:space="preserve"> or any </w:t>
      </w:r>
      <w:proofErr w:type="spellStart"/>
      <w:r w:rsidR="00AD6B58" w:rsidRPr="003831D7">
        <w:rPr>
          <w:rFonts w:asciiTheme="majorHAnsi" w:hAnsiTheme="majorHAnsi" w:cstheme="majorHAnsi"/>
          <w:sz w:val="24"/>
          <w:szCs w:val="24"/>
        </w:rPr>
        <w:t>neighbouring</w:t>
      </w:r>
      <w:proofErr w:type="spellEnd"/>
      <w:r w:rsidR="0017495E" w:rsidRPr="003831D7">
        <w:rPr>
          <w:rFonts w:asciiTheme="majorHAnsi" w:hAnsiTheme="majorHAnsi" w:cstheme="majorHAnsi"/>
          <w:sz w:val="24"/>
          <w:szCs w:val="24"/>
        </w:rPr>
        <w:t xml:space="preserve"> propert</w:t>
      </w:r>
      <w:r w:rsidR="00AD6B58" w:rsidRPr="003831D7">
        <w:rPr>
          <w:rFonts w:asciiTheme="majorHAnsi" w:hAnsiTheme="majorHAnsi" w:cstheme="majorHAnsi"/>
          <w:sz w:val="24"/>
          <w:szCs w:val="24"/>
        </w:rPr>
        <w:t>ies.</w:t>
      </w:r>
      <w:r w:rsidR="003E026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4831FD6" w14:textId="77777777" w:rsidR="001E2EA2" w:rsidRDefault="001E2EA2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4A7D51C" w14:textId="173257DF" w:rsidR="001E2EA2" w:rsidRPr="001E2EA2" w:rsidRDefault="001E2EA2" w:rsidP="001E2EA2">
      <w:p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  <w:r>
        <w:rPr>
          <w:rFonts w:asciiTheme="majorHAnsi" w:hAnsiTheme="majorHAnsi" w:cstheme="majorHAnsi"/>
          <w:sz w:val="24"/>
          <w:szCs w:val="24"/>
          <w:lang w:val="en-GB"/>
        </w:rPr>
        <w:t>The size of the new garage has been increase</w:t>
      </w:r>
      <w:r w:rsidR="00E24D2E">
        <w:rPr>
          <w:rFonts w:asciiTheme="majorHAnsi" w:hAnsiTheme="majorHAnsi" w:cstheme="majorHAnsi"/>
          <w:sz w:val="24"/>
          <w:szCs w:val="24"/>
          <w:lang w:val="en-GB"/>
        </w:rPr>
        <w:t>d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 to reflect </w:t>
      </w:r>
      <w:r w:rsidRPr="001E2EA2">
        <w:rPr>
          <w:rFonts w:asciiTheme="majorHAnsi" w:hAnsiTheme="majorHAnsi" w:cstheme="majorHAnsi"/>
          <w:sz w:val="24"/>
          <w:szCs w:val="24"/>
          <w:lang w:val="en-GB"/>
        </w:rPr>
        <w:t>modern vehicle dimensions, secure storage, bicycles, garden equipment, workshop/storage requirements</w:t>
      </w:r>
      <w:r w:rsidR="001D5807">
        <w:rPr>
          <w:rFonts w:asciiTheme="majorHAnsi" w:hAnsiTheme="majorHAnsi" w:cstheme="majorHAnsi"/>
          <w:sz w:val="24"/>
          <w:szCs w:val="24"/>
          <w:lang w:val="en-GB"/>
        </w:rPr>
        <w:t>.</w:t>
      </w:r>
    </w:p>
    <w:p w14:paraId="28746D2B" w14:textId="77777777" w:rsidR="00F107F1" w:rsidRDefault="00F107F1" w:rsidP="001E2EA2">
      <w:p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</w:p>
    <w:p w14:paraId="150C3851" w14:textId="62B9FA6E" w:rsidR="001E2EA2" w:rsidRPr="001E2EA2" w:rsidRDefault="008323A0" w:rsidP="008C5718">
      <w:p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  <w:r>
        <w:rPr>
          <w:rFonts w:asciiTheme="majorHAnsi" w:hAnsiTheme="majorHAnsi" w:cstheme="majorHAnsi"/>
          <w:sz w:val="24"/>
          <w:szCs w:val="24"/>
          <w:lang w:val="en-GB"/>
        </w:rPr>
        <w:t xml:space="preserve">The </w:t>
      </w:r>
      <w:r w:rsidR="001E2EA2" w:rsidRPr="001E2EA2">
        <w:rPr>
          <w:rFonts w:asciiTheme="majorHAnsi" w:hAnsiTheme="majorHAnsi" w:cstheme="majorHAnsi"/>
          <w:sz w:val="24"/>
          <w:szCs w:val="24"/>
          <w:lang w:val="en-GB"/>
        </w:rPr>
        <w:t>additional size has been designed to minimise its impact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 b</w:t>
      </w:r>
      <w:r w:rsidR="003436F2">
        <w:rPr>
          <w:rFonts w:asciiTheme="majorHAnsi" w:hAnsiTheme="majorHAnsi" w:cstheme="majorHAnsi"/>
          <w:sz w:val="24"/>
          <w:szCs w:val="24"/>
          <w:lang w:val="en-GB"/>
        </w:rPr>
        <w:t xml:space="preserve">y using </w:t>
      </w:r>
      <w:r w:rsidR="00437813">
        <w:rPr>
          <w:rFonts w:asciiTheme="majorHAnsi" w:hAnsiTheme="majorHAnsi" w:cstheme="majorHAnsi"/>
          <w:sz w:val="24"/>
          <w:szCs w:val="24"/>
          <w:lang w:val="en-GB"/>
        </w:rPr>
        <w:t xml:space="preserve">part of the original footprint and ensure the </w:t>
      </w:r>
      <w:r w:rsidR="003D53BF">
        <w:rPr>
          <w:rFonts w:asciiTheme="majorHAnsi" w:hAnsiTheme="majorHAnsi" w:cstheme="majorHAnsi"/>
          <w:sz w:val="24"/>
          <w:szCs w:val="24"/>
          <w:lang w:val="en-GB"/>
        </w:rPr>
        <w:t>view from the house are not affected by the height of the new proposed garage.</w:t>
      </w:r>
    </w:p>
    <w:p w14:paraId="763273E4" w14:textId="77777777" w:rsidR="003F34C9" w:rsidRDefault="003F34C9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4006586" w14:textId="014DA56C" w:rsidR="00BB0E52" w:rsidRPr="003831D7" w:rsidRDefault="00BB11D3" w:rsidP="008C571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831D7">
        <w:rPr>
          <w:rFonts w:asciiTheme="majorHAnsi" w:hAnsiTheme="majorHAnsi" w:cstheme="majorHAnsi"/>
          <w:sz w:val="24"/>
          <w:szCs w:val="24"/>
        </w:rPr>
        <w:t>The proposal for this</w:t>
      </w:r>
      <w:r w:rsidR="00E85101" w:rsidRPr="003831D7">
        <w:rPr>
          <w:rFonts w:asciiTheme="majorHAnsi" w:hAnsiTheme="majorHAnsi" w:cstheme="majorHAnsi"/>
          <w:sz w:val="24"/>
          <w:szCs w:val="24"/>
        </w:rPr>
        <w:t xml:space="preserve"> new</w:t>
      </w:r>
      <w:r w:rsidRPr="003831D7">
        <w:rPr>
          <w:rFonts w:asciiTheme="majorHAnsi" w:hAnsiTheme="majorHAnsi" w:cstheme="majorHAnsi"/>
          <w:sz w:val="24"/>
          <w:szCs w:val="24"/>
        </w:rPr>
        <w:t xml:space="preserve"> </w:t>
      </w:r>
      <w:r w:rsidR="00AD6B58" w:rsidRPr="003831D7">
        <w:rPr>
          <w:rFonts w:asciiTheme="majorHAnsi" w:hAnsiTheme="majorHAnsi" w:cstheme="majorHAnsi"/>
          <w:sz w:val="24"/>
          <w:szCs w:val="24"/>
        </w:rPr>
        <w:t xml:space="preserve">natural design is more </w:t>
      </w:r>
      <w:r w:rsidRPr="003831D7">
        <w:rPr>
          <w:rFonts w:asciiTheme="majorHAnsi" w:hAnsiTheme="majorHAnsi" w:cstheme="majorHAnsi"/>
          <w:sz w:val="24"/>
          <w:szCs w:val="24"/>
        </w:rPr>
        <w:t xml:space="preserve">sympathetic </w:t>
      </w:r>
      <w:r w:rsidR="00E85101" w:rsidRPr="003831D7">
        <w:rPr>
          <w:rFonts w:asciiTheme="majorHAnsi" w:hAnsiTheme="majorHAnsi" w:cstheme="majorHAnsi"/>
          <w:sz w:val="24"/>
          <w:szCs w:val="24"/>
        </w:rPr>
        <w:t xml:space="preserve">and in keeping </w:t>
      </w:r>
      <w:r w:rsidRPr="003831D7">
        <w:rPr>
          <w:rFonts w:asciiTheme="majorHAnsi" w:hAnsiTheme="majorHAnsi" w:cstheme="majorHAnsi"/>
          <w:sz w:val="24"/>
          <w:szCs w:val="24"/>
        </w:rPr>
        <w:t xml:space="preserve">with the </w:t>
      </w:r>
      <w:r w:rsidR="009D3D54" w:rsidRPr="003831D7">
        <w:rPr>
          <w:rFonts w:asciiTheme="majorHAnsi" w:hAnsiTheme="majorHAnsi" w:cstheme="majorHAnsi"/>
          <w:sz w:val="24"/>
          <w:szCs w:val="24"/>
        </w:rPr>
        <w:t>main</w:t>
      </w:r>
      <w:r w:rsidRPr="003831D7">
        <w:rPr>
          <w:rFonts w:asciiTheme="majorHAnsi" w:hAnsiTheme="majorHAnsi" w:cstheme="majorHAnsi"/>
          <w:sz w:val="24"/>
          <w:szCs w:val="24"/>
        </w:rPr>
        <w:t xml:space="preserve"> building and its</w:t>
      </w:r>
      <w:r w:rsidR="00BB0E52" w:rsidRPr="003831D7">
        <w:rPr>
          <w:rFonts w:asciiTheme="majorHAnsi" w:hAnsiTheme="majorHAnsi" w:cstheme="majorHAnsi"/>
          <w:sz w:val="24"/>
          <w:szCs w:val="24"/>
        </w:rPr>
        <w:t xml:space="preserve"> </w:t>
      </w:r>
      <w:r w:rsidRPr="003831D7">
        <w:rPr>
          <w:rFonts w:asciiTheme="majorHAnsi" w:hAnsiTheme="majorHAnsi" w:cstheme="majorHAnsi"/>
          <w:sz w:val="24"/>
          <w:szCs w:val="24"/>
        </w:rPr>
        <w:t>surroundings</w:t>
      </w:r>
      <w:r w:rsidR="00BB0E52" w:rsidRPr="003831D7">
        <w:rPr>
          <w:rFonts w:asciiTheme="majorHAnsi" w:hAnsiTheme="majorHAnsi" w:cstheme="majorHAnsi"/>
          <w:sz w:val="24"/>
          <w:szCs w:val="24"/>
        </w:rPr>
        <w:t xml:space="preserve"> than the existing</w:t>
      </w:r>
      <w:r w:rsidR="0073355A" w:rsidRPr="003831D7">
        <w:rPr>
          <w:rFonts w:asciiTheme="majorHAnsi" w:hAnsiTheme="majorHAnsi" w:cstheme="majorHAnsi"/>
          <w:sz w:val="24"/>
          <w:szCs w:val="24"/>
        </w:rPr>
        <w:t xml:space="preserve">, </w:t>
      </w:r>
      <w:r w:rsidR="00BB0E52" w:rsidRPr="003831D7">
        <w:rPr>
          <w:rFonts w:asciiTheme="majorHAnsi" w:hAnsiTheme="majorHAnsi" w:cstheme="majorHAnsi"/>
          <w:sz w:val="24"/>
          <w:szCs w:val="24"/>
        </w:rPr>
        <w:t>which is made of a newer modern bric</w:t>
      </w:r>
      <w:r w:rsidR="00952A77">
        <w:rPr>
          <w:rFonts w:asciiTheme="majorHAnsi" w:hAnsiTheme="majorHAnsi" w:cstheme="majorHAnsi"/>
          <w:sz w:val="24"/>
          <w:szCs w:val="24"/>
        </w:rPr>
        <w:t>k</w:t>
      </w:r>
      <w:r w:rsidR="00776BC4">
        <w:rPr>
          <w:rFonts w:asciiTheme="majorHAnsi" w:hAnsiTheme="majorHAnsi" w:cstheme="majorHAnsi"/>
          <w:sz w:val="24"/>
          <w:szCs w:val="24"/>
        </w:rPr>
        <w:t xml:space="preserve"> and </w:t>
      </w:r>
      <w:r w:rsidR="00952A77">
        <w:rPr>
          <w:rFonts w:asciiTheme="majorHAnsi" w:hAnsiTheme="majorHAnsi" w:cstheme="majorHAnsi"/>
          <w:sz w:val="24"/>
          <w:szCs w:val="24"/>
        </w:rPr>
        <w:t>has n</w:t>
      </w:r>
      <w:r w:rsidR="00BB43B8">
        <w:rPr>
          <w:rFonts w:asciiTheme="majorHAnsi" w:hAnsiTheme="majorHAnsi" w:cstheme="majorHAnsi"/>
          <w:sz w:val="24"/>
          <w:szCs w:val="24"/>
        </w:rPr>
        <w:t xml:space="preserve">o </w:t>
      </w:r>
      <w:r w:rsidR="00952A77" w:rsidRPr="00952A77">
        <w:rPr>
          <w:rFonts w:asciiTheme="majorHAnsi" w:hAnsiTheme="majorHAnsi" w:cstheme="majorHAnsi"/>
          <w:sz w:val="24"/>
          <w:szCs w:val="24"/>
        </w:rPr>
        <w:t>architectural/historic merit</w:t>
      </w:r>
      <w:r w:rsidR="00BB43B8">
        <w:rPr>
          <w:rFonts w:asciiTheme="majorHAnsi" w:hAnsiTheme="majorHAnsi" w:cstheme="majorHAnsi"/>
          <w:sz w:val="24"/>
          <w:szCs w:val="24"/>
        </w:rPr>
        <w:t xml:space="preserve">, </w:t>
      </w:r>
      <w:r w:rsidR="00776BC4">
        <w:rPr>
          <w:rFonts w:asciiTheme="majorHAnsi" w:hAnsiTheme="majorHAnsi" w:cstheme="majorHAnsi"/>
          <w:sz w:val="24"/>
          <w:szCs w:val="24"/>
        </w:rPr>
        <w:t>un</w:t>
      </w:r>
      <w:r w:rsidR="00BB43B8">
        <w:rPr>
          <w:rFonts w:asciiTheme="majorHAnsi" w:hAnsiTheme="majorHAnsi" w:cstheme="majorHAnsi"/>
          <w:sz w:val="24"/>
          <w:szCs w:val="24"/>
        </w:rPr>
        <w:t>like</w:t>
      </w:r>
      <w:r w:rsidR="00BB0E52" w:rsidRPr="003831D7">
        <w:rPr>
          <w:rFonts w:asciiTheme="majorHAnsi" w:hAnsiTheme="majorHAnsi" w:cstheme="majorHAnsi"/>
          <w:sz w:val="24"/>
          <w:szCs w:val="24"/>
        </w:rPr>
        <w:t xml:space="preserve"> </w:t>
      </w:r>
      <w:r w:rsidR="0073355A" w:rsidRPr="003831D7">
        <w:rPr>
          <w:rFonts w:asciiTheme="majorHAnsi" w:hAnsiTheme="majorHAnsi" w:cstheme="majorHAnsi"/>
          <w:sz w:val="24"/>
          <w:szCs w:val="24"/>
        </w:rPr>
        <w:t xml:space="preserve">the </w:t>
      </w:r>
      <w:r w:rsidR="00690905" w:rsidRPr="003831D7">
        <w:rPr>
          <w:rFonts w:asciiTheme="majorHAnsi" w:hAnsiTheme="majorHAnsi" w:cstheme="majorHAnsi"/>
          <w:sz w:val="24"/>
          <w:szCs w:val="24"/>
        </w:rPr>
        <w:t xml:space="preserve">stone of the </w:t>
      </w:r>
      <w:r w:rsidR="00031898">
        <w:rPr>
          <w:rFonts w:asciiTheme="majorHAnsi" w:hAnsiTheme="majorHAnsi" w:cstheme="majorHAnsi"/>
          <w:sz w:val="24"/>
          <w:szCs w:val="24"/>
        </w:rPr>
        <w:t>m</w:t>
      </w:r>
      <w:r w:rsidR="00690905" w:rsidRPr="003831D7">
        <w:rPr>
          <w:rFonts w:asciiTheme="majorHAnsi" w:hAnsiTheme="majorHAnsi" w:cstheme="majorHAnsi"/>
          <w:sz w:val="24"/>
          <w:szCs w:val="24"/>
        </w:rPr>
        <w:t>ain house.</w:t>
      </w:r>
      <w:r w:rsidR="00F749CD">
        <w:rPr>
          <w:rFonts w:asciiTheme="majorHAnsi" w:hAnsiTheme="majorHAnsi" w:cstheme="majorHAnsi"/>
          <w:sz w:val="24"/>
          <w:szCs w:val="24"/>
        </w:rPr>
        <w:t xml:space="preserve"> The garage will have views towards the house and away from the property, looking down to open ground </w:t>
      </w:r>
      <w:r w:rsidR="003255C7">
        <w:rPr>
          <w:rFonts w:asciiTheme="majorHAnsi" w:hAnsiTheme="majorHAnsi" w:cstheme="majorHAnsi"/>
          <w:sz w:val="24"/>
          <w:szCs w:val="24"/>
        </w:rPr>
        <w:t>within the boundary.</w:t>
      </w:r>
    </w:p>
    <w:p w14:paraId="581F11C9" w14:textId="5B69C262" w:rsidR="00567B54" w:rsidRPr="003831D7" w:rsidRDefault="00567B54" w:rsidP="008C5718">
      <w:pPr>
        <w:spacing w:after="0"/>
        <w:rPr>
          <w:rFonts w:asciiTheme="majorHAnsi" w:hAnsiTheme="majorHAnsi" w:cstheme="majorHAnsi"/>
          <w:sz w:val="24"/>
          <w:szCs w:val="24"/>
        </w:rPr>
      </w:pPr>
    </w:p>
    <w:sectPr w:rsidR="00567B54" w:rsidRPr="003831D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2179221">
    <w:abstractNumId w:val="8"/>
  </w:num>
  <w:num w:numId="2" w16cid:durableId="1753430216">
    <w:abstractNumId w:val="6"/>
  </w:num>
  <w:num w:numId="3" w16cid:durableId="7104190">
    <w:abstractNumId w:val="5"/>
  </w:num>
  <w:num w:numId="4" w16cid:durableId="52899579">
    <w:abstractNumId w:val="4"/>
  </w:num>
  <w:num w:numId="5" w16cid:durableId="1206140637">
    <w:abstractNumId w:val="7"/>
  </w:num>
  <w:num w:numId="6" w16cid:durableId="755595177">
    <w:abstractNumId w:val="3"/>
  </w:num>
  <w:num w:numId="7" w16cid:durableId="1801876095">
    <w:abstractNumId w:val="2"/>
  </w:num>
  <w:num w:numId="8" w16cid:durableId="1287203442">
    <w:abstractNumId w:val="1"/>
  </w:num>
  <w:num w:numId="9" w16cid:durableId="46296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72C"/>
    <w:rsid w:val="00031898"/>
    <w:rsid w:val="00034616"/>
    <w:rsid w:val="0003697F"/>
    <w:rsid w:val="00050C27"/>
    <w:rsid w:val="0006063C"/>
    <w:rsid w:val="000B49AC"/>
    <w:rsid w:val="000B69A9"/>
    <w:rsid w:val="000E76DB"/>
    <w:rsid w:val="000F69C0"/>
    <w:rsid w:val="00117E9E"/>
    <w:rsid w:val="00145ADB"/>
    <w:rsid w:val="0015074B"/>
    <w:rsid w:val="0017495E"/>
    <w:rsid w:val="001C55BB"/>
    <w:rsid w:val="001D5807"/>
    <w:rsid w:val="001E0487"/>
    <w:rsid w:val="001E2EA2"/>
    <w:rsid w:val="002008C6"/>
    <w:rsid w:val="0029639D"/>
    <w:rsid w:val="002A2258"/>
    <w:rsid w:val="002A42DF"/>
    <w:rsid w:val="00300BD4"/>
    <w:rsid w:val="003255C7"/>
    <w:rsid w:val="00326F90"/>
    <w:rsid w:val="003436F2"/>
    <w:rsid w:val="003576A5"/>
    <w:rsid w:val="00370B5F"/>
    <w:rsid w:val="003831D7"/>
    <w:rsid w:val="003D53BF"/>
    <w:rsid w:val="003D5A6A"/>
    <w:rsid w:val="003D5E64"/>
    <w:rsid w:val="003E026E"/>
    <w:rsid w:val="003F34C9"/>
    <w:rsid w:val="00437813"/>
    <w:rsid w:val="00463106"/>
    <w:rsid w:val="004C6AFD"/>
    <w:rsid w:val="004C7DF6"/>
    <w:rsid w:val="004D5F5D"/>
    <w:rsid w:val="00516409"/>
    <w:rsid w:val="005641A8"/>
    <w:rsid w:val="00567B54"/>
    <w:rsid w:val="00576828"/>
    <w:rsid w:val="006077FB"/>
    <w:rsid w:val="0061338C"/>
    <w:rsid w:val="0062049D"/>
    <w:rsid w:val="00655B51"/>
    <w:rsid w:val="0067261F"/>
    <w:rsid w:val="00690905"/>
    <w:rsid w:val="00692AE2"/>
    <w:rsid w:val="006D5A9E"/>
    <w:rsid w:val="007011C7"/>
    <w:rsid w:val="0073355A"/>
    <w:rsid w:val="00741D6B"/>
    <w:rsid w:val="00744EDA"/>
    <w:rsid w:val="007763F4"/>
    <w:rsid w:val="00776BC4"/>
    <w:rsid w:val="0079665C"/>
    <w:rsid w:val="007A6FF8"/>
    <w:rsid w:val="007B13B5"/>
    <w:rsid w:val="008323A0"/>
    <w:rsid w:val="00874F52"/>
    <w:rsid w:val="008B009F"/>
    <w:rsid w:val="008B3509"/>
    <w:rsid w:val="008C5718"/>
    <w:rsid w:val="008F4681"/>
    <w:rsid w:val="00902B6C"/>
    <w:rsid w:val="00911A0E"/>
    <w:rsid w:val="00952A77"/>
    <w:rsid w:val="009777AD"/>
    <w:rsid w:val="009C3285"/>
    <w:rsid w:val="009D3D54"/>
    <w:rsid w:val="009E20FF"/>
    <w:rsid w:val="009F20B2"/>
    <w:rsid w:val="00A068A2"/>
    <w:rsid w:val="00A33D7D"/>
    <w:rsid w:val="00A91198"/>
    <w:rsid w:val="00AA1D8D"/>
    <w:rsid w:val="00AD02F3"/>
    <w:rsid w:val="00AD6B58"/>
    <w:rsid w:val="00B014B7"/>
    <w:rsid w:val="00B35AF3"/>
    <w:rsid w:val="00B47730"/>
    <w:rsid w:val="00B74D4F"/>
    <w:rsid w:val="00BA0B0B"/>
    <w:rsid w:val="00BB0E52"/>
    <w:rsid w:val="00BB11D3"/>
    <w:rsid w:val="00BB43B8"/>
    <w:rsid w:val="00C6090F"/>
    <w:rsid w:val="00CB0664"/>
    <w:rsid w:val="00D07415"/>
    <w:rsid w:val="00D20637"/>
    <w:rsid w:val="00D373CD"/>
    <w:rsid w:val="00D41FE5"/>
    <w:rsid w:val="00D550FE"/>
    <w:rsid w:val="00D716C5"/>
    <w:rsid w:val="00D81067"/>
    <w:rsid w:val="00D8500D"/>
    <w:rsid w:val="00D9615E"/>
    <w:rsid w:val="00D962B3"/>
    <w:rsid w:val="00DB053B"/>
    <w:rsid w:val="00E02006"/>
    <w:rsid w:val="00E24D2E"/>
    <w:rsid w:val="00E35F06"/>
    <w:rsid w:val="00E50874"/>
    <w:rsid w:val="00E57ECD"/>
    <w:rsid w:val="00E6443F"/>
    <w:rsid w:val="00E85101"/>
    <w:rsid w:val="00E86277"/>
    <w:rsid w:val="00EA6FFF"/>
    <w:rsid w:val="00EB7247"/>
    <w:rsid w:val="00F107F1"/>
    <w:rsid w:val="00F11C2D"/>
    <w:rsid w:val="00F749CD"/>
    <w:rsid w:val="00FC5991"/>
    <w:rsid w:val="00FC693F"/>
    <w:rsid w:val="00FE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12507"/>
  <w14:defaultImageDpi w14:val="300"/>
  <w15:docId w15:val="{BB62FFAA-3A71-4662-A475-BF86C1B9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E04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Claudia Lawrence</cp:lastModifiedBy>
  <cp:revision>108</cp:revision>
  <dcterms:created xsi:type="dcterms:W3CDTF">2026-08-04T08:24:00Z</dcterms:created>
  <dcterms:modified xsi:type="dcterms:W3CDTF">2026-08-17T13:20:00Z</dcterms:modified>
  <cp:category/>
</cp:coreProperties>
</file>