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p w14:paraId="6D8F6956" w14:textId="77777777" w:rsidR="00DE5D93" w:rsidRDefault="00DE5D93">
      <w:pPr>
        <w:pStyle w:val="Letterbody"/>
      </w:pPr>
    </w:p>
    <w:tbl>
      <w:tblPr>
        <w:tblStyle w:val="TableGrid"/>
        <w:tblW w:w="10173" w:type="dxa"/>
        <w:tblLook w:val="04A0" w:firstRow="1" w:lastRow="0" w:firstColumn="1" w:lastColumn="0" w:noHBand="0" w:noVBand="1"/>
      </w:tblPr>
      <w:tblGrid>
        <w:gridCol w:w="2518"/>
        <w:gridCol w:w="7655"/>
      </w:tblGrid>
      <w:tr w:rsidR="003C221F" w14:paraId="33EC512B" w14:textId="77777777" w:rsidTr="5AC00DBD">
        <w:tc>
          <w:tcPr>
            <w:tcW w:w="2518" w:type="dxa"/>
          </w:tcPr>
          <w:p w14:paraId="38B1E934" w14:textId="6407761F" w:rsidR="003C221F" w:rsidRDefault="003C221F" w:rsidP="00DD623E">
            <w:pPr>
              <w:pStyle w:val="Letterbody"/>
              <w:rPr>
                <w:rFonts w:cs="Arial"/>
                <w:b/>
                <w:bCs/>
                <w:sz w:val="22"/>
                <w:szCs w:val="22"/>
              </w:rPr>
            </w:pPr>
            <w:r>
              <w:rPr>
                <w:rFonts w:cs="Arial"/>
                <w:b/>
                <w:bCs/>
                <w:sz w:val="22"/>
                <w:szCs w:val="22"/>
              </w:rPr>
              <w:t>Officer name:</w:t>
            </w:r>
          </w:p>
        </w:tc>
        <w:tc>
          <w:tcPr>
            <w:tcW w:w="7655" w:type="dxa"/>
          </w:tcPr>
          <w:p w14:paraId="1C4C3DD2" w14:textId="797FBE8E" w:rsidR="003C221F" w:rsidRPr="001D619F" w:rsidRDefault="00097EEA" w:rsidP="5AC00DBD">
            <w:pPr>
              <w:pStyle w:val="Letterbody"/>
              <w:rPr>
                <w:rFonts w:eastAsia="Arial" w:cs="Arial"/>
                <w:sz w:val="22"/>
                <w:szCs w:val="22"/>
              </w:rPr>
            </w:pPr>
            <w:r w:rsidRPr="001D619F">
              <w:rPr>
                <w:rFonts w:eastAsia="Arial" w:cs="Arial"/>
                <w:sz w:val="22"/>
                <w:szCs w:val="22"/>
              </w:rPr>
              <w:t>Niall Machin</w:t>
            </w:r>
          </w:p>
        </w:tc>
      </w:tr>
      <w:tr w:rsidR="003C221F" w14:paraId="6B40F9B1" w14:textId="77777777" w:rsidTr="5AC00DBD">
        <w:tc>
          <w:tcPr>
            <w:tcW w:w="2518" w:type="dxa"/>
          </w:tcPr>
          <w:p w14:paraId="0BF2BB16" w14:textId="579E3CD4" w:rsidR="003C221F" w:rsidRDefault="003C221F" w:rsidP="00DD623E">
            <w:pPr>
              <w:pStyle w:val="Letterbody"/>
              <w:rPr>
                <w:rFonts w:cs="Arial"/>
                <w:b/>
                <w:bCs/>
                <w:sz w:val="22"/>
                <w:szCs w:val="22"/>
              </w:rPr>
            </w:pPr>
            <w:r>
              <w:rPr>
                <w:rFonts w:cs="Arial"/>
                <w:b/>
                <w:bCs/>
                <w:sz w:val="22"/>
                <w:szCs w:val="22"/>
              </w:rPr>
              <w:t>Date:</w:t>
            </w:r>
          </w:p>
        </w:tc>
        <w:tc>
          <w:tcPr>
            <w:tcW w:w="7655" w:type="dxa"/>
          </w:tcPr>
          <w:p w14:paraId="79FFF402" w14:textId="580E21F7" w:rsidR="003C221F" w:rsidRPr="001D619F" w:rsidRDefault="00981A29" w:rsidP="5AC00DBD">
            <w:pPr>
              <w:pStyle w:val="Letterbody"/>
              <w:rPr>
                <w:rFonts w:eastAsia="Arial" w:cs="Arial"/>
                <w:sz w:val="22"/>
                <w:szCs w:val="22"/>
              </w:rPr>
            </w:pPr>
            <w:r w:rsidRPr="001D619F">
              <w:rPr>
                <w:rFonts w:eastAsia="Arial" w:cs="Arial"/>
                <w:sz w:val="22"/>
                <w:szCs w:val="22"/>
              </w:rPr>
              <w:t>11.08.26</w:t>
            </w:r>
          </w:p>
        </w:tc>
      </w:tr>
      <w:tr w:rsidR="003C221F" w14:paraId="68B967D7" w14:textId="77777777" w:rsidTr="5AC00DBD">
        <w:tc>
          <w:tcPr>
            <w:tcW w:w="2518" w:type="dxa"/>
          </w:tcPr>
          <w:p w14:paraId="36B7FD01" w14:textId="78A4BF3C" w:rsidR="003C221F" w:rsidRDefault="003C221F" w:rsidP="00DD623E">
            <w:pPr>
              <w:pStyle w:val="Letterbody"/>
              <w:rPr>
                <w:rFonts w:cs="Arial"/>
                <w:b/>
                <w:bCs/>
                <w:sz w:val="22"/>
                <w:szCs w:val="22"/>
              </w:rPr>
            </w:pPr>
            <w:r>
              <w:rPr>
                <w:rFonts w:cs="Arial"/>
                <w:b/>
                <w:bCs/>
                <w:sz w:val="22"/>
                <w:szCs w:val="22"/>
              </w:rPr>
              <w:t>Application number:</w:t>
            </w:r>
          </w:p>
        </w:tc>
        <w:tc>
          <w:tcPr>
            <w:tcW w:w="7655" w:type="dxa"/>
          </w:tcPr>
          <w:p w14:paraId="4B71D306" w14:textId="67329760" w:rsidR="003C221F" w:rsidRPr="001D619F" w:rsidRDefault="00981A29" w:rsidP="25205299">
            <w:pPr>
              <w:pStyle w:val="Letterbody"/>
              <w:rPr>
                <w:rFonts w:eastAsia="Arial" w:cs="Arial"/>
                <w:sz w:val="22"/>
                <w:szCs w:val="22"/>
              </w:rPr>
            </w:pPr>
            <w:r w:rsidRPr="001D619F">
              <w:rPr>
                <w:rFonts w:eastAsia="Arial" w:cs="Arial"/>
                <w:sz w:val="22"/>
                <w:szCs w:val="22"/>
              </w:rPr>
              <w:t>PL/202</w:t>
            </w:r>
            <w:r w:rsidR="0064527D" w:rsidRPr="001D619F">
              <w:rPr>
                <w:rFonts w:eastAsia="Arial" w:cs="Arial"/>
                <w:sz w:val="22"/>
                <w:szCs w:val="22"/>
              </w:rPr>
              <w:t>6/03381</w:t>
            </w:r>
          </w:p>
        </w:tc>
      </w:tr>
      <w:tr w:rsidR="003C221F" w14:paraId="03AE98EF" w14:textId="77777777" w:rsidTr="5AC00DBD">
        <w:tc>
          <w:tcPr>
            <w:tcW w:w="2518" w:type="dxa"/>
          </w:tcPr>
          <w:p w14:paraId="2BD19B11" w14:textId="618CBAAE" w:rsidR="003C221F" w:rsidRDefault="003C221F" w:rsidP="00DD623E">
            <w:pPr>
              <w:pStyle w:val="Letterbody"/>
              <w:rPr>
                <w:rFonts w:cs="Arial"/>
                <w:b/>
                <w:bCs/>
                <w:sz w:val="22"/>
                <w:szCs w:val="22"/>
              </w:rPr>
            </w:pPr>
            <w:r>
              <w:rPr>
                <w:rFonts w:cs="Arial"/>
                <w:b/>
                <w:bCs/>
                <w:sz w:val="22"/>
                <w:szCs w:val="22"/>
              </w:rPr>
              <w:t>Proposal:</w:t>
            </w:r>
          </w:p>
        </w:tc>
        <w:tc>
          <w:tcPr>
            <w:tcW w:w="7655" w:type="dxa"/>
          </w:tcPr>
          <w:p w14:paraId="2336AD99" w14:textId="2E3CC26B" w:rsidR="003C221F" w:rsidRPr="001D619F" w:rsidRDefault="008D6409" w:rsidP="5AC00DBD">
            <w:pPr>
              <w:pStyle w:val="Letterbody"/>
              <w:rPr>
                <w:rFonts w:cs="Arial"/>
                <w:color w:val="333333"/>
                <w:sz w:val="22"/>
                <w:szCs w:val="22"/>
              </w:rPr>
            </w:pPr>
            <w:r w:rsidRPr="001D619F">
              <w:rPr>
                <w:rFonts w:cs="Arial"/>
                <w:color w:val="181818"/>
                <w:sz w:val="22"/>
                <w:szCs w:val="22"/>
                <w:shd w:val="clear" w:color="auto" w:fill="FFFFFF"/>
              </w:rPr>
              <w:t xml:space="preserve">Discharge of conditions </w:t>
            </w:r>
            <w:r w:rsidR="004C6C6E" w:rsidRPr="001D619F">
              <w:rPr>
                <w:rFonts w:cs="Arial"/>
                <w:color w:val="181818"/>
                <w:sz w:val="22"/>
                <w:szCs w:val="22"/>
                <w:shd w:val="clear" w:color="auto" w:fill="FFFFFF"/>
              </w:rPr>
              <w:t>3,8,10,13,14,1</w:t>
            </w:r>
            <w:r w:rsidR="004C7FC7" w:rsidRPr="001D619F">
              <w:rPr>
                <w:rFonts w:cs="Arial"/>
                <w:color w:val="181818"/>
                <w:sz w:val="22"/>
                <w:szCs w:val="22"/>
                <w:shd w:val="clear" w:color="auto" w:fill="FFFFFF"/>
              </w:rPr>
              <w:t>6,</w:t>
            </w:r>
            <w:r w:rsidR="004C6C6E" w:rsidRPr="001D619F">
              <w:rPr>
                <w:rFonts w:cs="Arial"/>
                <w:color w:val="181818"/>
                <w:sz w:val="22"/>
                <w:szCs w:val="22"/>
                <w:shd w:val="clear" w:color="auto" w:fill="FFFFFF"/>
              </w:rPr>
              <w:t>19</w:t>
            </w:r>
            <w:r w:rsidR="00D30A40" w:rsidRPr="001D619F">
              <w:rPr>
                <w:rFonts w:cs="Arial"/>
                <w:color w:val="181818"/>
                <w:sz w:val="22"/>
                <w:szCs w:val="22"/>
                <w:shd w:val="clear" w:color="auto" w:fill="FFFFFF"/>
              </w:rPr>
              <w:t xml:space="preserve"> for planning approval for change of use of land to a traveller’s caravan site</w:t>
            </w:r>
          </w:p>
        </w:tc>
      </w:tr>
      <w:tr w:rsidR="003C221F" w14:paraId="551F696F" w14:textId="77777777" w:rsidTr="009825D2">
        <w:trPr>
          <w:trHeight w:val="329"/>
        </w:trPr>
        <w:tc>
          <w:tcPr>
            <w:tcW w:w="2518" w:type="dxa"/>
          </w:tcPr>
          <w:p w14:paraId="5C2DADD6" w14:textId="637C24E5" w:rsidR="003C221F" w:rsidRDefault="003C221F" w:rsidP="00DD623E">
            <w:pPr>
              <w:pStyle w:val="Letterbody"/>
              <w:rPr>
                <w:rFonts w:cs="Arial"/>
                <w:b/>
                <w:bCs/>
                <w:sz w:val="22"/>
                <w:szCs w:val="22"/>
              </w:rPr>
            </w:pPr>
            <w:r>
              <w:rPr>
                <w:rFonts w:cs="Arial"/>
                <w:b/>
                <w:bCs/>
                <w:sz w:val="22"/>
                <w:szCs w:val="22"/>
              </w:rPr>
              <w:t>Site address:</w:t>
            </w:r>
          </w:p>
        </w:tc>
        <w:tc>
          <w:tcPr>
            <w:tcW w:w="7655" w:type="dxa"/>
          </w:tcPr>
          <w:p w14:paraId="5F72E09A" w14:textId="60F53096" w:rsidR="003C221F" w:rsidRPr="001D619F" w:rsidRDefault="00E85EFD" w:rsidP="5AC00DBD">
            <w:pPr>
              <w:pStyle w:val="Letterbody"/>
              <w:rPr>
                <w:rFonts w:cs="Arial"/>
                <w:color w:val="333333"/>
                <w:sz w:val="22"/>
                <w:szCs w:val="22"/>
              </w:rPr>
            </w:pPr>
            <w:r w:rsidRPr="001D619F">
              <w:rPr>
                <w:rFonts w:cs="Arial"/>
                <w:color w:val="181818"/>
                <w:sz w:val="22"/>
                <w:szCs w:val="22"/>
                <w:shd w:val="clear" w:color="auto" w:fill="FFFFFF"/>
              </w:rPr>
              <w:t xml:space="preserve">Land at </w:t>
            </w:r>
            <w:proofErr w:type="spellStart"/>
            <w:r w:rsidRPr="001D619F">
              <w:rPr>
                <w:rFonts w:cs="Arial"/>
                <w:color w:val="181818"/>
                <w:sz w:val="22"/>
                <w:szCs w:val="22"/>
                <w:shd w:val="clear" w:color="auto" w:fill="FFFFFF"/>
              </w:rPr>
              <w:t>Lopcombe</w:t>
            </w:r>
            <w:proofErr w:type="spellEnd"/>
            <w:r w:rsidRPr="001D619F">
              <w:rPr>
                <w:rFonts w:cs="Arial"/>
                <w:color w:val="181818"/>
                <w:sz w:val="22"/>
                <w:szCs w:val="22"/>
                <w:shd w:val="clear" w:color="auto" w:fill="FFFFFF"/>
              </w:rPr>
              <w:t xml:space="preserve"> Corner, Salisbury, Wiltshire</w:t>
            </w:r>
          </w:p>
        </w:tc>
      </w:tr>
      <w:tr w:rsidR="003C221F" w14:paraId="3E396359" w14:textId="77777777" w:rsidTr="5AC00DBD">
        <w:tc>
          <w:tcPr>
            <w:tcW w:w="2518" w:type="dxa"/>
          </w:tcPr>
          <w:p w14:paraId="311C99F9" w14:textId="0660A813" w:rsidR="003C221F" w:rsidRDefault="003C221F" w:rsidP="00DD623E">
            <w:pPr>
              <w:pStyle w:val="Letterbody"/>
              <w:rPr>
                <w:rFonts w:cs="Arial"/>
                <w:b/>
                <w:bCs/>
                <w:sz w:val="22"/>
                <w:szCs w:val="22"/>
              </w:rPr>
            </w:pPr>
            <w:r>
              <w:rPr>
                <w:rFonts w:cs="Arial"/>
                <w:b/>
                <w:bCs/>
                <w:sz w:val="22"/>
                <w:szCs w:val="22"/>
              </w:rPr>
              <w:t>Case officer:</w:t>
            </w:r>
          </w:p>
        </w:tc>
        <w:tc>
          <w:tcPr>
            <w:tcW w:w="7655" w:type="dxa"/>
          </w:tcPr>
          <w:p w14:paraId="314BA659" w14:textId="5C2FE679" w:rsidR="003C221F" w:rsidRPr="001D619F" w:rsidRDefault="00E85EFD" w:rsidP="5AC00DBD">
            <w:pPr>
              <w:pStyle w:val="Letterbody"/>
              <w:rPr>
                <w:rFonts w:cs="Arial"/>
                <w:color w:val="333333"/>
                <w:sz w:val="22"/>
                <w:szCs w:val="22"/>
              </w:rPr>
            </w:pPr>
            <w:r w:rsidRPr="001D619F">
              <w:rPr>
                <w:rFonts w:cs="Arial"/>
                <w:color w:val="333333"/>
                <w:sz w:val="22"/>
                <w:szCs w:val="22"/>
              </w:rPr>
              <w:t>Joe Richar</w:t>
            </w:r>
            <w:r w:rsidR="007208D1" w:rsidRPr="001D619F">
              <w:rPr>
                <w:rFonts w:cs="Arial"/>
                <w:color w:val="333333"/>
                <w:sz w:val="22"/>
                <w:szCs w:val="22"/>
              </w:rPr>
              <w:t>dson</w:t>
            </w:r>
          </w:p>
        </w:tc>
      </w:tr>
    </w:tbl>
    <w:p w14:paraId="5FDA2658" w14:textId="4688D8F5" w:rsidR="00A06052" w:rsidRDefault="00A06052" w:rsidP="00DD623E">
      <w:pPr>
        <w:pStyle w:val="Letterbody"/>
        <w:rPr>
          <w:rFonts w:cs="Arial"/>
          <w:b/>
          <w:bCs/>
          <w:sz w:val="22"/>
          <w:szCs w:val="22"/>
        </w:rPr>
      </w:pPr>
    </w:p>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0" w:type="auto"/>
        <w:tblLayout w:type="fixed"/>
        <w:tblLook w:val="04A0" w:firstRow="1" w:lastRow="0" w:firstColumn="1" w:lastColumn="0" w:noHBand="0" w:noVBand="1"/>
      </w:tblPr>
      <w:tblGrid>
        <w:gridCol w:w="495"/>
        <w:gridCol w:w="8531"/>
      </w:tblGrid>
      <w:tr w:rsidR="009F768D" w:rsidRPr="00B63521" w14:paraId="2C16D38D" w14:textId="77777777" w:rsidTr="1CED6A14">
        <w:tc>
          <w:tcPr>
            <w:tcW w:w="495" w:type="dxa"/>
            <w:tcBorders>
              <w:right w:val="single" w:sz="4" w:space="0" w:color="auto"/>
            </w:tcBorders>
          </w:tcPr>
          <w:p w14:paraId="2FC6819D" w14:textId="77777777" w:rsidR="009F768D" w:rsidRPr="00B63521" w:rsidRDefault="009F768D" w:rsidP="00EC7018">
            <w:pPr>
              <w:spacing w:before="40" w:after="40"/>
              <w:rPr>
                <w:rFonts w:cs="Arial"/>
                <w:sz w:val="22"/>
                <w:szCs w:val="22"/>
              </w:rPr>
            </w:pPr>
          </w:p>
        </w:tc>
        <w:tc>
          <w:tcPr>
            <w:tcW w:w="8531" w:type="dxa"/>
            <w:tcBorders>
              <w:top w:val="nil"/>
              <w:left w:val="single" w:sz="4" w:space="0" w:color="auto"/>
              <w:bottom w:val="nil"/>
              <w:right w:val="nil"/>
            </w:tcBorders>
          </w:tcPr>
          <w:p w14:paraId="6D673987" w14:textId="77777777" w:rsidR="009F768D" w:rsidRPr="007D3A7E" w:rsidRDefault="009F768D" w:rsidP="00EC7018">
            <w:pPr>
              <w:spacing w:before="40" w:after="40"/>
              <w:ind w:firstLine="175"/>
              <w:rPr>
                <w:rFonts w:cs="Arial"/>
                <w:sz w:val="22"/>
                <w:szCs w:val="22"/>
              </w:rPr>
            </w:pPr>
            <w:r w:rsidRPr="007D3A7E">
              <w:rPr>
                <w:rFonts w:eastAsia="Arial" w:cs="Arial"/>
                <w:sz w:val="22"/>
                <w:szCs w:val="22"/>
              </w:rPr>
              <w:t>No Comment</w:t>
            </w:r>
          </w:p>
        </w:tc>
      </w:tr>
      <w:tr w:rsidR="009F768D" w:rsidRPr="00B63521" w14:paraId="2712272D" w14:textId="77777777" w:rsidTr="1CED6A14">
        <w:tc>
          <w:tcPr>
            <w:tcW w:w="495" w:type="dxa"/>
            <w:tcBorders>
              <w:right w:val="single" w:sz="4" w:space="0" w:color="auto"/>
            </w:tcBorders>
          </w:tcPr>
          <w:p w14:paraId="02BE8418" w14:textId="77777777" w:rsidR="009F768D" w:rsidRPr="00B63521" w:rsidRDefault="009F768D" w:rsidP="00EC7018">
            <w:pPr>
              <w:spacing w:before="40" w:after="40"/>
              <w:rPr>
                <w:rFonts w:cs="Arial"/>
                <w:sz w:val="22"/>
                <w:szCs w:val="22"/>
              </w:rPr>
            </w:pPr>
            <w:r w:rsidRPr="00B63521">
              <w:rPr>
                <w:rFonts w:eastAsia="Arial" w:cs="Arial"/>
                <w:sz w:val="22"/>
                <w:szCs w:val="22"/>
              </w:rPr>
              <w:t xml:space="preserve"> </w:t>
            </w:r>
          </w:p>
        </w:tc>
        <w:tc>
          <w:tcPr>
            <w:tcW w:w="8531" w:type="dxa"/>
            <w:tcBorders>
              <w:top w:val="nil"/>
              <w:left w:val="single" w:sz="4" w:space="0" w:color="auto"/>
              <w:bottom w:val="nil"/>
              <w:right w:val="nil"/>
            </w:tcBorders>
          </w:tcPr>
          <w:p w14:paraId="61DE4537" w14:textId="77777777" w:rsidR="009F768D" w:rsidRPr="007D3A7E" w:rsidRDefault="009F768D" w:rsidP="00EC7018">
            <w:pPr>
              <w:spacing w:before="40" w:after="40"/>
              <w:ind w:firstLine="175"/>
              <w:rPr>
                <w:rFonts w:cs="Arial"/>
                <w:sz w:val="22"/>
                <w:szCs w:val="22"/>
              </w:rPr>
            </w:pPr>
            <w:r w:rsidRPr="007D3A7E">
              <w:rPr>
                <w:rFonts w:eastAsia="Arial" w:cs="Arial"/>
                <w:sz w:val="22"/>
                <w:szCs w:val="22"/>
              </w:rPr>
              <w:t>Support</w:t>
            </w:r>
          </w:p>
        </w:tc>
      </w:tr>
      <w:tr w:rsidR="009F768D" w:rsidRPr="00B63521" w14:paraId="3C642FD3" w14:textId="77777777" w:rsidTr="1CED6A14">
        <w:tc>
          <w:tcPr>
            <w:tcW w:w="495" w:type="dxa"/>
            <w:tcBorders>
              <w:right w:val="single" w:sz="4" w:space="0" w:color="auto"/>
            </w:tcBorders>
          </w:tcPr>
          <w:p w14:paraId="7E75ABCE" w14:textId="60A8A2C0" w:rsidR="009F768D" w:rsidRPr="00B63521" w:rsidRDefault="00CC5FC9" w:rsidP="20E52C3C">
            <w:pPr>
              <w:spacing w:before="40" w:after="40"/>
              <w:rPr>
                <w:rFonts w:eastAsia="Arial" w:cs="Arial"/>
                <w:sz w:val="22"/>
                <w:szCs w:val="22"/>
              </w:rPr>
            </w:pPr>
            <w:r>
              <w:rPr>
                <w:rFonts w:eastAsia="Arial" w:cs="Arial"/>
                <w:sz w:val="22"/>
                <w:szCs w:val="22"/>
              </w:rPr>
              <w:t>X</w:t>
            </w:r>
          </w:p>
        </w:tc>
        <w:tc>
          <w:tcPr>
            <w:tcW w:w="8531" w:type="dxa"/>
            <w:tcBorders>
              <w:top w:val="nil"/>
              <w:left w:val="single" w:sz="4" w:space="0" w:color="auto"/>
              <w:bottom w:val="nil"/>
              <w:right w:val="nil"/>
            </w:tcBorders>
          </w:tcPr>
          <w:p w14:paraId="034D0277" w14:textId="77777777" w:rsidR="009F768D" w:rsidRPr="007D3A7E" w:rsidRDefault="009F768D" w:rsidP="00EC7018">
            <w:pPr>
              <w:spacing w:before="40" w:after="40"/>
              <w:ind w:firstLine="175"/>
              <w:rPr>
                <w:rFonts w:eastAsia="Arial" w:cs="Arial"/>
                <w:sz w:val="22"/>
                <w:szCs w:val="22"/>
              </w:rPr>
            </w:pPr>
            <w:r w:rsidRPr="007D3A7E">
              <w:rPr>
                <w:rFonts w:eastAsia="Arial" w:cs="Arial"/>
                <w:sz w:val="22"/>
                <w:szCs w:val="22"/>
              </w:rPr>
              <w:t xml:space="preserve">No objection </w:t>
            </w:r>
          </w:p>
        </w:tc>
      </w:tr>
      <w:tr w:rsidR="009F768D" w:rsidRPr="00B63521" w14:paraId="13C27657" w14:textId="77777777" w:rsidTr="1CED6A14">
        <w:tc>
          <w:tcPr>
            <w:tcW w:w="495" w:type="dxa"/>
            <w:tcBorders>
              <w:right w:val="single" w:sz="4" w:space="0" w:color="auto"/>
            </w:tcBorders>
          </w:tcPr>
          <w:p w14:paraId="6A8B8C04" w14:textId="2293D4F3" w:rsidR="009F768D" w:rsidRPr="00B63521" w:rsidRDefault="009F768D" w:rsidP="00EC7018">
            <w:pPr>
              <w:spacing w:before="40" w:after="40"/>
              <w:rPr>
                <w:rFonts w:cs="Arial"/>
                <w:sz w:val="22"/>
                <w:szCs w:val="22"/>
              </w:rPr>
            </w:pPr>
          </w:p>
        </w:tc>
        <w:tc>
          <w:tcPr>
            <w:tcW w:w="8531" w:type="dxa"/>
            <w:tcBorders>
              <w:top w:val="nil"/>
              <w:left w:val="single" w:sz="4" w:space="0" w:color="auto"/>
              <w:bottom w:val="nil"/>
              <w:right w:val="nil"/>
            </w:tcBorders>
          </w:tcPr>
          <w:p w14:paraId="0687688C" w14:textId="77777777" w:rsidR="009F768D" w:rsidRPr="007D3A7E" w:rsidRDefault="009F768D" w:rsidP="00EC7018">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9F768D" w:rsidRPr="00B63521" w14:paraId="364EBB48" w14:textId="77777777" w:rsidTr="1CED6A14">
        <w:tc>
          <w:tcPr>
            <w:tcW w:w="495" w:type="dxa"/>
            <w:tcBorders>
              <w:right w:val="single" w:sz="4" w:space="0" w:color="auto"/>
            </w:tcBorders>
          </w:tcPr>
          <w:p w14:paraId="264292EA" w14:textId="62CBDA48" w:rsidR="009F768D" w:rsidRPr="00B63521" w:rsidRDefault="009F768D" w:rsidP="00EC7018">
            <w:pPr>
              <w:spacing w:before="40" w:after="40"/>
              <w:rPr>
                <w:rFonts w:cs="Arial"/>
                <w:sz w:val="22"/>
                <w:szCs w:val="22"/>
              </w:rPr>
            </w:pPr>
          </w:p>
        </w:tc>
        <w:tc>
          <w:tcPr>
            <w:tcW w:w="8531" w:type="dxa"/>
            <w:tcBorders>
              <w:top w:val="nil"/>
              <w:left w:val="single" w:sz="4" w:space="0" w:color="auto"/>
              <w:bottom w:val="nil"/>
              <w:right w:val="nil"/>
            </w:tcBorders>
          </w:tcPr>
          <w:p w14:paraId="630AF465" w14:textId="77777777" w:rsidR="009F768D" w:rsidRPr="007D3A7E" w:rsidRDefault="009F768D" w:rsidP="00EC7018">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9F768D" w:rsidRPr="00B63521" w14:paraId="1CA476A5" w14:textId="77777777" w:rsidTr="1CED6A14">
        <w:tc>
          <w:tcPr>
            <w:tcW w:w="495" w:type="dxa"/>
            <w:tcBorders>
              <w:right w:val="single" w:sz="4" w:space="0" w:color="auto"/>
            </w:tcBorders>
          </w:tcPr>
          <w:p w14:paraId="057384EA" w14:textId="5E4984D9" w:rsidR="009F768D" w:rsidRPr="00B63521" w:rsidRDefault="009F768D" w:rsidP="00EC7018">
            <w:pPr>
              <w:spacing w:before="40" w:after="40"/>
              <w:rPr>
                <w:rFonts w:eastAsia="Arial" w:cs="Arial"/>
                <w:sz w:val="22"/>
                <w:szCs w:val="22"/>
              </w:rPr>
            </w:pPr>
          </w:p>
        </w:tc>
        <w:tc>
          <w:tcPr>
            <w:tcW w:w="8531" w:type="dxa"/>
            <w:tcBorders>
              <w:top w:val="nil"/>
              <w:left w:val="single" w:sz="4" w:space="0" w:color="auto"/>
              <w:bottom w:val="nil"/>
              <w:right w:val="nil"/>
            </w:tcBorders>
          </w:tcPr>
          <w:p w14:paraId="3BBEAA9F" w14:textId="77777777" w:rsidR="009F768D" w:rsidRPr="007D3A7E" w:rsidRDefault="009F768D" w:rsidP="00EC7018">
            <w:pPr>
              <w:spacing w:before="40" w:after="40"/>
              <w:rPr>
                <w:rFonts w:eastAsia="Arial" w:cs="Arial"/>
                <w:sz w:val="22"/>
                <w:szCs w:val="22"/>
              </w:rPr>
            </w:pPr>
            <w:r w:rsidRPr="007D3A7E">
              <w:rPr>
                <w:rFonts w:eastAsia="Arial" w:cs="Arial"/>
                <w:sz w:val="22"/>
                <w:szCs w:val="22"/>
              </w:rPr>
              <w:t xml:space="preserve">   Objection in principle</w:t>
            </w:r>
          </w:p>
        </w:tc>
      </w:tr>
      <w:tr w:rsidR="009F768D" w:rsidRPr="00B63521" w14:paraId="46872CBE" w14:textId="77777777" w:rsidTr="1CED6A14">
        <w:tc>
          <w:tcPr>
            <w:tcW w:w="495" w:type="dxa"/>
            <w:tcBorders>
              <w:right w:val="single" w:sz="4" w:space="0" w:color="auto"/>
            </w:tcBorders>
          </w:tcPr>
          <w:p w14:paraId="6C686C75" w14:textId="4C7C8935" w:rsidR="009F768D" w:rsidRPr="00B63521" w:rsidRDefault="009F768D" w:rsidP="00EC7018">
            <w:pPr>
              <w:spacing w:before="40" w:after="40"/>
              <w:rPr>
                <w:rFonts w:eastAsia="Arial" w:cs="Arial"/>
                <w:sz w:val="22"/>
                <w:szCs w:val="22"/>
              </w:rPr>
            </w:pPr>
          </w:p>
        </w:tc>
        <w:tc>
          <w:tcPr>
            <w:tcW w:w="8531" w:type="dxa"/>
            <w:tcBorders>
              <w:top w:val="nil"/>
              <w:left w:val="single" w:sz="4" w:space="0" w:color="auto"/>
              <w:bottom w:val="nil"/>
              <w:right w:val="nil"/>
            </w:tcBorders>
          </w:tcPr>
          <w:p w14:paraId="7D15C082" w14:textId="77777777" w:rsidR="009F768D" w:rsidRPr="007D3A7E" w:rsidRDefault="009F768D" w:rsidP="00EC7018">
            <w:pPr>
              <w:spacing w:before="40" w:after="40"/>
              <w:rPr>
                <w:rFonts w:eastAsia="Arial" w:cs="Arial"/>
                <w:color w:val="FF0000"/>
                <w:sz w:val="22"/>
                <w:szCs w:val="22"/>
              </w:rPr>
            </w:pPr>
            <w:r w:rsidRPr="007D3A7E">
              <w:rPr>
                <w:rFonts w:eastAsia="Arial" w:cs="Arial"/>
                <w:color w:val="FF0000"/>
                <w:sz w:val="22"/>
                <w:szCs w:val="22"/>
              </w:rPr>
              <w:t xml:space="preserve">   HRA </w:t>
            </w:r>
            <w:r>
              <w:rPr>
                <w:rFonts w:eastAsia="Arial" w:cs="Arial"/>
                <w:color w:val="FF0000"/>
                <w:sz w:val="22"/>
                <w:szCs w:val="22"/>
              </w:rPr>
              <w:t>completed</w:t>
            </w:r>
          </w:p>
        </w:tc>
      </w:tr>
    </w:tbl>
    <w:p w14:paraId="6548528D" w14:textId="77777777" w:rsidR="007208D1" w:rsidRDefault="007208D1" w:rsidP="008A3D0A">
      <w:pPr>
        <w:pStyle w:val="Letterbody"/>
        <w:rPr>
          <w:b/>
          <w:bCs/>
          <w:sz w:val="22"/>
          <w:szCs w:val="22"/>
        </w:rPr>
      </w:pPr>
    </w:p>
    <w:p w14:paraId="0F5947E1" w14:textId="77777777" w:rsidR="00A81D96" w:rsidRDefault="00A81D96" w:rsidP="00D35745">
      <w:pPr>
        <w:pStyle w:val="paragraph"/>
        <w:spacing w:before="0" w:beforeAutospacing="0" w:after="0" w:afterAutospacing="0"/>
        <w:jc w:val="both"/>
        <w:textAlignment w:val="baseline"/>
        <w:rPr>
          <w:rStyle w:val="normaltextrun"/>
          <w:rFonts w:ascii="Arial" w:hAnsi="Arial" w:cs="Arial"/>
          <w:sz w:val="22"/>
          <w:szCs w:val="22"/>
        </w:rPr>
      </w:pPr>
    </w:p>
    <w:p w14:paraId="7AF40110" w14:textId="03592E7E" w:rsidR="00D35745" w:rsidRDefault="00D35745" w:rsidP="00D35745">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sz w:val="22"/>
          <w:szCs w:val="22"/>
        </w:rPr>
        <w:t>Thank you for consulting Ecology, I have reviewed the application and supporting documents against OS Maps and aerial photography of the site and surrounding area, together with GIS layers of statutory and non-statutory sites and existing records of protected species.</w:t>
      </w:r>
      <w:r>
        <w:rPr>
          <w:rStyle w:val="eop"/>
          <w:rFonts w:ascii="Arial" w:hAnsi="Arial" w:cs="Arial"/>
          <w:sz w:val="22"/>
          <w:szCs w:val="22"/>
        </w:rPr>
        <w:t> </w:t>
      </w:r>
    </w:p>
    <w:p w14:paraId="229876AE" w14:textId="77777777" w:rsidR="00CD6BF6" w:rsidRDefault="00CD6BF6" w:rsidP="00D35745">
      <w:pPr>
        <w:pStyle w:val="paragraph"/>
        <w:spacing w:before="0" w:beforeAutospacing="0" w:after="0" w:afterAutospacing="0"/>
        <w:jc w:val="both"/>
        <w:textAlignment w:val="baseline"/>
        <w:rPr>
          <w:rStyle w:val="eop"/>
          <w:rFonts w:ascii="Arial" w:hAnsi="Arial" w:cs="Arial"/>
          <w:sz w:val="22"/>
          <w:szCs w:val="22"/>
        </w:rPr>
      </w:pPr>
    </w:p>
    <w:p w14:paraId="4897B3CB" w14:textId="352E2B78" w:rsidR="00C80F85" w:rsidRPr="00C80F85" w:rsidRDefault="00C80F85" w:rsidP="00C80F85">
      <w:pPr>
        <w:jc w:val="both"/>
        <w:rPr>
          <w:rStyle w:val="eop"/>
          <w:rFonts w:cs="Arial"/>
          <w:color w:val="auto"/>
          <w:sz w:val="22"/>
          <w:szCs w:val="22"/>
        </w:rPr>
      </w:pPr>
      <w:r w:rsidRPr="00147616">
        <w:rPr>
          <w:rFonts w:cs="Arial"/>
          <w:color w:val="auto"/>
          <w:sz w:val="22"/>
          <w:szCs w:val="22"/>
        </w:rPr>
        <w:t>The following submitted documentation was reviewed to inform this response:</w:t>
      </w:r>
    </w:p>
    <w:p w14:paraId="33809455" w14:textId="466A9680" w:rsidR="009E2E81" w:rsidRDefault="009E2E81" w:rsidP="005710B1">
      <w:pPr>
        <w:pStyle w:val="paragraph"/>
        <w:spacing w:before="0" w:beforeAutospacing="0" w:after="0" w:afterAutospacing="0"/>
        <w:jc w:val="both"/>
        <w:textAlignment w:val="baseline"/>
        <w:rPr>
          <w:rStyle w:val="eop"/>
          <w:rFonts w:ascii="Arial" w:hAnsi="Arial" w:cs="Arial"/>
          <w:sz w:val="22"/>
          <w:szCs w:val="22"/>
        </w:rPr>
      </w:pPr>
    </w:p>
    <w:p w14:paraId="2063B93C" w14:textId="5E38B904" w:rsidR="00C67D4C" w:rsidRDefault="00C67D4C">
      <w:pPr>
        <w:pStyle w:val="paragraph"/>
        <w:numPr>
          <w:ilvl w:val="0"/>
          <w:numId w:val="1"/>
        </w:numPr>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 xml:space="preserve">CEMP </w:t>
      </w:r>
      <w:proofErr w:type="spellStart"/>
      <w:r>
        <w:rPr>
          <w:rStyle w:val="eop"/>
          <w:rFonts w:ascii="Arial" w:hAnsi="Arial" w:cs="Arial"/>
          <w:sz w:val="22"/>
          <w:szCs w:val="22"/>
        </w:rPr>
        <w:t>Arbtech</w:t>
      </w:r>
      <w:proofErr w:type="spellEnd"/>
      <w:r>
        <w:rPr>
          <w:rStyle w:val="eop"/>
          <w:rFonts w:ascii="Arial" w:hAnsi="Arial" w:cs="Arial"/>
          <w:sz w:val="22"/>
          <w:szCs w:val="22"/>
        </w:rPr>
        <w:t xml:space="preserve"> 24.05.26 </w:t>
      </w:r>
    </w:p>
    <w:p w14:paraId="54E6C0B1" w14:textId="506E91FF" w:rsidR="00611175" w:rsidRDefault="005918D7">
      <w:pPr>
        <w:pStyle w:val="paragraph"/>
        <w:numPr>
          <w:ilvl w:val="0"/>
          <w:numId w:val="1"/>
        </w:numPr>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 xml:space="preserve">Ecological Mitigation, Enhancement and Management Plan, </w:t>
      </w:r>
      <w:proofErr w:type="spellStart"/>
      <w:r>
        <w:rPr>
          <w:rStyle w:val="eop"/>
          <w:rFonts w:ascii="Arial" w:hAnsi="Arial" w:cs="Arial"/>
          <w:sz w:val="22"/>
          <w:szCs w:val="22"/>
        </w:rPr>
        <w:t>Arbtech</w:t>
      </w:r>
      <w:proofErr w:type="spellEnd"/>
      <w:r>
        <w:rPr>
          <w:rStyle w:val="eop"/>
          <w:rFonts w:ascii="Arial" w:hAnsi="Arial" w:cs="Arial"/>
          <w:sz w:val="22"/>
          <w:szCs w:val="22"/>
        </w:rPr>
        <w:t xml:space="preserve"> 24.05.26</w:t>
      </w:r>
    </w:p>
    <w:p w14:paraId="545211DF" w14:textId="77777777" w:rsidR="00793ABB" w:rsidRDefault="00793ABB" w:rsidP="005710B1">
      <w:pPr>
        <w:pStyle w:val="paragraph"/>
        <w:spacing w:before="0" w:beforeAutospacing="0" w:after="0" w:afterAutospacing="0"/>
        <w:jc w:val="both"/>
        <w:textAlignment w:val="baseline"/>
        <w:rPr>
          <w:rStyle w:val="eop"/>
          <w:rFonts w:ascii="Arial" w:hAnsi="Arial" w:cs="Arial"/>
          <w:sz w:val="22"/>
          <w:szCs w:val="22"/>
        </w:rPr>
      </w:pPr>
    </w:p>
    <w:p w14:paraId="54CE15D2" w14:textId="2A53C334" w:rsidR="00793ABB" w:rsidRPr="00220328" w:rsidRDefault="00793ABB" w:rsidP="005710B1">
      <w:pPr>
        <w:pStyle w:val="paragraph"/>
        <w:spacing w:before="0" w:beforeAutospacing="0" w:after="0" w:afterAutospacing="0"/>
        <w:jc w:val="both"/>
        <w:textAlignment w:val="baseline"/>
        <w:rPr>
          <w:rStyle w:val="eop"/>
          <w:rFonts w:ascii="Arial" w:hAnsi="Arial" w:cs="Arial"/>
          <w:b/>
          <w:bCs/>
          <w:sz w:val="22"/>
          <w:szCs w:val="22"/>
        </w:rPr>
      </w:pPr>
      <w:r w:rsidRPr="00220328">
        <w:rPr>
          <w:rStyle w:val="eop"/>
          <w:rFonts w:ascii="Arial" w:hAnsi="Arial" w:cs="Arial"/>
          <w:b/>
          <w:bCs/>
          <w:sz w:val="22"/>
          <w:szCs w:val="22"/>
        </w:rPr>
        <w:t>Condition 8</w:t>
      </w:r>
      <w:r w:rsidR="004F0460" w:rsidRPr="00220328">
        <w:rPr>
          <w:rStyle w:val="eop"/>
          <w:rFonts w:ascii="Arial" w:hAnsi="Arial" w:cs="Arial"/>
          <w:b/>
          <w:bCs/>
          <w:sz w:val="22"/>
          <w:szCs w:val="22"/>
        </w:rPr>
        <w:t xml:space="preserve"> CEMP states:</w:t>
      </w:r>
    </w:p>
    <w:p w14:paraId="4B489E0F" w14:textId="77777777" w:rsidR="00793ABB" w:rsidRDefault="00793ABB" w:rsidP="005710B1">
      <w:pPr>
        <w:pStyle w:val="paragraph"/>
        <w:spacing w:before="0" w:beforeAutospacing="0" w:after="0" w:afterAutospacing="0"/>
        <w:jc w:val="both"/>
        <w:textAlignment w:val="baseline"/>
        <w:rPr>
          <w:rStyle w:val="eop"/>
          <w:rFonts w:ascii="Arial" w:hAnsi="Arial" w:cs="Arial"/>
          <w:sz w:val="22"/>
          <w:szCs w:val="22"/>
        </w:rPr>
      </w:pPr>
    </w:p>
    <w:p w14:paraId="26DE211D" w14:textId="77777777" w:rsidR="00201A61" w:rsidRPr="00611175" w:rsidRDefault="004F0460" w:rsidP="005710B1">
      <w:pPr>
        <w:pStyle w:val="paragraph"/>
        <w:spacing w:before="0" w:beforeAutospacing="0" w:after="0" w:afterAutospacing="0"/>
        <w:jc w:val="both"/>
        <w:textAlignment w:val="baseline"/>
        <w:rPr>
          <w:rFonts w:ascii="Arial" w:hAnsi="Arial" w:cs="Arial"/>
          <w:i/>
          <w:iCs/>
          <w:sz w:val="22"/>
          <w:szCs w:val="22"/>
        </w:rPr>
      </w:pPr>
      <w:r w:rsidRPr="00611175">
        <w:rPr>
          <w:rFonts w:ascii="Arial" w:hAnsi="Arial" w:cs="Arial"/>
          <w:i/>
          <w:iCs/>
          <w:sz w:val="22"/>
          <w:szCs w:val="22"/>
        </w:rPr>
        <w:t xml:space="preserve">Prior to the commencement of development or works, including ground works/excavation, site clearance, and boundary treatment works, a Construction Environmental Management Plan (CEMP) shall be submitted to and approved in writing by the Local Planning Authority. The CEMP shall provide details of the avoidance, mitigation and protective measures to be implemented before and during the construction phase, including but not limited to: </w:t>
      </w:r>
    </w:p>
    <w:p w14:paraId="1C638BE4" w14:textId="77777777" w:rsidR="00201A61" w:rsidRPr="00611175" w:rsidRDefault="004F0460" w:rsidP="005710B1">
      <w:pPr>
        <w:pStyle w:val="paragraph"/>
        <w:spacing w:before="0" w:beforeAutospacing="0" w:after="0" w:afterAutospacing="0"/>
        <w:jc w:val="both"/>
        <w:textAlignment w:val="baseline"/>
        <w:rPr>
          <w:rFonts w:ascii="Arial" w:hAnsi="Arial" w:cs="Arial"/>
          <w:i/>
          <w:iCs/>
          <w:sz w:val="22"/>
          <w:szCs w:val="22"/>
        </w:rPr>
      </w:pPr>
      <w:r w:rsidRPr="00611175">
        <w:rPr>
          <w:rFonts w:ascii="Arial" w:hAnsi="Arial" w:cs="Arial"/>
          <w:i/>
          <w:iCs/>
          <w:sz w:val="22"/>
          <w:szCs w:val="22"/>
        </w:rPr>
        <w:t xml:space="preserve">a. Identification of ecological protection areas/buffer zones and tree root protection areas and details of physical means of protection; </w:t>
      </w:r>
    </w:p>
    <w:p w14:paraId="6DDA1F7F" w14:textId="77777777" w:rsidR="00201A61" w:rsidRPr="00611175" w:rsidRDefault="004F0460" w:rsidP="005710B1">
      <w:pPr>
        <w:pStyle w:val="paragraph"/>
        <w:spacing w:before="0" w:beforeAutospacing="0" w:after="0" w:afterAutospacing="0"/>
        <w:jc w:val="both"/>
        <w:textAlignment w:val="baseline"/>
        <w:rPr>
          <w:rFonts w:ascii="Arial" w:hAnsi="Arial" w:cs="Arial"/>
          <w:i/>
          <w:iCs/>
          <w:sz w:val="22"/>
          <w:szCs w:val="22"/>
        </w:rPr>
      </w:pPr>
      <w:r w:rsidRPr="00611175">
        <w:rPr>
          <w:rFonts w:ascii="Arial" w:hAnsi="Arial" w:cs="Arial"/>
          <w:i/>
          <w:iCs/>
          <w:sz w:val="22"/>
          <w:szCs w:val="22"/>
        </w:rPr>
        <w:t xml:space="preserve">b. Working method statements for protected/priority species, such as nesting birds; </w:t>
      </w:r>
    </w:p>
    <w:p w14:paraId="1DC7E052" w14:textId="77777777" w:rsidR="00201A61" w:rsidRPr="00611175" w:rsidRDefault="004F0460" w:rsidP="005710B1">
      <w:pPr>
        <w:pStyle w:val="paragraph"/>
        <w:spacing w:before="0" w:beforeAutospacing="0" w:after="0" w:afterAutospacing="0"/>
        <w:jc w:val="both"/>
        <w:textAlignment w:val="baseline"/>
        <w:rPr>
          <w:rFonts w:ascii="Arial" w:hAnsi="Arial" w:cs="Arial"/>
          <w:i/>
          <w:iCs/>
          <w:sz w:val="22"/>
          <w:szCs w:val="22"/>
        </w:rPr>
      </w:pPr>
      <w:r w:rsidRPr="00611175">
        <w:rPr>
          <w:rFonts w:ascii="Arial" w:hAnsi="Arial" w:cs="Arial"/>
          <w:i/>
          <w:iCs/>
          <w:sz w:val="22"/>
          <w:szCs w:val="22"/>
        </w:rPr>
        <w:t xml:space="preserve">c. Mitigation strategies related to ecological receptors; </w:t>
      </w:r>
    </w:p>
    <w:p w14:paraId="3FC7B4AC" w14:textId="77777777" w:rsidR="00201A61" w:rsidRPr="00611175" w:rsidRDefault="004F0460" w:rsidP="005710B1">
      <w:pPr>
        <w:pStyle w:val="paragraph"/>
        <w:spacing w:before="0" w:beforeAutospacing="0" w:after="0" w:afterAutospacing="0"/>
        <w:jc w:val="both"/>
        <w:textAlignment w:val="baseline"/>
        <w:rPr>
          <w:rFonts w:ascii="Arial" w:hAnsi="Arial" w:cs="Arial"/>
          <w:i/>
          <w:iCs/>
          <w:sz w:val="22"/>
          <w:szCs w:val="22"/>
        </w:rPr>
      </w:pPr>
      <w:r w:rsidRPr="00611175">
        <w:rPr>
          <w:rFonts w:ascii="Arial" w:hAnsi="Arial" w:cs="Arial"/>
          <w:i/>
          <w:iCs/>
          <w:sz w:val="22"/>
          <w:szCs w:val="22"/>
        </w:rPr>
        <w:t xml:space="preserve">d. Work schedules for activities with specific timing requirements </w:t>
      </w:r>
      <w:proofErr w:type="gramStart"/>
      <w:r w:rsidRPr="00611175">
        <w:rPr>
          <w:rFonts w:ascii="Arial" w:hAnsi="Arial" w:cs="Arial"/>
          <w:i/>
          <w:iCs/>
          <w:sz w:val="22"/>
          <w:szCs w:val="22"/>
        </w:rPr>
        <w:t>in order to</w:t>
      </w:r>
      <w:proofErr w:type="gramEnd"/>
      <w:r w:rsidRPr="00611175">
        <w:rPr>
          <w:rFonts w:ascii="Arial" w:hAnsi="Arial" w:cs="Arial"/>
          <w:i/>
          <w:iCs/>
          <w:sz w:val="22"/>
          <w:szCs w:val="22"/>
        </w:rPr>
        <w:t xml:space="preserve"> avoid/reduce potential harm to ecological receptors, including details of when a licensed ecologist shall be present on site.</w:t>
      </w:r>
    </w:p>
    <w:p w14:paraId="00F9B3B4" w14:textId="77777777" w:rsidR="00201A61" w:rsidRPr="00611175" w:rsidRDefault="004F0460" w:rsidP="005710B1">
      <w:pPr>
        <w:pStyle w:val="paragraph"/>
        <w:spacing w:before="0" w:beforeAutospacing="0" w:after="0" w:afterAutospacing="0"/>
        <w:jc w:val="both"/>
        <w:textAlignment w:val="baseline"/>
        <w:rPr>
          <w:rFonts w:ascii="Arial" w:hAnsi="Arial" w:cs="Arial"/>
          <w:i/>
          <w:iCs/>
          <w:sz w:val="22"/>
          <w:szCs w:val="22"/>
        </w:rPr>
      </w:pPr>
      <w:r w:rsidRPr="00611175">
        <w:rPr>
          <w:rFonts w:ascii="Arial" w:hAnsi="Arial" w:cs="Arial"/>
          <w:i/>
          <w:iCs/>
          <w:sz w:val="22"/>
          <w:szCs w:val="22"/>
        </w:rPr>
        <w:t xml:space="preserve"> e. Key personnel, responsibilities and contact details (including Site Manager and ecologist). </w:t>
      </w:r>
    </w:p>
    <w:p w14:paraId="48A083CB" w14:textId="6B6AF303" w:rsidR="00793ABB" w:rsidRPr="00611175" w:rsidRDefault="004F0460" w:rsidP="005710B1">
      <w:pPr>
        <w:pStyle w:val="paragraph"/>
        <w:spacing w:before="0" w:beforeAutospacing="0" w:after="0" w:afterAutospacing="0"/>
        <w:jc w:val="both"/>
        <w:textAlignment w:val="baseline"/>
        <w:rPr>
          <w:rFonts w:ascii="Arial" w:hAnsi="Arial" w:cs="Arial"/>
          <w:i/>
          <w:iCs/>
          <w:sz w:val="22"/>
          <w:szCs w:val="22"/>
        </w:rPr>
      </w:pPr>
      <w:r w:rsidRPr="00611175">
        <w:rPr>
          <w:rFonts w:ascii="Arial" w:hAnsi="Arial" w:cs="Arial"/>
          <w:i/>
          <w:iCs/>
          <w:sz w:val="22"/>
          <w:szCs w:val="22"/>
        </w:rPr>
        <w:t>The development shall be carried out in accordance with the approved CEMP.</w:t>
      </w:r>
    </w:p>
    <w:p w14:paraId="0534AA42" w14:textId="77777777" w:rsidR="00201A61" w:rsidRDefault="00201A61" w:rsidP="005710B1">
      <w:pPr>
        <w:pStyle w:val="paragraph"/>
        <w:spacing w:before="0" w:beforeAutospacing="0" w:after="0" w:afterAutospacing="0"/>
        <w:jc w:val="both"/>
        <w:textAlignment w:val="baseline"/>
        <w:rPr>
          <w:rFonts w:ascii="Arial" w:hAnsi="Arial" w:cs="Arial"/>
          <w:sz w:val="22"/>
          <w:szCs w:val="22"/>
        </w:rPr>
      </w:pPr>
    </w:p>
    <w:p w14:paraId="1AC4E8D2" w14:textId="4D5ACFD0" w:rsidR="00201A61" w:rsidRDefault="007C2703" w:rsidP="005710B1">
      <w:pPr>
        <w:pStyle w:val="paragraph"/>
        <w:spacing w:before="0" w:beforeAutospacing="0" w:after="0" w:afterAutospacing="0"/>
        <w:jc w:val="both"/>
        <w:textAlignment w:val="baseline"/>
        <w:rPr>
          <w:rFonts w:ascii="Arial" w:hAnsi="Arial" w:cs="Arial"/>
          <w:sz w:val="22"/>
          <w:szCs w:val="22"/>
        </w:rPr>
      </w:pPr>
      <w:r>
        <w:rPr>
          <w:rFonts w:ascii="Arial" w:hAnsi="Arial" w:cs="Arial"/>
          <w:sz w:val="22"/>
          <w:szCs w:val="22"/>
        </w:rPr>
        <w:lastRenderedPageBreak/>
        <w:t xml:space="preserve">Comments. </w:t>
      </w:r>
      <w:r w:rsidR="00045951">
        <w:rPr>
          <w:rFonts w:ascii="Arial" w:hAnsi="Arial" w:cs="Arial"/>
          <w:sz w:val="22"/>
          <w:szCs w:val="22"/>
        </w:rPr>
        <w:t xml:space="preserve">The CEMP </w:t>
      </w:r>
      <w:r>
        <w:rPr>
          <w:rFonts w:ascii="Arial" w:hAnsi="Arial" w:cs="Arial"/>
          <w:sz w:val="22"/>
          <w:szCs w:val="22"/>
        </w:rPr>
        <w:t>is considered appropriate.</w:t>
      </w:r>
    </w:p>
    <w:p w14:paraId="2737C406" w14:textId="77777777" w:rsidR="007C2703" w:rsidRDefault="007C2703" w:rsidP="005710B1">
      <w:pPr>
        <w:pStyle w:val="paragraph"/>
        <w:spacing w:before="0" w:beforeAutospacing="0" w:after="0" w:afterAutospacing="0"/>
        <w:jc w:val="both"/>
        <w:textAlignment w:val="baseline"/>
        <w:rPr>
          <w:rFonts w:ascii="Arial" w:hAnsi="Arial" w:cs="Arial"/>
          <w:sz w:val="22"/>
          <w:szCs w:val="22"/>
        </w:rPr>
      </w:pPr>
    </w:p>
    <w:p w14:paraId="29A7D0E8" w14:textId="67A4A430" w:rsidR="007C2703" w:rsidRPr="00220328" w:rsidRDefault="00220328" w:rsidP="005710B1">
      <w:pPr>
        <w:pStyle w:val="paragraph"/>
        <w:spacing w:before="0" w:beforeAutospacing="0" w:after="0" w:afterAutospacing="0"/>
        <w:jc w:val="both"/>
        <w:textAlignment w:val="baseline"/>
        <w:rPr>
          <w:rStyle w:val="eop"/>
          <w:rFonts w:ascii="Arial" w:hAnsi="Arial" w:cs="Arial"/>
          <w:b/>
          <w:bCs/>
          <w:sz w:val="22"/>
          <w:szCs w:val="22"/>
        </w:rPr>
      </w:pPr>
      <w:r w:rsidRPr="00220328">
        <w:rPr>
          <w:rStyle w:val="eop"/>
          <w:rFonts w:ascii="Arial" w:hAnsi="Arial" w:cs="Arial"/>
          <w:b/>
          <w:bCs/>
          <w:sz w:val="22"/>
          <w:szCs w:val="22"/>
        </w:rPr>
        <w:t>Condition 13 states:</w:t>
      </w:r>
    </w:p>
    <w:p w14:paraId="3A143682" w14:textId="77777777" w:rsidR="00220328" w:rsidRDefault="00220328" w:rsidP="005710B1">
      <w:pPr>
        <w:pStyle w:val="paragraph"/>
        <w:spacing w:before="0" w:beforeAutospacing="0" w:after="0" w:afterAutospacing="0"/>
        <w:jc w:val="both"/>
        <w:textAlignment w:val="baseline"/>
        <w:rPr>
          <w:rStyle w:val="eop"/>
          <w:rFonts w:ascii="Arial" w:hAnsi="Arial" w:cs="Arial"/>
          <w:sz w:val="22"/>
          <w:szCs w:val="22"/>
        </w:rPr>
      </w:pPr>
    </w:p>
    <w:p w14:paraId="4418A4BD" w14:textId="77777777" w:rsidR="00220328" w:rsidRPr="00643D8E" w:rsidRDefault="00220328" w:rsidP="005710B1">
      <w:pPr>
        <w:pStyle w:val="paragraph"/>
        <w:spacing w:before="0" w:beforeAutospacing="0" w:after="0" w:afterAutospacing="0"/>
        <w:jc w:val="both"/>
        <w:textAlignment w:val="baseline"/>
        <w:rPr>
          <w:rFonts w:ascii="Arial" w:hAnsi="Arial" w:cs="Arial"/>
          <w:i/>
          <w:iCs/>
          <w:sz w:val="22"/>
          <w:szCs w:val="22"/>
        </w:rPr>
      </w:pPr>
      <w:r w:rsidRPr="00643D8E">
        <w:rPr>
          <w:rFonts w:ascii="Arial" w:hAnsi="Arial" w:cs="Arial"/>
          <w:i/>
          <w:iCs/>
          <w:sz w:val="22"/>
          <w:szCs w:val="22"/>
        </w:rPr>
        <w:t>No development or removal of trees or shrubs shall take place until full details of a Wildlife Protection and Enhancement Scheme have been submitted to and approved in writing by the local planning authority. These details shall include:</w:t>
      </w:r>
    </w:p>
    <w:p w14:paraId="1818768C" w14:textId="5020A89F" w:rsidR="00220328" w:rsidRPr="00643D8E" w:rsidRDefault="00220328" w:rsidP="005710B1">
      <w:pPr>
        <w:pStyle w:val="paragraph"/>
        <w:spacing w:before="0" w:beforeAutospacing="0" w:after="0" w:afterAutospacing="0"/>
        <w:jc w:val="both"/>
        <w:textAlignment w:val="baseline"/>
        <w:rPr>
          <w:rFonts w:ascii="Arial" w:hAnsi="Arial" w:cs="Arial"/>
          <w:i/>
          <w:iCs/>
          <w:sz w:val="22"/>
          <w:szCs w:val="22"/>
        </w:rPr>
      </w:pPr>
      <w:r w:rsidRPr="00643D8E">
        <w:rPr>
          <w:rFonts w:ascii="Arial" w:hAnsi="Arial" w:cs="Arial"/>
          <w:i/>
          <w:iCs/>
          <w:sz w:val="22"/>
          <w:szCs w:val="22"/>
        </w:rPr>
        <w:t xml:space="preserve">a. Details of proposed measures that will be taken to manage the site for biodiversity, including retention of grassland and woodland features, </w:t>
      </w:r>
    </w:p>
    <w:p w14:paraId="7DC6D685" w14:textId="77777777" w:rsidR="00220328" w:rsidRPr="00643D8E" w:rsidRDefault="00220328" w:rsidP="005710B1">
      <w:pPr>
        <w:pStyle w:val="paragraph"/>
        <w:spacing w:before="0" w:beforeAutospacing="0" w:after="0" w:afterAutospacing="0"/>
        <w:jc w:val="both"/>
        <w:textAlignment w:val="baseline"/>
        <w:rPr>
          <w:rFonts w:ascii="Arial" w:hAnsi="Arial" w:cs="Arial"/>
          <w:i/>
          <w:iCs/>
          <w:sz w:val="22"/>
          <w:szCs w:val="22"/>
        </w:rPr>
      </w:pPr>
      <w:r w:rsidRPr="00643D8E">
        <w:rPr>
          <w:rFonts w:ascii="Arial" w:hAnsi="Arial" w:cs="Arial"/>
          <w:i/>
          <w:iCs/>
          <w:sz w:val="22"/>
          <w:szCs w:val="22"/>
        </w:rPr>
        <w:t xml:space="preserve">b. Management proposals to enhance calcareous grassland features </w:t>
      </w:r>
    </w:p>
    <w:p w14:paraId="13539767" w14:textId="7D88A249" w:rsidR="00220328" w:rsidRPr="00643D8E" w:rsidRDefault="00220328" w:rsidP="005710B1">
      <w:pPr>
        <w:pStyle w:val="paragraph"/>
        <w:spacing w:before="0" w:beforeAutospacing="0" w:after="0" w:afterAutospacing="0"/>
        <w:jc w:val="both"/>
        <w:textAlignment w:val="baseline"/>
        <w:rPr>
          <w:rFonts w:ascii="Arial" w:hAnsi="Arial" w:cs="Arial"/>
          <w:i/>
          <w:iCs/>
          <w:sz w:val="22"/>
          <w:szCs w:val="22"/>
        </w:rPr>
      </w:pPr>
      <w:r w:rsidRPr="00643D8E">
        <w:rPr>
          <w:rFonts w:ascii="Arial" w:hAnsi="Arial" w:cs="Arial"/>
          <w:i/>
          <w:iCs/>
          <w:sz w:val="22"/>
          <w:szCs w:val="22"/>
        </w:rPr>
        <w:t>c. Quantification of biodiversity net gain provision including a plan showing the location(s) and type(s) of feature(s) to enhance the site for reptiles, nesting birds, invertebrates and hedgehog.</w:t>
      </w:r>
    </w:p>
    <w:p w14:paraId="19F8C5E5" w14:textId="77777777" w:rsidR="00A11CA3" w:rsidRDefault="00A11CA3" w:rsidP="005710B1">
      <w:pPr>
        <w:pStyle w:val="paragraph"/>
        <w:spacing w:before="0" w:beforeAutospacing="0" w:after="0" w:afterAutospacing="0"/>
        <w:jc w:val="both"/>
        <w:textAlignment w:val="baseline"/>
        <w:rPr>
          <w:rFonts w:ascii="Arial" w:hAnsi="Arial" w:cs="Arial"/>
          <w:sz w:val="22"/>
          <w:szCs w:val="22"/>
        </w:rPr>
      </w:pPr>
    </w:p>
    <w:p w14:paraId="02C102D1" w14:textId="3B344BE1" w:rsidR="00A11CA3" w:rsidRDefault="00D01B53" w:rsidP="005710B1">
      <w:pPr>
        <w:pStyle w:val="paragraph"/>
        <w:spacing w:before="0" w:beforeAutospacing="0" w:after="0" w:afterAutospacing="0"/>
        <w:jc w:val="both"/>
        <w:textAlignment w:val="baseline"/>
        <w:rPr>
          <w:rStyle w:val="eop"/>
          <w:rFonts w:ascii="Arial" w:hAnsi="Arial" w:cs="Arial"/>
          <w:sz w:val="22"/>
          <w:szCs w:val="22"/>
        </w:rPr>
      </w:pPr>
      <w:r>
        <w:rPr>
          <w:rStyle w:val="eop"/>
          <w:rFonts w:ascii="Arial" w:hAnsi="Arial" w:cs="Arial"/>
          <w:sz w:val="22"/>
          <w:szCs w:val="22"/>
        </w:rPr>
        <w:t xml:space="preserve">We note that whilst the text refers in places to ‘an annual hay cut’ for the calcareous grassland, the detail in table 3.1 specifies 2 cuts – one in spring and one in late summer/early autumn. This </w:t>
      </w:r>
      <w:r w:rsidR="007B24E3">
        <w:rPr>
          <w:rStyle w:val="eop"/>
          <w:rFonts w:ascii="Arial" w:hAnsi="Arial" w:cs="Arial"/>
          <w:sz w:val="22"/>
          <w:szCs w:val="22"/>
        </w:rPr>
        <w:t xml:space="preserve">2 cut approach </w:t>
      </w:r>
      <w:r>
        <w:rPr>
          <w:rStyle w:val="eop"/>
          <w:rFonts w:ascii="Arial" w:hAnsi="Arial" w:cs="Arial"/>
          <w:sz w:val="22"/>
          <w:szCs w:val="22"/>
        </w:rPr>
        <w:t>is cons</w:t>
      </w:r>
      <w:r w:rsidR="00DA1FC6">
        <w:rPr>
          <w:rStyle w:val="eop"/>
          <w:rFonts w:ascii="Arial" w:hAnsi="Arial" w:cs="Arial"/>
          <w:sz w:val="22"/>
          <w:szCs w:val="22"/>
        </w:rPr>
        <w:t>idered appropriate and the plan states that the arisings are removed.</w:t>
      </w:r>
    </w:p>
    <w:p w14:paraId="6F49E295" w14:textId="77777777" w:rsidR="002B5558" w:rsidRDefault="002B5558" w:rsidP="005710B1">
      <w:pPr>
        <w:pStyle w:val="paragraph"/>
        <w:spacing w:before="0" w:beforeAutospacing="0" w:after="0" w:afterAutospacing="0"/>
        <w:jc w:val="both"/>
        <w:textAlignment w:val="baseline"/>
        <w:rPr>
          <w:rStyle w:val="eop"/>
          <w:rFonts w:ascii="Arial" w:hAnsi="Arial" w:cs="Arial"/>
          <w:sz w:val="22"/>
          <w:szCs w:val="22"/>
        </w:rPr>
      </w:pPr>
    </w:p>
    <w:p w14:paraId="3DED9F87" w14:textId="028BE929" w:rsidR="002B5558" w:rsidRDefault="002B5558" w:rsidP="005710B1">
      <w:pPr>
        <w:pStyle w:val="paragraph"/>
        <w:spacing w:before="0" w:beforeAutospacing="0" w:after="0" w:afterAutospacing="0"/>
        <w:jc w:val="both"/>
        <w:textAlignment w:val="baseline"/>
        <w:rPr>
          <w:rFonts w:ascii="Arial" w:hAnsi="Arial" w:cs="Arial"/>
          <w:sz w:val="22"/>
          <w:szCs w:val="22"/>
        </w:rPr>
      </w:pPr>
      <w:r>
        <w:rPr>
          <w:rStyle w:val="eop"/>
          <w:rFonts w:ascii="Arial" w:hAnsi="Arial" w:cs="Arial"/>
          <w:sz w:val="22"/>
          <w:szCs w:val="22"/>
        </w:rPr>
        <w:t xml:space="preserve">Bat boxes. </w:t>
      </w:r>
      <w:r w:rsidR="005D4427">
        <w:rPr>
          <w:rStyle w:val="eop"/>
          <w:rFonts w:ascii="Arial" w:hAnsi="Arial" w:cs="Arial"/>
          <w:sz w:val="22"/>
          <w:szCs w:val="22"/>
        </w:rPr>
        <w:t>There appears to be some confusing text about bat boxes</w:t>
      </w:r>
      <w:r w:rsidR="00216006">
        <w:rPr>
          <w:rStyle w:val="eop"/>
          <w:rFonts w:ascii="Arial" w:hAnsi="Arial" w:cs="Arial"/>
          <w:sz w:val="22"/>
          <w:szCs w:val="22"/>
        </w:rPr>
        <w:t xml:space="preserve"> to</w:t>
      </w:r>
      <w:r w:rsidR="005D4427">
        <w:rPr>
          <w:rStyle w:val="eop"/>
          <w:rFonts w:ascii="Arial" w:hAnsi="Arial" w:cs="Arial"/>
          <w:sz w:val="22"/>
          <w:szCs w:val="22"/>
        </w:rPr>
        <w:t xml:space="preserve"> </w:t>
      </w:r>
      <w:r w:rsidR="00216006">
        <w:rPr>
          <w:rStyle w:val="eop"/>
          <w:rFonts w:ascii="Arial" w:hAnsi="Arial" w:cs="Arial"/>
          <w:sz w:val="22"/>
          <w:szCs w:val="22"/>
        </w:rPr>
        <w:t>‘</w:t>
      </w:r>
      <w:r w:rsidR="00216006" w:rsidRPr="00216006">
        <w:rPr>
          <w:rFonts w:ascii="Arial" w:hAnsi="Arial" w:cs="Arial"/>
          <w:i/>
          <w:iCs/>
          <w:sz w:val="22"/>
          <w:szCs w:val="22"/>
        </w:rPr>
        <w:t>be included during construction as intergrade bat boxes within the walls</w:t>
      </w:r>
      <w:r w:rsidR="00216006">
        <w:rPr>
          <w:rFonts w:ascii="Arial" w:hAnsi="Arial" w:cs="Arial"/>
          <w:sz w:val="22"/>
          <w:szCs w:val="22"/>
        </w:rPr>
        <w:t>’ – when the boxes will be attached to trees. This should be clarified.</w:t>
      </w:r>
      <w:r w:rsidR="000F4122">
        <w:rPr>
          <w:rFonts w:ascii="Arial" w:hAnsi="Arial" w:cs="Arial"/>
          <w:sz w:val="22"/>
          <w:szCs w:val="22"/>
        </w:rPr>
        <w:t xml:space="preserve"> The features proposed are considered acceptable and the location of features (bird and bat boxes) are shown on Plan </w:t>
      </w:r>
      <w:r w:rsidR="00CC5FC9">
        <w:rPr>
          <w:rFonts w:ascii="Arial" w:hAnsi="Arial" w:cs="Arial"/>
          <w:sz w:val="22"/>
          <w:szCs w:val="22"/>
        </w:rPr>
        <w:t>in Appendix 3.</w:t>
      </w:r>
    </w:p>
    <w:p w14:paraId="328E1779" w14:textId="77777777" w:rsidR="001D619F" w:rsidRDefault="001D619F" w:rsidP="005710B1">
      <w:pPr>
        <w:pStyle w:val="paragraph"/>
        <w:spacing w:before="0" w:beforeAutospacing="0" w:after="0" w:afterAutospacing="0"/>
        <w:jc w:val="both"/>
        <w:textAlignment w:val="baseline"/>
        <w:rPr>
          <w:rFonts w:ascii="Arial" w:hAnsi="Arial" w:cs="Arial"/>
          <w:sz w:val="22"/>
          <w:szCs w:val="22"/>
        </w:rPr>
      </w:pPr>
    </w:p>
    <w:p w14:paraId="07966B0A" w14:textId="77777777" w:rsidR="001D619F" w:rsidRPr="00717BA0" w:rsidRDefault="001D619F" w:rsidP="001D619F">
      <w:pPr>
        <w:pStyle w:val="Letterbody"/>
        <w:rPr>
          <w:sz w:val="22"/>
          <w:szCs w:val="22"/>
        </w:rPr>
      </w:pPr>
      <w:r w:rsidRPr="00717BA0">
        <w:rPr>
          <w:sz w:val="22"/>
          <w:szCs w:val="22"/>
        </w:rPr>
        <w:t xml:space="preserve">Final sign off – all matters addressed: </w:t>
      </w:r>
    </w:p>
    <w:p w14:paraId="309519AD" w14:textId="77777777" w:rsidR="001D619F" w:rsidRPr="009B1B3B" w:rsidRDefault="001D619F" w:rsidP="001D619F">
      <w:pPr>
        <w:pStyle w:val="Letterbody"/>
        <w:rPr>
          <w:sz w:val="22"/>
          <w:szCs w:val="22"/>
        </w:rPr>
      </w:pPr>
    </w:p>
    <w:p w14:paraId="6306E0C8" w14:textId="77777777" w:rsidR="001D619F" w:rsidRPr="009B1B3B" w:rsidRDefault="001D619F" w:rsidP="001D619F">
      <w:pPr>
        <w:pStyle w:val="Letterbody"/>
        <w:rPr>
          <w:b/>
          <w:bCs/>
          <w:sz w:val="22"/>
          <w:szCs w:val="22"/>
        </w:rPr>
      </w:pPr>
    </w:p>
    <w:tbl>
      <w:tblPr>
        <w:tblStyle w:val="TableGrid"/>
        <w:tblW w:w="0" w:type="auto"/>
        <w:tblLook w:val="04A0" w:firstRow="1" w:lastRow="0" w:firstColumn="1" w:lastColumn="0" w:noHBand="0" w:noVBand="1"/>
      </w:tblPr>
      <w:tblGrid>
        <w:gridCol w:w="4080"/>
        <w:gridCol w:w="2772"/>
      </w:tblGrid>
      <w:tr w:rsidR="001D619F" w:rsidRPr="009B1B3B" w14:paraId="534653D3" w14:textId="77777777" w:rsidTr="006F4A12">
        <w:trPr>
          <w:trHeight w:val="436"/>
        </w:trPr>
        <w:tc>
          <w:tcPr>
            <w:tcW w:w="4080" w:type="dxa"/>
            <w:tcBorders>
              <w:top w:val="single" w:sz="4" w:space="0" w:color="auto"/>
              <w:left w:val="single" w:sz="4" w:space="0" w:color="auto"/>
              <w:bottom w:val="single" w:sz="4" w:space="0" w:color="auto"/>
              <w:right w:val="single" w:sz="4" w:space="0" w:color="auto"/>
            </w:tcBorders>
            <w:hideMark/>
          </w:tcPr>
          <w:p w14:paraId="19EA37D1" w14:textId="77777777" w:rsidR="001D619F" w:rsidRPr="009B1B3B" w:rsidRDefault="001D619F" w:rsidP="006F4A12">
            <w:pPr>
              <w:pStyle w:val="Letterbody"/>
              <w:rPr>
                <w:sz w:val="22"/>
                <w:szCs w:val="22"/>
              </w:rPr>
            </w:pPr>
            <w:r w:rsidRPr="009B1B3B">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496C1AA0" w14:textId="77777777" w:rsidR="001D619F" w:rsidRPr="009B1B3B" w:rsidRDefault="001D619F" w:rsidP="006F4A12">
            <w:pPr>
              <w:pStyle w:val="Letterbody"/>
              <w:rPr>
                <w:sz w:val="22"/>
                <w:szCs w:val="22"/>
              </w:rPr>
            </w:pPr>
            <w:r w:rsidRPr="009B1B3B">
              <w:rPr>
                <w:sz w:val="22"/>
                <w:szCs w:val="22"/>
              </w:rPr>
              <w:t>Date</w:t>
            </w:r>
          </w:p>
        </w:tc>
      </w:tr>
      <w:tr w:rsidR="001D619F" w:rsidRPr="009B1B3B" w14:paraId="7DF086EF" w14:textId="77777777" w:rsidTr="006F4A12">
        <w:trPr>
          <w:trHeight w:val="411"/>
        </w:trPr>
        <w:tc>
          <w:tcPr>
            <w:tcW w:w="4080" w:type="dxa"/>
            <w:tcBorders>
              <w:top w:val="single" w:sz="4" w:space="0" w:color="auto"/>
              <w:left w:val="single" w:sz="4" w:space="0" w:color="auto"/>
              <w:bottom w:val="single" w:sz="4" w:space="0" w:color="auto"/>
              <w:right w:val="single" w:sz="4" w:space="0" w:color="auto"/>
            </w:tcBorders>
          </w:tcPr>
          <w:p w14:paraId="4C0AAE7A" w14:textId="77777777" w:rsidR="001D619F" w:rsidRPr="009B1B3B" w:rsidRDefault="001D619F" w:rsidP="006F4A12">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50D45C94" w14:textId="77777777" w:rsidR="001D619F" w:rsidRPr="009B1B3B" w:rsidRDefault="001D619F" w:rsidP="006F4A12">
            <w:pPr>
              <w:pStyle w:val="Letterbody"/>
              <w:rPr>
                <w:b/>
                <w:bCs/>
                <w:sz w:val="22"/>
                <w:szCs w:val="22"/>
              </w:rPr>
            </w:pPr>
          </w:p>
        </w:tc>
      </w:tr>
    </w:tbl>
    <w:p w14:paraId="0F75719E" w14:textId="77777777" w:rsidR="001D619F" w:rsidRPr="009B1B3B" w:rsidRDefault="001D619F" w:rsidP="001D619F">
      <w:pPr>
        <w:pStyle w:val="Letterbody"/>
        <w:rPr>
          <w:color w:val="7030A0"/>
          <w:sz w:val="22"/>
          <w:szCs w:val="22"/>
        </w:rPr>
      </w:pPr>
    </w:p>
    <w:p w14:paraId="4D59C2E3" w14:textId="77777777" w:rsidR="001D619F" w:rsidRPr="009F16ED" w:rsidRDefault="001D619F" w:rsidP="005710B1">
      <w:pPr>
        <w:pStyle w:val="paragraph"/>
        <w:spacing w:before="0" w:beforeAutospacing="0" w:after="0" w:afterAutospacing="0"/>
        <w:jc w:val="both"/>
        <w:textAlignment w:val="baseline"/>
        <w:rPr>
          <w:rStyle w:val="eop"/>
          <w:rFonts w:ascii="Arial" w:hAnsi="Arial" w:cs="Arial"/>
          <w:sz w:val="22"/>
          <w:szCs w:val="22"/>
        </w:rPr>
      </w:pPr>
    </w:p>
    <w:p w14:paraId="7599E5A2" w14:textId="3EF44E0D" w:rsidR="00C636DE" w:rsidRDefault="00C636DE" w:rsidP="00D35745">
      <w:pPr>
        <w:pStyle w:val="paragraph"/>
        <w:spacing w:before="0" w:beforeAutospacing="0" w:after="0" w:afterAutospacing="0"/>
        <w:jc w:val="both"/>
        <w:textAlignment w:val="baseline"/>
        <w:rPr>
          <w:rFonts w:ascii="Segoe UI" w:hAnsi="Segoe UI" w:cs="Segoe UI"/>
          <w:sz w:val="18"/>
          <w:szCs w:val="18"/>
        </w:rPr>
      </w:pPr>
    </w:p>
    <w:sectPr w:rsidR="00C636DE" w:rsidSect="00816DDB">
      <w:headerReference w:type="default" r:id="rId11"/>
      <w:headerReference w:type="first" r:id="rId12"/>
      <w:pgSz w:w="11909" w:h="16834" w:code="9"/>
      <w:pgMar w:top="1701" w:right="1304" w:bottom="1276" w:left="1140" w:header="709" w:footer="709"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7C484" w14:textId="77777777" w:rsidR="007A4607" w:rsidRDefault="007A4607">
      <w:r>
        <w:separator/>
      </w:r>
    </w:p>
  </w:endnote>
  <w:endnote w:type="continuationSeparator" w:id="0">
    <w:p w14:paraId="4FDCF993" w14:textId="77777777" w:rsidR="007A4607" w:rsidRDefault="007A4607">
      <w:r>
        <w:continuationSeparator/>
      </w:r>
    </w:p>
  </w:endnote>
  <w:endnote w:type="continuationNotice" w:id="1">
    <w:p w14:paraId="46A135FC" w14:textId="77777777" w:rsidR="007A4607" w:rsidRDefault="007A46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094DB" w14:textId="77777777" w:rsidR="007A4607" w:rsidRDefault="007A4607">
      <w:r>
        <w:separator/>
      </w:r>
    </w:p>
  </w:footnote>
  <w:footnote w:type="continuationSeparator" w:id="0">
    <w:p w14:paraId="4563081C" w14:textId="77777777" w:rsidR="007A4607" w:rsidRDefault="007A4607">
      <w:r>
        <w:continuationSeparator/>
      </w:r>
    </w:p>
  </w:footnote>
  <w:footnote w:type="continuationNotice" w:id="1">
    <w:p w14:paraId="07202F3B" w14:textId="77777777" w:rsidR="007A4607" w:rsidRDefault="007A46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3E4078"/>
    <w:multiLevelType w:val="hybridMultilevel"/>
    <w:tmpl w:val="DD44F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854597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EFE"/>
    <w:rsid w:val="00001960"/>
    <w:rsid w:val="00003571"/>
    <w:rsid w:val="000043A1"/>
    <w:rsid w:val="00004B2D"/>
    <w:rsid w:val="00006230"/>
    <w:rsid w:val="0000688E"/>
    <w:rsid w:val="00006CB5"/>
    <w:rsid w:val="00006EE5"/>
    <w:rsid w:val="0000719D"/>
    <w:rsid w:val="000122C5"/>
    <w:rsid w:val="00012397"/>
    <w:rsid w:val="00012B21"/>
    <w:rsid w:val="00012F58"/>
    <w:rsid w:val="00013AA7"/>
    <w:rsid w:val="000146E9"/>
    <w:rsid w:val="00014A44"/>
    <w:rsid w:val="00015CD2"/>
    <w:rsid w:val="0001651B"/>
    <w:rsid w:val="00020492"/>
    <w:rsid w:val="0002092C"/>
    <w:rsid w:val="00020EF1"/>
    <w:rsid w:val="0002144C"/>
    <w:rsid w:val="00021BC6"/>
    <w:rsid w:val="000243A8"/>
    <w:rsid w:val="00024687"/>
    <w:rsid w:val="00027791"/>
    <w:rsid w:val="00032166"/>
    <w:rsid w:val="0003257E"/>
    <w:rsid w:val="0003395B"/>
    <w:rsid w:val="00034E9E"/>
    <w:rsid w:val="00035A24"/>
    <w:rsid w:val="000362E6"/>
    <w:rsid w:val="00041A83"/>
    <w:rsid w:val="00041EBF"/>
    <w:rsid w:val="00042881"/>
    <w:rsid w:val="000432D6"/>
    <w:rsid w:val="0004358C"/>
    <w:rsid w:val="00043C41"/>
    <w:rsid w:val="00044154"/>
    <w:rsid w:val="00044CAA"/>
    <w:rsid w:val="00045951"/>
    <w:rsid w:val="00046D26"/>
    <w:rsid w:val="0004730F"/>
    <w:rsid w:val="00047467"/>
    <w:rsid w:val="00047FFA"/>
    <w:rsid w:val="0005018D"/>
    <w:rsid w:val="000502BA"/>
    <w:rsid w:val="00050476"/>
    <w:rsid w:val="000509B9"/>
    <w:rsid w:val="0005182B"/>
    <w:rsid w:val="00051A31"/>
    <w:rsid w:val="00051AB4"/>
    <w:rsid w:val="000520E0"/>
    <w:rsid w:val="00052AF0"/>
    <w:rsid w:val="0005561F"/>
    <w:rsid w:val="000557A5"/>
    <w:rsid w:val="000569A9"/>
    <w:rsid w:val="000610D2"/>
    <w:rsid w:val="000615E3"/>
    <w:rsid w:val="00061F8B"/>
    <w:rsid w:val="00062098"/>
    <w:rsid w:val="0006685B"/>
    <w:rsid w:val="00066B17"/>
    <w:rsid w:val="00067B09"/>
    <w:rsid w:val="00071830"/>
    <w:rsid w:val="00071C1E"/>
    <w:rsid w:val="00072163"/>
    <w:rsid w:val="0007216D"/>
    <w:rsid w:val="000749E1"/>
    <w:rsid w:val="00076FD8"/>
    <w:rsid w:val="0008061A"/>
    <w:rsid w:val="00080783"/>
    <w:rsid w:val="000810BD"/>
    <w:rsid w:val="00082378"/>
    <w:rsid w:val="000825BB"/>
    <w:rsid w:val="000826B7"/>
    <w:rsid w:val="000833E3"/>
    <w:rsid w:val="000848E0"/>
    <w:rsid w:val="0008664F"/>
    <w:rsid w:val="00090BBC"/>
    <w:rsid w:val="00092D34"/>
    <w:rsid w:val="00094A63"/>
    <w:rsid w:val="00096627"/>
    <w:rsid w:val="000970A1"/>
    <w:rsid w:val="0009749B"/>
    <w:rsid w:val="00097EEA"/>
    <w:rsid w:val="000A0188"/>
    <w:rsid w:val="000A0DBC"/>
    <w:rsid w:val="000A17BF"/>
    <w:rsid w:val="000A208D"/>
    <w:rsid w:val="000A5853"/>
    <w:rsid w:val="000A704A"/>
    <w:rsid w:val="000A7294"/>
    <w:rsid w:val="000B0A24"/>
    <w:rsid w:val="000B17BF"/>
    <w:rsid w:val="000B22A4"/>
    <w:rsid w:val="000B2B48"/>
    <w:rsid w:val="000B3323"/>
    <w:rsid w:val="000B3779"/>
    <w:rsid w:val="000B5441"/>
    <w:rsid w:val="000B581C"/>
    <w:rsid w:val="000B5B8F"/>
    <w:rsid w:val="000B78EC"/>
    <w:rsid w:val="000C0F96"/>
    <w:rsid w:val="000C1644"/>
    <w:rsid w:val="000C2DC1"/>
    <w:rsid w:val="000C6CA9"/>
    <w:rsid w:val="000D2D61"/>
    <w:rsid w:val="000D3960"/>
    <w:rsid w:val="000D3E7D"/>
    <w:rsid w:val="000D61E2"/>
    <w:rsid w:val="000D65A9"/>
    <w:rsid w:val="000D721D"/>
    <w:rsid w:val="000D7522"/>
    <w:rsid w:val="000D7F64"/>
    <w:rsid w:val="000E2899"/>
    <w:rsid w:val="000E28C0"/>
    <w:rsid w:val="000E53A6"/>
    <w:rsid w:val="000E65C7"/>
    <w:rsid w:val="000E683F"/>
    <w:rsid w:val="000E6BB5"/>
    <w:rsid w:val="000E70B0"/>
    <w:rsid w:val="000E7252"/>
    <w:rsid w:val="000F22C7"/>
    <w:rsid w:val="000F2EDC"/>
    <w:rsid w:val="000F3A01"/>
    <w:rsid w:val="000F4122"/>
    <w:rsid w:val="000F5C61"/>
    <w:rsid w:val="00100244"/>
    <w:rsid w:val="00100F05"/>
    <w:rsid w:val="00101710"/>
    <w:rsid w:val="001035FC"/>
    <w:rsid w:val="00105C44"/>
    <w:rsid w:val="00106623"/>
    <w:rsid w:val="001069CF"/>
    <w:rsid w:val="001076EA"/>
    <w:rsid w:val="0011019C"/>
    <w:rsid w:val="00110518"/>
    <w:rsid w:val="0011363D"/>
    <w:rsid w:val="00114A66"/>
    <w:rsid w:val="00115FB0"/>
    <w:rsid w:val="00116C3F"/>
    <w:rsid w:val="00117DB4"/>
    <w:rsid w:val="00120C0B"/>
    <w:rsid w:val="0012278F"/>
    <w:rsid w:val="00122914"/>
    <w:rsid w:val="00124CF9"/>
    <w:rsid w:val="001274AA"/>
    <w:rsid w:val="00131725"/>
    <w:rsid w:val="00133D61"/>
    <w:rsid w:val="00134D70"/>
    <w:rsid w:val="00135673"/>
    <w:rsid w:val="00136A56"/>
    <w:rsid w:val="001371E1"/>
    <w:rsid w:val="00137823"/>
    <w:rsid w:val="001425E8"/>
    <w:rsid w:val="001437AD"/>
    <w:rsid w:val="001439C4"/>
    <w:rsid w:val="00146D91"/>
    <w:rsid w:val="001474A8"/>
    <w:rsid w:val="001519E2"/>
    <w:rsid w:val="001540C6"/>
    <w:rsid w:val="00154466"/>
    <w:rsid w:val="00154A73"/>
    <w:rsid w:val="00154AF0"/>
    <w:rsid w:val="00160030"/>
    <w:rsid w:val="00160467"/>
    <w:rsid w:val="001609CE"/>
    <w:rsid w:val="00161006"/>
    <w:rsid w:val="00161E16"/>
    <w:rsid w:val="001661AD"/>
    <w:rsid w:val="00166AFA"/>
    <w:rsid w:val="00167268"/>
    <w:rsid w:val="0016759C"/>
    <w:rsid w:val="00167E6B"/>
    <w:rsid w:val="0017039A"/>
    <w:rsid w:val="00171371"/>
    <w:rsid w:val="00171948"/>
    <w:rsid w:val="001721CE"/>
    <w:rsid w:val="001731BC"/>
    <w:rsid w:val="00173681"/>
    <w:rsid w:val="00173B54"/>
    <w:rsid w:val="00175638"/>
    <w:rsid w:val="00175E70"/>
    <w:rsid w:val="0017685E"/>
    <w:rsid w:val="00176E1D"/>
    <w:rsid w:val="00180B8B"/>
    <w:rsid w:val="00180FA4"/>
    <w:rsid w:val="0018428D"/>
    <w:rsid w:val="00184398"/>
    <w:rsid w:val="001863EF"/>
    <w:rsid w:val="001865CC"/>
    <w:rsid w:val="00186A5D"/>
    <w:rsid w:val="00187FDE"/>
    <w:rsid w:val="00193434"/>
    <w:rsid w:val="00193955"/>
    <w:rsid w:val="001940AB"/>
    <w:rsid w:val="001944D0"/>
    <w:rsid w:val="0019511A"/>
    <w:rsid w:val="00195974"/>
    <w:rsid w:val="00195B3B"/>
    <w:rsid w:val="00196616"/>
    <w:rsid w:val="00196A56"/>
    <w:rsid w:val="001A0F5B"/>
    <w:rsid w:val="001A231D"/>
    <w:rsid w:val="001A23E1"/>
    <w:rsid w:val="001A3720"/>
    <w:rsid w:val="001A4CBD"/>
    <w:rsid w:val="001A53EC"/>
    <w:rsid w:val="001A5423"/>
    <w:rsid w:val="001A7974"/>
    <w:rsid w:val="001B1C62"/>
    <w:rsid w:val="001B49D2"/>
    <w:rsid w:val="001B4D52"/>
    <w:rsid w:val="001B5876"/>
    <w:rsid w:val="001B7B7F"/>
    <w:rsid w:val="001C0F57"/>
    <w:rsid w:val="001C20E0"/>
    <w:rsid w:val="001C27D0"/>
    <w:rsid w:val="001C2B63"/>
    <w:rsid w:val="001C569C"/>
    <w:rsid w:val="001C56DB"/>
    <w:rsid w:val="001C5880"/>
    <w:rsid w:val="001C58F4"/>
    <w:rsid w:val="001C6249"/>
    <w:rsid w:val="001C6C99"/>
    <w:rsid w:val="001C6EBB"/>
    <w:rsid w:val="001C7B2B"/>
    <w:rsid w:val="001C7E22"/>
    <w:rsid w:val="001C7EEB"/>
    <w:rsid w:val="001D48EC"/>
    <w:rsid w:val="001D49E4"/>
    <w:rsid w:val="001D4E39"/>
    <w:rsid w:val="001D5260"/>
    <w:rsid w:val="001D619F"/>
    <w:rsid w:val="001E0C00"/>
    <w:rsid w:val="001E1D0C"/>
    <w:rsid w:val="001E36C2"/>
    <w:rsid w:val="001E48BE"/>
    <w:rsid w:val="001E4D35"/>
    <w:rsid w:val="001E55A0"/>
    <w:rsid w:val="001E5D09"/>
    <w:rsid w:val="001E6003"/>
    <w:rsid w:val="001E6233"/>
    <w:rsid w:val="001F0A5F"/>
    <w:rsid w:val="001F0B65"/>
    <w:rsid w:val="001F0ED1"/>
    <w:rsid w:val="001F21AA"/>
    <w:rsid w:val="001F46EE"/>
    <w:rsid w:val="001F65EE"/>
    <w:rsid w:val="001F7C01"/>
    <w:rsid w:val="001F7DAA"/>
    <w:rsid w:val="0020134F"/>
    <w:rsid w:val="0020178E"/>
    <w:rsid w:val="00201A61"/>
    <w:rsid w:val="00202CA2"/>
    <w:rsid w:val="00204744"/>
    <w:rsid w:val="0020589C"/>
    <w:rsid w:val="00205AA7"/>
    <w:rsid w:val="00206A98"/>
    <w:rsid w:val="002152FD"/>
    <w:rsid w:val="00215B6C"/>
    <w:rsid w:val="00216006"/>
    <w:rsid w:val="002164CB"/>
    <w:rsid w:val="002168D6"/>
    <w:rsid w:val="00220328"/>
    <w:rsid w:val="00220DCD"/>
    <w:rsid w:val="002213DD"/>
    <w:rsid w:val="002223C4"/>
    <w:rsid w:val="00223BFD"/>
    <w:rsid w:val="00223CBC"/>
    <w:rsid w:val="002328F5"/>
    <w:rsid w:val="00232F5E"/>
    <w:rsid w:val="002340FA"/>
    <w:rsid w:val="00234432"/>
    <w:rsid w:val="00235258"/>
    <w:rsid w:val="00236B72"/>
    <w:rsid w:val="00237328"/>
    <w:rsid w:val="00237356"/>
    <w:rsid w:val="00240553"/>
    <w:rsid w:val="002408CE"/>
    <w:rsid w:val="00240916"/>
    <w:rsid w:val="00243355"/>
    <w:rsid w:val="00245687"/>
    <w:rsid w:val="0024639F"/>
    <w:rsid w:val="002474E1"/>
    <w:rsid w:val="00247DAA"/>
    <w:rsid w:val="00250A02"/>
    <w:rsid w:val="00251C01"/>
    <w:rsid w:val="00251D93"/>
    <w:rsid w:val="002557FA"/>
    <w:rsid w:val="0025585B"/>
    <w:rsid w:val="00256EE8"/>
    <w:rsid w:val="00257BD0"/>
    <w:rsid w:val="00261215"/>
    <w:rsid w:val="00261ECB"/>
    <w:rsid w:val="002621D7"/>
    <w:rsid w:val="00262E32"/>
    <w:rsid w:val="00263284"/>
    <w:rsid w:val="002641D8"/>
    <w:rsid w:val="00265379"/>
    <w:rsid w:val="00270513"/>
    <w:rsid w:val="00270F3D"/>
    <w:rsid w:val="00274611"/>
    <w:rsid w:val="0027471D"/>
    <w:rsid w:val="00275CF0"/>
    <w:rsid w:val="00276F79"/>
    <w:rsid w:val="002800B9"/>
    <w:rsid w:val="00280EFE"/>
    <w:rsid w:val="00281535"/>
    <w:rsid w:val="0028193B"/>
    <w:rsid w:val="0028305D"/>
    <w:rsid w:val="00284A03"/>
    <w:rsid w:val="00286875"/>
    <w:rsid w:val="00286943"/>
    <w:rsid w:val="00286DD1"/>
    <w:rsid w:val="0029011B"/>
    <w:rsid w:val="00290651"/>
    <w:rsid w:val="002910BA"/>
    <w:rsid w:val="002954AA"/>
    <w:rsid w:val="00296375"/>
    <w:rsid w:val="0029713C"/>
    <w:rsid w:val="002A18D6"/>
    <w:rsid w:val="002A1DC1"/>
    <w:rsid w:val="002A23C3"/>
    <w:rsid w:val="002A34AA"/>
    <w:rsid w:val="002A490A"/>
    <w:rsid w:val="002A6950"/>
    <w:rsid w:val="002A7B9E"/>
    <w:rsid w:val="002B34F1"/>
    <w:rsid w:val="002B40A5"/>
    <w:rsid w:val="002B469C"/>
    <w:rsid w:val="002B5558"/>
    <w:rsid w:val="002B58EE"/>
    <w:rsid w:val="002B62C2"/>
    <w:rsid w:val="002C124B"/>
    <w:rsid w:val="002C1B8B"/>
    <w:rsid w:val="002C2CFB"/>
    <w:rsid w:val="002C4937"/>
    <w:rsid w:val="002C5298"/>
    <w:rsid w:val="002C56D7"/>
    <w:rsid w:val="002C56F4"/>
    <w:rsid w:val="002C78FE"/>
    <w:rsid w:val="002D0E66"/>
    <w:rsid w:val="002D2286"/>
    <w:rsid w:val="002D3AF8"/>
    <w:rsid w:val="002D4877"/>
    <w:rsid w:val="002D4B19"/>
    <w:rsid w:val="002D526E"/>
    <w:rsid w:val="002D6367"/>
    <w:rsid w:val="002E12AA"/>
    <w:rsid w:val="002E1BB3"/>
    <w:rsid w:val="002E5C5D"/>
    <w:rsid w:val="002F3E6D"/>
    <w:rsid w:val="002F72C8"/>
    <w:rsid w:val="002F74E4"/>
    <w:rsid w:val="002F7856"/>
    <w:rsid w:val="00301329"/>
    <w:rsid w:val="003018A0"/>
    <w:rsid w:val="00302777"/>
    <w:rsid w:val="00303C1A"/>
    <w:rsid w:val="00304675"/>
    <w:rsid w:val="00305B35"/>
    <w:rsid w:val="0030683B"/>
    <w:rsid w:val="00306E52"/>
    <w:rsid w:val="003105B1"/>
    <w:rsid w:val="00310C1C"/>
    <w:rsid w:val="00311195"/>
    <w:rsid w:val="003114AE"/>
    <w:rsid w:val="0031155C"/>
    <w:rsid w:val="003125F5"/>
    <w:rsid w:val="00312A78"/>
    <w:rsid w:val="0031404D"/>
    <w:rsid w:val="00315D0D"/>
    <w:rsid w:val="00316149"/>
    <w:rsid w:val="00316744"/>
    <w:rsid w:val="003169BF"/>
    <w:rsid w:val="00316BAD"/>
    <w:rsid w:val="003173C6"/>
    <w:rsid w:val="00317926"/>
    <w:rsid w:val="00321FE9"/>
    <w:rsid w:val="00322012"/>
    <w:rsid w:val="00323A6F"/>
    <w:rsid w:val="00325069"/>
    <w:rsid w:val="0032513B"/>
    <w:rsid w:val="00326A7E"/>
    <w:rsid w:val="00337259"/>
    <w:rsid w:val="00340176"/>
    <w:rsid w:val="0034112C"/>
    <w:rsid w:val="00341E31"/>
    <w:rsid w:val="0034242A"/>
    <w:rsid w:val="003426BC"/>
    <w:rsid w:val="00342AC2"/>
    <w:rsid w:val="00343549"/>
    <w:rsid w:val="003450F9"/>
    <w:rsid w:val="00346EAE"/>
    <w:rsid w:val="00347664"/>
    <w:rsid w:val="00347F06"/>
    <w:rsid w:val="003500DF"/>
    <w:rsid w:val="003516AE"/>
    <w:rsid w:val="00352AE0"/>
    <w:rsid w:val="00353CA1"/>
    <w:rsid w:val="00353CD7"/>
    <w:rsid w:val="0035491F"/>
    <w:rsid w:val="00355DA8"/>
    <w:rsid w:val="00356A07"/>
    <w:rsid w:val="00356BD0"/>
    <w:rsid w:val="00357226"/>
    <w:rsid w:val="00361F7D"/>
    <w:rsid w:val="003627F0"/>
    <w:rsid w:val="003713C9"/>
    <w:rsid w:val="00371CBA"/>
    <w:rsid w:val="00372EC7"/>
    <w:rsid w:val="00375428"/>
    <w:rsid w:val="003772DF"/>
    <w:rsid w:val="00377985"/>
    <w:rsid w:val="00380704"/>
    <w:rsid w:val="00380DAE"/>
    <w:rsid w:val="003826C5"/>
    <w:rsid w:val="0038384B"/>
    <w:rsid w:val="0038521E"/>
    <w:rsid w:val="00386AD6"/>
    <w:rsid w:val="00387761"/>
    <w:rsid w:val="0039139F"/>
    <w:rsid w:val="0039142B"/>
    <w:rsid w:val="003939B6"/>
    <w:rsid w:val="00395E4B"/>
    <w:rsid w:val="0039768D"/>
    <w:rsid w:val="003A15A9"/>
    <w:rsid w:val="003A4788"/>
    <w:rsid w:val="003A4791"/>
    <w:rsid w:val="003A6391"/>
    <w:rsid w:val="003A7009"/>
    <w:rsid w:val="003B00C7"/>
    <w:rsid w:val="003B05FC"/>
    <w:rsid w:val="003B07AB"/>
    <w:rsid w:val="003B096D"/>
    <w:rsid w:val="003B0AF0"/>
    <w:rsid w:val="003B1100"/>
    <w:rsid w:val="003B1318"/>
    <w:rsid w:val="003B14D9"/>
    <w:rsid w:val="003B335D"/>
    <w:rsid w:val="003B4AA4"/>
    <w:rsid w:val="003B6395"/>
    <w:rsid w:val="003B6D75"/>
    <w:rsid w:val="003C0D0A"/>
    <w:rsid w:val="003C0EB5"/>
    <w:rsid w:val="003C221F"/>
    <w:rsid w:val="003D0AB7"/>
    <w:rsid w:val="003D0DAB"/>
    <w:rsid w:val="003D3441"/>
    <w:rsid w:val="003D34DC"/>
    <w:rsid w:val="003D35A9"/>
    <w:rsid w:val="003D3D28"/>
    <w:rsid w:val="003D4587"/>
    <w:rsid w:val="003D4A49"/>
    <w:rsid w:val="003D4E68"/>
    <w:rsid w:val="003D5D41"/>
    <w:rsid w:val="003D7A6C"/>
    <w:rsid w:val="003D7B09"/>
    <w:rsid w:val="003E02C6"/>
    <w:rsid w:val="003E1854"/>
    <w:rsid w:val="003E199D"/>
    <w:rsid w:val="003E2C3A"/>
    <w:rsid w:val="003E4326"/>
    <w:rsid w:val="003E5E04"/>
    <w:rsid w:val="003E71F8"/>
    <w:rsid w:val="003F0DDD"/>
    <w:rsid w:val="003F1F1B"/>
    <w:rsid w:val="003F415A"/>
    <w:rsid w:val="003F4976"/>
    <w:rsid w:val="003F5965"/>
    <w:rsid w:val="003F5EAE"/>
    <w:rsid w:val="003F796C"/>
    <w:rsid w:val="00402C4B"/>
    <w:rsid w:val="00403376"/>
    <w:rsid w:val="004037C7"/>
    <w:rsid w:val="00404584"/>
    <w:rsid w:val="00404950"/>
    <w:rsid w:val="00404E25"/>
    <w:rsid w:val="00406695"/>
    <w:rsid w:val="004069EC"/>
    <w:rsid w:val="0040798F"/>
    <w:rsid w:val="00407B67"/>
    <w:rsid w:val="004105F2"/>
    <w:rsid w:val="004110B8"/>
    <w:rsid w:val="00411CB8"/>
    <w:rsid w:val="00412326"/>
    <w:rsid w:val="00412ECA"/>
    <w:rsid w:val="00413954"/>
    <w:rsid w:val="00413D35"/>
    <w:rsid w:val="00415F32"/>
    <w:rsid w:val="00421DF6"/>
    <w:rsid w:val="0042234B"/>
    <w:rsid w:val="00422398"/>
    <w:rsid w:val="0042294E"/>
    <w:rsid w:val="00426EC2"/>
    <w:rsid w:val="004324F8"/>
    <w:rsid w:val="0043345D"/>
    <w:rsid w:val="00433A8C"/>
    <w:rsid w:val="00433BB4"/>
    <w:rsid w:val="00436788"/>
    <w:rsid w:val="00440552"/>
    <w:rsid w:val="00441256"/>
    <w:rsid w:val="00441895"/>
    <w:rsid w:val="00441A79"/>
    <w:rsid w:val="004420D2"/>
    <w:rsid w:val="004429A6"/>
    <w:rsid w:val="0044369E"/>
    <w:rsid w:val="00443AE7"/>
    <w:rsid w:val="00445F10"/>
    <w:rsid w:val="00446496"/>
    <w:rsid w:val="00447C5C"/>
    <w:rsid w:val="00447F30"/>
    <w:rsid w:val="00451FDD"/>
    <w:rsid w:val="004521C5"/>
    <w:rsid w:val="004535F5"/>
    <w:rsid w:val="0045427F"/>
    <w:rsid w:val="0045490F"/>
    <w:rsid w:val="00456A78"/>
    <w:rsid w:val="00456B68"/>
    <w:rsid w:val="004603A9"/>
    <w:rsid w:val="00461722"/>
    <w:rsid w:val="00461AF1"/>
    <w:rsid w:val="00462E82"/>
    <w:rsid w:val="0046440A"/>
    <w:rsid w:val="004658C5"/>
    <w:rsid w:val="00466F44"/>
    <w:rsid w:val="00471B1E"/>
    <w:rsid w:val="00472AA1"/>
    <w:rsid w:val="0047309F"/>
    <w:rsid w:val="00476F5E"/>
    <w:rsid w:val="004772BF"/>
    <w:rsid w:val="00480547"/>
    <w:rsid w:val="004813AC"/>
    <w:rsid w:val="00481AD8"/>
    <w:rsid w:val="00481BE5"/>
    <w:rsid w:val="00485175"/>
    <w:rsid w:val="004851D8"/>
    <w:rsid w:val="00487081"/>
    <w:rsid w:val="00494F7D"/>
    <w:rsid w:val="00495458"/>
    <w:rsid w:val="00495823"/>
    <w:rsid w:val="00496053"/>
    <w:rsid w:val="004A0CE8"/>
    <w:rsid w:val="004A3A2D"/>
    <w:rsid w:val="004A3C71"/>
    <w:rsid w:val="004A43E5"/>
    <w:rsid w:val="004A59B3"/>
    <w:rsid w:val="004A5FA1"/>
    <w:rsid w:val="004A61C1"/>
    <w:rsid w:val="004B0C2F"/>
    <w:rsid w:val="004B0C60"/>
    <w:rsid w:val="004B1B79"/>
    <w:rsid w:val="004B34BF"/>
    <w:rsid w:val="004B5858"/>
    <w:rsid w:val="004C0C92"/>
    <w:rsid w:val="004C0CAF"/>
    <w:rsid w:val="004C16FA"/>
    <w:rsid w:val="004C253F"/>
    <w:rsid w:val="004C3185"/>
    <w:rsid w:val="004C333C"/>
    <w:rsid w:val="004C337C"/>
    <w:rsid w:val="004C360F"/>
    <w:rsid w:val="004C38BD"/>
    <w:rsid w:val="004C45FA"/>
    <w:rsid w:val="004C48E6"/>
    <w:rsid w:val="004C57C6"/>
    <w:rsid w:val="004C5E01"/>
    <w:rsid w:val="004C6C6E"/>
    <w:rsid w:val="004C6E68"/>
    <w:rsid w:val="004C77A8"/>
    <w:rsid w:val="004C7C34"/>
    <w:rsid w:val="004C7ED5"/>
    <w:rsid w:val="004C7FC7"/>
    <w:rsid w:val="004D00B1"/>
    <w:rsid w:val="004D018D"/>
    <w:rsid w:val="004D1BE0"/>
    <w:rsid w:val="004D2C64"/>
    <w:rsid w:val="004D4550"/>
    <w:rsid w:val="004D5E7B"/>
    <w:rsid w:val="004D6655"/>
    <w:rsid w:val="004D6F87"/>
    <w:rsid w:val="004D737B"/>
    <w:rsid w:val="004D789E"/>
    <w:rsid w:val="004E1518"/>
    <w:rsid w:val="004E22D5"/>
    <w:rsid w:val="004E2941"/>
    <w:rsid w:val="004E64F3"/>
    <w:rsid w:val="004E6B47"/>
    <w:rsid w:val="004E6E2B"/>
    <w:rsid w:val="004E6F20"/>
    <w:rsid w:val="004E7E3F"/>
    <w:rsid w:val="004F0460"/>
    <w:rsid w:val="004F156E"/>
    <w:rsid w:val="004F23AE"/>
    <w:rsid w:val="004F44DD"/>
    <w:rsid w:val="004F4981"/>
    <w:rsid w:val="004F4F6C"/>
    <w:rsid w:val="004F549F"/>
    <w:rsid w:val="004F57ED"/>
    <w:rsid w:val="004F7FE8"/>
    <w:rsid w:val="0050193A"/>
    <w:rsid w:val="00502BAB"/>
    <w:rsid w:val="0050474C"/>
    <w:rsid w:val="0050495F"/>
    <w:rsid w:val="00511C3B"/>
    <w:rsid w:val="005139CB"/>
    <w:rsid w:val="00514855"/>
    <w:rsid w:val="00514DCA"/>
    <w:rsid w:val="0051683A"/>
    <w:rsid w:val="0051799E"/>
    <w:rsid w:val="00517AC2"/>
    <w:rsid w:val="0052022B"/>
    <w:rsid w:val="005218BC"/>
    <w:rsid w:val="00522692"/>
    <w:rsid w:val="00523099"/>
    <w:rsid w:val="005236AA"/>
    <w:rsid w:val="005240B9"/>
    <w:rsid w:val="005278C0"/>
    <w:rsid w:val="0053020A"/>
    <w:rsid w:val="00534BBC"/>
    <w:rsid w:val="005357B1"/>
    <w:rsid w:val="00536089"/>
    <w:rsid w:val="005364EB"/>
    <w:rsid w:val="00540D4D"/>
    <w:rsid w:val="0054249C"/>
    <w:rsid w:val="0054333D"/>
    <w:rsid w:val="00543864"/>
    <w:rsid w:val="005438E5"/>
    <w:rsid w:val="00544094"/>
    <w:rsid w:val="0054436C"/>
    <w:rsid w:val="0054499B"/>
    <w:rsid w:val="00544FDE"/>
    <w:rsid w:val="00545101"/>
    <w:rsid w:val="00547132"/>
    <w:rsid w:val="0054729E"/>
    <w:rsid w:val="00551F82"/>
    <w:rsid w:val="00552E84"/>
    <w:rsid w:val="00553BE2"/>
    <w:rsid w:val="0055441B"/>
    <w:rsid w:val="00554ED5"/>
    <w:rsid w:val="00555BB1"/>
    <w:rsid w:val="005563C5"/>
    <w:rsid w:val="00557048"/>
    <w:rsid w:val="00557414"/>
    <w:rsid w:val="00561CC5"/>
    <w:rsid w:val="005622B9"/>
    <w:rsid w:val="00562994"/>
    <w:rsid w:val="005663D2"/>
    <w:rsid w:val="005708C4"/>
    <w:rsid w:val="0057091C"/>
    <w:rsid w:val="0057100C"/>
    <w:rsid w:val="005710B1"/>
    <w:rsid w:val="0057154E"/>
    <w:rsid w:val="00572007"/>
    <w:rsid w:val="00574FF4"/>
    <w:rsid w:val="005750A6"/>
    <w:rsid w:val="0057532D"/>
    <w:rsid w:val="0057584E"/>
    <w:rsid w:val="00576018"/>
    <w:rsid w:val="005779D8"/>
    <w:rsid w:val="00582507"/>
    <w:rsid w:val="00584955"/>
    <w:rsid w:val="00585252"/>
    <w:rsid w:val="0058557C"/>
    <w:rsid w:val="00585ED7"/>
    <w:rsid w:val="00586232"/>
    <w:rsid w:val="00587512"/>
    <w:rsid w:val="00587EA5"/>
    <w:rsid w:val="005902BC"/>
    <w:rsid w:val="005918D7"/>
    <w:rsid w:val="00591B80"/>
    <w:rsid w:val="00592BB9"/>
    <w:rsid w:val="0059310C"/>
    <w:rsid w:val="0059343B"/>
    <w:rsid w:val="00593FCB"/>
    <w:rsid w:val="00596D68"/>
    <w:rsid w:val="005972E4"/>
    <w:rsid w:val="005A0A3A"/>
    <w:rsid w:val="005A246C"/>
    <w:rsid w:val="005A2783"/>
    <w:rsid w:val="005A65D3"/>
    <w:rsid w:val="005A6BAE"/>
    <w:rsid w:val="005A7F69"/>
    <w:rsid w:val="005B05AB"/>
    <w:rsid w:val="005B120D"/>
    <w:rsid w:val="005B1472"/>
    <w:rsid w:val="005B3A99"/>
    <w:rsid w:val="005B3BDE"/>
    <w:rsid w:val="005B5BE9"/>
    <w:rsid w:val="005B5F2C"/>
    <w:rsid w:val="005B7719"/>
    <w:rsid w:val="005C1723"/>
    <w:rsid w:val="005C203B"/>
    <w:rsid w:val="005C295A"/>
    <w:rsid w:val="005C3CEB"/>
    <w:rsid w:val="005C4B93"/>
    <w:rsid w:val="005C5946"/>
    <w:rsid w:val="005C69E3"/>
    <w:rsid w:val="005C74DF"/>
    <w:rsid w:val="005C7584"/>
    <w:rsid w:val="005D0994"/>
    <w:rsid w:val="005D1BDA"/>
    <w:rsid w:val="005D2492"/>
    <w:rsid w:val="005D2D0C"/>
    <w:rsid w:val="005D2F3C"/>
    <w:rsid w:val="005D4427"/>
    <w:rsid w:val="005D4FAE"/>
    <w:rsid w:val="005D6D42"/>
    <w:rsid w:val="005D7829"/>
    <w:rsid w:val="005D7E08"/>
    <w:rsid w:val="005D7FDB"/>
    <w:rsid w:val="005E080A"/>
    <w:rsid w:val="005E09CD"/>
    <w:rsid w:val="005E0FBD"/>
    <w:rsid w:val="005E1E3B"/>
    <w:rsid w:val="005E1F73"/>
    <w:rsid w:val="005E2AF1"/>
    <w:rsid w:val="005E353E"/>
    <w:rsid w:val="005E3634"/>
    <w:rsid w:val="005E5ACF"/>
    <w:rsid w:val="005E5FA7"/>
    <w:rsid w:val="005F0040"/>
    <w:rsid w:val="005F1079"/>
    <w:rsid w:val="005F15E0"/>
    <w:rsid w:val="005F28DD"/>
    <w:rsid w:val="005F3203"/>
    <w:rsid w:val="005F5A7F"/>
    <w:rsid w:val="005F6D9B"/>
    <w:rsid w:val="005F70D8"/>
    <w:rsid w:val="006012B0"/>
    <w:rsid w:val="00602A02"/>
    <w:rsid w:val="00602D36"/>
    <w:rsid w:val="00603511"/>
    <w:rsid w:val="0060604C"/>
    <w:rsid w:val="00606752"/>
    <w:rsid w:val="00606BE3"/>
    <w:rsid w:val="006105D9"/>
    <w:rsid w:val="00611175"/>
    <w:rsid w:val="00611F0C"/>
    <w:rsid w:val="006123E3"/>
    <w:rsid w:val="006129F4"/>
    <w:rsid w:val="0061300B"/>
    <w:rsid w:val="006138BD"/>
    <w:rsid w:val="006138FC"/>
    <w:rsid w:val="00614B5D"/>
    <w:rsid w:val="00615111"/>
    <w:rsid w:val="0061637C"/>
    <w:rsid w:val="00620327"/>
    <w:rsid w:val="0062054D"/>
    <w:rsid w:val="00622197"/>
    <w:rsid w:val="0062679F"/>
    <w:rsid w:val="00626DF6"/>
    <w:rsid w:val="00630F0C"/>
    <w:rsid w:val="00631308"/>
    <w:rsid w:val="00632E3D"/>
    <w:rsid w:val="00634B26"/>
    <w:rsid w:val="006358D7"/>
    <w:rsid w:val="006411D1"/>
    <w:rsid w:val="006413F5"/>
    <w:rsid w:val="00641596"/>
    <w:rsid w:val="00641DD9"/>
    <w:rsid w:val="006432E8"/>
    <w:rsid w:val="00643D8E"/>
    <w:rsid w:val="0064527D"/>
    <w:rsid w:val="006454A1"/>
    <w:rsid w:val="00645EAC"/>
    <w:rsid w:val="00646F90"/>
    <w:rsid w:val="00647B5C"/>
    <w:rsid w:val="006526BA"/>
    <w:rsid w:val="00653FA1"/>
    <w:rsid w:val="006557C2"/>
    <w:rsid w:val="0065585E"/>
    <w:rsid w:val="00656368"/>
    <w:rsid w:val="0066105B"/>
    <w:rsid w:val="006612B0"/>
    <w:rsid w:val="006623D3"/>
    <w:rsid w:val="0066346B"/>
    <w:rsid w:val="006636AF"/>
    <w:rsid w:val="00671FB0"/>
    <w:rsid w:val="00672332"/>
    <w:rsid w:val="00672BE1"/>
    <w:rsid w:val="006773E6"/>
    <w:rsid w:val="006779B5"/>
    <w:rsid w:val="00681426"/>
    <w:rsid w:val="00683963"/>
    <w:rsid w:val="00687215"/>
    <w:rsid w:val="0069047F"/>
    <w:rsid w:val="0069059E"/>
    <w:rsid w:val="00690615"/>
    <w:rsid w:val="00690EDF"/>
    <w:rsid w:val="00690F2A"/>
    <w:rsid w:val="006911A8"/>
    <w:rsid w:val="0069229B"/>
    <w:rsid w:val="0069327B"/>
    <w:rsid w:val="00695855"/>
    <w:rsid w:val="006A1910"/>
    <w:rsid w:val="006A3899"/>
    <w:rsid w:val="006A399D"/>
    <w:rsid w:val="006A3A5D"/>
    <w:rsid w:val="006A3B5D"/>
    <w:rsid w:val="006A429A"/>
    <w:rsid w:val="006A4844"/>
    <w:rsid w:val="006A57ED"/>
    <w:rsid w:val="006A5D99"/>
    <w:rsid w:val="006A7C65"/>
    <w:rsid w:val="006B03D3"/>
    <w:rsid w:val="006B19D1"/>
    <w:rsid w:val="006B1AA3"/>
    <w:rsid w:val="006B34BE"/>
    <w:rsid w:val="006B7429"/>
    <w:rsid w:val="006C0C98"/>
    <w:rsid w:val="006C1C96"/>
    <w:rsid w:val="006C1D07"/>
    <w:rsid w:val="006C3BD3"/>
    <w:rsid w:val="006C4169"/>
    <w:rsid w:val="006C715E"/>
    <w:rsid w:val="006C7F23"/>
    <w:rsid w:val="006D0003"/>
    <w:rsid w:val="006D1952"/>
    <w:rsid w:val="006D1DAB"/>
    <w:rsid w:val="006D2FD0"/>
    <w:rsid w:val="006D4BAC"/>
    <w:rsid w:val="006D4E87"/>
    <w:rsid w:val="006D4F7E"/>
    <w:rsid w:val="006E0023"/>
    <w:rsid w:val="006E03EC"/>
    <w:rsid w:val="006E0E1F"/>
    <w:rsid w:val="006E10A3"/>
    <w:rsid w:val="006E21A5"/>
    <w:rsid w:val="006E4A05"/>
    <w:rsid w:val="006E503D"/>
    <w:rsid w:val="006E5F9D"/>
    <w:rsid w:val="006F0AA4"/>
    <w:rsid w:val="006F23D2"/>
    <w:rsid w:val="006F3D57"/>
    <w:rsid w:val="006F3ED2"/>
    <w:rsid w:val="006F4E68"/>
    <w:rsid w:val="006F646B"/>
    <w:rsid w:val="006F73F5"/>
    <w:rsid w:val="007010BE"/>
    <w:rsid w:val="007017ED"/>
    <w:rsid w:val="007019D6"/>
    <w:rsid w:val="00702295"/>
    <w:rsid w:val="00704DED"/>
    <w:rsid w:val="00704FEB"/>
    <w:rsid w:val="0070565C"/>
    <w:rsid w:val="00707B02"/>
    <w:rsid w:val="007102BA"/>
    <w:rsid w:val="0071099D"/>
    <w:rsid w:val="007138DD"/>
    <w:rsid w:val="00713BFD"/>
    <w:rsid w:val="00713E06"/>
    <w:rsid w:val="00715A41"/>
    <w:rsid w:val="00715F39"/>
    <w:rsid w:val="00716489"/>
    <w:rsid w:val="007207B6"/>
    <w:rsid w:val="007208D1"/>
    <w:rsid w:val="00723FAB"/>
    <w:rsid w:val="007254F9"/>
    <w:rsid w:val="00730F3A"/>
    <w:rsid w:val="00731A3F"/>
    <w:rsid w:val="00731CEE"/>
    <w:rsid w:val="00733B40"/>
    <w:rsid w:val="00733C47"/>
    <w:rsid w:val="00733ED4"/>
    <w:rsid w:val="007356B2"/>
    <w:rsid w:val="0073612B"/>
    <w:rsid w:val="00736140"/>
    <w:rsid w:val="00736262"/>
    <w:rsid w:val="007365BC"/>
    <w:rsid w:val="007371F5"/>
    <w:rsid w:val="007379DC"/>
    <w:rsid w:val="00741C46"/>
    <w:rsid w:val="00742685"/>
    <w:rsid w:val="00745707"/>
    <w:rsid w:val="007457D3"/>
    <w:rsid w:val="007466B9"/>
    <w:rsid w:val="007466F9"/>
    <w:rsid w:val="00747846"/>
    <w:rsid w:val="00747B7F"/>
    <w:rsid w:val="0075005F"/>
    <w:rsid w:val="007507FB"/>
    <w:rsid w:val="00752941"/>
    <w:rsid w:val="00754CD0"/>
    <w:rsid w:val="0075677C"/>
    <w:rsid w:val="007605CF"/>
    <w:rsid w:val="00761AF6"/>
    <w:rsid w:val="00763D81"/>
    <w:rsid w:val="00764A0E"/>
    <w:rsid w:val="007650CC"/>
    <w:rsid w:val="00766505"/>
    <w:rsid w:val="007667D6"/>
    <w:rsid w:val="00770532"/>
    <w:rsid w:val="00771ED1"/>
    <w:rsid w:val="007743D9"/>
    <w:rsid w:val="007754F7"/>
    <w:rsid w:val="007765FF"/>
    <w:rsid w:val="007800FE"/>
    <w:rsid w:val="00781592"/>
    <w:rsid w:val="00781718"/>
    <w:rsid w:val="0078183C"/>
    <w:rsid w:val="0078227A"/>
    <w:rsid w:val="00783A78"/>
    <w:rsid w:val="007842D5"/>
    <w:rsid w:val="007855FB"/>
    <w:rsid w:val="007875BC"/>
    <w:rsid w:val="0079098F"/>
    <w:rsid w:val="00791C89"/>
    <w:rsid w:val="00792892"/>
    <w:rsid w:val="00793ABB"/>
    <w:rsid w:val="00794398"/>
    <w:rsid w:val="00794B41"/>
    <w:rsid w:val="007961A1"/>
    <w:rsid w:val="007A0F9F"/>
    <w:rsid w:val="007A1370"/>
    <w:rsid w:val="007A2EEA"/>
    <w:rsid w:val="007A34CA"/>
    <w:rsid w:val="007A4607"/>
    <w:rsid w:val="007A472A"/>
    <w:rsid w:val="007A5098"/>
    <w:rsid w:val="007B04AB"/>
    <w:rsid w:val="007B0ED4"/>
    <w:rsid w:val="007B0F3F"/>
    <w:rsid w:val="007B103F"/>
    <w:rsid w:val="007B24E3"/>
    <w:rsid w:val="007B3803"/>
    <w:rsid w:val="007B4823"/>
    <w:rsid w:val="007B65F3"/>
    <w:rsid w:val="007C19CE"/>
    <w:rsid w:val="007C2703"/>
    <w:rsid w:val="007C2906"/>
    <w:rsid w:val="007C4DC3"/>
    <w:rsid w:val="007C5CF9"/>
    <w:rsid w:val="007C73B0"/>
    <w:rsid w:val="007C7B15"/>
    <w:rsid w:val="007D02FD"/>
    <w:rsid w:val="007D0DA6"/>
    <w:rsid w:val="007D1146"/>
    <w:rsid w:val="007D11F1"/>
    <w:rsid w:val="007D200D"/>
    <w:rsid w:val="007D30EF"/>
    <w:rsid w:val="007D37BA"/>
    <w:rsid w:val="007D55A6"/>
    <w:rsid w:val="007D6629"/>
    <w:rsid w:val="007D69E8"/>
    <w:rsid w:val="007D7319"/>
    <w:rsid w:val="007D7F7F"/>
    <w:rsid w:val="007E060D"/>
    <w:rsid w:val="007E1DB0"/>
    <w:rsid w:val="007E2641"/>
    <w:rsid w:val="007E2C5F"/>
    <w:rsid w:val="007E35EB"/>
    <w:rsid w:val="007E7809"/>
    <w:rsid w:val="007F12C9"/>
    <w:rsid w:val="007F3009"/>
    <w:rsid w:val="007F34FC"/>
    <w:rsid w:val="007F40DA"/>
    <w:rsid w:val="007F4DC7"/>
    <w:rsid w:val="007F712B"/>
    <w:rsid w:val="007F723B"/>
    <w:rsid w:val="007F758E"/>
    <w:rsid w:val="0080071C"/>
    <w:rsid w:val="00807EDE"/>
    <w:rsid w:val="00807FAF"/>
    <w:rsid w:val="0081112F"/>
    <w:rsid w:val="00811E84"/>
    <w:rsid w:val="0081489C"/>
    <w:rsid w:val="00816DDB"/>
    <w:rsid w:val="00817798"/>
    <w:rsid w:val="00822828"/>
    <w:rsid w:val="00823028"/>
    <w:rsid w:val="008248E2"/>
    <w:rsid w:val="00826C1D"/>
    <w:rsid w:val="00827C63"/>
    <w:rsid w:val="00827E5E"/>
    <w:rsid w:val="008304F9"/>
    <w:rsid w:val="00831C78"/>
    <w:rsid w:val="00832ED4"/>
    <w:rsid w:val="00832F70"/>
    <w:rsid w:val="0083519D"/>
    <w:rsid w:val="008352C9"/>
    <w:rsid w:val="00835313"/>
    <w:rsid w:val="00837E8A"/>
    <w:rsid w:val="00837ED8"/>
    <w:rsid w:val="00837FB7"/>
    <w:rsid w:val="00840B0B"/>
    <w:rsid w:val="008419DB"/>
    <w:rsid w:val="0084503B"/>
    <w:rsid w:val="008451D0"/>
    <w:rsid w:val="00845B90"/>
    <w:rsid w:val="008469FB"/>
    <w:rsid w:val="00846FAD"/>
    <w:rsid w:val="008472F6"/>
    <w:rsid w:val="00847C01"/>
    <w:rsid w:val="0085138C"/>
    <w:rsid w:val="00851D47"/>
    <w:rsid w:val="00853173"/>
    <w:rsid w:val="00853D28"/>
    <w:rsid w:val="00855451"/>
    <w:rsid w:val="0085688B"/>
    <w:rsid w:val="0086037D"/>
    <w:rsid w:val="0086054E"/>
    <w:rsid w:val="008606FE"/>
    <w:rsid w:val="00860CFE"/>
    <w:rsid w:val="00863863"/>
    <w:rsid w:val="00863D5A"/>
    <w:rsid w:val="00864B05"/>
    <w:rsid w:val="00867545"/>
    <w:rsid w:val="0086787F"/>
    <w:rsid w:val="00870A78"/>
    <w:rsid w:val="008716F5"/>
    <w:rsid w:val="00872C69"/>
    <w:rsid w:val="0087593C"/>
    <w:rsid w:val="00876E1F"/>
    <w:rsid w:val="0088044B"/>
    <w:rsid w:val="00880DD1"/>
    <w:rsid w:val="0088397A"/>
    <w:rsid w:val="00883D9D"/>
    <w:rsid w:val="008841F2"/>
    <w:rsid w:val="00884968"/>
    <w:rsid w:val="00884C21"/>
    <w:rsid w:val="00886DA8"/>
    <w:rsid w:val="0089002D"/>
    <w:rsid w:val="00891BF0"/>
    <w:rsid w:val="00891FBE"/>
    <w:rsid w:val="0089206D"/>
    <w:rsid w:val="00894027"/>
    <w:rsid w:val="00894A06"/>
    <w:rsid w:val="00895012"/>
    <w:rsid w:val="00896D05"/>
    <w:rsid w:val="008978D7"/>
    <w:rsid w:val="008A18CE"/>
    <w:rsid w:val="008A198D"/>
    <w:rsid w:val="008A2133"/>
    <w:rsid w:val="008A2AC1"/>
    <w:rsid w:val="008A2CC5"/>
    <w:rsid w:val="008A3D0A"/>
    <w:rsid w:val="008A4657"/>
    <w:rsid w:val="008A49B4"/>
    <w:rsid w:val="008A6149"/>
    <w:rsid w:val="008A683F"/>
    <w:rsid w:val="008A707D"/>
    <w:rsid w:val="008B0F38"/>
    <w:rsid w:val="008B0F6F"/>
    <w:rsid w:val="008B4284"/>
    <w:rsid w:val="008B42DC"/>
    <w:rsid w:val="008B4C58"/>
    <w:rsid w:val="008B65E2"/>
    <w:rsid w:val="008B6B7B"/>
    <w:rsid w:val="008C0053"/>
    <w:rsid w:val="008C2043"/>
    <w:rsid w:val="008C20EE"/>
    <w:rsid w:val="008C28A1"/>
    <w:rsid w:val="008C2FD9"/>
    <w:rsid w:val="008C4116"/>
    <w:rsid w:val="008C4F4F"/>
    <w:rsid w:val="008C6391"/>
    <w:rsid w:val="008D027C"/>
    <w:rsid w:val="008D13B9"/>
    <w:rsid w:val="008D2F4A"/>
    <w:rsid w:val="008D37AE"/>
    <w:rsid w:val="008D3F66"/>
    <w:rsid w:val="008D6409"/>
    <w:rsid w:val="008E0F18"/>
    <w:rsid w:val="008E2B5F"/>
    <w:rsid w:val="008E4139"/>
    <w:rsid w:val="008E431B"/>
    <w:rsid w:val="008E49AC"/>
    <w:rsid w:val="008E5648"/>
    <w:rsid w:val="008E7550"/>
    <w:rsid w:val="008F0A31"/>
    <w:rsid w:val="008F199A"/>
    <w:rsid w:val="008F2CAF"/>
    <w:rsid w:val="008F4EC4"/>
    <w:rsid w:val="008F502A"/>
    <w:rsid w:val="008F6FC8"/>
    <w:rsid w:val="00900E1C"/>
    <w:rsid w:val="009023B3"/>
    <w:rsid w:val="009028D7"/>
    <w:rsid w:val="00904BDE"/>
    <w:rsid w:val="00904BE7"/>
    <w:rsid w:val="00904E96"/>
    <w:rsid w:val="0090534E"/>
    <w:rsid w:val="00910787"/>
    <w:rsid w:val="009114CB"/>
    <w:rsid w:val="0091158B"/>
    <w:rsid w:val="0091240F"/>
    <w:rsid w:val="00912747"/>
    <w:rsid w:val="009128D2"/>
    <w:rsid w:val="009134C9"/>
    <w:rsid w:val="00913861"/>
    <w:rsid w:val="00914849"/>
    <w:rsid w:val="00915295"/>
    <w:rsid w:val="0091645B"/>
    <w:rsid w:val="0091713B"/>
    <w:rsid w:val="009206BF"/>
    <w:rsid w:val="00921FE8"/>
    <w:rsid w:val="00922252"/>
    <w:rsid w:val="00924EDB"/>
    <w:rsid w:val="00925388"/>
    <w:rsid w:val="0092742F"/>
    <w:rsid w:val="00927D6F"/>
    <w:rsid w:val="00927ECD"/>
    <w:rsid w:val="00932235"/>
    <w:rsid w:val="00932EC0"/>
    <w:rsid w:val="00934D4E"/>
    <w:rsid w:val="00935447"/>
    <w:rsid w:val="00937162"/>
    <w:rsid w:val="009375CC"/>
    <w:rsid w:val="009375DC"/>
    <w:rsid w:val="0094230C"/>
    <w:rsid w:val="009427E6"/>
    <w:rsid w:val="00943D1B"/>
    <w:rsid w:val="00944755"/>
    <w:rsid w:val="009447DB"/>
    <w:rsid w:val="00944C41"/>
    <w:rsid w:val="00945B4B"/>
    <w:rsid w:val="00946F4E"/>
    <w:rsid w:val="00951C01"/>
    <w:rsid w:val="00953ADB"/>
    <w:rsid w:val="0095557B"/>
    <w:rsid w:val="009623AB"/>
    <w:rsid w:val="009629EB"/>
    <w:rsid w:val="009651DE"/>
    <w:rsid w:val="009672F7"/>
    <w:rsid w:val="00971071"/>
    <w:rsid w:val="009715A1"/>
    <w:rsid w:val="00972280"/>
    <w:rsid w:val="009742D0"/>
    <w:rsid w:val="009744C9"/>
    <w:rsid w:val="009749AF"/>
    <w:rsid w:val="00975F80"/>
    <w:rsid w:val="009762AA"/>
    <w:rsid w:val="0097660D"/>
    <w:rsid w:val="00976BB9"/>
    <w:rsid w:val="0097738E"/>
    <w:rsid w:val="00977DDA"/>
    <w:rsid w:val="00980275"/>
    <w:rsid w:val="0098118B"/>
    <w:rsid w:val="00981A29"/>
    <w:rsid w:val="009825D2"/>
    <w:rsid w:val="0098274C"/>
    <w:rsid w:val="009861FE"/>
    <w:rsid w:val="00987627"/>
    <w:rsid w:val="00991074"/>
    <w:rsid w:val="00992F1F"/>
    <w:rsid w:val="009936E4"/>
    <w:rsid w:val="0099382A"/>
    <w:rsid w:val="00993D77"/>
    <w:rsid w:val="0099489D"/>
    <w:rsid w:val="00996AD1"/>
    <w:rsid w:val="009A1444"/>
    <w:rsid w:val="009A1855"/>
    <w:rsid w:val="009A3128"/>
    <w:rsid w:val="009A4B4F"/>
    <w:rsid w:val="009A59F8"/>
    <w:rsid w:val="009A6079"/>
    <w:rsid w:val="009A656F"/>
    <w:rsid w:val="009B292B"/>
    <w:rsid w:val="009B2994"/>
    <w:rsid w:val="009B39FC"/>
    <w:rsid w:val="009B414F"/>
    <w:rsid w:val="009B791B"/>
    <w:rsid w:val="009C3F57"/>
    <w:rsid w:val="009C4177"/>
    <w:rsid w:val="009C4F39"/>
    <w:rsid w:val="009C7137"/>
    <w:rsid w:val="009C7926"/>
    <w:rsid w:val="009D4F6B"/>
    <w:rsid w:val="009D5C53"/>
    <w:rsid w:val="009D6344"/>
    <w:rsid w:val="009D709A"/>
    <w:rsid w:val="009E109B"/>
    <w:rsid w:val="009E1EA5"/>
    <w:rsid w:val="009E2182"/>
    <w:rsid w:val="009E289C"/>
    <w:rsid w:val="009E2A0A"/>
    <w:rsid w:val="009E2E81"/>
    <w:rsid w:val="009E3127"/>
    <w:rsid w:val="009E41A5"/>
    <w:rsid w:val="009E5DD8"/>
    <w:rsid w:val="009E5E42"/>
    <w:rsid w:val="009E6260"/>
    <w:rsid w:val="009E7E8A"/>
    <w:rsid w:val="009F0989"/>
    <w:rsid w:val="009F0A4A"/>
    <w:rsid w:val="009F0FDF"/>
    <w:rsid w:val="009F16ED"/>
    <w:rsid w:val="009F43E2"/>
    <w:rsid w:val="009F4E5B"/>
    <w:rsid w:val="009F5F54"/>
    <w:rsid w:val="009F6487"/>
    <w:rsid w:val="009F7412"/>
    <w:rsid w:val="009F768D"/>
    <w:rsid w:val="00A005DF"/>
    <w:rsid w:val="00A017F3"/>
    <w:rsid w:val="00A0234D"/>
    <w:rsid w:val="00A02461"/>
    <w:rsid w:val="00A039D7"/>
    <w:rsid w:val="00A03AC4"/>
    <w:rsid w:val="00A03C14"/>
    <w:rsid w:val="00A04347"/>
    <w:rsid w:val="00A05153"/>
    <w:rsid w:val="00A06052"/>
    <w:rsid w:val="00A07F12"/>
    <w:rsid w:val="00A10A47"/>
    <w:rsid w:val="00A1116A"/>
    <w:rsid w:val="00A1126F"/>
    <w:rsid w:val="00A1189D"/>
    <w:rsid w:val="00A11CA3"/>
    <w:rsid w:val="00A126AB"/>
    <w:rsid w:val="00A12978"/>
    <w:rsid w:val="00A12F98"/>
    <w:rsid w:val="00A14EE2"/>
    <w:rsid w:val="00A15BB7"/>
    <w:rsid w:val="00A15BD7"/>
    <w:rsid w:val="00A15C7F"/>
    <w:rsid w:val="00A166D3"/>
    <w:rsid w:val="00A17CFA"/>
    <w:rsid w:val="00A20B94"/>
    <w:rsid w:val="00A21114"/>
    <w:rsid w:val="00A2144D"/>
    <w:rsid w:val="00A21773"/>
    <w:rsid w:val="00A2188A"/>
    <w:rsid w:val="00A21AC0"/>
    <w:rsid w:val="00A24A7E"/>
    <w:rsid w:val="00A26179"/>
    <w:rsid w:val="00A27951"/>
    <w:rsid w:val="00A3068A"/>
    <w:rsid w:val="00A331C3"/>
    <w:rsid w:val="00A33852"/>
    <w:rsid w:val="00A3553C"/>
    <w:rsid w:val="00A35BDC"/>
    <w:rsid w:val="00A36399"/>
    <w:rsid w:val="00A36453"/>
    <w:rsid w:val="00A37064"/>
    <w:rsid w:val="00A40578"/>
    <w:rsid w:val="00A42935"/>
    <w:rsid w:val="00A43CED"/>
    <w:rsid w:val="00A44AE6"/>
    <w:rsid w:val="00A44CF1"/>
    <w:rsid w:val="00A46506"/>
    <w:rsid w:val="00A46E3E"/>
    <w:rsid w:val="00A50028"/>
    <w:rsid w:val="00A50D00"/>
    <w:rsid w:val="00A51223"/>
    <w:rsid w:val="00A5145B"/>
    <w:rsid w:val="00A5146F"/>
    <w:rsid w:val="00A53442"/>
    <w:rsid w:val="00A544A6"/>
    <w:rsid w:val="00A55625"/>
    <w:rsid w:val="00A55F4D"/>
    <w:rsid w:val="00A5658F"/>
    <w:rsid w:val="00A57738"/>
    <w:rsid w:val="00A60810"/>
    <w:rsid w:val="00A609BF"/>
    <w:rsid w:val="00A63479"/>
    <w:rsid w:val="00A64B9F"/>
    <w:rsid w:val="00A66609"/>
    <w:rsid w:val="00A66D38"/>
    <w:rsid w:val="00A67D2E"/>
    <w:rsid w:val="00A718FE"/>
    <w:rsid w:val="00A71CB0"/>
    <w:rsid w:val="00A72261"/>
    <w:rsid w:val="00A7365C"/>
    <w:rsid w:val="00A77B8C"/>
    <w:rsid w:val="00A816F9"/>
    <w:rsid w:val="00A81D96"/>
    <w:rsid w:val="00A8210F"/>
    <w:rsid w:val="00A826A8"/>
    <w:rsid w:val="00A83DC2"/>
    <w:rsid w:val="00A852AD"/>
    <w:rsid w:val="00A85806"/>
    <w:rsid w:val="00A93D8E"/>
    <w:rsid w:val="00A93F0F"/>
    <w:rsid w:val="00A9502A"/>
    <w:rsid w:val="00A95552"/>
    <w:rsid w:val="00A95C7E"/>
    <w:rsid w:val="00A95ECF"/>
    <w:rsid w:val="00A96696"/>
    <w:rsid w:val="00A97FF8"/>
    <w:rsid w:val="00AA02DB"/>
    <w:rsid w:val="00AA3AB0"/>
    <w:rsid w:val="00AA6471"/>
    <w:rsid w:val="00AB02C7"/>
    <w:rsid w:val="00AB0479"/>
    <w:rsid w:val="00AB0866"/>
    <w:rsid w:val="00AB2B8B"/>
    <w:rsid w:val="00AB5B68"/>
    <w:rsid w:val="00AB781E"/>
    <w:rsid w:val="00AC36C4"/>
    <w:rsid w:val="00AC3966"/>
    <w:rsid w:val="00AC41E7"/>
    <w:rsid w:val="00AC4F16"/>
    <w:rsid w:val="00AC62E5"/>
    <w:rsid w:val="00AC7686"/>
    <w:rsid w:val="00AC7E6F"/>
    <w:rsid w:val="00AD14A1"/>
    <w:rsid w:val="00AD2BD4"/>
    <w:rsid w:val="00AD3D27"/>
    <w:rsid w:val="00AE0093"/>
    <w:rsid w:val="00AE0ACE"/>
    <w:rsid w:val="00AE1098"/>
    <w:rsid w:val="00AE31B3"/>
    <w:rsid w:val="00AE6369"/>
    <w:rsid w:val="00AE70E5"/>
    <w:rsid w:val="00AF1157"/>
    <w:rsid w:val="00AF35DE"/>
    <w:rsid w:val="00AF3A47"/>
    <w:rsid w:val="00AF55F9"/>
    <w:rsid w:val="00AF5AC2"/>
    <w:rsid w:val="00AF66CA"/>
    <w:rsid w:val="00AF6709"/>
    <w:rsid w:val="00AF7205"/>
    <w:rsid w:val="00B00C99"/>
    <w:rsid w:val="00B02499"/>
    <w:rsid w:val="00B02AF1"/>
    <w:rsid w:val="00B0393E"/>
    <w:rsid w:val="00B051F5"/>
    <w:rsid w:val="00B055C1"/>
    <w:rsid w:val="00B05870"/>
    <w:rsid w:val="00B0728A"/>
    <w:rsid w:val="00B1064B"/>
    <w:rsid w:val="00B10ED4"/>
    <w:rsid w:val="00B1264B"/>
    <w:rsid w:val="00B14D1D"/>
    <w:rsid w:val="00B15597"/>
    <w:rsid w:val="00B15A96"/>
    <w:rsid w:val="00B16C8D"/>
    <w:rsid w:val="00B211DF"/>
    <w:rsid w:val="00B22389"/>
    <w:rsid w:val="00B22C92"/>
    <w:rsid w:val="00B23351"/>
    <w:rsid w:val="00B243D4"/>
    <w:rsid w:val="00B24A02"/>
    <w:rsid w:val="00B25AD2"/>
    <w:rsid w:val="00B25D7A"/>
    <w:rsid w:val="00B25F0F"/>
    <w:rsid w:val="00B300EA"/>
    <w:rsid w:val="00B30D19"/>
    <w:rsid w:val="00B32B3E"/>
    <w:rsid w:val="00B32B75"/>
    <w:rsid w:val="00B34644"/>
    <w:rsid w:val="00B35E8D"/>
    <w:rsid w:val="00B37B4F"/>
    <w:rsid w:val="00B37EE4"/>
    <w:rsid w:val="00B4039A"/>
    <w:rsid w:val="00B411D6"/>
    <w:rsid w:val="00B419C4"/>
    <w:rsid w:val="00B424BE"/>
    <w:rsid w:val="00B42C39"/>
    <w:rsid w:val="00B44012"/>
    <w:rsid w:val="00B44914"/>
    <w:rsid w:val="00B451DD"/>
    <w:rsid w:val="00B47601"/>
    <w:rsid w:val="00B47B7A"/>
    <w:rsid w:val="00B47F07"/>
    <w:rsid w:val="00B508B3"/>
    <w:rsid w:val="00B51152"/>
    <w:rsid w:val="00B515BC"/>
    <w:rsid w:val="00B52457"/>
    <w:rsid w:val="00B525D5"/>
    <w:rsid w:val="00B52C86"/>
    <w:rsid w:val="00B53737"/>
    <w:rsid w:val="00B53EAC"/>
    <w:rsid w:val="00B544F6"/>
    <w:rsid w:val="00B54C7E"/>
    <w:rsid w:val="00B552BA"/>
    <w:rsid w:val="00B558CE"/>
    <w:rsid w:val="00B57CBB"/>
    <w:rsid w:val="00B60330"/>
    <w:rsid w:val="00B6139F"/>
    <w:rsid w:val="00B61439"/>
    <w:rsid w:val="00B63067"/>
    <w:rsid w:val="00B63385"/>
    <w:rsid w:val="00B63B70"/>
    <w:rsid w:val="00B63DF7"/>
    <w:rsid w:val="00B649F4"/>
    <w:rsid w:val="00B66EB4"/>
    <w:rsid w:val="00B71114"/>
    <w:rsid w:val="00B71B64"/>
    <w:rsid w:val="00B71C7C"/>
    <w:rsid w:val="00B71DA4"/>
    <w:rsid w:val="00B73457"/>
    <w:rsid w:val="00B7377D"/>
    <w:rsid w:val="00B7380D"/>
    <w:rsid w:val="00B739A0"/>
    <w:rsid w:val="00B754B0"/>
    <w:rsid w:val="00B8197E"/>
    <w:rsid w:val="00B81987"/>
    <w:rsid w:val="00B81CEB"/>
    <w:rsid w:val="00B81F53"/>
    <w:rsid w:val="00B84092"/>
    <w:rsid w:val="00B8423B"/>
    <w:rsid w:val="00B84B25"/>
    <w:rsid w:val="00B90092"/>
    <w:rsid w:val="00B901A3"/>
    <w:rsid w:val="00B932BD"/>
    <w:rsid w:val="00B93DC1"/>
    <w:rsid w:val="00B94E96"/>
    <w:rsid w:val="00B95296"/>
    <w:rsid w:val="00B96EE8"/>
    <w:rsid w:val="00BA166A"/>
    <w:rsid w:val="00BA1CBF"/>
    <w:rsid w:val="00BA2649"/>
    <w:rsid w:val="00BA3170"/>
    <w:rsid w:val="00BA4911"/>
    <w:rsid w:val="00BA6F67"/>
    <w:rsid w:val="00BA70D7"/>
    <w:rsid w:val="00BA7C72"/>
    <w:rsid w:val="00BB08B6"/>
    <w:rsid w:val="00BB12DD"/>
    <w:rsid w:val="00BB1E1A"/>
    <w:rsid w:val="00BB28FE"/>
    <w:rsid w:val="00BB3061"/>
    <w:rsid w:val="00BB31D9"/>
    <w:rsid w:val="00BB3905"/>
    <w:rsid w:val="00BB42D9"/>
    <w:rsid w:val="00BB64C8"/>
    <w:rsid w:val="00BB7692"/>
    <w:rsid w:val="00BC17CA"/>
    <w:rsid w:val="00BC221B"/>
    <w:rsid w:val="00BC261F"/>
    <w:rsid w:val="00BC2976"/>
    <w:rsid w:val="00BC3946"/>
    <w:rsid w:val="00BC3A0A"/>
    <w:rsid w:val="00BC5A7B"/>
    <w:rsid w:val="00BC66EB"/>
    <w:rsid w:val="00BD0673"/>
    <w:rsid w:val="00BD2580"/>
    <w:rsid w:val="00BD25B4"/>
    <w:rsid w:val="00BD2B79"/>
    <w:rsid w:val="00BD41DF"/>
    <w:rsid w:val="00BD47EF"/>
    <w:rsid w:val="00BD594C"/>
    <w:rsid w:val="00BD6C99"/>
    <w:rsid w:val="00BD78DF"/>
    <w:rsid w:val="00BE03C3"/>
    <w:rsid w:val="00BE1A35"/>
    <w:rsid w:val="00BE3526"/>
    <w:rsid w:val="00BE58CD"/>
    <w:rsid w:val="00BE7063"/>
    <w:rsid w:val="00BF03AB"/>
    <w:rsid w:val="00BF2BC3"/>
    <w:rsid w:val="00BF2F69"/>
    <w:rsid w:val="00BF3F27"/>
    <w:rsid w:val="00BF41DB"/>
    <w:rsid w:val="00BF43C3"/>
    <w:rsid w:val="00BF56AB"/>
    <w:rsid w:val="00BF7A90"/>
    <w:rsid w:val="00C008B3"/>
    <w:rsid w:val="00C01547"/>
    <w:rsid w:val="00C01F6A"/>
    <w:rsid w:val="00C0221E"/>
    <w:rsid w:val="00C04372"/>
    <w:rsid w:val="00C0470C"/>
    <w:rsid w:val="00C05048"/>
    <w:rsid w:val="00C110D0"/>
    <w:rsid w:val="00C11218"/>
    <w:rsid w:val="00C11B38"/>
    <w:rsid w:val="00C143DE"/>
    <w:rsid w:val="00C22899"/>
    <w:rsid w:val="00C236FE"/>
    <w:rsid w:val="00C2495A"/>
    <w:rsid w:val="00C25D0A"/>
    <w:rsid w:val="00C25EBF"/>
    <w:rsid w:val="00C2660E"/>
    <w:rsid w:val="00C26980"/>
    <w:rsid w:val="00C32392"/>
    <w:rsid w:val="00C34426"/>
    <w:rsid w:val="00C34D29"/>
    <w:rsid w:val="00C406FD"/>
    <w:rsid w:val="00C40D07"/>
    <w:rsid w:val="00C41F14"/>
    <w:rsid w:val="00C42CAC"/>
    <w:rsid w:val="00C42E5A"/>
    <w:rsid w:val="00C44E67"/>
    <w:rsid w:val="00C47678"/>
    <w:rsid w:val="00C476D9"/>
    <w:rsid w:val="00C4792D"/>
    <w:rsid w:val="00C50ECD"/>
    <w:rsid w:val="00C520EA"/>
    <w:rsid w:val="00C53BD4"/>
    <w:rsid w:val="00C557FC"/>
    <w:rsid w:val="00C55E7A"/>
    <w:rsid w:val="00C56EEF"/>
    <w:rsid w:val="00C57909"/>
    <w:rsid w:val="00C57A34"/>
    <w:rsid w:val="00C605A3"/>
    <w:rsid w:val="00C6180B"/>
    <w:rsid w:val="00C62418"/>
    <w:rsid w:val="00C636DE"/>
    <w:rsid w:val="00C65752"/>
    <w:rsid w:val="00C67622"/>
    <w:rsid w:val="00C67D4C"/>
    <w:rsid w:val="00C71ACE"/>
    <w:rsid w:val="00C73633"/>
    <w:rsid w:val="00C7527E"/>
    <w:rsid w:val="00C76452"/>
    <w:rsid w:val="00C7697D"/>
    <w:rsid w:val="00C77562"/>
    <w:rsid w:val="00C80F85"/>
    <w:rsid w:val="00C8105B"/>
    <w:rsid w:val="00C82D42"/>
    <w:rsid w:val="00C83DF0"/>
    <w:rsid w:val="00C853B2"/>
    <w:rsid w:val="00C870A9"/>
    <w:rsid w:val="00C87755"/>
    <w:rsid w:val="00C911FA"/>
    <w:rsid w:val="00C91A47"/>
    <w:rsid w:val="00C91BBD"/>
    <w:rsid w:val="00C92304"/>
    <w:rsid w:val="00C940B5"/>
    <w:rsid w:val="00C96856"/>
    <w:rsid w:val="00C97E97"/>
    <w:rsid w:val="00CA1E28"/>
    <w:rsid w:val="00CA2BE3"/>
    <w:rsid w:val="00CA3F95"/>
    <w:rsid w:val="00CA4A0E"/>
    <w:rsid w:val="00CA7D5F"/>
    <w:rsid w:val="00CB2A75"/>
    <w:rsid w:val="00CB6566"/>
    <w:rsid w:val="00CB7704"/>
    <w:rsid w:val="00CB7C96"/>
    <w:rsid w:val="00CC142E"/>
    <w:rsid w:val="00CC24E0"/>
    <w:rsid w:val="00CC3EE4"/>
    <w:rsid w:val="00CC406B"/>
    <w:rsid w:val="00CC4F88"/>
    <w:rsid w:val="00CC5938"/>
    <w:rsid w:val="00CC5BFB"/>
    <w:rsid w:val="00CC5FAB"/>
    <w:rsid w:val="00CC5FC9"/>
    <w:rsid w:val="00CC782C"/>
    <w:rsid w:val="00CD0DC3"/>
    <w:rsid w:val="00CD1470"/>
    <w:rsid w:val="00CD1F65"/>
    <w:rsid w:val="00CD2B69"/>
    <w:rsid w:val="00CD38B3"/>
    <w:rsid w:val="00CD6BF6"/>
    <w:rsid w:val="00CD7465"/>
    <w:rsid w:val="00CD7487"/>
    <w:rsid w:val="00CE041F"/>
    <w:rsid w:val="00CE34B5"/>
    <w:rsid w:val="00CE4346"/>
    <w:rsid w:val="00CE43AA"/>
    <w:rsid w:val="00CE6F0B"/>
    <w:rsid w:val="00CF00AC"/>
    <w:rsid w:val="00CF1390"/>
    <w:rsid w:val="00CF1EBC"/>
    <w:rsid w:val="00CF3B25"/>
    <w:rsid w:val="00CF4DBE"/>
    <w:rsid w:val="00CF63AE"/>
    <w:rsid w:val="00CF6B7B"/>
    <w:rsid w:val="00CF7133"/>
    <w:rsid w:val="00CF7AEF"/>
    <w:rsid w:val="00D01B53"/>
    <w:rsid w:val="00D02C9C"/>
    <w:rsid w:val="00D038A9"/>
    <w:rsid w:val="00D03BBA"/>
    <w:rsid w:val="00D05E94"/>
    <w:rsid w:val="00D0724A"/>
    <w:rsid w:val="00D073F5"/>
    <w:rsid w:val="00D07F92"/>
    <w:rsid w:val="00D101D1"/>
    <w:rsid w:val="00D102F8"/>
    <w:rsid w:val="00D117E7"/>
    <w:rsid w:val="00D12ACA"/>
    <w:rsid w:val="00D207A2"/>
    <w:rsid w:val="00D2093A"/>
    <w:rsid w:val="00D224BB"/>
    <w:rsid w:val="00D2429F"/>
    <w:rsid w:val="00D26FC4"/>
    <w:rsid w:val="00D26FF0"/>
    <w:rsid w:val="00D30A40"/>
    <w:rsid w:val="00D322EB"/>
    <w:rsid w:val="00D333C0"/>
    <w:rsid w:val="00D33B10"/>
    <w:rsid w:val="00D35745"/>
    <w:rsid w:val="00D35C2A"/>
    <w:rsid w:val="00D40075"/>
    <w:rsid w:val="00D4254D"/>
    <w:rsid w:val="00D42B17"/>
    <w:rsid w:val="00D42E48"/>
    <w:rsid w:val="00D43858"/>
    <w:rsid w:val="00D43CDF"/>
    <w:rsid w:val="00D4469B"/>
    <w:rsid w:val="00D4526C"/>
    <w:rsid w:val="00D46296"/>
    <w:rsid w:val="00D46C17"/>
    <w:rsid w:val="00D505B9"/>
    <w:rsid w:val="00D51146"/>
    <w:rsid w:val="00D514BC"/>
    <w:rsid w:val="00D53950"/>
    <w:rsid w:val="00D558E1"/>
    <w:rsid w:val="00D56B9A"/>
    <w:rsid w:val="00D5757F"/>
    <w:rsid w:val="00D60795"/>
    <w:rsid w:val="00D61B2D"/>
    <w:rsid w:val="00D62331"/>
    <w:rsid w:val="00D66521"/>
    <w:rsid w:val="00D66F8A"/>
    <w:rsid w:val="00D7157D"/>
    <w:rsid w:val="00D71DE1"/>
    <w:rsid w:val="00D72FF6"/>
    <w:rsid w:val="00D75A7D"/>
    <w:rsid w:val="00D7663B"/>
    <w:rsid w:val="00D769B1"/>
    <w:rsid w:val="00D77B70"/>
    <w:rsid w:val="00D81C69"/>
    <w:rsid w:val="00D820F2"/>
    <w:rsid w:val="00D827AF"/>
    <w:rsid w:val="00D82FBF"/>
    <w:rsid w:val="00D83FEC"/>
    <w:rsid w:val="00D840C3"/>
    <w:rsid w:val="00D85490"/>
    <w:rsid w:val="00D864B4"/>
    <w:rsid w:val="00D87CB1"/>
    <w:rsid w:val="00D912BE"/>
    <w:rsid w:val="00D928FA"/>
    <w:rsid w:val="00D97637"/>
    <w:rsid w:val="00D97BB7"/>
    <w:rsid w:val="00DA1097"/>
    <w:rsid w:val="00DA17C3"/>
    <w:rsid w:val="00DA1E96"/>
    <w:rsid w:val="00DA1FC6"/>
    <w:rsid w:val="00DA39F8"/>
    <w:rsid w:val="00DA3EAC"/>
    <w:rsid w:val="00DA4631"/>
    <w:rsid w:val="00DA4C9E"/>
    <w:rsid w:val="00DA64FA"/>
    <w:rsid w:val="00DA6ECA"/>
    <w:rsid w:val="00DA765E"/>
    <w:rsid w:val="00DB06B2"/>
    <w:rsid w:val="00DB10FB"/>
    <w:rsid w:val="00DB128F"/>
    <w:rsid w:val="00DB2390"/>
    <w:rsid w:val="00DB4386"/>
    <w:rsid w:val="00DB4F60"/>
    <w:rsid w:val="00DB6BD5"/>
    <w:rsid w:val="00DB731E"/>
    <w:rsid w:val="00DC1E38"/>
    <w:rsid w:val="00DC1E5C"/>
    <w:rsid w:val="00DC3300"/>
    <w:rsid w:val="00DC4E8F"/>
    <w:rsid w:val="00DC5C57"/>
    <w:rsid w:val="00DC79E7"/>
    <w:rsid w:val="00DC7EE3"/>
    <w:rsid w:val="00DD0018"/>
    <w:rsid w:val="00DD0E04"/>
    <w:rsid w:val="00DD18D5"/>
    <w:rsid w:val="00DD1CF7"/>
    <w:rsid w:val="00DD2670"/>
    <w:rsid w:val="00DD4872"/>
    <w:rsid w:val="00DD5483"/>
    <w:rsid w:val="00DD623E"/>
    <w:rsid w:val="00DD67AA"/>
    <w:rsid w:val="00DD74C5"/>
    <w:rsid w:val="00DE3269"/>
    <w:rsid w:val="00DE39DA"/>
    <w:rsid w:val="00DE5887"/>
    <w:rsid w:val="00DE5D93"/>
    <w:rsid w:val="00DE643D"/>
    <w:rsid w:val="00DE6BB9"/>
    <w:rsid w:val="00DE6F17"/>
    <w:rsid w:val="00DF178E"/>
    <w:rsid w:val="00DF3E3B"/>
    <w:rsid w:val="00DF4FE4"/>
    <w:rsid w:val="00DF60ED"/>
    <w:rsid w:val="00DF66E1"/>
    <w:rsid w:val="00DF6BCB"/>
    <w:rsid w:val="00DF6FDA"/>
    <w:rsid w:val="00DF725F"/>
    <w:rsid w:val="00E0090A"/>
    <w:rsid w:val="00E00DE7"/>
    <w:rsid w:val="00E01D0D"/>
    <w:rsid w:val="00E0220D"/>
    <w:rsid w:val="00E04424"/>
    <w:rsid w:val="00E04BA9"/>
    <w:rsid w:val="00E04BCA"/>
    <w:rsid w:val="00E10435"/>
    <w:rsid w:val="00E11083"/>
    <w:rsid w:val="00E1442A"/>
    <w:rsid w:val="00E1753C"/>
    <w:rsid w:val="00E200F7"/>
    <w:rsid w:val="00E201D6"/>
    <w:rsid w:val="00E2023F"/>
    <w:rsid w:val="00E2060B"/>
    <w:rsid w:val="00E21440"/>
    <w:rsid w:val="00E2182B"/>
    <w:rsid w:val="00E224DC"/>
    <w:rsid w:val="00E2637F"/>
    <w:rsid w:val="00E26E2C"/>
    <w:rsid w:val="00E26FAB"/>
    <w:rsid w:val="00E27C58"/>
    <w:rsid w:val="00E27D78"/>
    <w:rsid w:val="00E3088A"/>
    <w:rsid w:val="00E318DD"/>
    <w:rsid w:val="00E32541"/>
    <w:rsid w:val="00E362FD"/>
    <w:rsid w:val="00E379C1"/>
    <w:rsid w:val="00E37AF8"/>
    <w:rsid w:val="00E41BF8"/>
    <w:rsid w:val="00E4390A"/>
    <w:rsid w:val="00E44073"/>
    <w:rsid w:val="00E46D03"/>
    <w:rsid w:val="00E47246"/>
    <w:rsid w:val="00E47E89"/>
    <w:rsid w:val="00E47FBD"/>
    <w:rsid w:val="00E52772"/>
    <w:rsid w:val="00E53AD6"/>
    <w:rsid w:val="00E54654"/>
    <w:rsid w:val="00E549E7"/>
    <w:rsid w:val="00E5543A"/>
    <w:rsid w:val="00E56A52"/>
    <w:rsid w:val="00E56C67"/>
    <w:rsid w:val="00E616C7"/>
    <w:rsid w:val="00E63519"/>
    <w:rsid w:val="00E64020"/>
    <w:rsid w:val="00E64194"/>
    <w:rsid w:val="00E6473A"/>
    <w:rsid w:val="00E7423D"/>
    <w:rsid w:val="00E744CD"/>
    <w:rsid w:val="00E75931"/>
    <w:rsid w:val="00E83047"/>
    <w:rsid w:val="00E858BB"/>
    <w:rsid w:val="00E85EFD"/>
    <w:rsid w:val="00E87C25"/>
    <w:rsid w:val="00E9090A"/>
    <w:rsid w:val="00E92D5F"/>
    <w:rsid w:val="00E93710"/>
    <w:rsid w:val="00E93B1B"/>
    <w:rsid w:val="00E945D0"/>
    <w:rsid w:val="00E94DD1"/>
    <w:rsid w:val="00E95103"/>
    <w:rsid w:val="00E95BD0"/>
    <w:rsid w:val="00E973EA"/>
    <w:rsid w:val="00EA028F"/>
    <w:rsid w:val="00EA3586"/>
    <w:rsid w:val="00EA4766"/>
    <w:rsid w:val="00EA5281"/>
    <w:rsid w:val="00EA5F54"/>
    <w:rsid w:val="00EA6E7F"/>
    <w:rsid w:val="00EA7B8E"/>
    <w:rsid w:val="00EB010A"/>
    <w:rsid w:val="00EB7565"/>
    <w:rsid w:val="00EC144D"/>
    <w:rsid w:val="00EC3FC5"/>
    <w:rsid w:val="00EC467D"/>
    <w:rsid w:val="00EC4BAC"/>
    <w:rsid w:val="00EC7018"/>
    <w:rsid w:val="00EC76D8"/>
    <w:rsid w:val="00ED0193"/>
    <w:rsid w:val="00ED047A"/>
    <w:rsid w:val="00ED0B28"/>
    <w:rsid w:val="00ED3065"/>
    <w:rsid w:val="00ED36F9"/>
    <w:rsid w:val="00ED7345"/>
    <w:rsid w:val="00EE0407"/>
    <w:rsid w:val="00EE09A5"/>
    <w:rsid w:val="00EE34C8"/>
    <w:rsid w:val="00EE5BE2"/>
    <w:rsid w:val="00EE69FA"/>
    <w:rsid w:val="00EF331F"/>
    <w:rsid w:val="00EF3419"/>
    <w:rsid w:val="00EF441C"/>
    <w:rsid w:val="00EF74C1"/>
    <w:rsid w:val="00F00D29"/>
    <w:rsid w:val="00F0133B"/>
    <w:rsid w:val="00F01E90"/>
    <w:rsid w:val="00F02017"/>
    <w:rsid w:val="00F0377F"/>
    <w:rsid w:val="00F0537E"/>
    <w:rsid w:val="00F05CCF"/>
    <w:rsid w:val="00F06D41"/>
    <w:rsid w:val="00F07893"/>
    <w:rsid w:val="00F1001D"/>
    <w:rsid w:val="00F111A6"/>
    <w:rsid w:val="00F1202D"/>
    <w:rsid w:val="00F128C2"/>
    <w:rsid w:val="00F213F2"/>
    <w:rsid w:val="00F21CD2"/>
    <w:rsid w:val="00F22F0E"/>
    <w:rsid w:val="00F23433"/>
    <w:rsid w:val="00F23620"/>
    <w:rsid w:val="00F2371F"/>
    <w:rsid w:val="00F23E69"/>
    <w:rsid w:val="00F26B0F"/>
    <w:rsid w:val="00F27187"/>
    <w:rsid w:val="00F2743E"/>
    <w:rsid w:val="00F30B24"/>
    <w:rsid w:val="00F3136A"/>
    <w:rsid w:val="00F31FBC"/>
    <w:rsid w:val="00F31FD4"/>
    <w:rsid w:val="00F3289D"/>
    <w:rsid w:val="00F33999"/>
    <w:rsid w:val="00F34F8B"/>
    <w:rsid w:val="00F351F0"/>
    <w:rsid w:val="00F35B25"/>
    <w:rsid w:val="00F36833"/>
    <w:rsid w:val="00F37058"/>
    <w:rsid w:val="00F37999"/>
    <w:rsid w:val="00F37FB9"/>
    <w:rsid w:val="00F406AC"/>
    <w:rsid w:val="00F4085E"/>
    <w:rsid w:val="00F41357"/>
    <w:rsid w:val="00F42F73"/>
    <w:rsid w:val="00F43FDE"/>
    <w:rsid w:val="00F44B0F"/>
    <w:rsid w:val="00F45E96"/>
    <w:rsid w:val="00F523CF"/>
    <w:rsid w:val="00F53BC6"/>
    <w:rsid w:val="00F53DAB"/>
    <w:rsid w:val="00F54B5C"/>
    <w:rsid w:val="00F556AA"/>
    <w:rsid w:val="00F56609"/>
    <w:rsid w:val="00F60FCB"/>
    <w:rsid w:val="00F62E33"/>
    <w:rsid w:val="00F64446"/>
    <w:rsid w:val="00F64F4B"/>
    <w:rsid w:val="00F7063A"/>
    <w:rsid w:val="00F708E7"/>
    <w:rsid w:val="00F7370C"/>
    <w:rsid w:val="00F73A49"/>
    <w:rsid w:val="00F73E8C"/>
    <w:rsid w:val="00F76041"/>
    <w:rsid w:val="00F76341"/>
    <w:rsid w:val="00F77062"/>
    <w:rsid w:val="00F77DDD"/>
    <w:rsid w:val="00F80E96"/>
    <w:rsid w:val="00F81F14"/>
    <w:rsid w:val="00F83215"/>
    <w:rsid w:val="00F847E5"/>
    <w:rsid w:val="00F849F4"/>
    <w:rsid w:val="00F900BC"/>
    <w:rsid w:val="00F907CC"/>
    <w:rsid w:val="00F90E6D"/>
    <w:rsid w:val="00F94DB2"/>
    <w:rsid w:val="00F9512A"/>
    <w:rsid w:val="00F95743"/>
    <w:rsid w:val="00F960A4"/>
    <w:rsid w:val="00F96217"/>
    <w:rsid w:val="00F97EA9"/>
    <w:rsid w:val="00FA0260"/>
    <w:rsid w:val="00FA0F22"/>
    <w:rsid w:val="00FA12AA"/>
    <w:rsid w:val="00FA1699"/>
    <w:rsid w:val="00FA3AD4"/>
    <w:rsid w:val="00FA6DFD"/>
    <w:rsid w:val="00FA75D2"/>
    <w:rsid w:val="00FB0212"/>
    <w:rsid w:val="00FB1091"/>
    <w:rsid w:val="00FB176B"/>
    <w:rsid w:val="00FB2165"/>
    <w:rsid w:val="00FB2D7A"/>
    <w:rsid w:val="00FB32D0"/>
    <w:rsid w:val="00FB35D1"/>
    <w:rsid w:val="00FB5B9D"/>
    <w:rsid w:val="00FC01D1"/>
    <w:rsid w:val="00FC29BB"/>
    <w:rsid w:val="00FC338C"/>
    <w:rsid w:val="00FC39F1"/>
    <w:rsid w:val="00FC3AC3"/>
    <w:rsid w:val="00FC7CF3"/>
    <w:rsid w:val="00FD0580"/>
    <w:rsid w:val="00FD1CD3"/>
    <w:rsid w:val="00FD3473"/>
    <w:rsid w:val="00FD349F"/>
    <w:rsid w:val="00FD3AE9"/>
    <w:rsid w:val="00FE04A2"/>
    <w:rsid w:val="00FE1A3C"/>
    <w:rsid w:val="00FE23A0"/>
    <w:rsid w:val="00FE4081"/>
    <w:rsid w:val="00FE4A1D"/>
    <w:rsid w:val="00FE69F3"/>
    <w:rsid w:val="00FE6ABC"/>
    <w:rsid w:val="00FF22CE"/>
    <w:rsid w:val="00FF3598"/>
    <w:rsid w:val="00FF470D"/>
    <w:rsid w:val="00FF4AA8"/>
    <w:rsid w:val="00FF6968"/>
    <w:rsid w:val="07510656"/>
    <w:rsid w:val="0AAF6443"/>
    <w:rsid w:val="0CEC33AE"/>
    <w:rsid w:val="0F77A734"/>
    <w:rsid w:val="136AFAEB"/>
    <w:rsid w:val="1AAC4F3C"/>
    <w:rsid w:val="1AE5FE36"/>
    <w:rsid w:val="1C438555"/>
    <w:rsid w:val="1CED6A14"/>
    <w:rsid w:val="1E09AFE2"/>
    <w:rsid w:val="20E52C3C"/>
    <w:rsid w:val="25205299"/>
    <w:rsid w:val="280C685E"/>
    <w:rsid w:val="2818F93F"/>
    <w:rsid w:val="29EC7362"/>
    <w:rsid w:val="2AA3B3D5"/>
    <w:rsid w:val="2CB30CAB"/>
    <w:rsid w:val="2DDB5497"/>
    <w:rsid w:val="2F7724F8"/>
    <w:rsid w:val="35F5BFF3"/>
    <w:rsid w:val="3759917D"/>
    <w:rsid w:val="3D6035DD"/>
    <w:rsid w:val="3F450768"/>
    <w:rsid w:val="3F8379DC"/>
    <w:rsid w:val="436EB66A"/>
    <w:rsid w:val="4583F286"/>
    <w:rsid w:val="48BECA60"/>
    <w:rsid w:val="49F59D41"/>
    <w:rsid w:val="530D9A76"/>
    <w:rsid w:val="53F62941"/>
    <w:rsid w:val="562B46D7"/>
    <w:rsid w:val="576C11B0"/>
    <w:rsid w:val="5AC00DBD"/>
    <w:rsid w:val="5AFF83FE"/>
    <w:rsid w:val="5C120622"/>
    <w:rsid w:val="5D91B5B0"/>
    <w:rsid w:val="60CC1D6F"/>
    <w:rsid w:val="621144B2"/>
    <w:rsid w:val="673E06BC"/>
    <w:rsid w:val="68EA144B"/>
    <w:rsid w:val="6937655A"/>
    <w:rsid w:val="6973EDB2"/>
    <w:rsid w:val="6B1D954E"/>
    <w:rsid w:val="6C3027E6"/>
    <w:rsid w:val="71294879"/>
    <w:rsid w:val="76E9BB15"/>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D661B5C7-5426-433A-9FAC-C6E5C3CAD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customStyle="1" w:styleId="normaltextrun">
    <w:name w:val="normaltextrun"/>
    <w:basedOn w:val="DefaultParagraphFont"/>
    <w:rsid w:val="009C4177"/>
  </w:style>
  <w:style w:type="character" w:customStyle="1" w:styleId="eop">
    <w:name w:val="eop"/>
    <w:basedOn w:val="DefaultParagraphFont"/>
    <w:rsid w:val="009C4177"/>
  </w:style>
  <w:style w:type="paragraph" w:styleId="FootnoteText">
    <w:name w:val="footnote text"/>
    <w:basedOn w:val="Normal"/>
    <w:link w:val="FootnoteTextChar"/>
    <w:semiHidden/>
    <w:unhideWhenUsed/>
    <w:rsid w:val="00E2182B"/>
    <w:rPr>
      <w:sz w:val="20"/>
    </w:rPr>
  </w:style>
  <w:style w:type="character" w:customStyle="1" w:styleId="FootnoteTextChar">
    <w:name w:val="Footnote Text Char"/>
    <w:basedOn w:val="DefaultParagraphFont"/>
    <w:link w:val="FootnoteText"/>
    <w:semiHidden/>
    <w:rsid w:val="00E2182B"/>
    <w:rPr>
      <w:rFonts w:ascii="Arial" w:hAnsi="Arial"/>
      <w:color w:val="000000"/>
    </w:rPr>
  </w:style>
  <w:style w:type="character" w:styleId="FootnoteReference">
    <w:name w:val="footnote reference"/>
    <w:basedOn w:val="DefaultParagraphFont"/>
    <w:semiHidden/>
    <w:unhideWhenUsed/>
    <w:rsid w:val="00E2182B"/>
    <w:rPr>
      <w:vertAlign w:val="superscript"/>
    </w:rPr>
  </w:style>
  <w:style w:type="paragraph" w:customStyle="1" w:styleId="Default">
    <w:name w:val="Default"/>
    <w:rsid w:val="00502BAB"/>
    <w:pPr>
      <w:autoSpaceDE w:val="0"/>
      <w:autoSpaceDN w:val="0"/>
      <w:adjustRightInd w:val="0"/>
    </w:pPr>
    <w:rPr>
      <w:rFonts w:ascii="Calibri" w:hAnsi="Calibri" w:cs="Calibri"/>
      <w:color w:val="000000"/>
      <w:sz w:val="24"/>
      <w:szCs w:val="24"/>
    </w:rPr>
  </w:style>
  <w:style w:type="paragraph" w:customStyle="1" w:styleId="paragraph">
    <w:name w:val="paragraph"/>
    <w:basedOn w:val="Normal"/>
    <w:rsid w:val="007E2641"/>
    <w:pPr>
      <w:spacing w:before="100" w:beforeAutospacing="1" w:after="100" w:afterAutospacing="1"/>
    </w:pPr>
    <w:rPr>
      <w:rFonts w:ascii="Times New Roman" w:hAnsi="Times New Roman"/>
      <w:color w:val="auto"/>
      <w:szCs w:val="24"/>
    </w:rPr>
  </w:style>
  <w:style w:type="character" w:styleId="CommentReference">
    <w:name w:val="annotation reference"/>
    <w:basedOn w:val="DefaultParagraphFont"/>
    <w:semiHidden/>
    <w:unhideWhenUsed/>
    <w:rsid w:val="0006685B"/>
    <w:rPr>
      <w:sz w:val="16"/>
      <w:szCs w:val="16"/>
    </w:rPr>
  </w:style>
  <w:style w:type="paragraph" w:styleId="CommentText">
    <w:name w:val="annotation text"/>
    <w:basedOn w:val="Normal"/>
    <w:link w:val="CommentTextChar"/>
    <w:unhideWhenUsed/>
    <w:rsid w:val="0006685B"/>
    <w:rPr>
      <w:sz w:val="20"/>
    </w:rPr>
  </w:style>
  <w:style w:type="character" w:customStyle="1" w:styleId="CommentTextChar">
    <w:name w:val="Comment Text Char"/>
    <w:basedOn w:val="DefaultParagraphFont"/>
    <w:link w:val="CommentText"/>
    <w:rsid w:val="0006685B"/>
    <w:rPr>
      <w:rFonts w:ascii="Arial" w:hAnsi="Arial"/>
      <w:color w:val="000000"/>
    </w:rPr>
  </w:style>
  <w:style w:type="paragraph" w:styleId="CommentSubject">
    <w:name w:val="annotation subject"/>
    <w:basedOn w:val="CommentText"/>
    <w:next w:val="CommentText"/>
    <w:link w:val="CommentSubjectChar"/>
    <w:semiHidden/>
    <w:unhideWhenUsed/>
    <w:rsid w:val="0006685B"/>
    <w:rPr>
      <w:b/>
      <w:bCs/>
    </w:rPr>
  </w:style>
  <w:style w:type="character" w:customStyle="1" w:styleId="CommentSubjectChar">
    <w:name w:val="Comment Subject Char"/>
    <w:basedOn w:val="CommentTextChar"/>
    <w:link w:val="CommentSubject"/>
    <w:semiHidden/>
    <w:rsid w:val="0006685B"/>
    <w:rPr>
      <w:rFonts w:ascii="Arial" w:hAnsi="Arial"/>
      <w:b/>
      <w:bCs/>
      <w:color w:val="000000"/>
    </w:rPr>
  </w:style>
  <w:style w:type="paragraph" w:customStyle="1" w:styleId="OfficerRep">
    <w:name w:val="OfficerRep"/>
    <w:basedOn w:val="Normal"/>
    <w:link w:val="OfficerRepChar"/>
    <w:qFormat/>
    <w:rsid w:val="007010BE"/>
    <w:pPr>
      <w:tabs>
        <w:tab w:val="num" w:pos="851"/>
      </w:tabs>
      <w:spacing w:before="120" w:line="300" w:lineRule="atLeast"/>
      <w:ind w:left="851" w:hanging="283"/>
    </w:pPr>
    <w:rPr>
      <w:rFonts w:cs="Arial"/>
      <w:color w:val="auto"/>
      <w:sz w:val="22"/>
      <w:szCs w:val="22"/>
    </w:rPr>
  </w:style>
  <w:style w:type="character" w:customStyle="1" w:styleId="OfficerRepChar">
    <w:name w:val="OfficerRep Char"/>
    <w:basedOn w:val="DefaultParagraphFont"/>
    <w:link w:val="OfficerRep"/>
    <w:rsid w:val="007010BE"/>
    <w:rPr>
      <w:rFonts w:ascii="Arial" w:hAnsi="Arial" w:cs="Arial"/>
      <w:sz w:val="22"/>
      <w:szCs w:val="22"/>
    </w:rPr>
  </w:style>
  <w:style w:type="character" w:customStyle="1" w:styleId="ui-provider">
    <w:name w:val="ui-provider"/>
    <w:basedOn w:val="DefaultParagraphFont"/>
    <w:rsid w:val="008A3D0A"/>
  </w:style>
  <w:style w:type="character" w:styleId="UnresolvedMention">
    <w:name w:val="Unresolved Mention"/>
    <w:basedOn w:val="DefaultParagraphFont"/>
    <w:uiPriority w:val="99"/>
    <w:semiHidden/>
    <w:unhideWhenUsed/>
    <w:rsid w:val="00C579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213">
      <w:bodyDiv w:val="1"/>
      <w:marLeft w:val="0"/>
      <w:marRight w:val="0"/>
      <w:marTop w:val="0"/>
      <w:marBottom w:val="0"/>
      <w:divBdr>
        <w:top w:val="none" w:sz="0" w:space="0" w:color="auto"/>
        <w:left w:val="none" w:sz="0" w:space="0" w:color="auto"/>
        <w:bottom w:val="none" w:sz="0" w:space="0" w:color="auto"/>
        <w:right w:val="none" w:sz="0" w:space="0" w:color="auto"/>
      </w:divBdr>
      <w:divsChild>
        <w:div w:id="291064240">
          <w:marLeft w:val="0"/>
          <w:marRight w:val="0"/>
          <w:marTop w:val="0"/>
          <w:marBottom w:val="0"/>
          <w:divBdr>
            <w:top w:val="none" w:sz="0" w:space="0" w:color="auto"/>
            <w:left w:val="none" w:sz="0" w:space="0" w:color="auto"/>
            <w:bottom w:val="none" w:sz="0" w:space="0" w:color="auto"/>
            <w:right w:val="none" w:sz="0" w:space="0" w:color="auto"/>
          </w:divBdr>
        </w:div>
        <w:div w:id="197402023">
          <w:marLeft w:val="0"/>
          <w:marRight w:val="0"/>
          <w:marTop w:val="0"/>
          <w:marBottom w:val="0"/>
          <w:divBdr>
            <w:top w:val="none" w:sz="0" w:space="0" w:color="auto"/>
            <w:left w:val="none" w:sz="0" w:space="0" w:color="auto"/>
            <w:bottom w:val="none" w:sz="0" w:space="0" w:color="auto"/>
            <w:right w:val="none" w:sz="0" w:space="0" w:color="auto"/>
          </w:divBdr>
        </w:div>
        <w:div w:id="700206155">
          <w:marLeft w:val="0"/>
          <w:marRight w:val="0"/>
          <w:marTop w:val="0"/>
          <w:marBottom w:val="0"/>
          <w:divBdr>
            <w:top w:val="none" w:sz="0" w:space="0" w:color="auto"/>
            <w:left w:val="none" w:sz="0" w:space="0" w:color="auto"/>
            <w:bottom w:val="none" w:sz="0" w:space="0" w:color="auto"/>
            <w:right w:val="none" w:sz="0" w:space="0" w:color="auto"/>
          </w:divBdr>
        </w:div>
        <w:div w:id="1791126781">
          <w:marLeft w:val="0"/>
          <w:marRight w:val="0"/>
          <w:marTop w:val="0"/>
          <w:marBottom w:val="0"/>
          <w:divBdr>
            <w:top w:val="none" w:sz="0" w:space="0" w:color="auto"/>
            <w:left w:val="none" w:sz="0" w:space="0" w:color="auto"/>
            <w:bottom w:val="none" w:sz="0" w:space="0" w:color="auto"/>
            <w:right w:val="none" w:sz="0" w:space="0" w:color="auto"/>
          </w:divBdr>
        </w:div>
        <w:div w:id="1156264334">
          <w:marLeft w:val="0"/>
          <w:marRight w:val="0"/>
          <w:marTop w:val="0"/>
          <w:marBottom w:val="0"/>
          <w:divBdr>
            <w:top w:val="none" w:sz="0" w:space="0" w:color="auto"/>
            <w:left w:val="none" w:sz="0" w:space="0" w:color="auto"/>
            <w:bottom w:val="none" w:sz="0" w:space="0" w:color="auto"/>
            <w:right w:val="none" w:sz="0" w:space="0" w:color="auto"/>
          </w:divBdr>
        </w:div>
        <w:div w:id="1033841832">
          <w:marLeft w:val="0"/>
          <w:marRight w:val="0"/>
          <w:marTop w:val="0"/>
          <w:marBottom w:val="0"/>
          <w:divBdr>
            <w:top w:val="none" w:sz="0" w:space="0" w:color="auto"/>
            <w:left w:val="none" w:sz="0" w:space="0" w:color="auto"/>
            <w:bottom w:val="none" w:sz="0" w:space="0" w:color="auto"/>
            <w:right w:val="none" w:sz="0" w:space="0" w:color="auto"/>
          </w:divBdr>
        </w:div>
        <w:div w:id="1294600020">
          <w:marLeft w:val="0"/>
          <w:marRight w:val="0"/>
          <w:marTop w:val="0"/>
          <w:marBottom w:val="0"/>
          <w:divBdr>
            <w:top w:val="none" w:sz="0" w:space="0" w:color="auto"/>
            <w:left w:val="none" w:sz="0" w:space="0" w:color="auto"/>
            <w:bottom w:val="none" w:sz="0" w:space="0" w:color="auto"/>
            <w:right w:val="none" w:sz="0" w:space="0" w:color="auto"/>
          </w:divBdr>
        </w:div>
        <w:div w:id="1446849297">
          <w:marLeft w:val="0"/>
          <w:marRight w:val="0"/>
          <w:marTop w:val="0"/>
          <w:marBottom w:val="0"/>
          <w:divBdr>
            <w:top w:val="none" w:sz="0" w:space="0" w:color="auto"/>
            <w:left w:val="none" w:sz="0" w:space="0" w:color="auto"/>
            <w:bottom w:val="none" w:sz="0" w:space="0" w:color="auto"/>
            <w:right w:val="none" w:sz="0" w:space="0" w:color="auto"/>
          </w:divBdr>
          <w:divsChild>
            <w:div w:id="1899900083">
              <w:marLeft w:val="0"/>
              <w:marRight w:val="0"/>
              <w:marTop w:val="0"/>
              <w:marBottom w:val="0"/>
              <w:divBdr>
                <w:top w:val="none" w:sz="0" w:space="0" w:color="auto"/>
                <w:left w:val="none" w:sz="0" w:space="0" w:color="auto"/>
                <w:bottom w:val="none" w:sz="0" w:space="0" w:color="auto"/>
                <w:right w:val="none" w:sz="0" w:space="0" w:color="auto"/>
              </w:divBdr>
            </w:div>
          </w:divsChild>
        </w:div>
        <w:div w:id="1611010920">
          <w:marLeft w:val="0"/>
          <w:marRight w:val="0"/>
          <w:marTop w:val="0"/>
          <w:marBottom w:val="0"/>
          <w:divBdr>
            <w:top w:val="none" w:sz="0" w:space="0" w:color="auto"/>
            <w:left w:val="none" w:sz="0" w:space="0" w:color="auto"/>
            <w:bottom w:val="none" w:sz="0" w:space="0" w:color="auto"/>
            <w:right w:val="none" w:sz="0" w:space="0" w:color="auto"/>
          </w:divBdr>
          <w:divsChild>
            <w:div w:id="1372151409">
              <w:marLeft w:val="0"/>
              <w:marRight w:val="0"/>
              <w:marTop w:val="0"/>
              <w:marBottom w:val="0"/>
              <w:divBdr>
                <w:top w:val="none" w:sz="0" w:space="0" w:color="auto"/>
                <w:left w:val="none" w:sz="0" w:space="0" w:color="auto"/>
                <w:bottom w:val="none" w:sz="0" w:space="0" w:color="auto"/>
                <w:right w:val="none" w:sz="0" w:space="0" w:color="auto"/>
              </w:divBdr>
            </w:div>
            <w:div w:id="660737652">
              <w:marLeft w:val="0"/>
              <w:marRight w:val="0"/>
              <w:marTop w:val="0"/>
              <w:marBottom w:val="0"/>
              <w:divBdr>
                <w:top w:val="none" w:sz="0" w:space="0" w:color="auto"/>
                <w:left w:val="none" w:sz="0" w:space="0" w:color="auto"/>
                <w:bottom w:val="none" w:sz="0" w:space="0" w:color="auto"/>
                <w:right w:val="none" w:sz="0" w:space="0" w:color="auto"/>
              </w:divBdr>
            </w:div>
            <w:div w:id="10874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29427">
      <w:bodyDiv w:val="1"/>
      <w:marLeft w:val="0"/>
      <w:marRight w:val="0"/>
      <w:marTop w:val="0"/>
      <w:marBottom w:val="0"/>
      <w:divBdr>
        <w:top w:val="none" w:sz="0" w:space="0" w:color="auto"/>
        <w:left w:val="none" w:sz="0" w:space="0" w:color="auto"/>
        <w:bottom w:val="none" w:sz="0" w:space="0" w:color="auto"/>
        <w:right w:val="none" w:sz="0" w:space="0" w:color="auto"/>
      </w:divBdr>
    </w:div>
    <w:div w:id="155921875">
      <w:bodyDiv w:val="1"/>
      <w:marLeft w:val="0"/>
      <w:marRight w:val="0"/>
      <w:marTop w:val="0"/>
      <w:marBottom w:val="0"/>
      <w:divBdr>
        <w:top w:val="none" w:sz="0" w:space="0" w:color="auto"/>
        <w:left w:val="none" w:sz="0" w:space="0" w:color="auto"/>
        <w:bottom w:val="none" w:sz="0" w:space="0" w:color="auto"/>
        <w:right w:val="none" w:sz="0" w:space="0" w:color="auto"/>
      </w:divBdr>
      <w:divsChild>
        <w:div w:id="1504932349">
          <w:marLeft w:val="0"/>
          <w:marRight w:val="0"/>
          <w:marTop w:val="0"/>
          <w:marBottom w:val="0"/>
          <w:divBdr>
            <w:top w:val="none" w:sz="0" w:space="0" w:color="auto"/>
            <w:left w:val="none" w:sz="0" w:space="0" w:color="auto"/>
            <w:bottom w:val="none" w:sz="0" w:space="0" w:color="auto"/>
            <w:right w:val="none" w:sz="0" w:space="0" w:color="auto"/>
          </w:divBdr>
        </w:div>
        <w:div w:id="354813315">
          <w:marLeft w:val="0"/>
          <w:marRight w:val="0"/>
          <w:marTop w:val="0"/>
          <w:marBottom w:val="0"/>
          <w:divBdr>
            <w:top w:val="none" w:sz="0" w:space="0" w:color="auto"/>
            <w:left w:val="none" w:sz="0" w:space="0" w:color="auto"/>
            <w:bottom w:val="none" w:sz="0" w:space="0" w:color="auto"/>
            <w:right w:val="none" w:sz="0" w:space="0" w:color="auto"/>
          </w:divBdr>
        </w:div>
      </w:divsChild>
    </w:div>
    <w:div w:id="159975490">
      <w:bodyDiv w:val="1"/>
      <w:marLeft w:val="0"/>
      <w:marRight w:val="0"/>
      <w:marTop w:val="0"/>
      <w:marBottom w:val="0"/>
      <w:divBdr>
        <w:top w:val="none" w:sz="0" w:space="0" w:color="auto"/>
        <w:left w:val="none" w:sz="0" w:space="0" w:color="auto"/>
        <w:bottom w:val="none" w:sz="0" w:space="0" w:color="auto"/>
        <w:right w:val="none" w:sz="0" w:space="0" w:color="auto"/>
      </w:divBdr>
      <w:divsChild>
        <w:div w:id="1874927450">
          <w:marLeft w:val="0"/>
          <w:marRight w:val="0"/>
          <w:marTop w:val="0"/>
          <w:marBottom w:val="0"/>
          <w:divBdr>
            <w:top w:val="none" w:sz="0" w:space="0" w:color="auto"/>
            <w:left w:val="none" w:sz="0" w:space="0" w:color="auto"/>
            <w:bottom w:val="none" w:sz="0" w:space="0" w:color="auto"/>
            <w:right w:val="none" w:sz="0" w:space="0" w:color="auto"/>
          </w:divBdr>
        </w:div>
        <w:div w:id="1123113013">
          <w:marLeft w:val="0"/>
          <w:marRight w:val="0"/>
          <w:marTop w:val="0"/>
          <w:marBottom w:val="0"/>
          <w:divBdr>
            <w:top w:val="none" w:sz="0" w:space="0" w:color="auto"/>
            <w:left w:val="none" w:sz="0" w:space="0" w:color="auto"/>
            <w:bottom w:val="none" w:sz="0" w:space="0" w:color="auto"/>
            <w:right w:val="none" w:sz="0" w:space="0" w:color="auto"/>
          </w:divBdr>
        </w:div>
      </w:divsChild>
    </w:div>
    <w:div w:id="184028533">
      <w:bodyDiv w:val="1"/>
      <w:marLeft w:val="0"/>
      <w:marRight w:val="0"/>
      <w:marTop w:val="0"/>
      <w:marBottom w:val="0"/>
      <w:divBdr>
        <w:top w:val="none" w:sz="0" w:space="0" w:color="auto"/>
        <w:left w:val="none" w:sz="0" w:space="0" w:color="auto"/>
        <w:bottom w:val="none" w:sz="0" w:space="0" w:color="auto"/>
        <w:right w:val="none" w:sz="0" w:space="0" w:color="auto"/>
      </w:divBdr>
      <w:divsChild>
        <w:div w:id="1322613405">
          <w:marLeft w:val="0"/>
          <w:marRight w:val="0"/>
          <w:marTop w:val="0"/>
          <w:marBottom w:val="0"/>
          <w:divBdr>
            <w:top w:val="none" w:sz="0" w:space="0" w:color="auto"/>
            <w:left w:val="none" w:sz="0" w:space="0" w:color="auto"/>
            <w:bottom w:val="none" w:sz="0" w:space="0" w:color="auto"/>
            <w:right w:val="none" w:sz="0" w:space="0" w:color="auto"/>
          </w:divBdr>
        </w:div>
        <w:div w:id="365565878">
          <w:marLeft w:val="0"/>
          <w:marRight w:val="0"/>
          <w:marTop w:val="0"/>
          <w:marBottom w:val="0"/>
          <w:divBdr>
            <w:top w:val="none" w:sz="0" w:space="0" w:color="auto"/>
            <w:left w:val="none" w:sz="0" w:space="0" w:color="auto"/>
            <w:bottom w:val="none" w:sz="0" w:space="0" w:color="auto"/>
            <w:right w:val="none" w:sz="0" w:space="0" w:color="auto"/>
          </w:divBdr>
        </w:div>
        <w:div w:id="750738198">
          <w:marLeft w:val="0"/>
          <w:marRight w:val="0"/>
          <w:marTop w:val="0"/>
          <w:marBottom w:val="0"/>
          <w:divBdr>
            <w:top w:val="none" w:sz="0" w:space="0" w:color="auto"/>
            <w:left w:val="none" w:sz="0" w:space="0" w:color="auto"/>
            <w:bottom w:val="none" w:sz="0" w:space="0" w:color="auto"/>
            <w:right w:val="none" w:sz="0" w:space="0" w:color="auto"/>
          </w:divBdr>
        </w:div>
        <w:div w:id="1863590544">
          <w:marLeft w:val="0"/>
          <w:marRight w:val="0"/>
          <w:marTop w:val="0"/>
          <w:marBottom w:val="0"/>
          <w:divBdr>
            <w:top w:val="none" w:sz="0" w:space="0" w:color="auto"/>
            <w:left w:val="none" w:sz="0" w:space="0" w:color="auto"/>
            <w:bottom w:val="none" w:sz="0" w:space="0" w:color="auto"/>
            <w:right w:val="none" w:sz="0" w:space="0" w:color="auto"/>
          </w:divBdr>
        </w:div>
      </w:divsChild>
    </w:div>
    <w:div w:id="266084135">
      <w:bodyDiv w:val="1"/>
      <w:marLeft w:val="0"/>
      <w:marRight w:val="0"/>
      <w:marTop w:val="0"/>
      <w:marBottom w:val="0"/>
      <w:divBdr>
        <w:top w:val="none" w:sz="0" w:space="0" w:color="auto"/>
        <w:left w:val="none" w:sz="0" w:space="0" w:color="auto"/>
        <w:bottom w:val="none" w:sz="0" w:space="0" w:color="auto"/>
        <w:right w:val="none" w:sz="0" w:space="0" w:color="auto"/>
      </w:divBdr>
      <w:divsChild>
        <w:div w:id="806049065">
          <w:marLeft w:val="0"/>
          <w:marRight w:val="0"/>
          <w:marTop w:val="0"/>
          <w:marBottom w:val="0"/>
          <w:divBdr>
            <w:top w:val="none" w:sz="0" w:space="0" w:color="auto"/>
            <w:left w:val="none" w:sz="0" w:space="0" w:color="auto"/>
            <w:bottom w:val="none" w:sz="0" w:space="0" w:color="auto"/>
            <w:right w:val="none" w:sz="0" w:space="0" w:color="auto"/>
          </w:divBdr>
        </w:div>
        <w:div w:id="798034539">
          <w:marLeft w:val="0"/>
          <w:marRight w:val="0"/>
          <w:marTop w:val="0"/>
          <w:marBottom w:val="0"/>
          <w:divBdr>
            <w:top w:val="none" w:sz="0" w:space="0" w:color="auto"/>
            <w:left w:val="none" w:sz="0" w:space="0" w:color="auto"/>
            <w:bottom w:val="none" w:sz="0" w:space="0" w:color="auto"/>
            <w:right w:val="none" w:sz="0" w:space="0" w:color="auto"/>
          </w:divBdr>
        </w:div>
        <w:div w:id="1219128807">
          <w:marLeft w:val="0"/>
          <w:marRight w:val="0"/>
          <w:marTop w:val="0"/>
          <w:marBottom w:val="0"/>
          <w:divBdr>
            <w:top w:val="none" w:sz="0" w:space="0" w:color="auto"/>
            <w:left w:val="none" w:sz="0" w:space="0" w:color="auto"/>
            <w:bottom w:val="none" w:sz="0" w:space="0" w:color="auto"/>
            <w:right w:val="none" w:sz="0" w:space="0" w:color="auto"/>
          </w:divBdr>
        </w:div>
        <w:div w:id="1298217587">
          <w:marLeft w:val="0"/>
          <w:marRight w:val="0"/>
          <w:marTop w:val="0"/>
          <w:marBottom w:val="0"/>
          <w:divBdr>
            <w:top w:val="none" w:sz="0" w:space="0" w:color="auto"/>
            <w:left w:val="none" w:sz="0" w:space="0" w:color="auto"/>
            <w:bottom w:val="none" w:sz="0" w:space="0" w:color="auto"/>
            <w:right w:val="none" w:sz="0" w:space="0" w:color="auto"/>
          </w:divBdr>
        </w:div>
        <w:div w:id="1900481586">
          <w:marLeft w:val="0"/>
          <w:marRight w:val="0"/>
          <w:marTop w:val="0"/>
          <w:marBottom w:val="0"/>
          <w:divBdr>
            <w:top w:val="none" w:sz="0" w:space="0" w:color="auto"/>
            <w:left w:val="none" w:sz="0" w:space="0" w:color="auto"/>
            <w:bottom w:val="none" w:sz="0" w:space="0" w:color="auto"/>
            <w:right w:val="none" w:sz="0" w:space="0" w:color="auto"/>
          </w:divBdr>
        </w:div>
        <w:div w:id="1975984093">
          <w:marLeft w:val="0"/>
          <w:marRight w:val="0"/>
          <w:marTop w:val="0"/>
          <w:marBottom w:val="0"/>
          <w:divBdr>
            <w:top w:val="none" w:sz="0" w:space="0" w:color="auto"/>
            <w:left w:val="none" w:sz="0" w:space="0" w:color="auto"/>
            <w:bottom w:val="none" w:sz="0" w:space="0" w:color="auto"/>
            <w:right w:val="none" w:sz="0" w:space="0" w:color="auto"/>
          </w:divBdr>
        </w:div>
        <w:div w:id="2144888042">
          <w:marLeft w:val="0"/>
          <w:marRight w:val="0"/>
          <w:marTop w:val="0"/>
          <w:marBottom w:val="0"/>
          <w:divBdr>
            <w:top w:val="none" w:sz="0" w:space="0" w:color="auto"/>
            <w:left w:val="none" w:sz="0" w:space="0" w:color="auto"/>
            <w:bottom w:val="none" w:sz="0" w:space="0" w:color="auto"/>
            <w:right w:val="none" w:sz="0" w:space="0" w:color="auto"/>
          </w:divBdr>
        </w:div>
      </w:divsChild>
    </w:div>
    <w:div w:id="345249880">
      <w:bodyDiv w:val="1"/>
      <w:marLeft w:val="0"/>
      <w:marRight w:val="0"/>
      <w:marTop w:val="0"/>
      <w:marBottom w:val="0"/>
      <w:divBdr>
        <w:top w:val="none" w:sz="0" w:space="0" w:color="auto"/>
        <w:left w:val="none" w:sz="0" w:space="0" w:color="auto"/>
        <w:bottom w:val="none" w:sz="0" w:space="0" w:color="auto"/>
        <w:right w:val="none" w:sz="0" w:space="0" w:color="auto"/>
      </w:divBdr>
      <w:divsChild>
        <w:div w:id="1397122663">
          <w:marLeft w:val="0"/>
          <w:marRight w:val="0"/>
          <w:marTop w:val="0"/>
          <w:marBottom w:val="0"/>
          <w:divBdr>
            <w:top w:val="none" w:sz="0" w:space="0" w:color="auto"/>
            <w:left w:val="none" w:sz="0" w:space="0" w:color="auto"/>
            <w:bottom w:val="none" w:sz="0" w:space="0" w:color="auto"/>
            <w:right w:val="none" w:sz="0" w:space="0" w:color="auto"/>
          </w:divBdr>
        </w:div>
        <w:div w:id="732198453">
          <w:marLeft w:val="0"/>
          <w:marRight w:val="0"/>
          <w:marTop w:val="0"/>
          <w:marBottom w:val="0"/>
          <w:divBdr>
            <w:top w:val="none" w:sz="0" w:space="0" w:color="auto"/>
            <w:left w:val="none" w:sz="0" w:space="0" w:color="auto"/>
            <w:bottom w:val="none" w:sz="0" w:space="0" w:color="auto"/>
            <w:right w:val="none" w:sz="0" w:space="0" w:color="auto"/>
          </w:divBdr>
        </w:div>
        <w:div w:id="184441810">
          <w:marLeft w:val="0"/>
          <w:marRight w:val="0"/>
          <w:marTop w:val="0"/>
          <w:marBottom w:val="0"/>
          <w:divBdr>
            <w:top w:val="none" w:sz="0" w:space="0" w:color="auto"/>
            <w:left w:val="none" w:sz="0" w:space="0" w:color="auto"/>
            <w:bottom w:val="none" w:sz="0" w:space="0" w:color="auto"/>
            <w:right w:val="none" w:sz="0" w:space="0" w:color="auto"/>
          </w:divBdr>
        </w:div>
        <w:div w:id="468127985">
          <w:marLeft w:val="0"/>
          <w:marRight w:val="0"/>
          <w:marTop w:val="0"/>
          <w:marBottom w:val="0"/>
          <w:divBdr>
            <w:top w:val="none" w:sz="0" w:space="0" w:color="auto"/>
            <w:left w:val="none" w:sz="0" w:space="0" w:color="auto"/>
            <w:bottom w:val="none" w:sz="0" w:space="0" w:color="auto"/>
            <w:right w:val="none" w:sz="0" w:space="0" w:color="auto"/>
          </w:divBdr>
        </w:div>
        <w:div w:id="2146582761">
          <w:marLeft w:val="0"/>
          <w:marRight w:val="0"/>
          <w:marTop w:val="0"/>
          <w:marBottom w:val="0"/>
          <w:divBdr>
            <w:top w:val="none" w:sz="0" w:space="0" w:color="auto"/>
            <w:left w:val="none" w:sz="0" w:space="0" w:color="auto"/>
            <w:bottom w:val="none" w:sz="0" w:space="0" w:color="auto"/>
            <w:right w:val="none" w:sz="0" w:space="0" w:color="auto"/>
          </w:divBdr>
        </w:div>
        <w:div w:id="1466237958">
          <w:marLeft w:val="0"/>
          <w:marRight w:val="0"/>
          <w:marTop w:val="0"/>
          <w:marBottom w:val="0"/>
          <w:divBdr>
            <w:top w:val="none" w:sz="0" w:space="0" w:color="auto"/>
            <w:left w:val="none" w:sz="0" w:space="0" w:color="auto"/>
            <w:bottom w:val="none" w:sz="0" w:space="0" w:color="auto"/>
            <w:right w:val="none" w:sz="0" w:space="0" w:color="auto"/>
          </w:divBdr>
        </w:div>
        <w:div w:id="1761367797">
          <w:marLeft w:val="0"/>
          <w:marRight w:val="0"/>
          <w:marTop w:val="0"/>
          <w:marBottom w:val="0"/>
          <w:divBdr>
            <w:top w:val="none" w:sz="0" w:space="0" w:color="auto"/>
            <w:left w:val="none" w:sz="0" w:space="0" w:color="auto"/>
            <w:bottom w:val="none" w:sz="0" w:space="0" w:color="auto"/>
            <w:right w:val="none" w:sz="0" w:space="0" w:color="auto"/>
          </w:divBdr>
        </w:div>
        <w:div w:id="65031073">
          <w:marLeft w:val="0"/>
          <w:marRight w:val="0"/>
          <w:marTop w:val="0"/>
          <w:marBottom w:val="0"/>
          <w:divBdr>
            <w:top w:val="none" w:sz="0" w:space="0" w:color="auto"/>
            <w:left w:val="none" w:sz="0" w:space="0" w:color="auto"/>
            <w:bottom w:val="none" w:sz="0" w:space="0" w:color="auto"/>
            <w:right w:val="none" w:sz="0" w:space="0" w:color="auto"/>
          </w:divBdr>
        </w:div>
        <w:div w:id="1989631980">
          <w:marLeft w:val="0"/>
          <w:marRight w:val="0"/>
          <w:marTop w:val="0"/>
          <w:marBottom w:val="0"/>
          <w:divBdr>
            <w:top w:val="none" w:sz="0" w:space="0" w:color="auto"/>
            <w:left w:val="none" w:sz="0" w:space="0" w:color="auto"/>
            <w:bottom w:val="none" w:sz="0" w:space="0" w:color="auto"/>
            <w:right w:val="none" w:sz="0" w:space="0" w:color="auto"/>
          </w:divBdr>
        </w:div>
        <w:div w:id="10572685">
          <w:marLeft w:val="0"/>
          <w:marRight w:val="0"/>
          <w:marTop w:val="0"/>
          <w:marBottom w:val="0"/>
          <w:divBdr>
            <w:top w:val="none" w:sz="0" w:space="0" w:color="auto"/>
            <w:left w:val="none" w:sz="0" w:space="0" w:color="auto"/>
            <w:bottom w:val="none" w:sz="0" w:space="0" w:color="auto"/>
            <w:right w:val="none" w:sz="0" w:space="0" w:color="auto"/>
          </w:divBdr>
          <w:divsChild>
            <w:div w:id="902908997">
              <w:marLeft w:val="0"/>
              <w:marRight w:val="0"/>
              <w:marTop w:val="30"/>
              <w:marBottom w:val="30"/>
              <w:divBdr>
                <w:top w:val="none" w:sz="0" w:space="0" w:color="auto"/>
                <w:left w:val="none" w:sz="0" w:space="0" w:color="auto"/>
                <w:bottom w:val="none" w:sz="0" w:space="0" w:color="auto"/>
                <w:right w:val="none" w:sz="0" w:space="0" w:color="auto"/>
              </w:divBdr>
              <w:divsChild>
                <w:div w:id="1106079227">
                  <w:marLeft w:val="0"/>
                  <w:marRight w:val="0"/>
                  <w:marTop w:val="0"/>
                  <w:marBottom w:val="0"/>
                  <w:divBdr>
                    <w:top w:val="none" w:sz="0" w:space="0" w:color="auto"/>
                    <w:left w:val="none" w:sz="0" w:space="0" w:color="auto"/>
                    <w:bottom w:val="none" w:sz="0" w:space="0" w:color="auto"/>
                    <w:right w:val="none" w:sz="0" w:space="0" w:color="auto"/>
                  </w:divBdr>
                  <w:divsChild>
                    <w:div w:id="54134309">
                      <w:marLeft w:val="0"/>
                      <w:marRight w:val="0"/>
                      <w:marTop w:val="0"/>
                      <w:marBottom w:val="0"/>
                      <w:divBdr>
                        <w:top w:val="none" w:sz="0" w:space="0" w:color="auto"/>
                        <w:left w:val="none" w:sz="0" w:space="0" w:color="auto"/>
                        <w:bottom w:val="none" w:sz="0" w:space="0" w:color="auto"/>
                        <w:right w:val="none" w:sz="0" w:space="0" w:color="auto"/>
                      </w:divBdr>
                    </w:div>
                  </w:divsChild>
                </w:div>
                <w:div w:id="2060275963">
                  <w:marLeft w:val="0"/>
                  <w:marRight w:val="0"/>
                  <w:marTop w:val="0"/>
                  <w:marBottom w:val="0"/>
                  <w:divBdr>
                    <w:top w:val="none" w:sz="0" w:space="0" w:color="auto"/>
                    <w:left w:val="none" w:sz="0" w:space="0" w:color="auto"/>
                    <w:bottom w:val="none" w:sz="0" w:space="0" w:color="auto"/>
                    <w:right w:val="none" w:sz="0" w:space="0" w:color="auto"/>
                  </w:divBdr>
                  <w:divsChild>
                    <w:div w:id="1598639079">
                      <w:marLeft w:val="0"/>
                      <w:marRight w:val="0"/>
                      <w:marTop w:val="0"/>
                      <w:marBottom w:val="0"/>
                      <w:divBdr>
                        <w:top w:val="none" w:sz="0" w:space="0" w:color="auto"/>
                        <w:left w:val="none" w:sz="0" w:space="0" w:color="auto"/>
                        <w:bottom w:val="none" w:sz="0" w:space="0" w:color="auto"/>
                        <w:right w:val="none" w:sz="0" w:space="0" w:color="auto"/>
                      </w:divBdr>
                    </w:div>
                  </w:divsChild>
                </w:div>
                <w:div w:id="804391505">
                  <w:marLeft w:val="0"/>
                  <w:marRight w:val="0"/>
                  <w:marTop w:val="0"/>
                  <w:marBottom w:val="0"/>
                  <w:divBdr>
                    <w:top w:val="none" w:sz="0" w:space="0" w:color="auto"/>
                    <w:left w:val="none" w:sz="0" w:space="0" w:color="auto"/>
                    <w:bottom w:val="none" w:sz="0" w:space="0" w:color="auto"/>
                    <w:right w:val="none" w:sz="0" w:space="0" w:color="auto"/>
                  </w:divBdr>
                  <w:divsChild>
                    <w:div w:id="1492451392">
                      <w:marLeft w:val="0"/>
                      <w:marRight w:val="0"/>
                      <w:marTop w:val="0"/>
                      <w:marBottom w:val="0"/>
                      <w:divBdr>
                        <w:top w:val="none" w:sz="0" w:space="0" w:color="auto"/>
                        <w:left w:val="none" w:sz="0" w:space="0" w:color="auto"/>
                        <w:bottom w:val="none" w:sz="0" w:space="0" w:color="auto"/>
                        <w:right w:val="none" w:sz="0" w:space="0" w:color="auto"/>
                      </w:divBdr>
                    </w:div>
                  </w:divsChild>
                </w:div>
                <w:div w:id="1280337230">
                  <w:marLeft w:val="0"/>
                  <w:marRight w:val="0"/>
                  <w:marTop w:val="0"/>
                  <w:marBottom w:val="0"/>
                  <w:divBdr>
                    <w:top w:val="none" w:sz="0" w:space="0" w:color="auto"/>
                    <w:left w:val="none" w:sz="0" w:space="0" w:color="auto"/>
                    <w:bottom w:val="none" w:sz="0" w:space="0" w:color="auto"/>
                    <w:right w:val="none" w:sz="0" w:space="0" w:color="auto"/>
                  </w:divBdr>
                  <w:divsChild>
                    <w:div w:id="1485006442">
                      <w:marLeft w:val="0"/>
                      <w:marRight w:val="0"/>
                      <w:marTop w:val="0"/>
                      <w:marBottom w:val="0"/>
                      <w:divBdr>
                        <w:top w:val="none" w:sz="0" w:space="0" w:color="auto"/>
                        <w:left w:val="none" w:sz="0" w:space="0" w:color="auto"/>
                        <w:bottom w:val="none" w:sz="0" w:space="0" w:color="auto"/>
                        <w:right w:val="none" w:sz="0" w:space="0" w:color="auto"/>
                      </w:divBdr>
                    </w:div>
                    <w:div w:id="147526755">
                      <w:marLeft w:val="0"/>
                      <w:marRight w:val="0"/>
                      <w:marTop w:val="0"/>
                      <w:marBottom w:val="0"/>
                      <w:divBdr>
                        <w:top w:val="none" w:sz="0" w:space="0" w:color="auto"/>
                        <w:left w:val="none" w:sz="0" w:space="0" w:color="auto"/>
                        <w:bottom w:val="none" w:sz="0" w:space="0" w:color="auto"/>
                        <w:right w:val="none" w:sz="0" w:space="0" w:color="auto"/>
                      </w:divBdr>
                    </w:div>
                    <w:div w:id="842015014">
                      <w:marLeft w:val="0"/>
                      <w:marRight w:val="0"/>
                      <w:marTop w:val="0"/>
                      <w:marBottom w:val="0"/>
                      <w:divBdr>
                        <w:top w:val="none" w:sz="0" w:space="0" w:color="auto"/>
                        <w:left w:val="none" w:sz="0" w:space="0" w:color="auto"/>
                        <w:bottom w:val="none" w:sz="0" w:space="0" w:color="auto"/>
                        <w:right w:val="none" w:sz="0" w:space="0" w:color="auto"/>
                      </w:divBdr>
                    </w:div>
                  </w:divsChild>
                </w:div>
                <w:div w:id="1441493588">
                  <w:marLeft w:val="0"/>
                  <w:marRight w:val="0"/>
                  <w:marTop w:val="0"/>
                  <w:marBottom w:val="0"/>
                  <w:divBdr>
                    <w:top w:val="none" w:sz="0" w:space="0" w:color="auto"/>
                    <w:left w:val="none" w:sz="0" w:space="0" w:color="auto"/>
                    <w:bottom w:val="none" w:sz="0" w:space="0" w:color="auto"/>
                    <w:right w:val="none" w:sz="0" w:space="0" w:color="auto"/>
                  </w:divBdr>
                  <w:divsChild>
                    <w:div w:id="99379810">
                      <w:marLeft w:val="0"/>
                      <w:marRight w:val="0"/>
                      <w:marTop w:val="0"/>
                      <w:marBottom w:val="0"/>
                      <w:divBdr>
                        <w:top w:val="none" w:sz="0" w:space="0" w:color="auto"/>
                        <w:left w:val="none" w:sz="0" w:space="0" w:color="auto"/>
                        <w:bottom w:val="none" w:sz="0" w:space="0" w:color="auto"/>
                        <w:right w:val="none" w:sz="0" w:space="0" w:color="auto"/>
                      </w:divBdr>
                    </w:div>
                  </w:divsChild>
                </w:div>
                <w:div w:id="590158841">
                  <w:marLeft w:val="0"/>
                  <w:marRight w:val="0"/>
                  <w:marTop w:val="0"/>
                  <w:marBottom w:val="0"/>
                  <w:divBdr>
                    <w:top w:val="none" w:sz="0" w:space="0" w:color="auto"/>
                    <w:left w:val="none" w:sz="0" w:space="0" w:color="auto"/>
                    <w:bottom w:val="none" w:sz="0" w:space="0" w:color="auto"/>
                    <w:right w:val="none" w:sz="0" w:space="0" w:color="auto"/>
                  </w:divBdr>
                  <w:divsChild>
                    <w:div w:id="926958317">
                      <w:marLeft w:val="0"/>
                      <w:marRight w:val="0"/>
                      <w:marTop w:val="0"/>
                      <w:marBottom w:val="0"/>
                      <w:divBdr>
                        <w:top w:val="none" w:sz="0" w:space="0" w:color="auto"/>
                        <w:left w:val="none" w:sz="0" w:space="0" w:color="auto"/>
                        <w:bottom w:val="none" w:sz="0" w:space="0" w:color="auto"/>
                        <w:right w:val="none" w:sz="0" w:space="0" w:color="auto"/>
                      </w:divBdr>
                    </w:div>
                  </w:divsChild>
                </w:div>
                <w:div w:id="1491173099">
                  <w:marLeft w:val="0"/>
                  <w:marRight w:val="0"/>
                  <w:marTop w:val="0"/>
                  <w:marBottom w:val="0"/>
                  <w:divBdr>
                    <w:top w:val="none" w:sz="0" w:space="0" w:color="auto"/>
                    <w:left w:val="none" w:sz="0" w:space="0" w:color="auto"/>
                    <w:bottom w:val="none" w:sz="0" w:space="0" w:color="auto"/>
                    <w:right w:val="none" w:sz="0" w:space="0" w:color="auto"/>
                  </w:divBdr>
                  <w:divsChild>
                    <w:div w:id="555046386">
                      <w:marLeft w:val="0"/>
                      <w:marRight w:val="0"/>
                      <w:marTop w:val="0"/>
                      <w:marBottom w:val="0"/>
                      <w:divBdr>
                        <w:top w:val="none" w:sz="0" w:space="0" w:color="auto"/>
                        <w:left w:val="none" w:sz="0" w:space="0" w:color="auto"/>
                        <w:bottom w:val="none" w:sz="0" w:space="0" w:color="auto"/>
                        <w:right w:val="none" w:sz="0" w:space="0" w:color="auto"/>
                      </w:divBdr>
                    </w:div>
                  </w:divsChild>
                </w:div>
                <w:div w:id="1448232846">
                  <w:marLeft w:val="0"/>
                  <w:marRight w:val="0"/>
                  <w:marTop w:val="0"/>
                  <w:marBottom w:val="0"/>
                  <w:divBdr>
                    <w:top w:val="none" w:sz="0" w:space="0" w:color="auto"/>
                    <w:left w:val="none" w:sz="0" w:space="0" w:color="auto"/>
                    <w:bottom w:val="none" w:sz="0" w:space="0" w:color="auto"/>
                    <w:right w:val="none" w:sz="0" w:space="0" w:color="auto"/>
                  </w:divBdr>
                  <w:divsChild>
                    <w:div w:id="567031050">
                      <w:marLeft w:val="0"/>
                      <w:marRight w:val="0"/>
                      <w:marTop w:val="0"/>
                      <w:marBottom w:val="0"/>
                      <w:divBdr>
                        <w:top w:val="none" w:sz="0" w:space="0" w:color="auto"/>
                        <w:left w:val="none" w:sz="0" w:space="0" w:color="auto"/>
                        <w:bottom w:val="none" w:sz="0" w:space="0" w:color="auto"/>
                        <w:right w:val="none" w:sz="0" w:space="0" w:color="auto"/>
                      </w:divBdr>
                    </w:div>
                  </w:divsChild>
                </w:div>
                <w:div w:id="75909807">
                  <w:marLeft w:val="0"/>
                  <w:marRight w:val="0"/>
                  <w:marTop w:val="0"/>
                  <w:marBottom w:val="0"/>
                  <w:divBdr>
                    <w:top w:val="none" w:sz="0" w:space="0" w:color="auto"/>
                    <w:left w:val="none" w:sz="0" w:space="0" w:color="auto"/>
                    <w:bottom w:val="none" w:sz="0" w:space="0" w:color="auto"/>
                    <w:right w:val="none" w:sz="0" w:space="0" w:color="auto"/>
                  </w:divBdr>
                  <w:divsChild>
                    <w:div w:id="1008602990">
                      <w:marLeft w:val="0"/>
                      <w:marRight w:val="0"/>
                      <w:marTop w:val="0"/>
                      <w:marBottom w:val="0"/>
                      <w:divBdr>
                        <w:top w:val="none" w:sz="0" w:space="0" w:color="auto"/>
                        <w:left w:val="none" w:sz="0" w:space="0" w:color="auto"/>
                        <w:bottom w:val="none" w:sz="0" w:space="0" w:color="auto"/>
                        <w:right w:val="none" w:sz="0" w:space="0" w:color="auto"/>
                      </w:divBdr>
                    </w:div>
                  </w:divsChild>
                </w:div>
                <w:div w:id="83309761">
                  <w:marLeft w:val="0"/>
                  <w:marRight w:val="0"/>
                  <w:marTop w:val="0"/>
                  <w:marBottom w:val="0"/>
                  <w:divBdr>
                    <w:top w:val="none" w:sz="0" w:space="0" w:color="auto"/>
                    <w:left w:val="none" w:sz="0" w:space="0" w:color="auto"/>
                    <w:bottom w:val="none" w:sz="0" w:space="0" w:color="auto"/>
                    <w:right w:val="none" w:sz="0" w:space="0" w:color="auto"/>
                  </w:divBdr>
                  <w:divsChild>
                    <w:div w:id="92203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724211">
          <w:marLeft w:val="0"/>
          <w:marRight w:val="0"/>
          <w:marTop w:val="0"/>
          <w:marBottom w:val="0"/>
          <w:divBdr>
            <w:top w:val="none" w:sz="0" w:space="0" w:color="auto"/>
            <w:left w:val="none" w:sz="0" w:space="0" w:color="auto"/>
            <w:bottom w:val="none" w:sz="0" w:space="0" w:color="auto"/>
            <w:right w:val="none" w:sz="0" w:space="0" w:color="auto"/>
          </w:divBdr>
        </w:div>
        <w:div w:id="648829173">
          <w:marLeft w:val="0"/>
          <w:marRight w:val="0"/>
          <w:marTop w:val="0"/>
          <w:marBottom w:val="0"/>
          <w:divBdr>
            <w:top w:val="none" w:sz="0" w:space="0" w:color="auto"/>
            <w:left w:val="none" w:sz="0" w:space="0" w:color="auto"/>
            <w:bottom w:val="none" w:sz="0" w:space="0" w:color="auto"/>
            <w:right w:val="none" w:sz="0" w:space="0" w:color="auto"/>
          </w:divBdr>
        </w:div>
        <w:div w:id="1249845883">
          <w:marLeft w:val="0"/>
          <w:marRight w:val="0"/>
          <w:marTop w:val="0"/>
          <w:marBottom w:val="0"/>
          <w:divBdr>
            <w:top w:val="none" w:sz="0" w:space="0" w:color="auto"/>
            <w:left w:val="none" w:sz="0" w:space="0" w:color="auto"/>
            <w:bottom w:val="none" w:sz="0" w:space="0" w:color="auto"/>
            <w:right w:val="none" w:sz="0" w:space="0" w:color="auto"/>
          </w:divBdr>
        </w:div>
        <w:div w:id="1678002971">
          <w:marLeft w:val="0"/>
          <w:marRight w:val="0"/>
          <w:marTop w:val="0"/>
          <w:marBottom w:val="0"/>
          <w:divBdr>
            <w:top w:val="none" w:sz="0" w:space="0" w:color="auto"/>
            <w:left w:val="none" w:sz="0" w:space="0" w:color="auto"/>
            <w:bottom w:val="none" w:sz="0" w:space="0" w:color="auto"/>
            <w:right w:val="none" w:sz="0" w:space="0" w:color="auto"/>
          </w:divBdr>
        </w:div>
        <w:div w:id="1608997403">
          <w:marLeft w:val="0"/>
          <w:marRight w:val="0"/>
          <w:marTop w:val="0"/>
          <w:marBottom w:val="0"/>
          <w:divBdr>
            <w:top w:val="none" w:sz="0" w:space="0" w:color="auto"/>
            <w:left w:val="none" w:sz="0" w:space="0" w:color="auto"/>
            <w:bottom w:val="none" w:sz="0" w:space="0" w:color="auto"/>
            <w:right w:val="none" w:sz="0" w:space="0" w:color="auto"/>
          </w:divBdr>
        </w:div>
        <w:div w:id="1908953871">
          <w:marLeft w:val="0"/>
          <w:marRight w:val="0"/>
          <w:marTop w:val="0"/>
          <w:marBottom w:val="0"/>
          <w:divBdr>
            <w:top w:val="none" w:sz="0" w:space="0" w:color="auto"/>
            <w:left w:val="none" w:sz="0" w:space="0" w:color="auto"/>
            <w:bottom w:val="none" w:sz="0" w:space="0" w:color="auto"/>
            <w:right w:val="none" w:sz="0" w:space="0" w:color="auto"/>
          </w:divBdr>
        </w:div>
      </w:divsChild>
    </w:div>
    <w:div w:id="403796608">
      <w:bodyDiv w:val="1"/>
      <w:marLeft w:val="0"/>
      <w:marRight w:val="0"/>
      <w:marTop w:val="0"/>
      <w:marBottom w:val="0"/>
      <w:divBdr>
        <w:top w:val="none" w:sz="0" w:space="0" w:color="auto"/>
        <w:left w:val="none" w:sz="0" w:space="0" w:color="auto"/>
        <w:bottom w:val="none" w:sz="0" w:space="0" w:color="auto"/>
        <w:right w:val="none" w:sz="0" w:space="0" w:color="auto"/>
      </w:divBdr>
      <w:divsChild>
        <w:div w:id="566309347">
          <w:marLeft w:val="0"/>
          <w:marRight w:val="0"/>
          <w:marTop w:val="0"/>
          <w:marBottom w:val="0"/>
          <w:divBdr>
            <w:top w:val="none" w:sz="0" w:space="0" w:color="auto"/>
            <w:left w:val="none" w:sz="0" w:space="0" w:color="auto"/>
            <w:bottom w:val="none" w:sz="0" w:space="0" w:color="auto"/>
            <w:right w:val="none" w:sz="0" w:space="0" w:color="auto"/>
          </w:divBdr>
          <w:divsChild>
            <w:div w:id="192423007">
              <w:marLeft w:val="0"/>
              <w:marRight w:val="0"/>
              <w:marTop w:val="0"/>
              <w:marBottom w:val="0"/>
              <w:divBdr>
                <w:top w:val="none" w:sz="0" w:space="0" w:color="auto"/>
                <w:left w:val="none" w:sz="0" w:space="0" w:color="auto"/>
                <w:bottom w:val="none" w:sz="0" w:space="0" w:color="auto"/>
                <w:right w:val="none" w:sz="0" w:space="0" w:color="auto"/>
              </w:divBdr>
            </w:div>
            <w:div w:id="1875581405">
              <w:marLeft w:val="0"/>
              <w:marRight w:val="0"/>
              <w:marTop w:val="0"/>
              <w:marBottom w:val="0"/>
              <w:divBdr>
                <w:top w:val="none" w:sz="0" w:space="0" w:color="auto"/>
                <w:left w:val="none" w:sz="0" w:space="0" w:color="auto"/>
                <w:bottom w:val="none" w:sz="0" w:space="0" w:color="auto"/>
                <w:right w:val="none" w:sz="0" w:space="0" w:color="auto"/>
              </w:divBdr>
            </w:div>
            <w:div w:id="897590448">
              <w:marLeft w:val="0"/>
              <w:marRight w:val="0"/>
              <w:marTop w:val="0"/>
              <w:marBottom w:val="0"/>
              <w:divBdr>
                <w:top w:val="none" w:sz="0" w:space="0" w:color="auto"/>
                <w:left w:val="none" w:sz="0" w:space="0" w:color="auto"/>
                <w:bottom w:val="none" w:sz="0" w:space="0" w:color="auto"/>
                <w:right w:val="none" w:sz="0" w:space="0" w:color="auto"/>
              </w:divBdr>
            </w:div>
            <w:div w:id="1864974895">
              <w:marLeft w:val="0"/>
              <w:marRight w:val="0"/>
              <w:marTop w:val="0"/>
              <w:marBottom w:val="0"/>
              <w:divBdr>
                <w:top w:val="none" w:sz="0" w:space="0" w:color="auto"/>
                <w:left w:val="none" w:sz="0" w:space="0" w:color="auto"/>
                <w:bottom w:val="none" w:sz="0" w:space="0" w:color="auto"/>
                <w:right w:val="none" w:sz="0" w:space="0" w:color="auto"/>
              </w:divBdr>
            </w:div>
            <w:div w:id="1692877733">
              <w:marLeft w:val="0"/>
              <w:marRight w:val="0"/>
              <w:marTop w:val="0"/>
              <w:marBottom w:val="0"/>
              <w:divBdr>
                <w:top w:val="none" w:sz="0" w:space="0" w:color="auto"/>
                <w:left w:val="none" w:sz="0" w:space="0" w:color="auto"/>
                <w:bottom w:val="none" w:sz="0" w:space="0" w:color="auto"/>
                <w:right w:val="none" w:sz="0" w:space="0" w:color="auto"/>
              </w:divBdr>
            </w:div>
          </w:divsChild>
        </w:div>
        <w:div w:id="455413275">
          <w:marLeft w:val="0"/>
          <w:marRight w:val="0"/>
          <w:marTop w:val="0"/>
          <w:marBottom w:val="0"/>
          <w:divBdr>
            <w:top w:val="none" w:sz="0" w:space="0" w:color="auto"/>
            <w:left w:val="none" w:sz="0" w:space="0" w:color="auto"/>
            <w:bottom w:val="none" w:sz="0" w:space="0" w:color="auto"/>
            <w:right w:val="none" w:sz="0" w:space="0" w:color="auto"/>
          </w:divBdr>
          <w:divsChild>
            <w:div w:id="693967315">
              <w:marLeft w:val="0"/>
              <w:marRight w:val="0"/>
              <w:marTop w:val="0"/>
              <w:marBottom w:val="0"/>
              <w:divBdr>
                <w:top w:val="none" w:sz="0" w:space="0" w:color="auto"/>
                <w:left w:val="none" w:sz="0" w:space="0" w:color="auto"/>
                <w:bottom w:val="none" w:sz="0" w:space="0" w:color="auto"/>
                <w:right w:val="none" w:sz="0" w:space="0" w:color="auto"/>
              </w:divBdr>
            </w:div>
            <w:div w:id="1675067023">
              <w:marLeft w:val="0"/>
              <w:marRight w:val="0"/>
              <w:marTop w:val="0"/>
              <w:marBottom w:val="0"/>
              <w:divBdr>
                <w:top w:val="none" w:sz="0" w:space="0" w:color="auto"/>
                <w:left w:val="none" w:sz="0" w:space="0" w:color="auto"/>
                <w:bottom w:val="none" w:sz="0" w:space="0" w:color="auto"/>
                <w:right w:val="none" w:sz="0" w:space="0" w:color="auto"/>
              </w:divBdr>
            </w:div>
            <w:div w:id="1002663735">
              <w:marLeft w:val="0"/>
              <w:marRight w:val="0"/>
              <w:marTop w:val="0"/>
              <w:marBottom w:val="0"/>
              <w:divBdr>
                <w:top w:val="none" w:sz="0" w:space="0" w:color="auto"/>
                <w:left w:val="none" w:sz="0" w:space="0" w:color="auto"/>
                <w:bottom w:val="none" w:sz="0" w:space="0" w:color="auto"/>
                <w:right w:val="none" w:sz="0" w:space="0" w:color="auto"/>
              </w:divBdr>
            </w:div>
            <w:div w:id="1933781928">
              <w:marLeft w:val="0"/>
              <w:marRight w:val="0"/>
              <w:marTop w:val="0"/>
              <w:marBottom w:val="0"/>
              <w:divBdr>
                <w:top w:val="none" w:sz="0" w:space="0" w:color="auto"/>
                <w:left w:val="none" w:sz="0" w:space="0" w:color="auto"/>
                <w:bottom w:val="none" w:sz="0" w:space="0" w:color="auto"/>
                <w:right w:val="none" w:sz="0" w:space="0" w:color="auto"/>
              </w:divBdr>
            </w:div>
            <w:div w:id="1699695839">
              <w:marLeft w:val="0"/>
              <w:marRight w:val="0"/>
              <w:marTop w:val="0"/>
              <w:marBottom w:val="0"/>
              <w:divBdr>
                <w:top w:val="none" w:sz="0" w:space="0" w:color="auto"/>
                <w:left w:val="none" w:sz="0" w:space="0" w:color="auto"/>
                <w:bottom w:val="none" w:sz="0" w:space="0" w:color="auto"/>
                <w:right w:val="none" w:sz="0" w:space="0" w:color="auto"/>
              </w:divBdr>
            </w:div>
          </w:divsChild>
        </w:div>
        <w:div w:id="694888997">
          <w:marLeft w:val="0"/>
          <w:marRight w:val="0"/>
          <w:marTop w:val="0"/>
          <w:marBottom w:val="0"/>
          <w:divBdr>
            <w:top w:val="none" w:sz="0" w:space="0" w:color="auto"/>
            <w:left w:val="none" w:sz="0" w:space="0" w:color="auto"/>
            <w:bottom w:val="none" w:sz="0" w:space="0" w:color="auto"/>
            <w:right w:val="none" w:sz="0" w:space="0" w:color="auto"/>
          </w:divBdr>
        </w:div>
        <w:div w:id="1364936070">
          <w:marLeft w:val="0"/>
          <w:marRight w:val="0"/>
          <w:marTop w:val="0"/>
          <w:marBottom w:val="0"/>
          <w:divBdr>
            <w:top w:val="none" w:sz="0" w:space="0" w:color="auto"/>
            <w:left w:val="none" w:sz="0" w:space="0" w:color="auto"/>
            <w:bottom w:val="none" w:sz="0" w:space="0" w:color="auto"/>
            <w:right w:val="none" w:sz="0" w:space="0" w:color="auto"/>
          </w:divBdr>
        </w:div>
        <w:div w:id="1243417274">
          <w:marLeft w:val="0"/>
          <w:marRight w:val="0"/>
          <w:marTop w:val="0"/>
          <w:marBottom w:val="0"/>
          <w:divBdr>
            <w:top w:val="none" w:sz="0" w:space="0" w:color="auto"/>
            <w:left w:val="none" w:sz="0" w:space="0" w:color="auto"/>
            <w:bottom w:val="none" w:sz="0" w:space="0" w:color="auto"/>
            <w:right w:val="none" w:sz="0" w:space="0" w:color="auto"/>
          </w:divBdr>
        </w:div>
      </w:divsChild>
    </w:div>
    <w:div w:id="411900044">
      <w:bodyDiv w:val="1"/>
      <w:marLeft w:val="0"/>
      <w:marRight w:val="0"/>
      <w:marTop w:val="0"/>
      <w:marBottom w:val="0"/>
      <w:divBdr>
        <w:top w:val="none" w:sz="0" w:space="0" w:color="auto"/>
        <w:left w:val="none" w:sz="0" w:space="0" w:color="auto"/>
        <w:bottom w:val="none" w:sz="0" w:space="0" w:color="auto"/>
        <w:right w:val="none" w:sz="0" w:space="0" w:color="auto"/>
      </w:divBdr>
      <w:divsChild>
        <w:div w:id="1482623355">
          <w:marLeft w:val="0"/>
          <w:marRight w:val="0"/>
          <w:marTop w:val="0"/>
          <w:marBottom w:val="0"/>
          <w:divBdr>
            <w:top w:val="none" w:sz="0" w:space="0" w:color="auto"/>
            <w:left w:val="none" w:sz="0" w:space="0" w:color="auto"/>
            <w:bottom w:val="none" w:sz="0" w:space="0" w:color="auto"/>
            <w:right w:val="none" w:sz="0" w:space="0" w:color="auto"/>
          </w:divBdr>
        </w:div>
        <w:div w:id="1136143423">
          <w:marLeft w:val="0"/>
          <w:marRight w:val="0"/>
          <w:marTop w:val="0"/>
          <w:marBottom w:val="0"/>
          <w:divBdr>
            <w:top w:val="none" w:sz="0" w:space="0" w:color="auto"/>
            <w:left w:val="none" w:sz="0" w:space="0" w:color="auto"/>
            <w:bottom w:val="none" w:sz="0" w:space="0" w:color="auto"/>
            <w:right w:val="none" w:sz="0" w:space="0" w:color="auto"/>
          </w:divBdr>
        </w:div>
        <w:div w:id="148718501">
          <w:marLeft w:val="0"/>
          <w:marRight w:val="0"/>
          <w:marTop w:val="0"/>
          <w:marBottom w:val="0"/>
          <w:divBdr>
            <w:top w:val="none" w:sz="0" w:space="0" w:color="auto"/>
            <w:left w:val="none" w:sz="0" w:space="0" w:color="auto"/>
            <w:bottom w:val="none" w:sz="0" w:space="0" w:color="auto"/>
            <w:right w:val="none" w:sz="0" w:space="0" w:color="auto"/>
          </w:divBdr>
        </w:div>
        <w:div w:id="502162613">
          <w:marLeft w:val="0"/>
          <w:marRight w:val="0"/>
          <w:marTop w:val="0"/>
          <w:marBottom w:val="0"/>
          <w:divBdr>
            <w:top w:val="none" w:sz="0" w:space="0" w:color="auto"/>
            <w:left w:val="none" w:sz="0" w:space="0" w:color="auto"/>
            <w:bottom w:val="none" w:sz="0" w:space="0" w:color="auto"/>
            <w:right w:val="none" w:sz="0" w:space="0" w:color="auto"/>
          </w:divBdr>
        </w:div>
        <w:div w:id="616720549">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27571695">
      <w:bodyDiv w:val="1"/>
      <w:marLeft w:val="0"/>
      <w:marRight w:val="0"/>
      <w:marTop w:val="0"/>
      <w:marBottom w:val="0"/>
      <w:divBdr>
        <w:top w:val="none" w:sz="0" w:space="0" w:color="auto"/>
        <w:left w:val="none" w:sz="0" w:space="0" w:color="auto"/>
        <w:bottom w:val="none" w:sz="0" w:space="0" w:color="auto"/>
        <w:right w:val="none" w:sz="0" w:space="0" w:color="auto"/>
      </w:divBdr>
      <w:divsChild>
        <w:div w:id="1347250779">
          <w:marLeft w:val="0"/>
          <w:marRight w:val="0"/>
          <w:marTop w:val="0"/>
          <w:marBottom w:val="0"/>
          <w:divBdr>
            <w:top w:val="none" w:sz="0" w:space="0" w:color="auto"/>
            <w:left w:val="none" w:sz="0" w:space="0" w:color="auto"/>
            <w:bottom w:val="none" w:sz="0" w:space="0" w:color="auto"/>
            <w:right w:val="none" w:sz="0" w:space="0" w:color="auto"/>
          </w:divBdr>
        </w:div>
        <w:div w:id="989989307">
          <w:marLeft w:val="0"/>
          <w:marRight w:val="0"/>
          <w:marTop w:val="0"/>
          <w:marBottom w:val="0"/>
          <w:divBdr>
            <w:top w:val="none" w:sz="0" w:space="0" w:color="auto"/>
            <w:left w:val="none" w:sz="0" w:space="0" w:color="auto"/>
            <w:bottom w:val="none" w:sz="0" w:space="0" w:color="auto"/>
            <w:right w:val="none" w:sz="0" w:space="0" w:color="auto"/>
          </w:divBdr>
        </w:div>
        <w:div w:id="1450582513">
          <w:marLeft w:val="0"/>
          <w:marRight w:val="0"/>
          <w:marTop w:val="0"/>
          <w:marBottom w:val="0"/>
          <w:divBdr>
            <w:top w:val="none" w:sz="0" w:space="0" w:color="auto"/>
            <w:left w:val="none" w:sz="0" w:space="0" w:color="auto"/>
            <w:bottom w:val="none" w:sz="0" w:space="0" w:color="auto"/>
            <w:right w:val="none" w:sz="0" w:space="0" w:color="auto"/>
          </w:divBdr>
        </w:div>
      </w:divsChild>
    </w:div>
    <w:div w:id="532184754">
      <w:bodyDiv w:val="1"/>
      <w:marLeft w:val="0"/>
      <w:marRight w:val="0"/>
      <w:marTop w:val="0"/>
      <w:marBottom w:val="0"/>
      <w:divBdr>
        <w:top w:val="none" w:sz="0" w:space="0" w:color="auto"/>
        <w:left w:val="none" w:sz="0" w:space="0" w:color="auto"/>
        <w:bottom w:val="none" w:sz="0" w:space="0" w:color="auto"/>
        <w:right w:val="none" w:sz="0" w:space="0" w:color="auto"/>
      </w:divBdr>
      <w:divsChild>
        <w:div w:id="2093236599">
          <w:marLeft w:val="0"/>
          <w:marRight w:val="0"/>
          <w:marTop w:val="0"/>
          <w:marBottom w:val="0"/>
          <w:divBdr>
            <w:top w:val="none" w:sz="0" w:space="0" w:color="auto"/>
            <w:left w:val="none" w:sz="0" w:space="0" w:color="auto"/>
            <w:bottom w:val="none" w:sz="0" w:space="0" w:color="auto"/>
            <w:right w:val="none" w:sz="0" w:space="0" w:color="auto"/>
          </w:divBdr>
        </w:div>
        <w:div w:id="254941997">
          <w:marLeft w:val="0"/>
          <w:marRight w:val="0"/>
          <w:marTop w:val="0"/>
          <w:marBottom w:val="0"/>
          <w:divBdr>
            <w:top w:val="none" w:sz="0" w:space="0" w:color="auto"/>
            <w:left w:val="none" w:sz="0" w:space="0" w:color="auto"/>
            <w:bottom w:val="none" w:sz="0" w:space="0" w:color="auto"/>
            <w:right w:val="none" w:sz="0" w:space="0" w:color="auto"/>
          </w:divBdr>
        </w:div>
        <w:div w:id="807749991">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19262278">
      <w:bodyDiv w:val="1"/>
      <w:marLeft w:val="0"/>
      <w:marRight w:val="0"/>
      <w:marTop w:val="0"/>
      <w:marBottom w:val="0"/>
      <w:divBdr>
        <w:top w:val="none" w:sz="0" w:space="0" w:color="auto"/>
        <w:left w:val="none" w:sz="0" w:space="0" w:color="auto"/>
        <w:bottom w:val="none" w:sz="0" w:space="0" w:color="auto"/>
        <w:right w:val="none" w:sz="0" w:space="0" w:color="auto"/>
      </w:divBdr>
      <w:divsChild>
        <w:div w:id="1610162761">
          <w:marLeft w:val="0"/>
          <w:marRight w:val="0"/>
          <w:marTop w:val="0"/>
          <w:marBottom w:val="0"/>
          <w:divBdr>
            <w:top w:val="none" w:sz="0" w:space="0" w:color="auto"/>
            <w:left w:val="none" w:sz="0" w:space="0" w:color="auto"/>
            <w:bottom w:val="none" w:sz="0" w:space="0" w:color="auto"/>
            <w:right w:val="none" w:sz="0" w:space="0" w:color="auto"/>
          </w:divBdr>
        </w:div>
        <w:div w:id="1832483634">
          <w:marLeft w:val="0"/>
          <w:marRight w:val="0"/>
          <w:marTop w:val="0"/>
          <w:marBottom w:val="0"/>
          <w:divBdr>
            <w:top w:val="none" w:sz="0" w:space="0" w:color="auto"/>
            <w:left w:val="none" w:sz="0" w:space="0" w:color="auto"/>
            <w:bottom w:val="none" w:sz="0" w:space="0" w:color="auto"/>
            <w:right w:val="none" w:sz="0" w:space="0" w:color="auto"/>
          </w:divBdr>
        </w:div>
        <w:div w:id="1320228829">
          <w:marLeft w:val="0"/>
          <w:marRight w:val="0"/>
          <w:marTop w:val="0"/>
          <w:marBottom w:val="0"/>
          <w:divBdr>
            <w:top w:val="none" w:sz="0" w:space="0" w:color="auto"/>
            <w:left w:val="none" w:sz="0" w:space="0" w:color="auto"/>
            <w:bottom w:val="none" w:sz="0" w:space="0" w:color="auto"/>
            <w:right w:val="none" w:sz="0" w:space="0" w:color="auto"/>
          </w:divBdr>
        </w:div>
        <w:div w:id="2134787598">
          <w:marLeft w:val="0"/>
          <w:marRight w:val="0"/>
          <w:marTop w:val="0"/>
          <w:marBottom w:val="0"/>
          <w:divBdr>
            <w:top w:val="none" w:sz="0" w:space="0" w:color="auto"/>
            <w:left w:val="none" w:sz="0" w:space="0" w:color="auto"/>
            <w:bottom w:val="none" w:sz="0" w:space="0" w:color="auto"/>
            <w:right w:val="none" w:sz="0" w:space="0" w:color="auto"/>
          </w:divBdr>
        </w:div>
        <w:div w:id="795681611">
          <w:marLeft w:val="0"/>
          <w:marRight w:val="0"/>
          <w:marTop w:val="0"/>
          <w:marBottom w:val="0"/>
          <w:divBdr>
            <w:top w:val="none" w:sz="0" w:space="0" w:color="auto"/>
            <w:left w:val="none" w:sz="0" w:space="0" w:color="auto"/>
            <w:bottom w:val="none" w:sz="0" w:space="0" w:color="auto"/>
            <w:right w:val="none" w:sz="0" w:space="0" w:color="auto"/>
          </w:divBdr>
        </w:div>
        <w:div w:id="322973011">
          <w:marLeft w:val="0"/>
          <w:marRight w:val="0"/>
          <w:marTop w:val="0"/>
          <w:marBottom w:val="0"/>
          <w:divBdr>
            <w:top w:val="none" w:sz="0" w:space="0" w:color="auto"/>
            <w:left w:val="none" w:sz="0" w:space="0" w:color="auto"/>
            <w:bottom w:val="none" w:sz="0" w:space="0" w:color="auto"/>
            <w:right w:val="none" w:sz="0" w:space="0" w:color="auto"/>
          </w:divBdr>
        </w:div>
        <w:div w:id="1671250021">
          <w:marLeft w:val="0"/>
          <w:marRight w:val="0"/>
          <w:marTop w:val="0"/>
          <w:marBottom w:val="0"/>
          <w:divBdr>
            <w:top w:val="none" w:sz="0" w:space="0" w:color="auto"/>
            <w:left w:val="none" w:sz="0" w:space="0" w:color="auto"/>
            <w:bottom w:val="none" w:sz="0" w:space="0" w:color="auto"/>
            <w:right w:val="none" w:sz="0" w:space="0" w:color="auto"/>
          </w:divBdr>
          <w:divsChild>
            <w:div w:id="1362394802">
              <w:marLeft w:val="0"/>
              <w:marRight w:val="0"/>
              <w:marTop w:val="0"/>
              <w:marBottom w:val="0"/>
              <w:divBdr>
                <w:top w:val="none" w:sz="0" w:space="0" w:color="auto"/>
                <w:left w:val="none" w:sz="0" w:space="0" w:color="auto"/>
                <w:bottom w:val="none" w:sz="0" w:space="0" w:color="auto"/>
                <w:right w:val="none" w:sz="0" w:space="0" w:color="auto"/>
              </w:divBdr>
            </w:div>
            <w:div w:id="317342887">
              <w:marLeft w:val="0"/>
              <w:marRight w:val="0"/>
              <w:marTop w:val="0"/>
              <w:marBottom w:val="0"/>
              <w:divBdr>
                <w:top w:val="none" w:sz="0" w:space="0" w:color="auto"/>
                <w:left w:val="none" w:sz="0" w:space="0" w:color="auto"/>
                <w:bottom w:val="none" w:sz="0" w:space="0" w:color="auto"/>
                <w:right w:val="none" w:sz="0" w:space="0" w:color="auto"/>
              </w:divBdr>
            </w:div>
            <w:div w:id="1336109208">
              <w:marLeft w:val="0"/>
              <w:marRight w:val="0"/>
              <w:marTop w:val="0"/>
              <w:marBottom w:val="0"/>
              <w:divBdr>
                <w:top w:val="none" w:sz="0" w:space="0" w:color="auto"/>
                <w:left w:val="none" w:sz="0" w:space="0" w:color="auto"/>
                <w:bottom w:val="none" w:sz="0" w:space="0" w:color="auto"/>
                <w:right w:val="none" w:sz="0" w:space="0" w:color="auto"/>
              </w:divBdr>
            </w:div>
            <w:div w:id="766778809">
              <w:marLeft w:val="0"/>
              <w:marRight w:val="0"/>
              <w:marTop w:val="0"/>
              <w:marBottom w:val="0"/>
              <w:divBdr>
                <w:top w:val="none" w:sz="0" w:space="0" w:color="auto"/>
                <w:left w:val="none" w:sz="0" w:space="0" w:color="auto"/>
                <w:bottom w:val="none" w:sz="0" w:space="0" w:color="auto"/>
                <w:right w:val="none" w:sz="0" w:space="0" w:color="auto"/>
              </w:divBdr>
            </w:div>
          </w:divsChild>
        </w:div>
        <w:div w:id="139075971">
          <w:marLeft w:val="0"/>
          <w:marRight w:val="0"/>
          <w:marTop w:val="0"/>
          <w:marBottom w:val="0"/>
          <w:divBdr>
            <w:top w:val="none" w:sz="0" w:space="0" w:color="auto"/>
            <w:left w:val="none" w:sz="0" w:space="0" w:color="auto"/>
            <w:bottom w:val="none" w:sz="0" w:space="0" w:color="auto"/>
            <w:right w:val="none" w:sz="0" w:space="0" w:color="auto"/>
          </w:divBdr>
        </w:div>
      </w:divsChild>
    </w:div>
    <w:div w:id="633170874">
      <w:bodyDiv w:val="1"/>
      <w:marLeft w:val="0"/>
      <w:marRight w:val="0"/>
      <w:marTop w:val="0"/>
      <w:marBottom w:val="0"/>
      <w:divBdr>
        <w:top w:val="none" w:sz="0" w:space="0" w:color="auto"/>
        <w:left w:val="none" w:sz="0" w:space="0" w:color="auto"/>
        <w:bottom w:val="none" w:sz="0" w:space="0" w:color="auto"/>
        <w:right w:val="none" w:sz="0" w:space="0" w:color="auto"/>
      </w:divBdr>
      <w:divsChild>
        <w:div w:id="1850872713">
          <w:marLeft w:val="0"/>
          <w:marRight w:val="0"/>
          <w:marTop w:val="0"/>
          <w:marBottom w:val="0"/>
          <w:divBdr>
            <w:top w:val="none" w:sz="0" w:space="0" w:color="auto"/>
            <w:left w:val="none" w:sz="0" w:space="0" w:color="auto"/>
            <w:bottom w:val="none" w:sz="0" w:space="0" w:color="auto"/>
            <w:right w:val="none" w:sz="0" w:space="0" w:color="auto"/>
          </w:divBdr>
        </w:div>
        <w:div w:id="2021157379">
          <w:marLeft w:val="0"/>
          <w:marRight w:val="0"/>
          <w:marTop w:val="0"/>
          <w:marBottom w:val="0"/>
          <w:divBdr>
            <w:top w:val="none" w:sz="0" w:space="0" w:color="auto"/>
            <w:left w:val="none" w:sz="0" w:space="0" w:color="auto"/>
            <w:bottom w:val="none" w:sz="0" w:space="0" w:color="auto"/>
            <w:right w:val="none" w:sz="0" w:space="0" w:color="auto"/>
          </w:divBdr>
        </w:div>
      </w:divsChild>
    </w:div>
    <w:div w:id="686369216">
      <w:bodyDiv w:val="1"/>
      <w:marLeft w:val="0"/>
      <w:marRight w:val="0"/>
      <w:marTop w:val="0"/>
      <w:marBottom w:val="0"/>
      <w:divBdr>
        <w:top w:val="none" w:sz="0" w:space="0" w:color="auto"/>
        <w:left w:val="none" w:sz="0" w:space="0" w:color="auto"/>
        <w:bottom w:val="none" w:sz="0" w:space="0" w:color="auto"/>
        <w:right w:val="none" w:sz="0" w:space="0" w:color="auto"/>
      </w:divBdr>
      <w:divsChild>
        <w:div w:id="1987392114">
          <w:marLeft w:val="0"/>
          <w:marRight w:val="0"/>
          <w:marTop w:val="0"/>
          <w:marBottom w:val="0"/>
          <w:divBdr>
            <w:top w:val="none" w:sz="0" w:space="0" w:color="auto"/>
            <w:left w:val="none" w:sz="0" w:space="0" w:color="auto"/>
            <w:bottom w:val="none" w:sz="0" w:space="0" w:color="auto"/>
            <w:right w:val="none" w:sz="0" w:space="0" w:color="auto"/>
          </w:divBdr>
        </w:div>
        <w:div w:id="1559822460">
          <w:marLeft w:val="0"/>
          <w:marRight w:val="0"/>
          <w:marTop w:val="0"/>
          <w:marBottom w:val="0"/>
          <w:divBdr>
            <w:top w:val="none" w:sz="0" w:space="0" w:color="auto"/>
            <w:left w:val="none" w:sz="0" w:space="0" w:color="auto"/>
            <w:bottom w:val="none" w:sz="0" w:space="0" w:color="auto"/>
            <w:right w:val="none" w:sz="0" w:space="0" w:color="auto"/>
          </w:divBdr>
        </w:div>
        <w:div w:id="601188244">
          <w:marLeft w:val="0"/>
          <w:marRight w:val="0"/>
          <w:marTop w:val="0"/>
          <w:marBottom w:val="0"/>
          <w:divBdr>
            <w:top w:val="none" w:sz="0" w:space="0" w:color="auto"/>
            <w:left w:val="none" w:sz="0" w:space="0" w:color="auto"/>
            <w:bottom w:val="none" w:sz="0" w:space="0" w:color="auto"/>
            <w:right w:val="none" w:sz="0" w:space="0" w:color="auto"/>
          </w:divBdr>
        </w:div>
        <w:div w:id="928394859">
          <w:marLeft w:val="0"/>
          <w:marRight w:val="0"/>
          <w:marTop w:val="0"/>
          <w:marBottom w:val="0"/>
          <w:divBdr>
            <w:top w:val="none" w:sz="0" w:space="0" w:color="auto"/>
            <w:left w:val="none" w:sz="0" w:space="0" w:color="auto"/>
            <w:bottom w:val="none" w:sz="0" w:space="0" w:color="auto"/>
            <w:right w:val="none" w:sz="0" w:space="0" w:color="auto"/>
          </w:divBdr>
        </w:div>
        <w:div w:id="1453011966">
          <w:marLeft w:val="0"/>
          <w:marRight w:val="0"/>
          <w:marTop w:val="0"/>
          <w:marBottom w:val="0"/>
          <w:divBdr>
            <w:top w:val="none" w:sz="0" w:space="0" w:color="auto"/>
            <w:left w:val="none" w:sz="0" w:space="0" w:color="auto"/>
            <w:bottom w:val="none" w:sz="0" w:space="0" w:color="auto"/>
            <w:right w:val="none" w:sz="0" w:space="0" w:color="auto"/>
          </w:divBdr>
        </w:div>
        <w:div w:id="1014646039">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8558238">
      <w:bodyDiv w:val="1"/>
      <w:marLeft w:val="0"/>
      <w:marRight w:val="0"/>
      <w:marTop w:val="0"/>
      <w:marBottom w:val="0"/>
      <w:divBdr>
        <w:top w:val="none" w:sz="0" w:space="0" w:color="auto"/>
        <w:left w:val="none" w:sz="0" w:space="0" w:color="auto"/>
        <w:bottom w:val="none" w:sz="0" w:space="0" w:color="auto"/>
        <w:right w:val="none" w:sz="0" w:space="0" w:color="auto"/>
      </w:divBdr>
      <w:divsChild>
        <w:div w:id="851919455">
          <w:marLeft w:val="0"/>
          <w:marRight w:val="0"/>
          <w:marTop w:val="0"/>
          <w:marBottom w:val="0"/>
          <w:divBdr>
            <w:top w:val="none" w:sz="0" w:space="0" w:color="auto"/>
            <w:left w:val="none" w:sz="0" w:space="0" w:color="auto"/>
            <w:bottom w:val="none" w:sz="0" w:space="0" w:color="auto"/>
            <w:right w:val="none" w:sz="0" w:space="0" w:color="auto"/>
          </w:divBdr>
        </w:div>
        <w:div w:id="1275088889">
          <w:marLeft w:val="0"/>
          <w:marRight w:val="0"/>
          <w:marTop w:val="0"/>
          <w:marBottom w:val="0"/>
          <w:divBdr>
            <w:top w:val="none" w:sz="0" w:space="0" w:color="auto"/>
            <w:left w:val="none" w:sz="0" w:space="0" w:color="auto"/>
            <w:bottom w:val="none" w:sz="0" w:space="0" w:color="auto"/>
            <w:right w:val="none" w:sz="0" w:space="0" w:color="auto"/>
          </w:divBdr>
        </w:div>
        <w:div w:id="549732864">
          <w:marLeft w:val="0"/>
          <w:marRight w:val="0"/>
          <w:marTop w:val="0"/>
          <w:marBottom w:val="0"/>
          <w:divBdr>
            <w:top w:val="none" w:sz="0" w:space="0" w:color="auto"/>
            <w:left w:val="none" w:sz="0" w:space="0" w:color="auto"/>
            <w:bottom w:val="none" w:sz="0" w:space="0" w:color="auto"/>
            <w:right w:val="none" w:sz="0" w:space="0" w:color="auto"/>
          </w:divBdr>
        </w:div>
        <w:div w:id="159733791">
          <w:marLeft w:val="0"/>
          <w:marRight w:val="0"/>
          <w:marTop w:val="0"/>
          <w:marBottom w:val="0"/>
          <w:divBdr>
            <w:top w:val="none" w:sz="0" w:space="0" w:color="auto"/>
            <w:left w:val="none" w:sz="0" w:space="0" w:color="auto"/>
            <w:bottom w:val="none" w:sz="0" w:space="0" w:color="auto"/>
            <w:right w:val="none" w:sz="0" w:space="0" w:color="auto"/>
          </w:divBdr>
        </w:div>
        <w:div w:id="481119753">
          <w:marLeft w:val="0"/>
          <w:marRight w:val="0"/>
          <w:marTop w:val="0"/>
          <w:marBottom w:val="0"/>
          <w:divBdr>
            <w:top w:val="none" w:sz="0" w:space="0" w:color="auto"/>
            <w:left w:val="none" w:sz="0" w:space="0" w:color="auto"/>
            <w:bottom w:val="none" w:sz="0" w:space="0" w:color="auto"/>
            <w:right w:val="none" w:sz="0" w:space="0" w:color="auto"/>
          </w:divBdr>
        </w:div>
        <w:div w:id="1168982436">
          <w:marLeft w:val="0"/>
          <w:marRight w:val="0"/>
          <w:marTop w:val="0"/>
          <w:marBottom w:val="0"/>
          <w:divBdr>
            <w:top w:val="none" w:sz="0" w:space="0" w:color="auto"/>
            <w:left w:val="none" w:sz="0" w:space="0" w:color="auto"/>
            <w:bottom w:val="none" w:sz="0" w:space="0" w:color="auto"/>
            <w:right w:val="none" w:sz="0" w:space="0" w:color="auto"/>
          </w:divBdr>
        </w:div>
        <w:div w:id="1261257634">
          <w:marLeft w:val="0"/>
          <w:marRight w:val="0"/>
          <w:marTop w:val="0"/>
          <w:marBottom w:val="0"/>
          <w:divBdr>
            <w:top w:val="none" w:sz="0" w:space="0" w:color="auto"/>
            <w:left w:val="none" w:sz="0" w:space="0" w:color="auto"/>
            <w:bottom w:val="none" w:sz="0" w:space="0" w:color="auto"/>
            <w:right w:val="none" w:sz="0" w:space="0" w:color="auto"/>
          </w:divBdr>
        </w:div>
      </w:divsChild>
    </w:div>
    <w:div w:id="785083556">
      <w:bodyDiv w:val="1"/>
      <w:marLeft w:val="0"/>
      <w:marRight w:val="0"/>
      <w:marTop w:val="0"/>
      <w:marBottom w:val="0"/>
      <w:divBdr>
        <w:top w:val="none" w:sz="0" w:space="0" w:color="auto"/>
        <w:left w:val="none" w:sz="0" w:space="0" w:color="auto"/>
        <w:bottom w:val="none" w:sz="0" w:space="0" w:color="auto"/>
        <w:right w:val="none" w:sz="0" w:space="0" w:color="auto"/>
      </w:divBdr>
      <w:divsChild>
        <w:div w:id="2091194277">
          <w:marLeft w:val="0"/>
          <w:marRight w:val="0"/>
          <w:marTop w:val="0"/>
          <w:marBottom w:val="0"/>
          <w:divBdr>
            <w:top w:val="none" w:sz="0" w:space="0" w:color="auto"/>
            <w:left w:val="none" w:sz="0" w:space="0" w:color="auto"/>
            <w:bottom w:val="none" w:sz="0" w:space="0" w:color="auto"/>
            <w:right w:val="none" w:sz="0" w:space="0" w:color="auto"/>
          </w:divBdr>
          <w:divsChild>
            <w:div w:id="1623463450">
              <w:marLeft w:val="0"/>
              <w:marRight w:val="0"/>
              <w:marTop w:val="0"/>
              <w:marBottom w:val="0"/>
              <w:divBdr>
                <w:top w:val="none" w:sz="0" w:space="0" w:color="auto"/>
                <w:left w:val="none" w:sz="0" w:space="0" w:color="auto"/>
                <w:bottom w:val="none" w:sz="0" w:space="0" w:color="auto"/>
                <w:right w:val="none" w:sz="0" w:space="0" w:color="auto"/>
              </w:divBdr>
            </w:div>
            <w:div w:id="2099710519">
              <w:marLeft w:val="0"/>
              <w:marRight w:val="0"/>
              <w:marTop w:val="0"/>
              <w:marBottom w:val="0"/>
              <w:divBdr>
                <w:top w:val="none" w:sz="0" w:space="0" w:color="auto"/>
                <w:left w:val="none" w:sz="0" w:space="0" w:color="auto"/>
                <w:bottom w:val="none" w:sz="0" w:space="0" w:color="auto"/>
                <w:right w:val="none" w:sz="0" w:space="0" w:color="auto"/>
              </w:divBdr>
            </w:div>
            <w:div w:id="1684937807">
              <w:marLeft w:val="0"/>
              <w:marRight w:val="0"/>
              <w:marTop w:val="0"/>
              <w:marBottom w:val="0"/>
              <w:divBdr>
                <w:top w:val="none" w:sz="0" w:space="0" w:color="auto"/>
                <w:left w:val="none" w:sz="0" w:space="0" w:color="auto"/>
                <w:bottom w:val="none" w:sz="0" w:space="0" w:color="auto"/>
                <w:right w:val="none" w:sz="0" w:space="0" w:color="auto"/>
              </w:divBdr>
            </w:div>
            <w:div w:id="1897624987">
              <w:marLeft w:val="0"/>
              <w:marRight w:val="0"/>
              <w:marTop w:val="0"/>
              <w:marBottom w:val="0"/>
              <w:divBdr>
                <w:top w:val="none" w:sz="0" w:space="0" w:color="auto"/>
                <w:left w:val="none" w:sz="0" w:space="0" w:color="auto"/>
                <w:bottom w:val="none" w:sz="0" w:space="0" w:color="auto"/>
                <w:right w:val="none" w:sz="0" w:space="0" w:color="auto"/>
              </w:divBdr>
            </w:div>
            <w:div w:id="669336741">
              <w:marLeft w:val="0"/>
              <w:marRight w:val="0"/>
              <w:marTop w:val="0"/>
              <w:marBottom w:val="0"/>
              <w:divBdr>
                <w:top w:val="none" w:sz="0" w:space="0" w:color="auto"/>
                <w:left w:val="none" w:sz="0" w:space="0" w:color="auto"/>
                <w:bottom w:val="none" w:sz="0" w:space="0" w:color="auto"/>
                <w:right w:val="none" w:sz="0" w:space="0" w:color="auto"/>
              </w:divBdr>
            </w:div>
          </w:divsChild>
        </w:div>
        <w:div w:id="621156052">
          <w:marLeft w:val="0"/>
          <w:marRight w:val="0"/>
          <w:marTop w:val="0"/>
          <w:marBottom w:val="0"/>
          <w:divBdr>
            <w:top w:val="none" w:sz="0" w:space="0" w:color="auto"/>
            <w:left w:val="none" w:sz="0" w:space="0" w:color="auto"/>
            <w:bottom w:val="none" w:sz="0" w:space="0" w:color="auto"/>
            <w:right w:val="none" w:sz="0" w:space="0" w:color="auto"/>
          </w:divBdr>
          <w:divsChild>
            <w:div w:id="122503846">
              <w:marLeft w:val="0"/>
              <w:marRight w:val="0"/>
              <w:marTop w:val="0"/>
              <w:marBottom w:val="0"/>
              <w:divBdr>
                <w:top w:val="none" w:sz="0" w:space="0" w:color="auto"/>
                <w:left w:val="none" w:sz="0" w:space="0" w:color="auto"/>
                <w:bottom w:val="none" w:sz="0" w:space="0" w:color="auto"/>
                <w:right w:val="none" w:sz="0" w:space="0" w:color="auto"/>
              </w:divBdr>
            </w:div>
            <w:div w:id="1765372434">
              <w:marLeft w:val="0"/>
              <w:marRight w:val="0"/>
              <w:marTop w:val="0"/>
              <w:marBottom w:val="0"/>
              <w:divBdr>
                <w:top w:val="none" w:sz="0" w:space="0" w:color="auto"/>
                <w:left w:val="none" w:sz="0" w:space="0" w:color="auto"/>
                <w:bottom w:val="none" w:sz="0" w:space="0" w:color="auto"/>
                <w:right w:val="none" w:sz="0" w:space="0" w:color="auto"/>
              </w:divBdr>
            </w:div>
            <w:div w:id="2114738785">
              <w:marLeft w:val="0"/>
              <w:marRight w:val="0"/>
              <w:marTop w:val="0"/>
              <w:marBottom w:val="0"/>
              <w:divBdr>
                <w:top w:val="none" w:sz="0" w:space="0" w:color="auto"/>
                <w:left w:val="none" w:sz="0" w:space="0" w:color="auto"/>
                <w:bottom w:val="none" w:sz="0" w:space="0" w:color="auto"/>
                <w:right w:val="none" w:sz="0" w:space="0" w:color="auto"/>
              </w:divBdr>
            </w:div>
            <w:div w:id="1842700443">
              <w:marLeft w:val="0"/>
              <w:marRight w:val="0"/>
              <w:marTop w:val="0"/>
              <w:marBottom w:val="0"/>
              <w:divBdr>
                <w:top w:val="none" w:sz="0" w:space="0" w:color="auto"/>
                <w:left w:val="none" w:sz="0" w:space="0" w:color="auto"/>
                <w:bottom w:val="none" w:sz="0" w:space="0" w:color="auto"/>
                <w:right w:val="none" w:sz="0" w:space="0" w:color="auto"/>
              </w:divBdr>
            </w:div>
            <w:div w:id="1040589741">
              <w:marLeft w:val="0"/>
              <w:marRight w:val="0"/>
              <w:marTop w:val="0"/>
              <w:marBottom w:val="0"/>
              <w:divBdr>
                <w:top w:val="none" w:sz="0" w:space="0" w:color="auto"/>
                <w:left w:val="none" w:sz="0" w:space="0" w:color="auto"/>
                <w:bottom w:val="none" w:sz="0" w:space="0" w:color="auto"/>
                <w:right w:val="none" w:sz="0" w:space="0" w:color="auto"/>
              </w:divBdr>
            </w:div>
          </w:divsChild>
        </w:div>
        <w:div w:id="1551920508">
          <w:marLeft w:val="0"/>
          <w:marRight w:val="0"/>
          <w:marTop w:val="0"/>
          <w:marBottom w:val="0"/>
          <w:divBdr>
            <w:top w:val="none" w:sz="0" w:space="0" w:color="auto"/>
            <w:left w:val="none" w:sz="0" w:space="0" w:color="auto"/>
            <w:bottom w:val="none" w:sz="0" w:space="0" w:color="auto"/>
            <w:right w:val="none" w:sz="0" w:space="0" w:color="auto"/>
          </w:divBdr>
        </w:div>
        <w:div w:id="1207336298">
          <w:marLeft w:val="0"/>
          <w:marRight w:val="0"/>
          <w:marTop w:val="0"/>
          <w:marBottom w:val="0"/>
          <w:divBdr>
            <w:top w:val="none" w:sz="0" w:space="0" w:color="auto"/>
            <w:left w:val="none" w:sz="0" w:space="0" w:color="auto"/>
            <w:bottom w:val="none" w:sz="0" w:space="0" w:color="auto"/>
            <w:right w:val="none" w:sz="0" w:space="0" w:color="auto"/>
          </w:divBdr>
        </w:div>
        <w:div w:id="67729658">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06035313">
      <w:bodyDiv w:val="1"/>
      <w:marLeft w:val="0"/>
      <w:marRight w:val="0"/>
      <w:marTop w:val="0"/>
      <w:marBottom w:val="0"/>
      <w:divBdr>
        <w:top w:val="none" w:sz="0" w:space="0" w:color="auto"/>
        <w:left w:val="none" w:sz="0" w:space="0" w:color="auto"/>
        <w:bottom w:val="none" w:sz="0" w:space="0" w:color="auto"/>
        <w:right w:val="none" w:sz="0" w:space="0" w:color="auto"/>
      </w:divBdr>
      <w:divsChild>
        <w:div w:id="1933973815">
          <w:marLeft w:val="0"/>
          <w:marRight w:val="0"/>
          <w:marTop w:val="0"/>
          <w:marBottom w:val="0"/>
          <w:divBdr>
            <w:top w:val="none" w:sz="0" w:space="0" w:color="auto"/>
            <w:left w:val="none" w:sz="0" w:space="0" w:color="auto"/>
            <w:bottom w:val="none" w:sz="0" w:space="0" w:color="auto"/>
            <w:right w:val="none" w:sz="0" w:space="0" w:color="auto"/>
          </w:divBdr>
        </w:div>
        <w:div w:id="1768424764">
          <w:marLeft w:val="0"/>
          <w:marRight w:val="0"/>
          <w:marTop w:val="0"/>
          <w:marBottom w:val="0"/>
          <w:divBdr>
            <w:top w:val="none" w:sz="0" w:space="0" w:color="auto"/>
            <w:left w:val="none" w:sz="0" w:space="0" w:color="auto"/>
            <w:bottom w:val="none" w:sz="0" w:space="0" w:color="auto"/>
            <w:right w:val="none" w:sz="0" w:space="0" w:color="auto"/>
          </w:divBdr>
        </w:div>
        <w:div w:id="1491754849">
          <w:marLeft w:val="0"/>
          <w:marRight w:val="0"/>
          <w:marTop w:val="0"/>
          <w:marBottom w:val="0"/>
          <w:divBdr>
            <w:top w:val="none" w:sz="0" w:space="0" w:color="auto"/>
            <w:left w:val="none" w:sz="0" w:space="0" w:color="auto"/>
            <w:bottom w:val="none" w:sz="0" w:space="0" w:color="auto"/>
            <w:right w:val="none" w:sz="0" w:space="0" w:color="auto"/>
          </w:divBdr>
        </w:div>
      </w:divsChild>
    </w:div>
    <w:div w:id="938870488">
      <w:bodyDiv w:val="1"/>
      <w:marLeft w:val="0"/>
      <w:marRight w:val="0"/>
      <w:marTop w:val="0"/>
      <w:marBottom w:val="0"/>
      <w:divBdr>
        <w:top w:val="none" w:sz="0" w:space="0" w:color="auto"/>
        <w:left w:val="none" w:sz="0" w:space="0" w:color="auto"/>
        <w:bottom w:val="none" w:sz="0" w:space="0" w:color="auto"/>
        <w:right w:val="none" w:sz="0" w:space="0" w:color="auto"/>
      </w:divBdr>
      <w:divsChild>
        <w:div w:id="1492986348">
          <w:marLeft w:val="0"/>
          <w:marRight w:val="0"/>
          <w:marTop w:val="0"/>
          <w:marBottom w:val="0"/>
          <w:divBdr>
            <w:top w:val="none" w:sz="0" w:space="0" w:color="auto"/>
            <w:left w:val="none" w:sz="0" w:space="0" w:color="auto"/>
            <w:bottom w:val="none" w:sz="0" w:space="0" w:color="auto"/>
            <w:right w:val="none" w:sz="0" w:space="0" w:color="auto"/>
          </w:divBdr>
        </w:div>
        <w:div w:id="1408112311">
          <w:marLeft w:val="0"/>
          <w:marRight w:val="0"/>
          <w:marTop w:val="0"/>
          <w:marBottom w:val="0"/>
          <w:divBdr>
            <w:top w:val="none" w:sz="0" w:space="0" w:color="auto"/>
            <w:left w:val="none" w:sz="0" w:space="0" w:color="auto"/>
            <w:bottom w:val="none" w:sz="0" w:space="0" w:color="auto"/>
            <w:right w:val="none" w:sz="0" w:space="0" w:color="auto"/>
          </w:divBdr>
        </w:div>
        <w:div w:id="1773892712">
          <w:marLeft w:val="0"/>
          <w:marRight w:val="0"/>
          <w:marTop w:val="0"/>
          <w:marBottom w:val="0"/>
          <w:divBdr>
            <w:top w:val="none" w:sz="0" w:space="0" w:color="auto"/>
            <w:left w:val="none" w:sz="0" w:space="0" w:color="auto"/>
            <w:bottom w:val="none" w:sz="0" w:space="0" w:color="auto"/>
            <w:right w:val="none" w:sz="0" w:space="0" w:color="auto"/>
          </w:divBdr>
        </w:div>
        <w:div w:id="1460495268">
          <w:marLeft w:val="0"/>
          <w:marRight w:val="0"/>
          <w:marTop w:val="0"/>
          <w:marBottom w:val="0"/>
          <w:divBdr>
            <w:top w:val="none" w:sz="0" w:space="0" w:color="auto"/>
            <w:left w:val="none" w:sz="0" w:space="0" w:color="auto"/>
            <w:bottom w:val="none" w:sz="0" w:space="0" w:color="auto"/>
            <w:right w:val="none" w:sz="0" w:space="0" w:color="auto"/>
          </w:divBdr>
        </w:div>
        <w:div w:id="614598033">
          <w:marLeft w:val="0"/>
          <w:marRight w:val="0"/>
          <w:marTop w:val="0"/>
          <w:marBottom w:val="0"/>
          <w:divBdr>
            <w:top w:val="none" w:sz="0" w:space="0" w:color="auto"/>
            <w:left w:val="none" w:sz="0" w:space="0" w:color="auto"/>
            <w:bottom w:val="none" w:sz="0" w:space="0" w:color="auto"/>
            <w:right w:val="none" w:sz="0" w:space="0" w:color="auto"/>
          </w:divBdr>
        </w:div>
        <w:div w:id="110436297">
          <w:marLeft w:val="0"/>
          <w:marRight w:val="0"/>
          <w:marTop w:val="0"/>
          <w:marBottom w:val="0"/>
          <w:divBdr>
            <w:top w:val="none" w:sz="0" w:space="0" w:color="auto"/>
            <w:left w:val="none" w:sz="0" w:space="0" w:color="auto"/>
            <w:bottom w:val="none" w:sz="0" w:space="0" w:color="auto"/>
            <w:right w:val="none" w:sz="0" w:space="0" w:color="auto"/>
          </w:divBdr>
        </w:div>
        <w:div w:id="1831941530">
          <w:marLeft w:val="0"/>
          <w:marRight w:val="0"/>
          <w:marTop w:val="0"/>
          <w:marBottom w:val="0"/>
          <w:divBdr>
            <w:top w:val="none" w:sz="0" w:space="0" w:color="auto"/>
            <w:left w:val="none" w:sz="0" w:space="0" w:color="auto"/>
            <w:bottom w:val="none" w:sz="0" w:space="0" w:color="auto"/>
            <w:right w:val="none" w:sz="0" w:space="0" w:color="auto"/>
          </w:divBdr>
        </w:div>
        <w:div w:id="1576813520">
          <w:marLeft w:val="0"/>
          <w:marRight w:val="0"/>
          <w:marTop w:val="0"/>
          <w:marBottom w:val="0"/>
          <w:divBdr>
            <w:top w:val="none" w:sz="0" w:space="0" w:color="auto"/>
            <w:left w:val="none" w:sz="0" w:space="0" w:color="auto"/>
            <w:bottom w:val="none" w:sz="0" w:space="0" w:color="auto"/>
            <w:right w:val="none" w:sz="0" w:space="0" w:color="auto"/>
          </w:divBdr>
        </w:div>
        <w:div w:id="598441893">
          <w:marLeft w:val="0"/>
          <w:marRight w:val="0"/>
          <w:marTop w:val="0"/>
          <w:marBottom w:val="0"/>
          <w:divBdr>
            <w:top w:val="none" w:sz="0" w:space="0" w:color="auto"/>
            <w:left w:val="none" w:sz="0" w:space="0" w:color="auto"/>
            <w:bottom w:val="none" w:sz="0" w:space="0" w:color="auto"/>
            <w:right w:val="none" w:sz="0" w:space="0" w:color="auto"/>
          </w:divBdr>
        </w:div>
        <w:div w:id="325061921">
          <w:marLeft w:val="0"/>
          <w:marRight w:val="0"/>
          <w:marTop w:val="0"/>
          <w:marBottom w:val="0"/>
          <w:divBdr>
            <w:top w:val="none" w:sz="0" w:space="0" w:color="auto"/>
            <w:left w:val="none" w:sz="0" w:space="0" w:color="auto"/>
            <w:bottom w:val="none" w:sz="0" w:space="0" w:color="auto"/>
            <w:right w:val="none" w:sz="0" w:space="0" w:color="auto"/>
          </w:divBdr>
        </w:div>
        <w:div w:id="74207025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78481036">
      <w:bodyDiv w:val="1"/>
      <w:marLeft w:val="0"/>
      <w:marRight w:val="0"/>
      <w:marTop w:val="0"/>
      <w:marBottom w:val="0"/>
      <w:divBdr>
        <w:top w:val="none" w:sz="0" w:space="0" w:color="auto"/>
        <w:left w:val="none" w:sz="0" w:space="0" w:color="auto"/>
        <w:bottom w:val="none" w:sz="0" w:space="0" w:color="auto"/>
        <w:right w:val="none" w:sz="0" w:space="0" w:color="auto"/>
      </w:divBdr>
      <w:divsChild>
        <w:div w:id="1742680744">
          <w:marLeft w:val="0"/>
          <w:marRight w:val="0"/>
          <w:marTop w:val="0"/>
          <w:marBottom w:val="0"/>
          <w:divBdr>
            <w:top w:val="none" w:sz="0" w:space="0" w:color="auto"/>
            <w:left w:val="none" w:sz="0" w:space="0" w:color="auto"/>
            <w:bottom w:val="none" w:sz="0" w:space="0" w:color="auto"/>
            <w:right w:val="none" w:sz="0" w:space="0" w:color="auto"/>
          </w:divBdr>
        </w:div>
        <w:div w:id="16200476">
          <w:marLeft w:val="0"/>
          <w:marRight w:val="0"/>
          <w:marTop w:val="0"/>
          <w:marBottom w:val="0"/>
          <w:divBdr>
            <w:top w:val="none" w:sz="0" w:space="0" w:color="auto"/>
            <w:left w:val="none" w:sz="0" w:space="0" w:color="auto"/>
            <w:bottom w:val="none" w:sz="0" w:space="0" w:color="auto"/>
            <w:right w:val="none" w:sz="0" w:space="0" w:color="auto"/>
          </w:divBdr>
        </w:div>
        <w:div w:id="1272128830">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123766795">
      <w:bodyDiv w:val="1"/>
      <w:marLeft w:val="0"/>
      <w:marRight w:val="0"/>
      <w:marTop w:val="0"/>
      <w:marBottom w:val="0"/>
      <w:divBdr>
        <w:top w:val="none" w:sz="0" w:space="0" w:color="auto"/>
        <w:left w:val="none" w:sz="0" w:space="0" w:color="auto"/>
        <w:bottom w:val="none" w:sz="0" w:space="0" w:color="auto"/>
        <w:right w:val="none" w:sz="0" w:space="0" w:color="auto"/>
      </w:divBdr>
      <w:divsChild>
        <w:div w:id="2106538649">
          <w:marLeft w:val="0"/>
          <w:marRight w:val="0"/>
          <w:marTop w:val="0"/>
          <w:marBottom w:val="0"/>
          <w:divBdr>
            <w:top w:val="none" w:sz="0" w:space="0" w:color="auto"/>
            <w:left w:val="none" w:sz="0" w:space="0" w:color="auto"/>
            <w:bottom w:val="none" w:sz="0" w:space="0" w:color="auto"/>
            <w:right w:val="none" w:sz="0" w:space="0" w:color="auto"/>
          </w:divBdr>
        </w:div>
        <w:div w:id="502014488">
          <w:marLeft w:val="0"/>
          <w:marRight w:val="0"/>
          <w:marTop w:val="0"/>
          <w:marBottom w:val="0"/>
          <w:divBdr>
            <w:top w:val="none" w:sz="0" w:space="0" w:color="auto"/>
            <w:left w:val="none" w:sz="0" w:space="0" w:color="auto"/>
            <w:bottom w:val="none" w:sz="0" w:space="0" w:color="auto"/>
            <w:right w:val="none" w:sz="0" w:space="0" w:color="auto"/>
          </w:divBdr>
        </w:div>
        <w:div w:id="1973823272">
          <w:marLeft w:val="0"/>
          <w:marRight w:val="0"/>
          <w:marTop w:val="0"/>
          <w:marBottom w:val="0"/>
          <w:divBdr>
            <w:top w:val="none" w:sz="0" w:space="0" w:color="auto"/>
            <w:left w:val="none" w:sz="0" w:space="0" w:color="auto"/>
            <w:bottom w:val="none" w:sz="0" w:space="0" w:color="auto"/>
            <w:right w:val="none" w:sz="0" w:space="0" w:color="auto"/>
          </w:divBdr>
        </w:div>
      </w:divsChild>
    </w:div>
    <w:div w:id="1185556268">
      <w:bodyDiv w:val="1"/>
      <w:marLeft w:val="0"/>
      <w:marRight w:val="0"/>
      <w:marTop w:val="0"/>
      <w:marBottom w:val="0"/>
      <w:divBdr>
        <w:top w:val="none" w:sz="0" w:space="0" w:color="auto"/>
        <w:left w:val="none" w:sz="0" w:space="0" w:color="auto"/>
        <w:bottom w:val="none" w:sz="0" w:space="0" w:color="auto"/>
        <w:right w:val="none" w:sz="0" w:space="0" w:color="auto"/>
      </w:divBdr>
      <w:divsChild>
        <w:div w:id="1580216675">
          <w:marLeft w:val="0"/>
          <w:marRight w:val="0"/>
          <w:marTop w:val="0"/>
          <w:marBottom w:val="0"/>
          <w:divBdr>
            <w:top w:val="none" w:sz="0" w:space="0" w:color="auto"/>
            <w:left w:val="none" w:sz="0" w:space="0" w:color="auto"/>
            <w:bottom w:val="none" w:sz="0" w:space="0" w:color="auto"/>
            <w:right w:val="none" w:sz="0" w:space="0" w:color="auto"/>
          </w:divBdr>
        </w:div>
        <w:div w:id="1072776157">
          <w:marLeft w:val="0"/>
          <w:marRight w:val="0"/>
          <w:marTop w:val="0"/>
          <w:marBottom w:val="0"/>
          <w:divBdr>
            <w:top w:val="none" w:sz="0" w:space="0" w:color="auto"/>
            <w:left w:val="none" w:sz="0" w:space="0" w:color="auto"/>
            <w:bottom w:val="none" w:sz="0" w:space="0" w:color="auto"/>
            <w:right w:val="none" w:sz="0" w:space="0" w:color="auto"/>
          </w:divBdr>
        </w:div>
        <w:div w:id="280965429">
          <w:marLeft w:val="0"/>
          <w:marRight w:val="0"/>
          <w:marTop w:val="0"/>
          <w:marBottom w:val="0"/>
          <w:divBdr>
            <w:top w:val="none" w:sz="0" w:space="0" w:color="auto"/>
            <w:left w:val="none" w:sz="0" w:space="0" w:color="auto"/>
            <w:bottom w:val="none" w:sz="0" w:space="0" w:color="auto"/>
            <w:right w:val="none" w:sz="0" w:space="0" w:color="auto"/>
          </w:divBdr>
        </w:div>
      </w:divsChild>
    </w:div>
    <w:div w:id="1190144377">
      <w:bodyDiv w:val="1"/>
      <w:marLeft w:val="0"/>
      <w:marRight w:val="0"/>
      <w:marTop w:val="0"/>
      <w:marBottom w:val="0"/>
      <w:divBdr>
        <w:top w:val="none" w:sz="0" w:space="0" w:color="auto"/>
        <w:left w:val="none" w:sz="0" w:space="0" w:color="auto"/>
        <w:bottom w:val="none" w:sz="0" w:space="0" w:color="auto"/>
        <w:right w:val="none" w:sz="0" w:space="0" w:color="auto"/>
      </w:divBdr>
      <w:divsChild>
        <w:div w:id="375131660">
          <w:marLeft w:val="0"/>
          <w:marRight w:val="0"/>
          <w:marTop w:val="0"/>
          <w:marBottom w:val="0"/>
          <w:divBdr>
            <w:top w:val="none" w:sz="0" w:space="0" w:color="auto"/>
            <w:left w:val="none" w:sz="0" w:space="0" w:color="auto"/>
            <w:bottom w:val="none" w:sz="0" w:space="0" w:color="auto"/>
            <w:right w:val="none" w:sz="0" w:space="0" w:color="auto"/>
          </w:divBdr>
        </w:div>
        <w:div w:id="1857183677">
          <w:marLeft w:val="0"/>
          <w:marRight w:val="0"/>
          <w:marTop w:val="0"/>
          <w:marBottom w:val="0"/>
          <w:divBdr>
            <w:top w:val="none" w:sz="0" w:space="0" w:color="auto"/>
            <w:left w:val="none" w:sz="0" w:space="0" w:color="auto"/>
            <w:bottom w:val="none" w:sz="0" w:space="0" w:color="auto"/>
            <w:right w:val="none" w:sz="0" w:space="0" w:color="auto"/>
          </w:divBdr>
        </w:div>
        <w:div w:id="1991597518">
          <w:marLeft w:val="0"/>
          <w:marRight w:val="0"/>
          <w:marTop w:val="0"/>
          <w:marBottom w:val="0"/>
          <w:divBdr>
            <w:top w:val="none" w:sz="0" w:space="0" w:color="auto"/>
            <w:left w:val="none" w:sz="0" w:space="0" w:color="auto"/>
            <w:bottom w:val="none" w:sz="0" w:space="0" w:color="auto"/>
            <w:right w:val="none" w:sz="0" w:space="0" w:color="auto"/>
          </w:divBdr>
        </w:div>
      </w:divsChild>
    </w:div>
    <w:div w:id="1191650479">
      <w:bodyDiv w:val="1"/>
      <w:marLeft w:val="0"/>
      <w:marRight w:val="0"/>
      <w:marTop w:val="0"/>
      <w:marBottom w:val="0"/>
      <w:divBdr>
        <w:top w:val="none" w:sz="0" w:space="0" w:color="auto"/>
        <w:left w:val="none" w:sz="0" w:space="0" w:color="auto"/>
        <w:bottom w:val="none" w:sz="0" w:space="0" w:color="auto"/>
        <w:right w:val="none" w:sz="0" w:space="0" w:color="auto"/>
      </w:divBdr>
      <w:divsChild>
        <w:div w:id="1449663736">
          <w:marLeft w:val="0"/>
          <w:marRight w:val="0"/>
          <w:marTop w:val="0"/>
          <w:marBottom w:val="0"/>
          <w:divBdr>
            <w:top w:val="none" w:sz="0" w:space="0" w:color="auto"/>
            <w:left w:val="none" w:sz="0" w:space="0" w:color="auto"/>
            <w:bottom w:val="none" w:sz="0" w:space="0" w:color="auto"/>
            <w:right w:val="none" w:sz="0" w:space="0" w:color="auto"/>
          </w:divBdr>
        </w:div>
        <w:div w:id="1850679721">
          <w:marLeft w:val="0"/>
          <w:marRight w:val="0"/>
          <w:marTop w:val="0"/>
          <w:marBottom w:val="0"/>
          <w:divBdr>
            <w:top w:val="none" w:sz="0" w:space="0" w:color="auto"/>
            <w:left w:val="none" w:sz="0" w:space="0" w:color="auto"/>
            <w:bottom w:val="none" w:sz="0" w:space="0" w:color="auto"/>
            <w:right w:val="none" w:sz="0" w:space="0" w:color="auto"/>
          </w:divBdr>
        </w:div>
        <w:div w:id="1934512351">
          <w:marLeft w:val="0"/>
          <w:marRight w:val="0"/>
          <w:marTop w:val="0"/>
          <w:marBottom w:val="0"/>
          <w:divBdr>
            <w:top w:val="none" w:sz="0" w:space="0" w:color="auto"/>
            <w:left w:val="none" w:sz="0" w:space="0" w:color="auto"/>
            <w:bottom w:val="none" w:sz="0" w:space="0" w:color="auto"/>
            <w:right w:val="none" w:sz="0" w:space="0" w:color="auto"/>
          </w:divBdr>
        </w:div>
        <w:div w:id="273051954">
          <w:marLeft w:val="0"/>
          <w:marRight w:val="0"/>
          <w:marTop w:val="0"/>
          <w:marBottom w:val="0"/>
          <w:divBdr>
            <w:top w:val="none" w:sz="0" w:space="0" w:color="auto"/>
            <w:left w:val="none" w:sz="0" w:space="0" w:color="auto"/>
            <w:bottom w:val="none" w:sz="0" w:space="0" w:color="auto"/>
            <w:right w:val="none" w:sz="0" w:space="0" w:color="auto"/>
          </w:divBdr>
        </w:div>
        <w:div w:id="1056704561">
          <w:marLeft w:val="0"/>
          <w:marRight w:val="0"/>
          <w:marTop w:val="0"/>
          <w:marBottom w:val="0"/>
          <w:divBdr>
            <w:top w:val="none" w:sz="0" w:space="0" w:color="auto"/>
            <w:left w:val="none" w:sz="0" w:space="0" w:color="auto"/>
            <w:bottom w:val="none" w:sz="0" w:space="0" w:color="auto"/>
            <w:right w:val="none" w:sz="0" w:space="0" w:color="auto"/>
          </w:divBdr>
        </w:div>
        <w:div w:id="1347488411">
          <w:marLeft w:val="0"/>
          <w:marRight w:val="0"/>
          <w:marTop w:val="0"/>
          <w:marBottom w:val="0"/>
          <w:divBdr>
            <w:top w:val="none" w:sz="0" w:space="0" w:color="auto"/>
            <w:left w:val="none" w:sz="0" w:space="0" w:color="auto"/>
            <w:bottom w:val="none" w:sz="0" w:space="0" w:color="auto"/>
            <w:right w:val="none" w:sz="0" w:space="0" w:color="auto"/>
          </w:divBdr>
        </w:div>
        <w:div w:id="1546868057">
          <w:marLeft w:val="0"/>
          <w:marRight w:val="0"/>
          <w:marTop w:val="0"/>
          <w:marBottom w:val="0"/>
          <w:divBdr>
            <w:top w:val="none" w:sz="0" w:space="0" w:color="auto"/>
            <w:left w:val="none" w:sz="0" w:space="0" w:color="auto"/>
            <w:bottom w:val="none" w:sz="0" w:space="0" w:color="auto"/>
            <w:right w:val="none" w:sz="0" w:space="0" w:color="auto"/>
          </w:divBdr>
        </w:div>
      </w:divsChild>
    </w:div>
    <w:div w:id="1213545192">
      <w:bodyDiv w:val="1"/>
      <w:marLeft w:val="0"/>
      <w:marRight w:val="0"/>
      <w:marTop w:val="0"/>
      <w:marBottom w:val="0"/>
      <w:divBdr>
        <w:top w:val="none" w:sz="0" w:space="0" w:color="auto"/>
        <w:left w:val="none" w:sz="0" w:space="0" w:color="auto"/>
        <w:bottom w:val="none" w:sz="0" w:space="0" w:color="auto"/>
        <w:right w:val="none" w:sz="0" w:space="0" w:color="auto"/>
      </w:divBdr>
      <w:divsChild>
        <w:div w:id="586118464">
          <w:marLeft w:val="0"/>
          <w:marRight w:val="0"/>
          <w:marTop w:val="0"/>
          <w:marBottom w:val="0"/>
          <w:divBdr>
            <w:top w:val="none" w:sz="0" w:space="0" w:color="auto"/>
            <w:left w:val="none" w:sz="0" w:space="0" w:color="auto"/>
            <w:bottom w:val="none" w:sz="0" w:space="0" w:color="auto"/>
            <w:right w:val="none" w:sz="0" w:space="0" w:color="auto"/>
          </w:divBdr>
        </w:div>
        <w:div w:id="975456545">
          <w:marLeft w:val="0"/>
          <w:marRight w:val="0"/>
          <w:marTop w:val="0"/>
          <w:marBottom w:val="0"/>
          <w:divBdr>
            <w:top w:val="none" w:sz="0" w:space="0" w:color="auto"/>
            <w:left w:val="none" w:sz="0" w:space="0" w:color="auto"/>
            <w:bottom w:val="none" w:sz="0" w:space="0" w:color="auto"/>
            <w:right w:val="none" w:sz="0" w:space="0" w:color="auto"/>
          </w:divBdr>
        </w:div>
        <w:div w:id="654072053">
          <w:marLeft w:val="0"/>
          <w:marRight w:val="0"/>
          <w:marTop w:val="0"/>
          <w:marBottom w:val="0"/>
          <w:divBdr>
            <w:top w:val="none" w:sz="0" w:space="0" w:color="auto"/>
            <w:left w:val="none" w:sz="0" w:space="0" w:color="auto"/>
            <w:bottom w:val="none" w:sz="0" w:space="0" w:color="auto"/>
            <w:right w:val="none" w:sz="0" w:space="0" w:color="auto"/>
          </w:divBdr>
        </w:div>
      </w:divsChild>
    </w:div>
    <w:div w:id="1230189449">
      <w:bodyDiv w:val="1"/>
      <w:marLeft w:val="0"/>
      <w:marRight w:val="0"/>
      <w:marTop w:val="0"/>
      <w:marBottom w:val="0"/>
      <w:divBdr>
        <w:top w:val="none" w:sz="0" w:space="0" w:color="auto"/>
        <w:left w:val="none" w:sz="0" w:space="0" w:color="auto"/>
        <w:bottom w:val="none" w:sz="0" w:space="0" w:color="auto"/>
        <w:right w:val="none" w:sz="0" w:space="0" w:color="auto"/>
      </w:divBdr>
      <w:divsChild>
        <w:div w:id="2026326530">
          <w:marLeft w:val="0"/>
          <w:marRight w:val="0"/>
          <w:marTop w:val="0"/>
          <w:marBottom w:val="0"/>
          <w:divBdr>
            <w:top w:val="none" w:sz="0" w:space="0" w:color="auto"/>
            <w:left w:val="none" w:sz="0" w:space="0" w:color="auto"/>
            <w:bottom w:val="none" w:sz="0" w:space="0" w:color="auto"/>
            <w:right w:val="none" w:sz="0" w:space="0" w:color="auto"/>
          </w:divBdr>
        </w:div>
        <w:div w:id="1070931644">
          <w:marLeft w:val="0"/>
          <w:marRight w:val="0"/>
          <w:marTop w:val="0"/>
          <w:marBottom w:val="0"/>
          <w:divBdr>
            <w:top w:val="none" w:sz="0" w:space="0" w:color="auto"/>
            <w:left w:val="none" w:sz="0" w:space="0" w:color="auto"/>
            <w:bottom w:val="none" w:sz="0" w:space="0" w:color="auto"/>
            <w:right w:val="none" w:sz="0" w:space="0" w:color="auto"/>
          </w:divBdr>
        </w:div>
        <w:div w:id="502553341">
          <w:marLeft w:val="0"/>
          <w:marRight w:val="0"/>
          <w:marTop w:val="0"/>
          <w:marBottom w:val="0"/>
          <w:divBdr>
            <w:top w:val="none" w:sz="0" w:space="0" w:color="auto"/>
            <w:left w:val="none" w:sz="0" w:space="0" w:color="auto"/>
            <w:bottom w:val="none" w:sz="0" w:space="0" w:color="auto"/>
            <w:right w:val="none" w:sz="0" w:space="0" w:color="auto"/>
          </w:divBdr>
        </w:div>
        <w:div w:id="785271453">
          <w:marLeft w:val="0"/>
          <w:marRight w:val="0"/>
          <w:marTop w:val="0"/>
          <w:marBottom w:val="0"/>
          <w:divBdr>
            <w:top w:val="none" w:sz="0" w:space="0" w:color="auto"/>
            <w:left w:val="none" w:sz="0" w:space="0" w:color="auto"/>
            <w:bottom w:val="none" w:sz="0" w:space="0" w:color="auto"/>
            <w:right w:val="none" w:sz="0" w:space="0" w:color="auto"/>
          </w:divBdr>
        </w:div>
        <w:div w:id="2079940914">
          <w:marLeft w:val="0"/>
          <w:marRight w:val="0"/>
          <w:marTop w:val="0"/>
          <w:marBottom w:val="0"/>
          <w:divBdr>
            <w:top w:val="none" w:sz="0" w:space="0" w:color="auto"/>
            <w:left w:val="none" w:sz="0" w:space="0" w:color="auto"/>
            <w:bottom w:val="none" w:sz="0" w:space="0" w:color="auto"/>
            <w:right w:val="none" w:sz="0" w:space="0" w:color="auto"/>
          </w:divBdr>
        </w:div>
        <w:div w:id="1816331092">
          <w:marLeft w:val="0"/>
          <w:marRight w:val="0"/>
          <w:marTop w:val="0"/>
          <w:marBottom w:val="0"/>
          <w:divBdr>
            <w:top w:val="none" w:sz="0" w:space="0" w:color="auto"/>
            <w:left w:val="none" w:sz="0" w:space="0" w:color="auto"/>
            <w:bottom w:val="none" w:sz="0" w:space="0" w:color="auto"/>
            <w:right w:val="none" w:sz="0" w:space="0" w:color="auto"/>
          </w:divBdr>
        </w:div>
        <w:div w:id="939752114">
          <w:marLeft w:val="0"/>
          <w:marRight w:val="0"/>
          <w:marTop w:val="0"/>
          <w:marBottom w:val="0"/>
          <w:divBdr>
            <w:top w:val="none" w:sz="0" w:space="0" w:color="auto"/>
            <w:left w:val="none" w:sz="0" w:space="0" w:color="auto"/>
            <w:bottom w:val="none" w:sz="0" w:space="0" w:color="auto"/>
            <w:right w:val="none" w:sz="0" w:space="0" w:color="auto"/>
          </w:divBdr>
        </w:div>
        <w:div w:id="1046758237">
          <w:marLeft w:val="0"/>
          <w:marRight w:val="0"/>
          <w:marTop w:val="0"/>
          <w:marBottom w:val="0"/>
          <w:divBdr>
            <w:top w:val="none" w:sz="0" w:space="0" w:color="auto"/>
            <w:left w:val="none" w:sz="0" w:space="0" w:color="auto"/>
            <w:bottom w:val="none" w:sz="0" w:space="0" w:color="auto"/>
            <w:right w:val="none" w:sz="0" w:space="0" w:color="auto"/>
          </w:divBdr>
        </w:div>
        <w:div w:id="1904485115">
          <w:marLeft w:val="0"/>
          <w:marRight w:val="0"/>
          <w:marTop w:val="0"/>
          <w:marBottom w:val="0"/>
          <w:divBdr>
            <w:top w:val="none" w:sz="0" w:space="0" w:color="auto"/>
            <w:left w:val="none" w:sz="0" w:space="0" w:color="auto"/>
            <w:bottom w:val="none" w:sz="0" w:space="0" w:color="auto"/>
            <w:right w:val="none" w:sz="0" w:space="0" w:color="auto"/>
          </w:divBdr>
        </w:div>
        <w:div w:id="176697477">
          <w:marLeft w:val="0"/>
          <w:marRight w:val="0"/>
          <w:marTop w:val="0"/>
          <w:marBottom w:val="0"/>
          <w:divBdr>
            <w:top w:val="none" w:sz="0" w:space="0" w:color="auto"/>
            <w:left w:val="none" w:sz="0" w:space="0" w:color="auto"/>
            <w:bottom w:val="none" w:sz="0" w:space="0" w:color="auto"/>
            <w:right w:val="none" w:sz="0" w:space="0" w:color="auto"/>
          </w:divBdr>
        </w:div>
        <w:div w:id="1851480508">
          <w:marLeft w:val="0"/>
          <w:marRight w:val="0"/>
          <w:marTop w:val="0"/>
          <w:marBottom w:val="0"/>
          <w:divBdr>
            <w:top w:val="none" w:sz="0" w:space="0" w:color="auto"/>
            <w:left w:val="none" w:sz="0" w:space="0" w:color="auto"/>
            <w:bottom w:val="none" w:sz="0" w:space="0" w:color="auto"/>
            <w:right w:val="none" w:sz="0" w:space="0" w:color="auto"/>
          </w:divBdr>
        </w:div>
        <w:div w:id="797913735">
          <w:marLeft w:val="0"/>
          <w:marRight w:val="0"/>
          <w:marTop w:val="0"/>
          <w:marBottom w:val="0"/>
          <w:divBdr>
            <w:top w:val="none" w:sz="0" w:space="0" w:color="auto"/>
            <w:left w:val="none" w:sz="0" w:space="0" w:color="auto"/>
            <w:bottom w:val="none" w:sz="0" w:space="0" w:color="auto"/>
            <w:right w:val="none" w:sz="0" w:space="0" w:color="auto"/>
          </w:divBdr>
        </w:div>
        <w:div w:id="1926572727">
          <w:marLeft w:val="0"/>
          <w:marRight w:val="0"/>
          <w:marTop w:val="0"/>
          <w:marBottom w:val="0"/>
          <w:divBdr>
            <w:top w:val="none" w:sz="0" w:space="0" w:color="auto"/>
            <w:left w:val="none" w:sz="0" w:space="0" w:color="auto"/>
            <w:bottom w:val="none" w:sz="0" w:space="0" w:color="auto"/>
            <w:right w:val="none" w:sz="0" w:space="0" w:color="auto"/>
          </w:divBdr>
        </w:div>
      </w:divsChild>
    </w:div>
    <w:div w:id="1301766909">
      <w:bodyDiv w:val="1"/>
      <w:marLeft w:val="0"/>
      <w:marRight w:val="0"/>
      <w:marTop w:val="0"/>
      <w:marBottom w:val="0"/>
      <w:divBdr>
        <w:top w:val="none" w:sz="0" w:space="0" w:color="auto"/>
        <w:left w:val="none" w:sz="0" w:space="0" w:color="auto"/>
        <w:bottom w:val="none" w:sz="0" w:space="0" w:color="auto"/>
        <w:right w:val="none" w:sz="0" w:space="0" w:color="auto"/>
      </w:divBdr>
      <w:divsChild>
        <w:div w:id="649599556">
          <w:marLeft w:val="0"/>
          <w:marRight w:val="0"/>
          <w:marTop w:val="0"/>
          <w:marBottom w:val="0"/>
          <w:divBdr>
            <w:top w:val="none" w:sz="0" w:space="0" w:color="auto"/>
            <w:left w:val="none" w:sz="0" w:space="0" w:color="auto"/>
            <w:bottom w:val="none" w:sz="0" w:space="0" w:color="auto"/>
            <w:right w:val="none" w:sz="0" w:space="0" w:color="auto"/>
          </w:divBdr>
        </w:div>
        <w:div w:id="717120429">
          <w:marLeft w:val="0"/>
          <w:marRight w:val="0"/>
          <w:marTop w:val="0"/>
          <w:marBottom w:val="0"/>
          <w:divBdr>
            <w:top w:val="none" w:sz="0" w:space="0" w:color="auto"/>
            <w:left w:val="none" w:sz="0" w:space="0" w:color="auto"/>
            <w:bottom w:val="none" w:sz="0" w:space="0" w:color="auto"/>
            <w:right w:val="none" w:sz="0" w:space="0" w:color="auto"/>
          </w:divBdr>
        </w:div>
        <w:div w:id="332269440">
          <w:marLeft w:val="0"/>
          <w:marRight w:val="0"/>
          <w:marTop w:val="0"/>
          <w:marBottom w:val="0"/>
          <w:divBdr>
            <w:top w:val="none" w:sz="0" w:space="0" w:color="auto"/>
            <w:left w:val="none" w:sz="0" w:space="0" w:color="auto"/>
            <w:bottom w:val="none" w:sz="0" w:space="0" w:color="auto"/>
            <w:right w:val="none" w:sz="0" w:space="0" w:color="auto"/>
          </w:divBdr>
        </w:div>
        <w:div w:id="918976443">
          <w:marLeft w:val="0"/>
          <w:marRight w:val="0"/>
          <w:marTop w:val="0"/>
          <w:marBottom w:val="0"/>
          <w:divBdr>
            <w:top w:val="none" w:sz="0" w:space="0" w:color="auto"/>
            <w:left w:val="none" w:sz="0" w:space="0" w:color="auto"/>
            <w:bottom w:val="none" w:sz="0" w:space="0" w:color="auto"/>
            <w:right w:val="none" w:sz="0" w:space="0" w:color="auto"/>
          </w:divBdr>
        </w:div>
        <w:div w:id="1965694726">
          <w:marLeft w:val="0"/>
          <w:marRight w:val="0"/>
          <w:marTop w:val="0"/>
          <w:marBottom w:val="0"/>
          <w:divBdr>
            <w:top w:val="none" w:sz="0" w:space="0" w:color="auto"/>
            <w:left w:val="none" w:sz="0" w:space="0" w:color="auto"/>
            <w:bottom w:val="none" w:sz="0" w:space="0" w:color="auto"/>
            <w:right w:val="none" w:sz="0" w:space="0" w:color="auto"/>
          </w:divBdr>
        </w:div>
        <w:div w:id="961571132">
          <w:marLeft w:val="0"/>
          <w:marRight w:val="0"/>
          <w:marTop w:val="0"/>
          <w:marBottom w:val="0"/>
          <w:divBdr>
            <w:top w:val="none" w:sz="0" w:space="0" w:color="auto"/>
            <w:left w:val="none" w:sz="0" w:space="0" w:color="auto"/>
            <w:bottom w:val="none" w:sz="0" w:space="0" w:color="auto"/>
            <w:right w:val="none" w:sz="0" w:space="0" w:color="auto"/>
          </w:divBdr>
        </w:div>
        <w:div w:id="1362317346">
          <w:marLeft w:val="0"/>
          <w:marRight w:val="0"/>
          <w:marTop w:val="0"/>
          <w:marBottom w:val="0"/>
          <w:divBdr>
            <w:top w:val="none" w:sz="0" w:space="0" w:color="auto"/>
            <w:left w:val="none" w:sz="0" w:space="0" w:color="auto"/>
            <w:bottom w:val="none" w:sz="0" w:space="0" w:color="auto"/>
            <w:right w:val="none" w:sz="0" w:space="0" w:color="auto"/>
          </w:divBdr>
        </w:div>
        <w:div w:id="1248223120">
          <w:marLeft w:val="0"/>
          <w:marRight w:val="0"/>
          <w:marTop w:val="0"/>
          <w:marBottom w:val="0"/>
          <w:divBdr>
            <w:top w:val="none" w:sz="0" w:space="0" w:color="auto"/>
            <w:left w:val="none" w:sz="0" w:space="0" w:color="auto"/>
            <w:bottom w:val="none" w:sz="0" w:space="0" w:color="auto"/>
            <w:right w:val="none" w:sz="0" w:space="0" w:color="auto"/>
          </w:divBdr>
        </w:div>
      </w:divsChild>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1033">
      <w:bodyDiv w:val="1"/>
      <w:marLeft w:val="0"/>
      <w:marRight w:val="0"/>
      <w:marTop w:val="0"/>
      <w:marBottom w:val="0"/>
      <w:divBdr>
        <w:top w:val="none" w:sz="0" w:space="0" w:color="auto"/>
        <w:left w:val="none" w:sz="0" w:space="0" w:color="auto"/>
        <w:bottom w:val="none" w:sz="0" w:space="0" w:color="auto"/>
        <w:right w:val="none" w:sz="0" w:space="0" w:color="auto"/>
      </w:divBdr>
      <w:divsChild>
        <w:div w:id="1723138143">
          <w:marLeft w:val="0"/>
          <w:marRight w:val="0"/>
          <w:marTop w:val="0"/>
          <w:marBottom w:val="0"/>
          <w:divBdr>
            <w:top w:val="none" w:sz="0" w:space="0" w:color="auto"/>
            <w:left w:val="none" w:sz="0" w:space="0" w:color="auto"/>
            <w:bottom w:val="none" w:sz="0" w:space="0" w:color="auto"/>
            <w:right w:val="none" w:sz="0" w:space="0" w:color="auto"/>
          </w:divBdr>
        </w:div>
        <w:div w:id="843132448">
          <w:marLeft w:val="0"/>
          <w:marRight w:val="0"/>
          <w:marTop w:val="0"/>
          <w:marBottom w:val="0"/>
          <w:divBdr>
            <w:top w:val="none" w:sz="0" w:space="0" w:color="auto"/>
            <w:left w:val="none" w:sz="0" w:space="0" w:color="auto"/>
            <w:bottom w:val="none" w:sz="0" w:space="0" w:color="auto"/>
            <w:right w:val="none" w:sz="0" w:space="0" w:color="auto"/>
          </w:divBdr>
        </w:div>
        <w:div w:id="409541419">
          <w:marLeft w:val="0"/>
          <w:marRight w:val="0"/>
          <w:marTop w:val="0"/>
          <w:marBottom w:val="0"/>
          <w:divBdr>
            <w:top w:val="none" w:sz="0" w:space="0" w:color="auto"/>
            <w:left w:val="none" w:sz="0" w:space="0" w:color="auto"/>
            <w:bottom w:val="none" w:sz="0" w:space="0" w:color="auto"/>
            <w:right w:val="none" w:sz="0" w:space="0" w:color="auto"/>
          </w:divBdr>
        </w:div>
        <w:div w:id="1448547482">
          <w:marLeft w:val="0"/>
          <w:marRight w:val="0"/>
          <w:marTop w:val="0"/>
          <w:marBottom w:val="0"/>
          <w:divBdr>
            <w:top w:val="none" w:sz="0" w:space="0" w:color="auto"/>
            <w:left w:val="none" w:sz="0" w:space="0" w:color="auto"/>
            <w:bottom w:val="none" w:sz="0" w:space="0" w:color="auto"/>
            <w:right w:val="none" w:sz="0" w:space="0" w:color="auto"/>
          </w:divBdr>
        </w:div>
        <w:div w:id="1993213816">
          <w:marLeft w:val="0"/>
          <w:marRight w:val="0"/>
          <w:marTop w:val="0"/>
          <w:marBottom w:val="0"/>
          <w:divBdr>
            <w:top w:val="none" w:sz="0" w:space="0" w:color="auto"/>
            <w:left w:val="none" w:sz="0" w:space="0" w:color="auto"/>
            <w:bottom w:val="none" w:sz="0" w:space="0" w:color="auto"/>
            <w:right w:val="none" w:sz="0" w:space="0" w:color="auto"/>
          </w:divBdr>
        </w:div>
        <w:div w:id="2443491">
          <w:marLeft w:val="0"/>
          <w:marRight w:val="0"/>
          <w:marTop w:val="0"/>
          <w:marBottom w:val="0"/>
          <w:divBdr>
            <w:top w:val="none" w:sz="0" w:space="0" w:color="auto"/>
            <w:left w:val="none" w:sz="0" w:space="0" w:color="auto"/>
            <w:bottom w:val="none" w:sz="0" w:space="0" w:color="auto"/>
            <w:right w:val="none" w:sz="0" w:space="0" w:color="auto"/>
          </w:divBdr>
        </w:div>
      </w:divsChild>
    </w:div>
    <w:div w:id="1338271129">
      <w:bodyDiv w:val="1"/>
      <w:marLeft w:val="0"/>
      <w:marRight w:val="0"/>
      <w:marTop w:val="0"/>
      <w:marBottom w:val="0"/>
      <w:divBdr>
        <w:top w:val="none" w:sz="0" w:space="0" w:color="auto"/>
        <w:left w:val="none" w:sz="0" w:space="0" w:color="auto"/>
        <w:bottom w:val="none" w:sz="0" w:space="0" w:color="auto"/>
        <w:right w:val="none" w:sz="0" w:space="0" w:color="auto"/>
      </w:divBdr>
      <w:divsChild>
        <w:div w:id="628826159">
          <w:marLeft w:val="0"/>
          <w:marRight w:val="0"/>
          <w:marTop w:val="0"/>
          <w:marBottom w:val="0"/>
          <w:divBdr>
            <w:top w:val="none" w:sz="0" w:space="0" w:color="auto"/>
            <w:left w:val="none" w:sz="0" w:space="0" w:color="auto"/>
            <w:bottom w:val="none" w:sz="0" w:space="0" w:color="auto"/>
            <w:right w:val="none" w:sz="0" w:space="0" w:color="auto"/>
          </w:divBdr>
        </w:div>
        <w:div w:id="835339975">
          <w:marLeft w:val="0"/>
          <w:marRight w:val="0"/>
          <w:marTop w:val="0"/>
          <w:marBottom w:val="0"/>
          <w:divBdr>
            <w:top w:val="none" w:sz="0" w:space="0" w:color="auto"/>
            <w:left w:val="none" w:sz="0" w:space="0" w:color="auto"/>
            <w:bottom w:val="none" w:sz="0" w:space="0" w:color="auto"/>
            <w:right w:val="none" w:sz="0" w:space="0" w:color="auto"/>
          </w:divBdr>
        </w:div>
        <w:div w:id="1454716106">
          <w:marLeft w:val="0"/>
          <w:marRight w:val="0"/>
          <w:marTop w:val="0"/>
          <w:marBottom w:val="0"/>
          <w:divBdr>
            <w:top w:val="none" w:sz="0" w:space="0" w:color="auto"/>
            <w:left w:val="none" w:sz="0" w:space="0" w:color="auto"/>
            <w:bottom w:val="none" w:sz="0" w:space="0" w:color="auto"/>
            <w:right w:val="none" w:sz="0" w:space="0" w:color="auto"/>
          </w:divBdr>
        </w:div>
      </w:divsChild>
    </w:div>
    <w:div w:id="1382634991">
      <w:bodyDiv w:val="1"/>
      <w:marLeft w:val="0"/>
      <w:marRight w:val="0"/>
      <w:marTop w:val="0"/>
      <w:marBottom w:val="0"/>
      <w:divBdr>
        <w:top w:val="none" w:sz="0" w:space="0" w:color="auto"/>
        <w:left w:val="none" w:sz="0" w:space="0" w:color="auto"/>
        <w:bottom w:val="none" w:sz="0" w:space="0" w:color="auto"/>
        <w:right w:val="none" w:sz="0" w:space="0" w:color="auto"/>
      </w:divBdr>
      <w:divsChild>
        <w:div w:id="1399205867">
          <w:marLeft w:val="0"/>
          <w:marRight w:val="0"/>
          <w:marTop w:val="0"/>
          <w:marBottom w:val="0"/>
          <w:divBdr>
            <w:top w:val="none" w:sz="0" w:space="0" w:color="auto"/>
            <w:left w:val="none" w:sz="0" w:space="0" w:color="auto"/>
            <w:bottom w:val="none" w:sz="0" w:space="0" w:color="auto"/>
            <w:right w:val="none" w:sz="0" w:space="0" w:color="auto"/>
          </w:divBdr>
        </w:div>
        <w:div w:id="1562865468">
          <w:marLeft w:val="0"/>
          <w:marRight w:val="0"/>
          <w:marTop w:val="0"/>
          <w:marBottom w:val="0"/>
          <w:divBdr>
            <w:top w:val="none" w:sz="0" w:space="0" w:color="auto"/>
            <w:left w:val="none" w:sz="0" w:space="0" w:color="auto"/>
            <w:bottom w:val="none" w:sz="0" w:space="0" w:color="auto"/>
            <w:right w:val="none" w:sz="0" w:space="0" w:color="auto"/>
          </w:divBdr>
        </w:div>
        <w:div w:id="2130926685">
          <w:marLeft w:val="0"/>
          <w:marRight w:val="0"/>
          <w:marTop w:val="0"/>
          <w:marBottom w:val="0"/>
          <w:divBdr>
            <w:top w:val="none" w:sz="0" w:space="0" w:color="auto"/>
            <w:left w:val="none" w:sz="0" w:space="0" w:color="auto"/>
            <w:bottom w:val="none" w:sz="0" w:space="0" w:color="auto"/>
            <w:right w:val="none" w:sz="0" w:space="0" w:color="auto"/>
          </w:divBdr>
        </w:div>
        <w:div w:id="1952199205">
          <w:marLeft w:val="0"/>
          <w:marRight w:val="0"/>
          <w:marTop w:val="0"/>
          <w:marBottom w:val="0"/>
          <w:divBdr>
            <w:top w:val="none" w:sz="0" w:space="0" w:color="auto"/>
            <w:left w:val="none" w:sz="0" w:space="0" w:color="auto"/>
            <w:bottom w:val="none" w:sz="0" w:space="0" w:color="auto"/>
            <w:right w:val="none" w:sz="0" w:space="0" w:color="auto"/>
          </w:divBdr>
        </w:div>
        <w:div w:id="1362632138">
          <w:marLeft w:val="0"/>
          <w:marRight w:val="0"/>
          <w:marTop w:val="0"/>
          <w:marBottom w:val="0"/>
          <w:divBdr>
            <w:top w:val="none" w:sz="0" w:space="0" w:color="auto"/>
            <w:left w:val="none" w:sz="0" w:space="0" w:color="auto"/>
            <w:bottom w:val="none" w:sz="0" w:space="0" w:color="auto"/>
            <w:right w:val="none" w:sz="0" w:space="0" w:color="auto"/>
          </w:divBdr>
        </w:div>
        <w:div w:id="1675768911">
          <w:marLeft w:val="0"/>
          <w:marRight w:val="0"/>
          <w:marTop w:val="0"/>
          <w:marBottom w:val="0"/>
          <w:divBdr>
            <w:top w:val="none" w:sz="0" w:space="0" w:color="auto"/>
            <w:left w:val="none" w:sz="0" w:space="0" w:color="auto"/>
            <w:bottom w:val="none" w:sz="0" w:space="0" w:color="auto"/>
            <w:right w:val="none" w:sz="0" w:space="0" w:color="auto"/>
          </w:divBdr>
        </w:div>
        <w:div w:id="1075517580">
          <w:marLeft w:val="0"/>
          <w:marRight w:val="0"/>
          <w:marTop w:val="0"/>
          <w:marBottom w:val="0"/>
          <w:divBdr>
            <w:top w:val="none" w:sz="0" w:space="0" w:color="auto"/>
            <w:left w:val="none" w:sz="0" w:space="0" w:color="auto"/>
            <w:bottom w:val="none" w:sz="0" w:space="0" w:color="auto"/>
            <w:right w:val="none" w:sz="0" w:space="0" w:color="auto"/>
          </w:divBdr>
        </w:div>
      </w:divsChild>
    </w:div>
    <w:div w:id="1579360237">
      <w:bodyDiv w:val="1"/>
      <w:marLeft w:val="0"/>
      <w:marRight w:val="0"/>
      <w:marTop w:val="0"/>
      <w:marBottom w:val="0"/>
      <w:divBdr>
        <w:top w:val="none" w:sz="0" w:space="0" w:color="auto"/>
        <w:left w:val="none" w:sz="0" w:space="0" w:color="auto"/>
        <w:bottom w:val="none" w:sz="0" w:space="0" w:color="auto"/>
        <w:right w:val="none" w:sz="0" w:space="0" w:color="auto"/>
      </w:divBdr>
      <w:divsChild>
        <w:div w:id="774135839">
          <w:marLeft w:val="0"/>
          <w:marRight w:val="0"/>
          <w:marTop w:val="0"/>
          <w:marBottom w:val="0"/>
          <w:divBdr>
            <w:top w:val="none" w:sz="0" w:space="0" w:color="auto"/>
            <w:left w:val="none" w:sz="0" w:space="0" w:color="auto"/>
            <w:bottom w:val="none" w:sz="0" w:space="0" w:color="auto"/>
            <w:right w:val="none" w:sz="0" w:space="0" w:color="auto"/>
          </w:divBdr>
        </w:div>
        <w:div w:id="876816067">
          <w:marLeft w:val="0"/>
          <w:marRight w:val="0"/>
          <w:marTop w:val="0"/>
          <w:marBottom w:val="0"/>
          <w:divBdr>
            <w:top w:val="none" w:sz="0" w:space="0" w:color="auto"/>
            <w:left w:val="none" w:sz="0" w:space="0" w:color="auto"/>
            <w:bottom w:val="none" w:sz="0" w:space="0" w:color="auto"/>
            <w:right w:val="none" w:sz="0" w:space="0" w:color="auto"/>
          </w:divBdr>
        </w:div>
        <w:div w:id="413088461">
          <w:marLeft w:val="0"/>
          <w:marRight w:val="0"/>
          <w:marTop w:val="0"/>
          <w:marBottom w:val="0"/>
          <w:divBdr>
            <w:top w:val="none" w:sz="0" w:space="0" w:color="auto"/>
            <w:left w:val="none" w:sz="0" w:space="0" w:color="auto"/>
            <w:bottom w:val="none" w:sz="0" w:space="0" w:color="auto"/>
            <w:right w:val="none" w:sz="0" w:space="0" w:color="auto"/>
          </w:divBdr>
        </w:div>
        <w:div w:id="1944872946">
          <w:marLeft w:val="0"/>
          <w:marRight w:val="0"/>
          <w:marTop w:val="0"/>
          <w:marBottom w:val="0"/>
          <w:divBdr>
            <w:top w:val="none" w:sz="0" w:space="0" w:color="auto"/>
            <w:left w:val="none" w:sz="0" w:space="0" w:color="auto"/>
            <w:bottom w:val="none" w:sz="0" w:space="0" w:color="auto"/>
            <w:right w:val="none" w:sz="0" w:space="0" w:color="auto"/>
          </w:divBdr>
        </w:div>
        <w:div w:id="1506172150">
          <w:marLeft w:val="0"/>
          <w:marRight w:val="0"/>
          <w:marTop w:val="0"/>
          <w:marBottom w:val="0"/>
          <w:divBdr>
            <w:top w:val="none" w:sz="0" w:space="0" w:color="auto"/>
            <w:left w:val="none" w:sz="0" w:space="0" w:color="auto"/>
            <w:bottom w:val="none" w:sz="0" w:space="0" w:color="auto"/>
            <w:right w:val="none" w:sz="0" w:space="0" w:color="auto"/>
          </w:divBdr>
        </w:div>
      </w:divsChild>
    </w:div>
    <w:div w:id="1589148120">
      <w:bodyDiv w:val="1"/>
      <w:marLeft w:val="0"/>
      <w:marRight w:val="0"/>
      <w:marTop w:val="0"/>
      <w:marBottom w:val="0"/>
      <w:divBdr>
        <w:top w:val="none" w:sz="0" w:space="0" w:color="auto"/>
        <w:left w:val="none" w:sz="0" w:space="0" w:color="auto"/>
        <w:bottom w:val="none" w:sz="0" w:space="0" w:color="auto"/>
        <w:right w:val="none" w:sz="0" w:space="0" w:color="auto"/>
      </w:divBdr>
      <w:divsChild>
        <w:div w:id="1660232803">
          <w:marLeft w:val="0"/>
          <w:marRight w:val="0"/>
          <w:marTop w:val="0"/>
          <w:marBottom w:val="0"/>
          <w:divBdr>
            <w:top w:val="none" w:sz="0" w:space="0" w:color="auto"/>
            <w:left w:val="none" w:sz="0" w:space="0" w:color="auto"/>
            <w:bottom w:val="none" w:sz="0" w:space="0" w:color="auto"/>
            <w:right w:val="none" w:sz="0" w:space="0" w:color="auto"/>
          </w:divBdr>
        </w:div>
        <w:div w:id="2051296869">
          <w:marLeft w:val="0"/>
          <w:marRight w:val="0"/>
          <w:marTop w:val="0"/>
          <w:marBottom w:val="0"/>
          <w:divBdr>
            <w:top w:val="none" w:sz="0" w:space="0" w:color="auto"/>
            <w:left w:val="none" w:sz="0" w:space="0" w:color="auto"/>
            <w:bottom w:val="none" w:sz="0" w:space="0" w:color="auto"/>
            <w:right w:val="none" w:sz="0" w:space="0" w:color="auto"/>
          </w:divBdr>
        </w:div>
        <w:div w:id="163012245">
          <w:marLeft w:val="0"/>
          <w:marRight w:val="0"/>
          <w:marTop w:val="0"/>
          <w:marBottom w:val="0"/>
          <w:divBdr>
            <w:top w:val="none" w:sz="0" w:space="0" w:color="auto"/>
            <w:left w:val="none" w:sz="0" w:space="0" w:color="auto"/>
            <w:bottom w:val="none" w:sz="0" w:space="0" w:color="auto"/>
            <w:right w:val="none" w:sz="0" w:space="0" w:color="auto"/>
          </w:divBdr>
        </w:div>
        <w:div w:id="105002103">
          <w:marLeft w:val="0"/>
          <w:marRight w:val="0"/>
          <w:marTop w:val="0"/>
          <w:marBottom w:val="0"/>
          <w:divBdr>
            <w:top w:val="none" w:sz="0" w:space="0" w:color="auto"/>
            <w:left w:val="none" w:sz="0" w:space="0" w:color="auto"/>
            <w:bottom w:val="none" w:sz="0" w:space="0" w:color="auto"/>
            <w:right w:val="none" w:sz="0" w:space="0" w:color="auto"/>
          </w:divBdr>
          <w:divsChild>
            <w:div w:id="1656033501">
              <w:marLeft w:val="0"/>
              <w:marRight w:val="0"/>
              <w:marTop w:val="0"/>
              <w:marBottom w:val="0"/>
              <w:divBdr>
                <w:top w:val="none" w:sz="0" w:space="0" w:color="auto"/>
                <w:left w:val="none" w:sz="0" w:space="0" w:color="auto"/>
                <w:bottom w:val="none" w:sz="0" w:space="0" w:color="auto"/>
                <w:right w:val="none" w:sz="0" w:space="0" w:color="auto"/>
              </w:divBdr>
            </w:div>
            <w:div w:id="250311149">
              <w:marLeft w:val="0"/>
              <w:marRight w:val="0"/>
              <w:marTop w:val="0"/>
              <w:marBottom w:val="0"/>
              <w:divBdr>
                <w:top w:val="none" w:sz="0" w:space="0" w:color="auto"/>
                <w:left w:val="none" w:sz="0" w:space="0" w:color="auto"/>
                <w:bottom w:val="none" w:sz="0" w:space="0" w:color="auto"/>
                <w:right w:val="none" w:sz="0" w:space="0" w:color="auto"/>
              </w:divBdr>
            </w:div>
            <w:div w:id="1839272031">
              <w:marLeft w:val="0"/>
              <w:marRight w:val="0"/>
              <w:marTop w:val="0"/>
              <w:marBottom w:val="0"/>
              <w:divBdr>
                <w:top w:val="none" w:sz="0" w:space="0" w:color="auto"/>
                <w:left w:val="none" w:sz="0" w:space="0" w:color="auto"/>
                <w:bottom w:val="none" w:sz="0" w:space="0" w:color="auto"/>
                <w:right w:val="none" w:sz="0" w:space="0" w:color="auto"/>
              </w:divBdr>
            </w:div>
            <w:div w:id="1814329130">
              <w:marLeft w:val="0"/>
              <w:marRight w:val="0"/>
              <w:marTop w:val="0"/>
              <w:marBottom w:val="0"/>
              <w:divBdr>
                <w:top w:val="none" w:sz="0" w:space="0" w:color="auto"/>
                <w:left w:val="none" w:sz="0" w:space="0" w:color="auto"/>
                <w:bottom w:val="none" w:sz="0" w:space="0" w:color="auto"/>
                <w:right w:val="none" w:sz="0" w:space="0" w:color="auto"/>
              </w:divBdr>
            </w:div>
            <w:div w:id="355739361">
              <w:marLeft w:val="0"/>
              <w:marRight w:val="0"/>
              <w:marTop w:val="0"/>
              <w:marBottom w:val="0"/>
              <w:divBdr>
                <w:top w:val="none" w:sz="0" w:space="0" w:color="auto"/>
                <w:left w:val="none" w:sz="0" w:space="0" w:color="auto"/>
                <w:bottom w:val="none" w:sz="0" w:space="0" w:color="auto"/>
                <w:right w:val="none" w:sz="0" w:space="0" w:color="auto"/>
              </w:divBdr>
            </w:div>
          </w:divsChild>
        </w:div>
        <w:div w:id="729226985">
          <w:marLeft w:val="0"/>
          <w:marRight w:val="0"/>
          <w:marTop w:val="0"/>
          <w:marBottom w:val="0"/>
          <w:divBdr>
            <w:top w:val="none" w:sz="0" w:space="0" w:color="auto"/>
            <w:left w:val="none" w:sz="0" w:space="0" w:color="auto"/>
            <w:bottom w:val="none" w:sz="0" w:space="0" w:color="auto"/>
            <w:right w:val="none" w:sz="0" w:space="0" w:color="auto"/>
          </w:divBdr>
          <w:divsChild>
            <w:div w:id="1535266179">
              <w:marLeft w:val="0"/>
              <w:marRight w:val="0"/>
              <w:marTop w:val="0"/>
              <w:marBottom w:val="0"/>
              <w:divBdr>
                <w:top w:val="none" w:sz="0" w:space="0" w:color="auto"/>
                <w:left w:val="none" w:sz="0" w:space="0" w:color="auto"/>
                <w:bottom w:val="none" w:sz="0" w:space="0" w:color="auto"/>
                <w:right w:val="none" w:sz="0" w:space="0" w:color="auto"/>
              </w:divBdr>
            </w:div>
            <w:div w:id="1177962154">
              <w:marLeft w:val="0"/>
              <w:marRight w:val="0"/>
              <w:marTop w:val="0"/>
              <w:marBottom w:val="0"/>
              <w:divBdr>
                <w:top w:val="none" w:sz="0" w:space="0" w:color="auto"/>
                <w:left w:val="none" w:sz="0" w:space="0" w:color="auto"/>
                <w:bottom w:val="none" w:sz="0" w:space="0" w:color="auto"/>
                <w:right w:val="none" w:sz="0" w:space="0" w:color="auto"/>
              </w:divBdr>
            </w:div>
            <w:div w:id="195899500">
              <w:marLeft w:val="0"/>
              <w:marRight w:val="0"/>
              <w:marTop w:val="0"/>
              <w:marBottom w:val="0"/>
              <w:divBdr>
                <w:top w:val="none" w:sz="0" w:space="0" w:color="auto"/>
                <w:left w:val="none" w:sz="0" w:space="0" w:color="auto"/>
                <w:bottom w:val="none" w:sz="0" w:space="0" w:color="auto"/>
                <w:right w:val="none" w:sz="0" w:space="0" w:color="auto"/>
              </w:divBdr>
            </w:div>
            <w:div w:id="646664828">
              <w:marLeft w:val="0"/>
              <w:marRight w:val="0"/>
              <w:marTop w:val="0"/>
              <w:marBottom w:val="0"/>
              <w:divBdr>
                <w:top w:val="none" w:sz="0" w:space="0" w:color="auto"/>
                <w:left w:val="none" w:sz="0" w:space="0" w:color="auto"/>
                <w:bottom w:val="none" w:sz="0" w:space="0" w:color="auto"/>
                <w:right w:val="none" w:sz="0" w:space="0" w:color="auto"/>
              </w:divBdr>
            </w:div>
            <w:div w:id="12697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0227495">
      <w:bodyDiv w:val="1"/>
      <w:marLeft w:val="0"/>
      <w:marRight w:val="0"/>
      <w:marTop w:val="0"/>
      <w:marBottom w:val="0"/>
      <w:divBdr>
        <w:top w:val="none" w:sz="0" w:space="0" w:color="auto"/>
        <w:left w:val="none" w:sz="0" w:space="0" w:color="auto"/>
        <w:bottom w:val="none" w:sz="0" w:space="0" w:color="auto"/>
        <w:right w:val="none" w:sz="0" w:space="0" w:color="auto"/>
      </w:divBdr>
      <w:divsChild>
        <w:div w:id="69817463">
          <w:marLeft w:val="0"/>
          <w:marRight w:val="0"/>
          <w:marTop w:val="0"/>
          <w:marBottom w:val="0"/>
          <w:divBdr>
            <w:top w:val="none" w:sz="0" w:space="0" w:color="auto"/>
            <w:left w:val="none" w:sz="0" w:space="0" w:color="auto"/>
            <w:bottom w:val="none" w:sz="0" w:space="0" w:color="auto"/>
            <w:right w:val="none" w:sz="0" w:space="0" w:color="auto"/>
          </w:divBdr>
        </w:div>
        <w:div w:id="166331243">
          <w:marLeft w:val="0"/>
          <w:marRight w:val="0"/>
          <w:marTop w:val="0"/>
          <w:marBottom w:val="0"/>
          <w:divBdr>
            <w:top w:val="none" w:sz="0" w:space="0" w:color="auto"/>
            <w:left w:val="none" w:sz="0" w:space="0" w:color="auto"/>
            <w:bottom w:val="none" w:sz="0" w:space="0" w:color="auto"/>
            <w:right w:val="none" w:sz="0" w:space="0" w:color="auto"/>
          </w:divBdr>
        </w:div>
        <w:div w:id="731001622">
          <w:marLeft w:val="0"/>
          <w:marRight w:val="0"/>
          <w:marTop w:val="0"/>
          <w:marBottom w:val="0"/>
          <w:divBdr>
            <w:top w:val="none" w:sz="0" w:space="0" w:color="auto"/>
            <w:left w:val="none" w:sz="0" w:space="0" w:color="auto"/>
            <w:bottom w:val="none" w:sz="0" w:space="0" w:color="auto"/>
            <w:right w:val="none" w:sz="0" w:space="0" w:color="auto"/>
          </w:divBdr>
        </w:div>
      </w:divsChild>
    </w:div>
    <w:div w:id="1745059811">
      <w:bodyDiv w:val="1"/>
      <w:marLeft w:val="0"/>
      <w:marRight w:val="0"/>
      <w:marTop w:val="0"/>
      <w:marBottom w:val="0"/>
      <w:divBdr>
        <w:top w:val="none" w:sz="0" w:space="0" w:color="auto"/>
        <w:left w:val="none" w:sz="0" w:space="0" w:color="auto"/>
        <w:bottom w:val="none" w:sz="0" w:space="0" w:color="auto"/>
        <w:right w:val="none" w:sz="0" w:space="0" w:color="auto"/>
      </w:divBdr>
      <w:divsChild>
        <w:div w:id="513417410">
          <w:marLeft w:val="0"/>
          <w:marRight w:val="0"/>
          <w:marTop w:val="0"/>
          <w:marBottom w:val="0"/>
          <w:divBdr>
            <w:top w:val="none" w:sz="0" w:space="0" w:color="auto"/>
            <w:left w:val="none" w:sz="0" w:space="0" w:color="auto"/>
            <w:bottom w:val="none" w:sz="0" w:space="0" w:color="auto"/>
            <w:right w:val="none" w:sz="0" w:space="0" w:color="auto"/>
          </w:divBdr>
        </w:div>
        <w:div w:id="1302535797">
          <w:marLeft w:val="0"/>
          <w:marRight w:val="0"/>
          <w:marTop w:val="0"/>
          <w:marBottom w:val="0"/>
          <w:divBdr>
            <w:top w:val="none" w:sz="0" w:space="0" w:color="auto"/>
            <w:left w:val="none" w:sz="0" w:space="0" w:color="auto"/>
            <w:bottom w:val="none" w:sz="0" w:space="0" w:color="auto"/>
            <w:right w:val="none" w:sz="0" w:space="0" w:color="auto"/>
          </w:divBdr>
        </w:div>
        <w:div w:id="302930589">
          <w:marLeft w:val="0"/>
          <w:marRight w:val="0"/>
          <w:marTop w:val="0"/>
          <w:marBottom w:val="0"/>
          <w:divBdr>
            <w:top w:val="none" w:sz="0" w:space="0" w:color="auto"/>
            <w:left w:val="none" w:sz="0" w:space="0" w:color="auto"/>
            <w:bottom w:val="none" w:sz="0" w:space="0" w:color="auto"/>
            <w:right w:val="none" w:sz="0" w:space="0" w:color="auto"/>
          </w:divBdr>
        </w:div>
        <w:div w:id="1774789227">
          <w:marLeft w:val="0"/>
          <w:marRight w:val="0"/>
          <w:marTop w:val="0"/>
          <w:marBottom w:val="0"/>
          <w:divBdr>
            <w:top w:val="none" w:sz="0" w:space="0" w:color="auto"/>
            <w:left w:val="none" w:sz="0" w:space="0" w:color="auto"/>
            <w:bottom w:val="none" w:sz="0" w:space="0" w:color="auto"/>
            <w:right w:val="none" w:sz="0" w:space="0" w:color="auto"/>
          </w:divBdr>
        </w:div>
      </w:divsChild>
    </w:div>
    <w:div w:id="1888182848">
      <w:bodyDiv w:val="1"/>
      <w:marLeft w:val="0"/>
      <w:marRight w:val="0"/>
      <w:marTop w:val="0"/>
      <w:marBottom w:val="0"/>
      <w:divBdr>
        <w:top w:val="none" w:sz="0" w:space="0" w:color="auto"/>
        <w:left w:val="none" w:sz="0" w:space="0" w:color="auto"/>
        <w:bottom w:val="none" w:sz="0" w:space="0" w:color="auto"/>
        <w:right w:val="none" w:sz="0" w:space="0" w:color="auto"/>
      </w:divBdr>
      <w:divsChild>
        <w:div w:id="1270433992">
          <w:marLeft w:val="0"/>
          <w:marRight w:val="0"/>
          <w:marTop w:val="0"/>
          <w:marBottom w:val="0"/>
          <w:divBdr>
            <w:top w:val="none" w:sz="0" w:space="0" w:color="auto"/>
            <w:left w:val="none" w:sz="0" w:space="0" w:color="auto"/>
            <w:bottom w:val="none" w:sz="0" w:space="0" w:color="auto"/>
            <w:right w:val="none" w:sz="0" w:space="0" w:color="auto"/>
          </w:divBdr>
        </w:div>
        <w:div w:id="1301307600">
          <w:marLeft w:val="0"/>
          <w:marRight w:val="0"/>
          <w:marTop w:val="0"/>
          <w:marBottom w:val="0"/>
          <w:divBdr>
            <w:top w:val="none" w:sz="0" w:space="0" w:color="auto"/>
            <w:left w:val="none" w:sz="0" w:space="0" w:color="auto"/>
            <w:bottom w:val="none" w:sz="0" w:space="0" w:color="auto"/>
            <w:right w:val="none" w:sz="0" w:space="0" w:color="auto"/>
          </w:divBdr>
        </w:div>
        <w:div w:id="920405263">
          <w:marLeft w:val="0"/>
          <w:marRight w:val="0"/>
          <w:marTop w:val="0"/>
          <w:marBottom w:val="0"/>
          <w:divBdr>
            <w:top w:val="none" w:sz="0" w:space="0" w:color="auto"/>
            <w:left w:val="none" w:sz="0" w:space="0" w:color="auto"/>
            <w:bottom w:val="none" w:sz="0" w:space="0" w:color="auto"/>
            <w:right w:val="none" w:sz="0" w:space="0" w:color="auto"/>
          </w:divBdr>
        </w:div>
        <w:div w:id="1751809166">
          <w:marLeft w:val="0"/>
          <w:marRight w:val="0"/>
          <w:marTop w:val="0"/>
          <w:marBottom w:val="0"/>
          <w:divBdr>
            <w:top w:val="none" w:sz="0" w:space="0" w:color="auto"/>
            <w:left w:val="none" w:sz="0" w:space="0" w:color="auto"/>
            <w:bottom w:val="none" w:sz="0" w:space="0" w:color="auto"/>
            <w:right w:val="none" w:sz="0" w:space="0" w:color="auto"/>
          </w:divBdr>
        </w:div>
      </w:divsChild>
    </w:div>
    <w:div w:id="1994215997">
      <w:bodyDiv w:val="1"/>
      <w:marLeft w:val="0"/>
      <w:marRight w:val="0"/>
      <w:marTop w:val="0"/>
      <w:marBottom w:val="0"/>
      <w:divBdr>
        <w:top w:val="none" w:sz="0" w:space="0" w:color="auto"/>
        <w:left w:val="none" w:sz="0" w:space="0" w:color="auto"/>
        <w:bottom w:val="none" w:sz="0" w:space="0" w:color="auto"/>
        <w:right w:val="none" w:sz="0" w:space="0" w:color="auto"/>
      </w:divBdr>
      <w:divsChild>
        <w:div w:id="763183408">
          <w:marLeft w:val="0"/>
          <w:marRight w:val="0"/>
          <w:marTop w:val="0"/>
          <w:marBottom w:val="0"/>
          <w:divBdr>
            <w:top w:val="none" w:sz="0" w:space="0" w:color="auto"/>
            <w:left w:val="none" w:sz="0" w:space="0" w:color="auto"/>
            <w:bottom w:val="none" w:sz="0" w:space="0" w:color="auto"/>
            <w:right w:val="none" w:sz="0" w:space="0" w:color="auto"/>
          </w:divBdr>
        </w:div>
        <w:div w:id="1473062602">
          <w:marLeft w:val="0"/>
          <w:marRight w:val="0"/>
          <w:marTop w:val="0"/>
          <w:marBottom w:val="0"/>
          <w:divBdr>
            <w:top w:val="none" w:sz="0" w:space="0" w:color="auto"/>
            <w:left w:val="none" w:sz="0" w:space="0" w:color="auto"/>
            <w:bottom w:val="none" w:sz="0" w:space="0" w:color="auto"/>
            <w:right w:val="none" w:sz="0" w:space="0" w:color="auto"/>
          </w:divBdr>
        </w:div>
        <w:div w:id="867983877">
          <w:marLeft w:val="0"/>
          <w:marRight w:val="0"/>
          <w:marTop w:val="0"/>
          <w:marBottom w:val="0"/>
          <w:divBdr>
            <w:top w:val="none" w:sz="0" w:space="0" w:color="auto"/>
            <w:left w:val="none" w:sz="0" w:space="0" w:color="auto"/>
            <w:bottom w:val="none" w:sz="0" w:space="0" w:color="auto"/>
            <w:right w:val="none" w:sz="0" w:space="0" w:color="auto"/>
          </w:divBdr>
        </w:div>
      </w:divsChild>
    </w:div>
    <w:div w:id="2031485477">
      <w:bodyDiv w:val="1"/>
      <w:marLeft w:val="0"/>
      <w:marRight w:val="0"/>
      <w:marTop w:val="0"/>
      <w:marBottom w:val="0"/>
      <w:divBdr>
        <w:top w:val="none" w:sz="0" w:space="0" w:color="auto"/>
        <w:left w:val="none" w:sz="0" w:space="0" w:color="auto"/>
        <w:bottom w:val="none" w:sz="0" w:space="0" w:color="auto"/>
        <w:right w:val="none" w:sz="0" w:space="0" w:color="auto"/>
      </w:divBdr>
      <w:divsChild>
        <w:div w:id="946540655">
          <w:marLeft w:val="0"/>
          <w:marRight w:val="0"/>
          <w:marTop w:val="0"/>
          <w:marBottom w:val="0"/>
          <w:divBdr>
            <w:top w:val="none" w:sz="0" w:space="0" w:color="auto"/>
            <w:left w:val="none" w:sz="0" w:space="0" w:color="auto"/>
            <w:bottom w:val="none" w:sz="0" w:space="0" w:color="auto"/>
            <w:right w:val="none" w:sz="0" w:space="0" w:color="auto"/>
          </w:divBdr>
        </w:div>
        <w:div w:id="237982746">
          <w:marLeft w:val="0"/>
          <w:marRight w:val="0"/>
          <w:marTop w:val="0"/>
          <w:marBottom w:val="0"/>
          <w:divBdr>
            <w:top w:val="none" w:sz="0" w:space="0" w:color="auto"/>
            <w:left w:val="none" w:sz="0" w:space="0" w:color="auto"/>
            <w:bottom w:val="none" w:sz="0" w:space="0" w:color="auto"/>
            <w:right w:val="none" w:sz="0" w:space="0" w:color="auto"/>
          </w:divBdr>
        </w:div>
        <w:div w:id="157885726">
          <w:marLeft w:val="0"/>
          <w:marRight w:val="0"/>
          <w:marTop w:val="0"/>
          <w:marBottom w:val="0"/>
          <w:divBdr>
            <w:top w:val="none" w:sz="0" w:space="0" w:color="auto"/>
            <w:left w:val="none" w:sz="0" w:space="0" w:color="auto"/>
            <w:bottom w:val="none" w:sz="0" w:space="0" w:color="auto"/>
            <w:right w:val="none" w:sz="0" w:space="0" w:color="auto"/>
          </w:divBdr>
        </w:div>
      </w:divsChild>
    </w:div>
    <w:div w:id="2050563850">
      <w:bodyDiv w:val="1"/>
      <w:marLeft w:val="0"/>
      <w:marRight w:val="0"/>
      <w:marTop w:val="0"/>
      <w:marBottom w:val="0"/>
      <w:divBdr>
        <w:top w:val="none" w:sz="0" w:space="0" w:color="auto"/>
        <w:left w:val="none" w:sz="0" w:space="0" w:color="auto"/>
        <w:bottom w:val="none" w:sz="0" w:space="0" w:color="auto"/>
        <w:right w:val="none" w:sz="0" w:space="0" w:color="auto"/>
      </w:divBdr>
      <w:divsChild>
        <w:div w:id="374426413">
          <w:marLeft w:val="0"/>
          <w:marRight w:val="0"/>
          <w:marTop w:val="0"/>
          <w:marBottom w:val="0"/>
          <w:divBdr>
            <w:top w:val="none" w:sz="0" w:space="0" w:color="auto"/>
            <w:left w:val="none" w:sz="0" w:space="0" w:color="auto"/>
            <w:bottom w:val="none" w:sz="0" w:space="0" w:color="auto"/>
            <w:right w:val="none" w:sz="0" w:space="0" w:color="auto"/>
          </w:divBdr>
          <w:divsChild>
            <w:div w:id="1812478939">
              <w:marLeft w:val="0"/>
              <w:marRight w:val="0"/>
              <w:marTop w:val="0"/>
              <w:marBottom w:val="0"/>
              <w:divBdr>
                <w:top w:val="none" w:sz="0" w:space="0" w:color="auto"/>
                <w:left w:val="none" w:sz="0" w:space="0" w:color="auto"/>
                <w:bottom w:val="none" w:sz="0" w:space="0" w:color="auto"/>
                <w:right w:val="none" w:sz="0" w:space="0" w:color="auto"/>
              </w:divBdr>
            </w:div>
            <w:div w:id="153492408">
              <w:marLeft w:val="0"/>
              <w:marRight w:val="0"/>
              <w:marTop w:val="0"/>
              <w:marBottom w:val="0"/>
              <w:divBdr>
                <w:top w:val="none" w:sz="0" w:space="0" w:color="auto"/>
                <w:left w:val="none" w:sz="0" w:space="0" w:color="auto"/>
                <w:bottom w:val="none" w:sz="0" w:space="0" w:color="auto"/>
                <w:right w:val="none" w:sz="0" w:space="0" w:color="auto"/>
              </w:divBdr>
            </w:div>
            <w:div w:id="680664372">
              <w:marLeft w:val="0"/>
              <w:marRight w:val="0"/>
              <w:marTop w:val="0"/>
              <w:marBottom w:val="0"/>
              <w:divBdr>
                <w:top w:val="none" w:sz="0" w:space="0" w:color="auto"/>
                <w:left w:val="none" w:sz="0" w:space="0" w:color="auto"/>
                <w:bottom w:val="none" w:sz="0" w:space="0" w:color="auto"/>
                <w:right w:val="none" w:sz="0" w:space="0" w:color="auto"/>
              </w:divBdr>
            </w:div>
            <w:div w:id="433552021">
              <w:marLeft w:val="0"/>
              <w:marRight w:val="0"/>
              <w:marTop w:val="0"/>
              <w:marBottom w:val="0"/>
              <w:divBdr>
                <w:top w:val="none" w:sz="0" w:space="0" w:color="auto"/>
                <w:left w:val="none" w:sz="0" w:space="0" w:color="auto"/>
                <w:bottom w:val="none" w:sz="0" w:space="0" w:color="auto"/>
                <w:right w:val="none" w:sz="0" w:space="0" w:color="auto"/>
              </w:divBdr>
            </w:div>
            <w:div w:id="393550281">
              <w:marLeft w:val="0"/>
              <w:marRight w:val="0"/>
              <w:marTop w:val="0"/>
              <w:marBottom w:val="0"/>
              <w:divBdr>
                <w:top w:val="none" w:sz="0" w:space="0" w:color="auto"/>
                <w:left w:val="none" w:sz="0" w:space="0" w:color="auto"/>
                <w:bottom w:val="none" w:sz="0" w:space="0" w:color="auto"/>
                <w:right w:val="none" w:sz="0" w:space="0" w:color="auto"/>
              </w:divBdr>
            </w:div>
            <w:div w:id="194924150">
              <w:marLeft w:val="0"/>
              <w:marRight w:val="0"/>
              <w:marTop w:val="0"/>
              <w:marBottom w:val="0"/>
              <w:divBdr>
                <w:top w:val="none" w:sz="0" w:space="0" w:color="auto"/>
                <w:left w:val="none" w:sz="0" w:space="0" w:color="auto"/>
                <w:bottom w:val="none" w:sz="0" w:space="0" w:color="auto"/>
                <w:right w:val="none" w:sz="0" w:space="0" w:color="auto"/>
              </w:divBdr>
            </w:div>
          </w:divsChild>
        </w:div>
        <w:div w:id="1021786486">
          <w:marLeft w:val="0"/>
          <w:marRight w:val="0"/>
          <w:marTop w:val="0"/>
          <w:marBottom w:val="0"/>
          <w:divBdr>
            <w:top w:val="none" w:sz="0" w:space="0" w:color="auto"/>
            <w:left w:val="none" w:sz="0" w:space="0" w:color="auto"/>
            <w:bottom w:val="none" w:sz="0" w:space="0" w:color="auto"/>
            <w:right w:val="none" w:sz="0" w:space="0" w:color="auto"/>
          </w:divBdr>
          <w:divsChild>
            <w:div w:id="1906065470">
              <w:marLeft w:val="0"/>
              <w:marRight w:val="0"/>
              <w:marTop w:val="0"/>
              <w:marBottom w:val="0"/>
              <w:divBdr>
                <w:top w:val="none" w:sz="0" w:space="0" w:color="auto"/>
                <w:left w:val="none" w:sz="0" w:space="0" w:color="auto"/>
                <w:bottom w:val="none" w:sz="0" w:space="0" w:color="auto"/>
                <w:right w:val="none" w:sz="0" w:space="0" w:color="auto"/>
              </w:divBdr>
            </w:div>
            <w:div w:id="701905916">
              <w:marLeft w:val="0"/>
              <w:marRight w:val="0"/>
              <w:marTop w:val="0"/>
              <w:marBottom w:val="0"/>
              <w:divBdr>
                <w:top w:val="none" w:sz="0" w:space="0" w:color="auto"/>
                <w:left w:val="none" w:sz="0" w:space="0" w:color="auto"/>
                <w:bottom w:val="none" w:sz="0" w:space="0" w:color="auto"/>
                <w:right w:val="none" w:sz="0" w:space="0" w:color="auto"/>
              </w:divBdr>
            </w:div>
            <w:div w:id="1561667833">
              <w:marLeft w:val="0"/>
              <w:marRight w:val="0"/>
              <w:marTop w:val="0"/>
              <w:marBottom w:val="0"/>
              <w:divBdr>
                <w:top w:val="none" w:sz="0" w:space="0" w:color="auto"/>
                <w:left w:val="none" w:sz="0" w:space="0" w:color="auto"/>
                <w:bottom w:val="none" w:sz="0" w:space="0" w:color="auto"/>
                <w:right w:val="none" w:sz="0" w:space="0" w:color="auto"/>
              </w:divBdr>
            </w:div>
            <w:div w:id="1847474056">
              <w:marLeft w:val="0"/>
              <w:marRight w:val="0"/>
              <w:marTop w:val="0"/>
              <w:marBottom w:val="0"/>
              <w:divBdr>
                <w:top w:val="none" w:sz="0" w:space="0" w:color="auto"/>
                <w:left w:val="none" w:sz="0" w:space="0" w:color="auto"/>
                <w:bottom w:val="none" w:sz="0" w:space="0" w:color="auto"/>
                <w:right w:val="none" w:sz="0" w:space="0" w:color="auto"/>
              </w:divBdr>
            </w:div>
            <w:div w:id="197551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B30B644E-2479-4F41-8D8E-61B3324A66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530</Words>
  <Characters>3022</Characters>
  <Application>Microsoft Office Word</Application>
  <DocSecurity>0</DocSecurity>
  <Lines>25</Lines>
  <Paragraphs>7</Paragraphs>
  <ScaleCrop>false</ScaleCrop>
  <Company>Kennet District Council</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Machin, Niall</cp:lastModifiedBy>
  <cp:revision>33</cp:revision>
  <cp:lastPrinted>2023-06-29T11:00:00Z</cp:lastPrinted>
  <dcterms:created xsi:type="dcterms:W3CDTF">2026-08-11T10:16:00Z</dcterms:created>
  <dcterms:modified xsi:type="dcterms:W3CDTF">2026-08-11T10:46:00Z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ies>
</file>