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162F8304" w14:textId="77777777" w:rsidTr="00DD69A1">
        <w:tc>
          <w:tcPr>
            <w:tcW w:w="3681" w:type="dxa"/>
          </w:tcPr>
          <w:p w14:paraId="7D9F5623"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64B88768"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PL/2026/03255</w:t>
            </w:r>
          </w:p>
        </w:tc>
      </w:tr>
      <w:tr w:rsidR="00E05C30" w14:paraId="5356EF6A" w14:textId="77777777" w:rsidTr="00DD69A1">
        <w:tc>
          <w:tcPr>
            <w:tcW w:w="3681" w:type="dxa"/>
          </w:tcPr>
          <w:p w14:paraId="37C1E8F3"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25128A78"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2BC64313" w14:textId="77777777" w:rsidTr="00DD69A1">
        <w:tc>
          <w:tcPr>
            <w:tcW w:w="3681" w:type="dxa"/>
          </w:tcPr>
          <w:p w14:paraId="492B9CD5"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292C83BA"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Walnut Tree House, Orchard Close, Devizes, SN10 5JU</w:t>
            </w:r>
          </w:p>
        </w:tc>
      </w:tr>
      <w:tr w:rsidR="00E05C30" w14:paraId="075A11A3" w14:textId="77777777" w:rsidTr="00DD69A1">
        <w:tc>
          <w:tcPr>
            <w:tcW w:w="3681" w:type="dxa"/>
          </w:tcPr>
          <w:p w14:paraId="7007F4D5"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C4893C6"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to allow a brick built out-building to be converted into a small hairdressing salon, Class E.</w:t>
            </w:r>
          </w:p>
        </w:tc>
      </w:tr>
      <w:tr w:rsidR="00E05C30" w14:paraId="63385119" w14:textId="77777777" w:rsidTr="00DD69A1">
        <w:tc>
          <w:tcPr>
            <w:tcW w:w="3681" w:type="dxa"/>
          </w:tcPr>
          <w:p w14:paraId="256353B0"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6E8E46A0" w14:textId="7FCCD048" w:rsidR="00E05C30" w:rsidRPr="00151532" w:rsidRDefault="00A33AAD" w:rsidP="00DD69A1">
            <w:pPr>
              <w:spacing w:line="276" w:lineRule="auto"/>
              <w:rPr>
                <w:rFonts w:ascii="Arial" w:hAnsi="Arial" w:cs="Arial"/>
                <w:sz w:val="22"/>
                <w:szCs w:val="22"/>
              </w:rPr>
            </w:pPr>
            <w:r w:rsidRPr="00A33AAD">
              <w:rPr>
                <w:rFonts w:ascii="Arial" w:hAnsi="Arial" w:cs="Arial"/>
                <w:sz w:val="22"/>
                <w:szCs w:val="22"/>
              </w:rPr>
              <w:t>That Planning Permission be GRANTED, subject to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Default="00683C17" w:rsidP="00683C17">
      <w:pPr>
        <w:spacing w:line="276" w:lineRule="auto"/>
        <w:jc w:val="both"/>
        <w:rPr>
          <w:rFonts w:ascii="Arial" w:hAnsi="Arial" w:cs="Arial"/>
          <w:color w:val="FF0000"/>
          <w:sz w:val="22"/>
          <w:szCs w:val="22"/>
        </w:rPr>
      </w:pPr>
    </w:p>
    <w:p w14:paraId="27025716" w14:textId="6849321E" w:rsidR="00683C17" w:rsidRPr="003116F1" w:rsidRDefault="003116F1" w:rsidP="294BE246">
      <w:pPr>
        <w:spacing w:line="276" w:lineRule="auto"/>
        <w:jc w:val="both"/>
        <w:rPr>
          <w:rFonts w:ascii="Arial" w:hAnsi="Arial" w:cs="Arial"/>
          <w:sz w:val="22"/>
          <w:szCs w:val="22"/>
        </w:rPr>
      </w:pPr>
      <w:r w:rsidRPr="003116F1">
        <w:rPr>
          <w:rFonts w:ascii="Arial" w:hAnsi="Arial" w:cs="Arial"/>
          <w:sz w:val="22"/>
          <w:szCs w:val="22"/>
        </w:rPr>
        <w:t xml:space="preserve">This application relates to an existing </w:t>
      </w:r>
      <w:proofErr w:type="gramStart"/>
      <w:r w:rsidRPr="003116F1">
        <w:rPr>
          <w:rFonts w:ascii="Arial" w:hAnsi="Arial" w:cs="Arial"/>
          <w:sz w:val="22"/>
          <w:szCs w:val="22"/>
        </w:rPr>
        <w:t>brick built</w:t>
      </w:r>
      <w:proofErr w:type="gramEnd"/>
      <w:r w:rsidRPr="003116F1">
        <w:rPr>
          <w:rFonts w:ascii="Arial" w:hAnsi="Arial" w:cs="Arial"/>
          <w:sz w:val="22"/>
          <w:szCs w:val="22"/>
        </w:rPr>
        <w:t xml:space="preserve"> outbuilding within the residential curtilage of Walnut Tree House, Devizes. The application site is located within an existing residential area. </w:t>
      </w:r>
    </w:p>
    <w:p w14:paraId="6AFB7992" w14:textId="77777777" w:rsidR="00683C17" w:rsidRDefault="00683C17" w:rsidP="00683C17">
      <w:pPr>
        <w:spacing w:line="276" w:lineRule="auto"/>
        <w:jc w:val="both"/>
        <w:outlineLvl w:val="2"/>
        <w:rPr>
          <w:rFonts w:ascii="Arial" w:hAnsi="Arial" w:cs="Arial"/>
          <w:b/>
          <w:bCs/>
          <w:sz w:val="22"/>
          <w:szCs w:val="22"/>
        </w:rPr>
      </w:pPr>
    </w:p>
    <w:p w14:paraId="021F14C2" w14:textId="180774AA" w:rsidR="004A66A9" w:rsidRPr="004A66A9" w:rsidRDefault="004A66A9" w:rsidP="004A66A9">
      <w:pPr>
        <w:spacing w:line="276" w:lineRule="auto"/>
        <w:jc w:val="both"/>
        <w:outlineLvl w:val="2"/>
        <w:rPr>
          <w:rFonts w:ascii="Arial" w:hAnsi="Arial" w:cs="Arial"/>
          <w:b/>
          <w:bCs/>
          <w:sz w:val="22"/>
          <w:szCs w:val="22"/>
        </w:rPr>
      </w:pPr>
      <w:r w:rsidRPr="004A66A9">
        <w:rPr>
          <w:rFonts w:ascii="Arial" w:hAnsi="Arial" w:cs="Arial"/>
          <w:sz w:val="22"/>
          <w:szCs w:val="22"/>
        </w:rPr>
        <w:t xml:space="preserve">The site is </w:t>
      </w:r>
      <w:r w:rsidR="003116F1">
        <w:rPr>
          <w:rFonts w:ascii="Arial" w:hAnsi="Arial" w:cs="Arial"/>
          <w:sz w:val="22"/>
          <w:szCs w:val="22"/>
        </w:rPr>
        <w:t xml:space="preserve">not </w:t>
      </w:r>
      <w:r w:rsidRPr="004A66A9">
        <w:rPr>
          <w:rFonts w:ascii="Arial" w:hAnsi="Arial" w:cs="Arial"/>
          <w:sz w:val="22"/>
          <w:szCs w:val="22"/>
        </w:rPr>
        <w:t xml:space="preserve">subject to </w:t>
      </w:r>
      <w:r w:rsidR="003116F1">
        <w:rPr>
          <w:rFonts w:ascii="Arial" w:hAnsi="Arial" w:cs="Arial"/>
          <w:sz w:val="22"/>
          <w:szCs w:val="22"/>
        </w:rPr>
        <w:t xml:space="preserve">any known </w:t>
      </w:r>
      <w:r w:rsidRPr="004A66A9">
        <w:rPr>
          <w:rFonts w:ascii="Arial" w:hAnsi="Arial" w:cs="Arial"/>
          <w:sz w:val="22"/>
          <w:szCs w:val="22"/>
        </w:rPr>
        <w:t xml:space="preserve">constraints </w:t>
      </w:r>
      <w:r w:rsidR="003116F1">
        <w:rPr>
          <w:rFonts w:ascii="Arial" w:hAnsi="Arial" w:cs="Arial"/>
          <w:sz w:val="22"/>
          <w:szCs w:val="22"/>
        </w:rPr>
        <w:t>or</w:t>
      </w:r>
      <w:r w:rsidRPr="004A66A9">
        <w:rPr>
          <w:rFonts w:ascii="Arial" w:hAnsi="Arial" w:cs="Arial"/>
          <w:sz w:val="22"/>
          <w:szCs w:val="22"/>
        </w:rPr>
        <w:t xml:space="preserve"> designations:</w:t>
      </w:r>
      <w:r w:rsidRPr="004A66A9">
        <w:rPr>
          <w:rFonts w:ascii="Arial" w:hAnsi="Arial" w:cs="Arial"/>
          <w:b/>
          <w:bCs/>
          <w:sz w:val="22"/>
          <w:szCs w:val="22"/>
        </w:rPr>
        <w:t xml:space="preserve"> </w:t>
      </w:r>
    </w:p>
    <w:p w14:paraId="03F0BD70" w14:textId="77777777" w:rsidR="004A66A9" w:rsidRDefault="004A66A9"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Default="00683C17" w:rsidP="00683C17">
      <w:pPr>
        <w:spacing w:line="276" w:lineRule="auto"/>
        <w:jc w:val="both"/>
        <w:rPr>
          <w:rFonts w:ascii="Arial" w:hAnsi="Arial" w:cs="Arial"/>
          <w:color w:val="FF0000"/>
          <w:sz w:val="22"/>
          <w:szCs w:val="22"/>
        </w:rPr>
      </w:pPr>
    </w:p>
    <w:p w14:paraId="32814C5A" w14:textId="77777777" w:rsidR="00967277" w:rsidRPr="00967277" w:rsidRDefault="003116F1" w:rsidP="00967277">
      <w:pPr>
        <w:spacing w:line="276" w:lineRule="auto"/>
        <w:jc w:val="both"/>
        <w:rPr>
          <w:rFonts w:ascii="Arial" w:hAnsi="Arial" w:cs="Arial"/>
          <w:sz w:val="22"/>
          <w:szCs w:val="22"/>
        </w:rPr>
      </w:pPr>
      <w:r w:rsidRPr="003116F1">
        <w:rPr>
          <w:rFonts w:ascii="Arial" w:hAnsi="Arial" w:cs="Arial"/>
          <w:sz w:val="22"/>
          <w:szCs w:val="22"/>
        </w:rPr>
        <w:t>This application is seeking planning permission for the change of use to allow a brick built out-building to be converted into a small hairdressing salon (Planning Use Class E).</w:t>
      </w:r>
      <w:r>
        <w:rPr>
          <w:rFonts w:ascii="Arial" w:hAnsi="Arial" w:cs="Arial"/>
          <w:sz w:val="22"/>
          <w:szCs w:val="22"/>
        </w:rPr>
        <w:t xml:space="preserve"> The existing metal framed windows will be replaced with </w:t>
      </w:r>
      <w:r w:rsidR="0080486C">
        <w:rPr>
          <w:rFonts w:ascii="Arial" w:hAnsi="Arial" w:cs="Arial"/>
          <w:sz w:val="22"/>
          <w:szCs w:val="22"/>
        </w:rPr>
        <w:t xml:space="preserve">modern </w:t>
      </w:r>
      <w:proofErr w:type="gramStart"/>
      <w:r w:rsidR="0080486C">
        <w:rPr>
          <w:rFonts w:ascii="Arial" w:hAnsi="Arial" w:cs="Arial"/>
          <w:sz w:val="22"/>
          <w:szCs w:val="22"/>
        </w:rPr>
        <w:t>double glazed</w:t>
      </w:r>
      <w:proofErr w:type="gramEnd"/>
      <w:r w:rsidR="0080486C">
        <w:rPr>
          <w:rFonts w:ascii="Arial" w:hAnsi="Arial" w:cs="Arial"/>
          <w:sz w:val="22"/>
          <w:szCs w:val="22"/>
        </w:rPr>
        <w:t xml:space="preserve"> </w:t>
      </w:r>
      <w:r>
        <w:rPr>
          <w:rFonts w:ascii="Arial" w:hAnsi="Arial" w:cs="Arial"/>
          <w:sz w:val="22"/>
          <w:szCs w:val="22"/>
        </w:rPr>
        <w:t>windows. No other external alterations or extensions are proposed.</w:t>
      </w:r>
      <w:r w:rsidR="00C5315F">
        <w:rPr>
          <w:rFonts w:ascii="Arial" w:hAnsi="Arial" w:cs="Arial"/>
          <w:sz w:val="22"/>
          <w:szCs w:val="22"/>
        </w:rPr>
        <w:t xml:space="preserve"> The salon will operate Tuesday to Friday between 10:00 and 16:00</w:t>
      </w:r>
      <w:r w:rsidR="00AA4FB6">
        <w:rPr>
          <w:rFonts w:ascii="Arial" w:hAnsi="Arial" w:cs="Arial"/>
          <w:sz w:val="22"/>
          <w:szCs w:val="22"/>
        </w:rPr>
        <w:t>, with a sole employee.</w:t>
      </w:r>
      <w:r w:rsidR="00967277">
        <w:rPr>
          <w:rFonts w:ascii="Arial" w:hAnsi="Arial" w:cs="Arial"/>
          <w:sz w:val="22"/>
          <w:szCs w:val="22"/>
        </w:rPr>
        <w:t xml:space="preserve"> </w:t>
      </w:r>
      <w:r w:rsidR="00967277" w:rsidRPr="00967277">
        <w:rPr>
          <w:rFonts w:ascii="Arial" w:hAnsi="Arial" w:cs="Arial"/>
          <w:sz w:val="22"/>
          <w:szCs w:val="22"/>
        </w:rPr>
        <w:t xml:space="preserve">The application has been assessed </w:t>
      </w:r>
      <w:proofErr w:type="gramStart"/>
      <w:r w:rsidR="00967277" w:rsidRPr="00967277">
        <w:rPr>
          <w:rFonts w:ascii="Arial" w:hAnsi="Arial" w:cs="Arial"/>
          <w:sz w:val="22"/>
          <w:szCs w:val="22"/>
        </w:rPr>
        <w:t>on the basis of</w:t>
      </w:r>
      <w:proofErr w:type="gramEnd"/>
      <w:r w:rsidR="00967277" w:rsidRPr="00967277">
        <w:rPr>
          <w:rFonts w:ascii="Arial" w:hAnsi="Arial" w:cs="Arial"/>
          <w:sz w:val="22"/>
          <w:szCs w:val="22"/>
        </w:rPr>
        <w:t xml:space="preserve"> a small-scale hairdressing salon operated by the householder from the existing outbuilding, with a limited number of clients attending by appointment.</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p w14:paraId="7954DCF0" w14:textId="6C818D69" w:rsidR="00683C17" w:rsidRPr="003116F1" w:rsidRDefault="003116F1" w:rsidP="00683C17">
      <w:pPr>
        <w:spacing w:line="276" w:lineRule="auto"/>
        <w:jc w:val="both"/>
        <w:rPr>
          <w:rFonts w:ascii="Arial" w:hAnsi="Arial" w:cs="Arial"/>
          <w:sz w:val="22"/>
          <w:szCs w:val="22"/>
        </w:rPr>
      </w:pPr>
      <w:r w:rsidRPr="003116F1">
        <w:rPr>
          <w:rFonts w:ascii="Arial" w:hAnsi="Arial" w:cs="Arial"/>
          <w:sz w:val="22"/>
          <w:szCs w:val="22"/>
        </w:rPr>
        <w:t>None</w:t>
      </w:r>
    </w:p>
    <w:p w14:paraId="40480BBC" w14:textId="77777777" w:rsidR="003116F1" w:rsidRDefault="003116F1" w:rsidP="00683C17">
      <w:pPr>
        <w:spacing w:line="276" w:lineRule="auto"/>
        <w:jc w:val="both"/>
        <w:rPr>
          <w:rFonts w:ascii="Arial" w:hAnsi="Arial" w:cs="Arial"/>
          <w:color w:val="FF0000"/>
          <w:sz w:val="22"/>
          <w:szCs w:val="22"/>
        </w:rPr>
      </w:pPr>
    </w:p>
    <w:p w14:paraId="605D06D0" w14:textId="2C8EEBB1"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25BD1519" w14:textId="7A9C98AA" w:rsidR="003116F1" w:rsidRPr="003116F1" w:rsidRDefault="003116F1" w:rsidP="00237634">
      <w:pPr>
        <w:spacing w:line="276" w:lineRule="auto"/>
        <w:jc w:val="both"/>
      </w:pPr>
      <w:r w:rsidRPr="003116F1">
        <w:rPr>
          <w:rFonts w:ascii="Arial" w:hAnsi="Arial" w:cs="Arial"/>
          <w:sz w:val="22"/>
          <w:szCs w:val="22"/>
        </w:rPr>
        <w:t>N/A</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w:t>
      </w:r>
      <w:r w:rsidRPr="008C7C22">
        <w:rPr>
          <w:rFonts w:ascii="Arial" w:hAnsi="Arial" w:cs="Arial"/>
          <w:sz w:val="22"/>
          <w:szCs w:val="22"/>
        </w:rPr>
        <w:lastRenderedPageBreak/>
        <w:t>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538E992C"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20971044"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3DD649A1" w:rsidR="0029208D" w:rsidRPr="00564C90"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3116F1">
        <w:rPr>
          <w:rFonts w:ascii="Arial" w:hAnsi="Arial" w:cs="Arial"/>
          <w:sz w:val="22"/>
          <w:szCs w:val="22"/>
        </w:rPr>
        <w:t xml:space="preserve">12 </w:t>
      </w:r>
      <w:r w:rsidRPr="003116F1">
        <w:rPr>
          <w:rFonts w:ascii="Arial" w:hAnsi="Arial" w:cs="Arial"/>
          <w:sz w:val="22"/>
          <w:szCs w:val="22"/>
        </w:rPr>
        <w:t>Spatial Strategy</w:t>
      </w:r>
      <w:r w:rsidR="003116F1" w:rsidRPr="003116F1">
        <w:rPr>
          <w:rFonts w:ascii="Arial" w:hAnsi="Arial" w:cs="Arial"/>
          <w:sz w:val="22"/>
          <w:szCs w:val="22"/>
        </w:rPr>
        <w:t>: Devizes</w:t>
      </w:r>
      <w:r w:rsidRPr="003116F1">
        <w:rPr>
          <w:rFonts w:ascii="Arial" w:hAnsi="Arial" w:cs="Arial"/>
          <w:sz w:val="22"/>
          <w:szCs w:val="22"/>
        </w:rPr>
        <w:t xml:space="preserve"> Community Area</w:t>
      </w:r>
    </w:p>
    <w:p w14:paraId="11582DB2" w14:textId="2CEB09A3"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22C70AF4" w14:textId="4FDD8084"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04EE2519" w14:textId="7F981AAC"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F11DCE4" w14:textId="168DA8BA"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61 Transport &amp; Development</w:t>
      </w:r>
    </w:p>
    <w:p w14:paraId="28A38359" w14:textId="77777777"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1A5361CB" w14:textId="77777777" w:rsidR="00533E0C" w:rsidRDefault="00533E0C" w:rsidP="00533E0C">
      <w:pPr>
        <w:spacing w:line="276" w:lineRule="auto"/>
        <w:jc w:val="both"/>
        <w:rPr>
          <w:rFonts w:ascii="Arial" w:hAnsi="Arial" w:cs="Arial"/>
          <w:color w:val="FF0000"/>
          <w:sz w:val="22"/>
          <w:szCs w:val="22"/>
        </w:rPr>
      </w:pPr>
    </w:p>
    <w:p w14:paraId="35BBACCB" w14:textId="75C4A133"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w:t>
      </w:r>
    </w:p>
    <w:p w14:paraId="1DE0993C" w14:textId="77777777" w:rsidR="00157709" w:rsidRPr="00CF2835" w:rsidRDefault="00157709" w:rsidP="00CF2835">
      <w:pPr>
        <w:spacing w:line="276" w:lineRule="auto"/>
        <w:jc w:val="both"/>
        <w:rPr>
          <w:rFonts w:ascii="Arial" w:hAnsi="Arial" w:cs="Arial"/>
          <w:b/>
          <w:bCs/>
          <w:color w:val="000000" w:themeColor="text1"/>
          <w:sz w:val="22"/>
          <w:szCs w:val="22"/>
        </w:rPr>
      </w:pPr>
    </w:p>
    <w:p w14:paraId="3207CDCB" w14:textId="77777777" w:rsidR="00A33AAD" w:rsidRDefault="00A33AAD" w:rsidP="00A33AAD">
      <w:pPr>
        <w:spacing w:line="276" w:lineRule="auto"/>
        <w:jc w:val="both"/>
        <w:rPr>
          <w:rFonts w:ascii="Arial" w:hAnsi="Arial" w:cs="Arial"/>
          <w:color w:val="000000" w:themeColor="text1"/>
          <w:sz w:val="22"/>
          <w:szCs w:val="22"/>
        </w:rPr>
      </w:pPr>
      <w:r w:rsidRPr="00A33AAD">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7DE0E85D" w14:textId="77777777" w:rsidR="00A33AAD" w:rsidRPr="00A33AAD" w:rsidRDefault="00A33AAD" w:rsidP="00A33AAD">
      <w:pPr>
        <w:spacing w:line="276" w:lineRule="auto"/>
        <w:jc w:val="both"/>
        <w:rPr>
          <w:rFonts w:ascii="Arial" w:hAnsi="Arial" w:cs="Arial"/>
          <w:color w:val="000000" w:themeColor="text1"/>
          <w:sz w:val="22"/>
          <w:szCs w:val="22"/>
        </w:rPr>
      </w:pPr>
    </w:p>
    <w:p w14:paraId="661D7A48" w14:textId="706EC58D" w:rsidR="00D101B5" w:rsidRDefault="00A33AAD" w:rsidP="00A33AAD">
      <w:pPr>
        <w:spacing w:line="276" w:lineRule="auto"/>
        <w:jc w:val="both"/>
        <w:rPr>
          <w:rFonts w:ascii="Arial" w:hAnsi="Arial" w:cs="Arial"/>
          <w:color w:val="000000" w:themeColor="text1"/>
          <w:sz w:val="22"/>
          <w:szCs w:val="22"/>
        </w:rPr>
      </w:pPr>
      <w:r w:rsidRPr="00A33AAD">
        <w:rPr>
          <w:rFonts w:ascii="Arial" w:hAnsi="Arial" w:cs="Arial"/>
          <w:color w:val="000000" w:themeColor="text1"/>
          <w:sz w:val="22"/>
          <w:szCs w:val="22"/>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0EFB668F" w14:textId="77777777" w:rsidR="00A33AAD" w:rsidRDefault="00A33AAD" w:rsidP="00A33AAD">
      <w:pPr>
        <w:spacing w:line="276" w:lineRule="auto"/>
        <w:jc w:val="both"/>
        <w:rPr>
          <w:rFonts w:ascii="Arial" w:hAnsi="Arial" w:cs="Arial"/>
          <w:b/>
          <w:bCs/>
          <w:sz w:val="22"/>
          <w:szCs w:val="22"/>
        </w:rPr>
      </w:pPr>
    </w:p>
    <w:p w14:paraId="42A1450F" w14:textId="0747BCAA"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690F690" w14:textId="77777777" w:rsidR="00B56EE9" w:rsidRDefault="00B56EE9" w:rsidP="001418E4">
      <w:pPr>
        <w:spacing w:line="276" w:lineRule="auto"/>
        <w:jc w:val="both"/>
        <w:rPr>
          <w:rFonts w:ascii="Arial" w:hAnsi="Arial" w:cs="Arial"/>
          <w:sz w:val="22"/>
          <w:szCs w:val="22"/>
        </w:rPr>
      </w:pPr>
    </w:p>
    <w:p w14:paraId="40D386AF" w14:textId="52736C22" w:rsidR="00533E0C" w:rsidRPr="0092072E" w:rsidRDefault="0092072E" w:rsidP="00533E0C">
      <w:pPr>
        <w:spacing w:line="276" w:lineRule="auto"/>
        <w:jc w:val="both"/>
        <w:rPr>
          <w:rFonts w:ascii="Arial" w:hAnsi="Arial" w:cs="Arial"/>
          <w:b/>
          <w:bCs/>
          <w:sz w:val="22"/>
          <w:szCs w:val="22"/>
        </w:rPr>
      </w:pPr>
      <w:r w:rsidRPr="0092072E">
        <w:rPr>
          <w:rFonts w:ascii="Arial" w:hAnsi="Arial" w:cs="Arial"/>
          <w:sz w:val="22"/>
          <w:szCs w:val="22"/>
        </w:rPr>
        <w:t>Devizes Area Neighbourhood Plan Referendum Version July 2015</w:t>
      </w:r>
    </w:p>
    <w:p w14:paraId="1EB96BB7" w14:textId="77777777" w:rsidR="001418E4" w:rsidRDefault="001418E4" w:rsidP="00533E0C">
      <w:pPr>
        <w:spacing w:line="276" w:lineRule="auto"/>
        <w:jc w:val="both"/>
        <w:rPr>
          <w:rFonts w:ascii="Arial" w:hAnsi="Arial" w:cs="Arial"/>
          <w:b/>
          <w:bCs/>
          <w:sz w:val="22"/>
          <w:szCs w:val="22"/>
        </w:rPr>
      </w:pPr>
    </w:p>
    <w:p w14:paraId="24678833" w14:textId="1934F4A0" w:rsidR="00533E0C"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623686E3" w14:textId="77777777" w:rsidR="00AA4FB6" w:rsidRPr="001171CC" w:rsidRDefault="00AA4FB6" w:rsidP="00533E0C">
      <w:pPr>
        <w:spacing w:line="276" w:lineRule="auto"/>
        <w:jc w:val="both"/>
        <w:rPr>
          <w:rFonts w:ascii="Arial" w:hAnsi="Arial" w:cs="Arial"/>
          <w:sz w:val="22"/>
          <w:szCs w:val="22"/>
          <w:u w:val="single"/>
        </w:rPr>
      </w:pPr>
    </w:p>
    <w:p w14:paraId="78B61888"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699E920D"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319A5A6B" w14:textId="77777777" w:rsidR="00D902FA" w:rsidRDefault="00D902FA" w:rsidP="00D902FA">
      <w:pPr>
        <w:spacing w:line="276" w:lineRule="auto"/>
        <w:jc w:val="both"/>
        <w:rPr>
          <w:rFonts w:ascii="Arial" w:hAnsi="Arial" w:cs="Arial"/>
          <w:color w:val="FF0000"/>
          <w:sz w:val="22"/>
          <w:szCs w:val="22"/>
        </w:rPr>
      </w:pPr>
    </w:p>
    <w:p w14:paraId="301B243F" w14:textId="55DC3E8A"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constitutes </w:t>
      </w:r>
      <w:proofErr w:type="gramStart"/>
      <w:r w:rsidRPr="004817FB">
        <w:rPr>
          <w:rFonts w:ascii="Arial" w:hAnsi="Arial" w:cs="Arial"/>
          <w:sz w:val="22"/>
          <w:szCs w:val="22"/>
        </w:rPr>
        <w:t>high quality</w:t>
      </w:r>
      <w:proofErr w:type="gramEnd"/>
      <w:r w:rsidRPr="004817FB">
        <w:rPr>
          <w:rFonts w:ascii="Arial" w:hAnsi="Arial" w:cs="Arial"/>
          <w:sz w:val="22"/>
          <w:szCs w:val="22"/>
        </w:rPr>
        <w:t xml:space="preserve"> design (CP 57)</w:t>
      </w:r>
    </w:p>
    <w:p w14:paraId="3064B403" w14:textId="12AAEE60" w:rsidR="00B0100C" w:rsidRPr="004817FB" w:rsidRDefault="00B0100C">
      <w:pPr>
        <w:numPr>
          <w:ilvl w:val="0"/>
          <w:numId w:val="8"/>
        </w:numPr>
        <w:spacing w:line="276" w:lineRule="auto"/>
        <w:jc w:val="both"/>
        <w:rPr>
          <w:rFonts w:ascii="Arial" w:hAnsi="Arial" w:cs="Arial"/>
          <w:sz w:val="22"/>
          <w:szCs w:val="22"/>
        </w:rPr>
      </w:pPr>
      <w:r>
        <w:rPr>
          <w:rFonts w:ascii="Arial" w:hAnsi="Arial" w:cs="Arial"/>
          <w:sz w:val="22"/>
          <w:szCs w:val="22"/>
        </w:rPr>
        <w:lastRenderedPageBreak/>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6FC66552" w14:textId="7AE90C1F"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40EBE8F9"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548D1BC5"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AE34054" w14:textId="77777777" w:rsidR="003763E1" w:rsidRPr="0092072E" w:rsidRDefault="003763E1" w:rsidP="00D902FA">
      <w:pPr>
        <w:spacing w:line="276" w:lineRule="auto"/>
        <w:jc w:val="both"/>
        <w:rPr>
          <w:rFonts w:ascii="Arial" w:hAnsi="Arial" w:cs="Arial"/>
          <w:b/>
          <w:bCs/>
          <w:sz w:val="22"/>
          <w:szCs w:val="22"/>
        </w:rPr>
      </w:pPr>
    </w:p>
    <w:p w14:paraId="328ACC54" w14:textId="739D0152" w:rsidR="00765EEE" w:rsidRPr="0092072E" w:rsidRDefault="00765EEE" w:rsidP="00765EEE">
      <w:pPr>
        <w:jc w:val="both"/>
        <w:rPr>
          <w:rFonts w:ascii="Arial" w:hAnsi="Arial" w:cs="Arial"/>
          <w:sz w:val="22"/>
          <w:szCs w:val="22"/>
        </w:rPr>
      </w:pPr>
      <w:r w:rsidRPr="0092072E">
        <w:rPr>
          <w:rFonts w:ascii="Arial" w:hAnsi="Arial" w:cs="Arial"/>
          <w:sz w:val="22"/>
          <w:szCs w:val="22"/>
          <w:u w:val="single"/>
        </w:rPr>
        <w:t xml:space="preserve">WC Highways: </w:t>
      </w:r>
      <w:bookmarkStart w:id="0" w:name="_Hlk206417654"/>
      <w:r w:rsidR="00BE6683" w:rsidRPr="0092072E">
        <w:rPr>
          <w:rFonts w:ascii="Arial" w:hAnsi="Arial" w:cs="Arial"/>
          <w:sz w:val="22"/>
          <w:szCs w:val="22"/>
        </w:rPr>
        <w:t>N</w:t>
      </w:r>
      <w:r w:rsidRPr="0092072E">
        <w:rPr>
          <w:rFonts w:ascii="Arial" w:hAnsi="Arial" w:cs="Arial"/>
          <w:sz w:val="22"/>
          <w:szCs w:val="22"/>
        </w:rPr>
        <w:t xml:space="preserve">o objection </w:t>
      </w:r>
    </w:p>
    <w:p w14:paraId="226CEA14" w14:textId="77777777" w:rsidR="000E62BA" w:rsidRDefault="000E62BA" w:rsidP="00765EEE">
      <w:pPr>
        <w:jc w:val="both"/>
        <w:rPr>
          <w:rFonts w:ascii="Arial" w:hAnsi="Arial" w:cs="Arial"/>
          <w:sz w:val="22"/>
          <w:szCs w:val="22"/>
        </w:rPr>
      </w:pPr>
    </w:p>
    <w:bookmarkEnd w:id="0"/>
    <w:p w14:paraId="3450A2E4" w14:textId="765DDF1A" w:rsidR="00765EEE" w:rsidRPr="00A16312" w:rsidRDefault="00765EEE" w:rsidP="00765EEE">
      <w:pPr>
        <w:jc w:val="both"/>
        <w:rPr>
          <w:rFonts w:ascii="Arial" w:hAnsi="Arial" w:cs="Arial"/>
          <w:color w:val="FF0000"/>
          <w:sz w:val="22"/>
          <w:szCs w:val="22"/>
        </w:rPr>
      </w:pPr>
      <w:r w:rsidRPr="0092072E">
        <w:rPr>
          <w:rFonts w:ascii="Arial" w:hAnsi="Arial" w:cs="Arial"/>
          <w:sz w:val="22"/>
          <w:szCs w:val="22"/>
          <w:u w:val="single"/>
        </w:rPr>
        <w:t>WC Public Protection:</w:t>
      </w:r>
      <w:r w:rsidRPr="002C320C">
        <w:rPr>
          <w:rFonts w:ascii="Arial" w:hAnsi="Arial" w:cs="Arial"/>
          <w:sz w:val="22"/>
          <w:szCs w:val="22"/>
        </w:rPr>
        <w:t xml:space="preserve"> </w:t>
      </w:r>
      <w:r w:rsidR="0080486C">
        <w:rPr>
          <w:rFonts w:ascii="Arial" w:hAnsi="Arial" w:cs="Arial"/>
          <w:sz w:val="22"/>
          <w:szCs w:val="22"/>
        </w:rPr>
        <w:t>commented “</w:t>
      </w:r>
      <w:r w:rsidR="0080486C" w:rsidRPr="0080486C">
        <w:rPr>
          <w:rFonts w:ascii="Arial" w:hAnsi="Arial" w:cs="Arial"/>
          <w:i/>
          <w:iCs/>
          <w:sz w:val="22"/>
          <w:szCs w:val="22"/>
        </w:rPr>
        <w:t>I have no objections or conditions to recommend should planning permission be granted</w:t>
      </w:r>
      <w:r w:rsidR="0080486C" w:rsidRPr="0080486C">
        <w:rPr>
          <w:rFonts w:ascii="Arial" w:hAnsi="Arial" w:cs="Arial"/>
          <w:sz w:val="22"/>
          <w:szCs w:val="22"/>
        </w:rPr>
        <w:t>.</w:t>
      </w:r>
      <w:r w:rsidR="0080486C">
        <w:rPr>
          <w:rFonts w:ascii="Arial" w:hAnsi="Arial" w:cs="Arial"/>
          <w:sz w:val="22"/>
          <w:szCs w:val="22"/>
        </w:rPr>
        <w:t>”</w:t>
      </w:r>
    </w:p>
    <w:p w14:paraId="32EDF4F4" w14:textId="77777777" w:rsidR="00D902FA" w:rsidRDefault="00D902FA" w:rsidP="00D902FA">
      <w:pPr>
        <w:spacing w:line="276" w:lineRule="auto"/>
        <w:jc w:val="both"/>
        <w:rPr>
          <w:rFonts w:ascii="Arial" w:hAnsi="Arial" w:cs="Arial"/>
          <w:b/>
          <w:bCs/>
          <w:color w:val="FF0000"/>
          <w:sz w:val="22"/>
          <w:szCs w:val="22"/>
        </w:rPr>
      </w:pPr>
    </w:p>
    <w:p w14:paraId="7630B71E" w14:textId="6CDA3FA5" w:rsidR="00D902FA" w:rsidRPr="000E62BA" w:rsidRDefault="0092072E" w:rsidP="00D902FA">
      <w:pPr>
        <w:spacing w:line="276" w:lineRule="auto"/>
        <w:jc w:val="both"/>
        <w:rPr>
          <w:rFonts w:ascii="Arial" w:hAnsi="Arial" w:cs="Arial"/>
          <w:color w:val="FF0000"/>
          <w:sz w:val="22"/>
          <w:szCs w:val="22"/>
        </w:rPr>
      </w:pPr>
      <w:r w:rsidRPr="0092072E">
        <w:rPr>
          <w:rFonts w:ascii="Arial" w:hAnsi="Arial" w:cs="Arial"/>
          <w:sz w:val="22"/>
          <w:szCs w:val="22"/>
          <w:u w:val="single"/>
        </w:rPr>
        <w:t xml:space="preserve">Devizes </w:t>
      </w:r>
      <w:r w:rsidR="00F7609E" w:rsidRPr="0092072E">
        <w:rPr>
          <w:rFonts w:ascii="Arial" w:hAnsi="Arial" w:cs="Arial"/>
          <w:sz w:val="22"/>
          <w:szCs w:val="22"/>
          <w:u w:val="single"/>
        </w:rPr>
        <w:t>Town Council:</w:t>
      </w:r>
      <w:r w:rsidR="002927C8">
        <w:rPr>
          <w:rFonts w:ascii="Arial" w:hAnsi="Arial" w:cs="Arial"/>
          <w:sz w:val="22"/>
          <w:szCs w:val="22"/>
        </w:rPr>
        <w:t xml:space="preserve"> </w:t>
      </w:r>
      <w:r w:rsidR="002927C8" w:rsidRPr="0092072E">
        <w:rPr>
          <w:rFonts w:ascii="Arial" w:hAnsi="Arial" w:cs="Arial"/>
          <w:sz w:val="22"/>
          <w:szCs w:val="22"/>
        </w:rPr>
        <w:t xml:space="preserve">No objection </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4A8DBE74" w:rsidR="00D902FA" w:rsidRDefault="00F7609E" w:rsidP="00D902FA">
      <w:pPr>
        <w:spacing w:line="276" w:lineRule="auto"/>
        <w:jc w:val="both"/>
        <w:rPr>
          <w:rFonts w:ascii="Arial" w:hAnsi="Arial" w:cs="Arial"/>
          <w:b/>
          <w:bCs/>
          <w:sz w:val="22"/>
          <w:szCs w:val="22"/>
        </w:rPr>
      </w:pPr>
      <w:r w:rsidRPr="00F7609E">
        <w:rPr>
          <w:rFonts w:ascii="Arial" w:hAnsi="Arial" w:cs="Arial"/>
          <w:b/>
          <w:bCs/>
          <w:sz w:val="22"/>
          <w:szCs w:val="22"/>
        </w:rPr>
        <w:t>REPRESENTATIONS</w:t>
      </w:r>
    </w:p>
    <w:p w14:paraId="61385A99" w14:textId="77777777" w:rsidR="00AA4FB6" w:rsidRDefault="00AA4FB6" w:rsidP="00D902FA">
      <w:pPr>
        <w:spacing w:line="276" w:lineRule="auto"/>
        <w:jc w:val="both"/>
        <w:rPr>
          <w:rFonts w:ascii="Arial" w:hAnsi="Arial" w:cs="Arial"/>
          <w:b/>
          <w:bCs/>
          <w:color w:val="FF0000"/>
          <w:sz w:val="22"/>
          <w:szCs w:val="22"/>
        </w:rPr>
      </w:pP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43FC9E25" w14:textId="1B7927E2" w:rsidR="00D902FA" w:rsidRPr="0092072E" w:rsidRDefault="5CD3423D" w:rsidP="0092072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1276A47" w14:textId="1DCE3A57" w:rsidR="00D902FA" w:rsidRDefault="5CD3423D" w:rsidP="3656A09E">
      <w:pPr>
        <w:spacing w:line="276" w:lineRule="auto"/>
        <w:jc w:val="both"/>
      </w:pPr>
      <w:r w:rsidRPr="3656A09E">
        <w:rPr>
          <w:rFonts w:ascii="Arial" w:eastAsia="Arial" w:hAnsi="Arial" w:cs="Arial"/>
          <w:sz w:val="22"/>
          <w:szCs w:val="22"/>
        </w:rPr>
        <w:t xml:space="preserve"> </w:t>
      </w:r>
    </w:p>
    <w:p w14:paraId="0997919E" w14:textId="0A991484" w:rsidR="00D902FA" w:rsidRPr="004817FB" w:rsidRDefault="5CD3423D" w:rsidP="3656A09E">
      <w:pPr>
        <w:spacing w:line="276" w:lineRule="auto"/>
        <w:jc w:val="both"/>
      </w:pPr>
      <w:r w:rsidRPr="004817FB">
        <w:rPr>
          <w:rFonts w:ascii="Arial" w:eastAsia="Arial" w:hAnsi="Arial" w:cs="Arial"/>
          <w:sz w:val="22"/>
          <w:szCs w:val="22"/>
        </w:rPr>
        <w:t>Th</w:t>
      </w:r>
      <w:r w:rsidR="0092072E">
        <w:rPr>
          <w:rFonts w:ascii="Arial" w:eastAsia="Arial" w:hAnsi="Arial" w:cs="Arial"/>
          <w:sz w:val="22"/>
          <w:szCs w:val="22"/>
        </w:rPr>
        <w:t>is</w:t>
      </w:r>
      <w:r w:rsidRPr="004817FB">
        <w:rPr>
          <w:rFonts w:ascii="Arial" w:eastAsia="Arial" w:hAnsi="Arial" w:cs="Arial"/>
          <w:sz w:val="22"/>
          <w:szCs w:val="22"/>
        </w:rPr>
        <w:t xml:space="preserve"> method w</w:t>
      </w:r>
      <w:r w:rsidR="0092072E">
        <w:rPr>
          <w:rFonts w:ascii="Arial" w:eastAsia="Arial" w:hAnsi="Arial" w:cs="Arial"/>
          <w:sz w:val="22"/>
          <w:szCs w:val="22"/>
        </w:rPr>
        <w:t>as</w:t>
      </w:r>
      <w:r w:rsidRPr="004817FB">
        <w:rPr>
          <w:rFonts w:ascii="Arial" w:eastAsia="Arial" w:hAnsi="Arial" w:cs="Arial"/>
          <w:sz w:val="22"/>
          <w:szCs w:val="22"/>
        </w:rPr>
        <w:t xml:space="preserv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455B5352" w14:textId="7BEF9A1B" w:rsidR="0092072E" w:rsidRPr="0092072E"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FD1025D" w14:textId="6F984A80" w:rsidR="00D902FA" w:rsidRDefault="00D902FA" w:rsidP="00D902FA">
      <w:pPr>
        <w:spacing w:line="276" w:lineRule="auto"/>
        <w:jc w:val="both"/>
        <w:rPr>
          <w:rFonts w:ascii="Arial" w:hAnsi="Arial" w:cs="Arial"/>
          <w:b/>
          <w:bCs/>
          <w:color w:val="FF0000"/>
          <w:sz w:val="22"/>
          <w:szCs w:val="22"/>
        </w:rPr>
      </w:pPr>
    </w:p>
    <w:p w14:paraId="2E3290EC" w14:textId="77777777" w:rsidR="002E5A1C" w:rsidRDefault="002E5A1C" w:rsidP="002E5A1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11710F7F" w14:textId="77777777" w:rsidR="0092072E" w:rsidRDefault="0092072E" w:rsidP="002E5A1C">
      <w:pPr>
        <w:spacing w:line="276" w:lineRule="auto"/>
        <w:jc w:val="both"/>
        <w:rPr>
          <w:rFonts w:ascii="Arial" w:hAnsi="Arial" w:cs="Arial"/>
          <w:color w:val="000000" w:themeColor="text1"/>
          <w:sz w:val="22"/>
          <w:szCs w:val="22"/>
        </w:rPr>
      </w:pPr>
    </w:p>
    <w:p w14:paraId="067BAC41" w14:textId="46F689CD" w:rsidR="0092072E" w:rsidRPr="005F4D5F" w:rsidRDefault="0092072E" w:rsidP="005F4D5F">
      <w:pPr>
        <w:pStyle w:val="ListParagraph"/>
        <w:numPr>
          <w:ilvl w:val="0"/>
          <w:numId w:val="56"/>
        </w:numPr>
        <w:spacing w:line="276" w:lineRule="auto"/>
        <w:jc w:val="both"/>
        <w:rPr>
          <w:rFonts w:ascii="Arial" w:hAnsi="Arial" w:cs="Arial"/>
          <w:color w:val="000000" w:themeColor="text1"/>
          <w:sz w:val="22"/>
          <w:szCs w:val="22"/>
        </w:rPr>
      </w:pPr>
      <w:r w:rsidRPr="005F4D5F">
        <w:rPr>
          <w:rFonts w:ascii="Arial" w:hAnsi="Arial" w:cs="Arial"/>
          <w:color w:val="000000" w:themeColor="text1"/>
          <w:sz w:val="22"/>
          <w:szCs w:val="22"/>
        </w:rPr>
        <w:t>Support subject to opening hours and use condition mirroring the Applicants neighbour statement;</w:t>
      </w:r>
    </w:p>
    <w:p w14:paraId="59F748E8" w14:textId="77777777" w:rsidR="0092072E" w:rsidRPr="005F4D5F" w:rsidRDefault="0092072E" w:rsidP="005F4D5F">
      <w:pPr>
        <w:pStyle w:val="ListParagraph"/>
        <w:numPr>
          <w:ilvl w:val="0"/>
          <w:numId w:val="56"/>
        </w:numPr>
        <w:spacing w:line="276" w:lineRule="auto"/>
        <w:jc w:val="both"/>
        <w:rPr>
          <w:rFonts w:ascii="Arial" w:hAnsi="Arial" w:cs="Arial"/>
          <w:color w:val="000000" w:themeColor="text1"/>
          <w:sz w:val="22"/>
          <w:szCs w:val="22"/>
        </w:rPr>
      </w:pPr>
      <w:r w:rsidRPr="005F4D5F">
        <w:rPr>
          <w:rFonts w:ascii="Arial" w:hAnsi="Arial" w:cs="Arial"/>
          <w:color w:val="000000" w:themeColor="text1"/>
          <w:sz w:val="22"/>
          <w:szCs w:val="22"/>
        </w:rPr>
        <w:t>We have no objection subject to hours and parking condition;</w:t>
      </w:r>
    </w:p>
    <w:p w14:paraId="653DD37D" w14:textId="7908357F" w:rsidR="0092072E" w:rsidRPr="005F4D5F" w:rsidRDefault="0092072E" w:rsidP="005F4D5F">
      <w:pPr>
        <w:pStyle w:val="ListParagraph"/>
        <w:numPr>
          <w:ilvl w:val="0"/>
          <w:numId w:val="56"/>
        </w:numPr>
        <w:spacing w:line="276" w:lineRule="auto"/>
        <w:jc w:val="both"/>
        <w:rPr>
          <w:rFonts w:ascii="Arial" w:hAnsi="Arial" w:cs="Arial"/>
          <w:color w:val="000000" w:themeColor="text1"/>
          <w:sz w:val="22"/>
          <w:szCs w:val="22"/>
        </w:rPr>
      </w:pPr>
      <w:r w:rsidRPr="005F4D5F">
        <w:rPr>
          <w:rFonts w:ascii="Arial" w:hAnsi="Arial" w:cs="Arial"/>
          <w:color w:val="000000" w:themeColor="text1"/>
          <w:sz w:val="22"/>
          <w:szCs w:val="22"/>
        </w:rPr>
        <w:t xml:space="preserve">Concern that as the property is at the end of a close of mostly bungalows with elderly occupants and little on street parking, that any extra traffic could cause them and any future </w:t>
      </w:r>
      <w:proofErr w:type="gramStart"/>
      <w:r w:rsidRPr="005F4D5F">
        <w:rPr>
          <w:rFonts w:ascii="Arial" w:hAnsi="Arial" w:cs="Arial"/>
          <w:color w:val="000000" w:themeColor="text1"/>
          <w:sz w:val="22"/>
          <w:szCs w:val="22"/>
        </w:rPr>
        <w:t>occupants</w:t>
      </w:r>
      <w:proofErr w:type="gramEnd"/>
      <w:r w:rsidRPr="005F4D5F">
        <w:rPr>
          <w:rFonts w:ascii="Arial" w:hAnsi="Arial" w:cs="Arial"/>
          <w:color w:val="000000" w:themeColor="text1"/>
          <w:sz w:val="22"/>
          <w:szCs w:val="22"/>
        </w:rPr>
        <w:t xml:space="preserve"> additional problems;</w:t>
      </w:r>
    </w:p>
    <w:p w14:paraId="70DE559D" w14:textId="043B864E" w:rsidR="005F4D5F" w:rsidRPr="005F4D5F" w:rsidRDefault="005F4D5F" w:rsidP="005F4D5F">
      <w:pPr>
        <w:pStyle w:val="ListParagraph"/>
        <w:numPr>
          <w:ilvl w:val="0"/>
          <w:numId w:val="56"/>
        </w:numPr>
        <w:spacing w:line="276" w:lineRule="auto"/>
        <w:jc w:val="both"/>
        <w:rPr>
          <w:rFonts w:ascii="Arial" w:hAnsi="Arial" w:cs="Arial"/>
          <w:color w:val="000000" w:themeColor="text1"/>
          <w:sz w:val="22"/>
          <w:szCs w:val="22"/>
        </w:rPr>
      </w:pPr>
      <w:r w:rsidRPr="005F4D5F">
        <w:rPr>
          <w:rFonts w:ascii="Arial" w:hAnsi="Arial" w:cs="Arial"/>
          <w:color w:val="000000" w:themeColor="text1"/>
          <w:sz w:val="22"/>
          <w:szCs w:val="22"/>
        </w:rPr>
        <w:t xml:space="preserve">No objection but </w:t>
      </w:r>
      <w:r w:rsidR="0092072E" w:rsidRPr="005F4D5F">
        <w:rPr>
          <w:rFonts w:ascii="Arial" w:hAnsi="Arial" w:cs="Arial"/>
          <w:color w:val="000000" w:themeColor="text1"/>
          <w:sz w:val="22"/>
          <w:szCs w:val="22"/>
        </w:rPr>
        <w:t xml:space="preserve">concerned that the three days a week business use might be increased by future owners so we would ask that this restriction be enshrined in any change of use consent </w:t>
      </w:r>
      <w:proofErr w:type="gramStart"/>
      <w:r w:rsidR="0092072E" w:rsidRPr="005F4D5F">
        <w:rPr>
          <w:rFonts w:ascii="Arial" w:hAnsi="Arial" w:cs="Arial"/>
          <w:color w:val="000000" w:themeColor="text1"/>
          <w:sz w:val="22"/>
          <w:szCs w:val="22"/>
        </w:rPr>
        <w:t>so as to</w:t>
      </w:r>
      <w:proofErr w:type="gramEnd"/>
      <w:r w:rsidR="0092072E" w:rsidRPr="005F4D5F">
        <w:rPr>
          <w:rFonts w:ascii="Arial" w:hAnsi="Arial" w:cs="Arial"/>
          <w:color w:val="000000" w:themeColor="text1"/>
          <w:sz w:val="22"/>
          <w:szCs w:val="22"/>
        </w:rPr>
        <w:t xml:space="preserve"> bind future owners</w:t>
      </w:r>
      <w:r w:rsidRPr="005F4D5F">
        <w:rPr>
          <w:rFonts w:ascii="Arial" w:hAnsi="Arial" w:cs="Arial"/>
          <w:color w:val="000000" w:themeColor="text1"/>
          <w:sz w:val="22"/>
          <w:szCs w:val="22"/>
        </w:rPr>
        <w:t>; and</w:t>
      </w:r>
    </w:p>
    <w:p w14:paraId="58EF7B62" w14:textId="2C0903AA" w:rsidR="0092072E" w:rsidRPr="005F4D5F" w:rsidRDefault="0092072E" w:rsidP="005F4D5F">
      <w:pPr>
        <w:pStyle w:val="ListParagraph"/>
        <w:numPr>
          <w:ilvl w:val="0"/>
          <w:numId w:val="56"/>
        </w:numPr>
        <w:spacing w:line="276" w:lineRule="auto"/>
        <w:jc w:val="both"/>
        <w:rPr>
          <w:rFonts w:ascii="Arial" w:hAnsi="Arial" w:cs="Arial"/>
          <w:color w:val="000000" w:themeColor="text1"/>
          <w:sz w:val="22"/>
          <w:szCs w:val="22"/>
        </w:rPr>
      </w:pPr>
      <w:r w:rsidRPr="005F4D5F">
        <w:rPr>
          <w:rFonts w:ascii="Arial" w:hAnsi="Arial" w:cs="Arial"/>
          <w:color w:val="000000" w:themeColor="text1"/>
          <w:sz w:val="22"/>
          <w:szCs w:val="22"/>
        </w:rPr>
        <w:lastRenderedPageBreak/>
        <w:t>We would also ask that any consent should require clients of the business to park on the property (Walnut Tree House) and not on the road.</w:t>
      </w:r>
    </w:p>
    <w:p w14:paraId="537383E0" w14:textId="77777777" w:rsidR="002E5A1C" w:rsidRPr="002E5A1C" w:rsidRDefault="002E5A1C" w:rsidP="0007377C">
      <w:pPr>
        <w:spacing w:line="276" w:lineRule="auto"/>
        <w:jc w:val="both"/>
        <w:rPr>
          <w:rFonts w:ascii="Arial" w:hAnsi="Arial" w:cs="Arial"/>
          <w:color w:val="FF0000"/>
          <w:sz w:val="22"/>
          <w:szCs w:val="22"/>
        </w:rPr>
      </w:pPr>
    </w:p>
    <w:p w14:paraId="78DD1F2C" w14:textId="2D226DF0" w:rsidR="0007377C"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5DAFE663" w14:textId="77777777" w:rsidR="00AA4FB6" w:rsidRPr="00ED33CD" w:rsidRDefault="00AA4FB6" w:rsidP="0007377C">
      <w:pPr>
        <w:spacing w:line="276" w:lineRule="auto"/>
        <w:jc w:val="both"/>
        <w:rPr>
          <w:rFonts w:ascii="Arial" w:hAnsi="Arial" w:cs="Arial"/>
          <w:b/>
          <w:bCs/>
          <w:color w:val="ED0000"/>
          <w:sz w:val="22"/>
          <w:szCs w:val="22"/>
        </w:rPr>
      </w:pP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481D86BF" w14:textId="77777777" w:rsidR="00A575A7" w:rsidRDefault="00A575A7" w:rsidP="0092586B">
      <w:pPr>
        <w:spacing w:line="276" w:lineRule="auto"/>
        <w:jc w:val="both"/>
        <w:rPr>
          <w:rFonts w:ascii="Arial" w:hAnsi="Arial" w:cs="Arial"/>
          <w:color w:val="000000" w:themeColor="text1"/>
          <w:sz w:val="22"/>
          <w:szCs w:val="22"/>
        </w:rPr>
      </w:pPr>
    </w:p>
    <w:p w14:paraId="23FA8270"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56CF9B41" w14:textId="77777777" w:rsidR="00863C60" w:rsidRPr="00863C60" w:rsidRDefault="00863C60" w:rsidP="008B0866">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C2DC62C" w14:textId="77777777" w:rsidR="005F4D5F" w:rsidRPr="005F4D5F" w:rsidRDefault="005F4D5F" w:rsidP="005F4D5F">
      <w:pPr>
        <w:spacing w:line="276" w:lineRule="auto"/>
        <w:jc w:val="both"/>
        <w:rPr>
          <w:rFonts w:ascii="Arial" w:hAnsi="Arial" w:cs="Arial"/>
          <w:color w:val="000000" w:themeColor="text1"/>
          <w:sz w:val="22"/>
          <w:szCs w:val="22"/>
        </w:rPr>
      </w:pPr>
      <w:r w:rsidRPr="005F4D5F">
        <w:rPr>
          <w:rFonts w:ascii="Arial" w:hAnsi="Arial" w:cs="Arial"/>
          <w:color w:val="000000" w:themeColor="text1"/>
          <w:sz w:val="22"/>
          <w:szCs w:val="22"/>
        </w:rPr>
        <w:t xml:space="preserve">Core Policy 1: Settlement Strategy of the WCS establishes a hierarchy of settlements to guide where development should be focused. The policy prioritises growth in Market Towns supporting local services and employment suitable for sustainable development.  The Devizes Area Neighbourhood Plan states under paragraph 3.4 “there is an imbalance between population and employment opportunity, therefore, “the creation of employment opportunities is a priority because of the significant net out commuting from the Devizes Area.  </w:t>
      </w:r>
    </w:p>
    <w:p w14:paraId="13186FB6" w14:textId="77777777" w:rsidR="005F4D5F" w:rsidRPr="005F4D5F" w:rsidRDefault="005F4D5F" w:rsidP="005F4D5F">
      <w:pPr>
        <w:spacing w:line="276" w:lineRule="auto"/>
        <w:jc w:val="both"/>
        <w:rPr>
          <w:rFonts w:ascii="Arial" w:hAnsi="Arial" w:cs="Arial"/>
          <w:color w:val="000000" w:themeColor="text1"/>
          <w:sz w:val="22"/>
          <w:szCs w:val="22"/>
        </w:rPr>
      </w:pPr>
    </w:p>
    <w:p w14:paraId="2B8257E9" w14:textId="77777777" w:rsidR="005F4D5F" w:rsidRPr="005F4D5F" w:rsidRDefault="005F4D5F" w:rsidP="005F4D5F">
      <w:pPr>
        <w:spacing w:line="276" w:lineRule="auto"/>
        <w:jc w:val="both"/>
        <w:rPr>
          <w:rFonts w:ascii="Arial" w:hAnsi="Arial" w:cs="Arial"/>
          <w:color w:val="000000" w:themeColor="text1"/>
          <w:sz w:val="22"/>
          <w:szCs w:val="22"/>
        </w:rPr>
      </w:pPr>
      <w:r w:rsidRPr="005F4D5F">
        <w:rPr>
          <w:rFonts w:ascii="Arial" w:hAnsi="Arial" w:cs="Arial"/>
          <w:color w:val="000000" w:themeColor="text1"/>
          <w:sz w:val="22"/>
          <w:szCs w:val="22"/>
        </w:rPr>
        <w:t>Core Policy 2: Delivery Strategy of the WCS sets out how development will be distributed and delivered across Wiltshire. The policy emphasises sustainable patterns of growth, reducing the need to travel and supporting local services.</w:t>
      </w:r>
    </w:p>
    <w:p w14:paraId="2340BB7E" w14:textId="77777777" w:rsidR="005F4D5F" w:rsidRDefault="005F4D5F" w:rsidP="005F4D5F">
      <w:pPr>
        <w:spacing w:line="276" w:lineRule="auto"/>
        <w:jc w:val="both"/>
        <w:rPr>
          <w:rFonts w:ascii="Arial" w:hAnsi="Arial" w:cs="Arial"/>
          <w:color w:val="000000" w:themeColor="text1"/>
          <w:sz w:val="22"/>
          <w:szCs w:val="22"/>
        </w:rPr>
      </w:pPr>
    </w:p>
    <w:p w14:paraId="5A9F5DB5" w14:textId="0B825D44" w:rsidR="005F4D5F" w:rsidRPr="005F4D5F" w:rsidRDefault="005F4D5F" w:rsidP="005F4D5F">
      <w:pPr>
        <w:spacing w:line="276" w:lineRule="auto"/>
        <w:jc w:val="both"/>
        <w:rPr>
          <w:rFonts w:ascii="Arial" w:hAnsi="Arial" w:cs="Arial"/>
          <w:color w:val="000000" w:themeColor="text1"/>
          <w:sz w:val="22"/>
          <w:szCs w:val="22"/>
        </w:rPr>
      </w:pPr>
      <w:r w:rsidRPr="005F4D5F">
        <w:rPr>
          <w:rFonts w:ascii="Arial" w:hAnsi="Arial" w:cs="Arial"/>
          <w:color w:val="000000" w:themeColor="text1"/>
          <w:sz w:val="22"/>
          <w:szCs w:val="22"/>
        </w:rPr>
        <w:t>Together, CP1 and CP2 ensure that new development is strategically located, sustainable, and supports the character and function of Wiltshire’s communities.</w:t>
      </w:r>
    </w:p>
    <w:p w14:paraId="2EDAC930" w14:textId="77777777" w:rsidR="005F4D5F" w:rsidRPr="005F4D5F" w:rsidRDefault="005F4D5F" w:rsidP="005F4D5F">
      <w:pPr>
        <w:spacing w:line="276" w:lineRule="auto"/>
        <w:jc w:val="both"/>
        <w:rPr>
          <w:rFonts w:ascii="Arial" w:hAnsi="Arial" w:cs="Arial"/>
          <w:color w:val="000000" w:themeColor="text1"/>
          <w:sz w:val="22"/>
          <w:szCs w:val="22"/>
        </w:rPr>
      </w:pPr>
    </w:p>
    <w:p w14:paraId="39206412" w14:textId="77777777" w:rsidR="00967277" w:rsidRPr="00967277" w:rsidRDefault="00967277" w:rsidP="00967277">
      <w:pPr>
        <w:spacing w:line="276" w:lineRule="auto"/>
        <w:jc w:val="both"/>
        <w:rPr>
          <w:rFonts w:ascii="Arial" w:hAnsi="Arial" w:cs="Arial"/>
          <w:color w:val="000000" w:themeColor="text1"/>
          <w:sz w:val="22"/>
          <w:szCs w:val="22"/>
        </w:rPr>
      </w:pPr>
      <w:r w:rsidRPr="00967277">
        <w:rPr>
          <w:rFonts w:ascii="Arial" w:hAnsi="Arial" w:cs="Arial"/>
          <w:color w:val="000000" w:themeColor="text1"/>
          <w:sz w:val="22"/>
          <w:szCs w:val="22"/>
        </w:rPr>
        <w:t xml:space="preserve">In view of the above policy </w:t>
      </w:r>
      <w:proofErr w:type="gramStart"/>
      <w:r w:rsidRPr="00967277">
        <w:rPr>
          <w:rFonts w:ascii="Arial" w:hAnsi="Arial" w:cs="Arial"/>
          <w:color w:val="000000" w:themeColor="text1"/>
          <w:sz w:val="22"/>
          <w:szCs w:val="22"/>
        </w:rPr>
        <w:t>position, and</w:t>
      </w:r>
      <w:proofErr w:type="gramEnd"/>
      <w:r w:rsidRPr="00967277">
        <w:rPr>
          <w:rFonts w:ascii="Arial" w:hAnsi="Arial" w:cs="Arial"/>
          <w:color w:val="000000" w:themeColor="text1"/>
          <w:sz w:val="22"/>
          <w:szCs w:val="22"/>
        </w:rPr>
        <w:t xml:space="preserve"> having regard to the location of the site within the Limits of Development for Devizes, the principle of the proposed development is considered acceptable. The proposal would support a small-scale business activity from an existing outbuilding whilst retaining the site's primary residential function. Subject to detailed consideration of amenity, highway safety and other site-specific impacts, the principle of development is supported.</w:t>
      </w:r>
    </w:p>
    <w:p w14:paraId="3CED524B" w14:textId="77777777" w:rsidR="00967277" w:rsidRDefault="00967277" w:rsidP="00B341CC">
      <w:pPr>
        <w:spacing w:line="276" w:lineRule="auto"/>
        <w:jc w:val="both"/>
        <w:rPr>
          <w:rFonts w:ascii="Arial" w:hAnsi="Arial" w:cs="Arial"/>
          <w:b/>
          <w:bCs/>
          <w:sz w:val="22"/>
          <w:szCs w:val="22"/>
        </w:rPr>
      </w:pPr>
    </w:p>
    <w:p w14:paraId="0ED0D566" w14:textId="1C2EBAA1"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lastRenderedPageBreak/>
        <w:t>Supports sustainable construction and compatibility with surrounding uses.</w:t>
      </w:r>
    </w:p>
    <w:p w14:paraId="3D52A72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3982BD01" w14:textId="3A455232" w:rsidR="00106564" w:rsidRPr="00106564" w:rsidRDefault="00106564" w:rsidP="00106564">
      <w:pPr>
        <w:spacing w:line="276" w:lineRule="auto"/>
        <w:jc w:val="both"/>
        <w:rPr>
          <w:rFonts w:ascii="Arial" w:hAnsi="Arial" w:cs="Arial"/>
          <w:sz w:val="22"/>
          <w:szCs w:val="22"/>
        </w:rPr>
      </w:pPr>
      <w:r>
        <w:rPr>
          <w:rFonts w:ascii="Arial" w:hAnsi="Arial" w:cs="Arial"/>
          <w:sz w:val="22"/>
          <w:szCs w:val="22"/>
        </w:rPr>
        <w:t xml:space="preserve">The proposal involves the change of use of an existing </w:t>
      </w:r>
      <w:proofErr w:type="gramStart"/>
      <w:r>
        <w:rPr>
          <w:rFonts w:ascii="Arial" w:hAnsi="Arial" w:cs="Arial"/>
          <w:sz w:val="22"/>
          <w:szCs w:val="22"/>
        </w:rPr>
        <w:t>brick built</w:t>
      </w:r>
      <w:proofErr w:type="gramEnd"/>
      <w:r>
        <w:rPr>
          <w:rFonts w:ascii="Arial" w:hAnsi="Arial" w:cs="Arial"/>
          <w:sz w:val="22"/>
          <w:szCs w:val="22"/>
        </w:rPr>
        <w:t xml:space="preserve"> outbuilding for use as a hair salon. It is proposed to replace the existing metal framed windows with </w:t>
      </w:r>
      <w:r w:rsidR="0080486C" w:rsidRPr="0080486C">
        <w:rPr>
          <w:rFonts w:ascii="Arial" w:hAnsi="Arial" w:cs="Arial"/>
          <w:sz w:val="22"/>
          <w:szCs w:val="22"/>
        </w:rPr>
        <w:t xml:space="preserve">modern </w:t>
      </w:r>
      <w:proofErr w:type="gramStart"/>
      <w:r w:rsidR="0080486C" w:rsidRPr="0080486C">
        <w:rPr>
          <w:rFonts w:ascii="Arial" w:hAnsi="Arial" w:cs="Arial"/>
          <w:sz w:val="22"/>
          <w:szCs w:val="22"/>
        </w:rPr>
        <w:t>double glazed</w:t>
      </w:r>
      <w:proofErr w:type="gramEnd"/>
      <w:r w:rsidR="0080486C" w:rsidRPr="0080486C">
        <w:rPr>
          <w:rFonts w:ascii="Arial" w:hAnsi="Arial" w:cs="Arial"/>
          <w:sz w:val="22"/>
          <w:szCs w:val="22"/>
        </w:rPr>
        <w:t xml:space="preserve"> windows </w:t>
      </w:r>
      <w:r>
        <w:rPr>
          <w:rFonts w:ascii="Arial" w:hAnsi="Arial" w:cs="Arial"/>
          <w:sz w:val="22"/>
          <w:szCs w:val="22"/>
        </w:rPr>
        <w:t>in the same openings. No other external alterations or extensions are proposed.</w:t>
      </w:r>
    </w:p>
    <w:p w14:paraId="6799AE98" w14:textId="77777777" w:rsidR="00106564" w:rsidRPr="00106564" w:rsidRDefault="00106564" w:rsidP="00106564">
      <w:pPr>
        <w:spacing w:line="276" w:lineRule="auto"/>
        <w:jc w:val="both"/>
        <w:rPr>
          <w:rFonts w:ascii="Arial" w:hAnsi="Arial" w:cs="Arial"/>
          <w:sz w:val="22"/>
          <w:szCs w:val="22"/>
        </w:rPr>
      </w:pPr>
    </w:p>
    <w:p w14:paraId="69F4C8D7" w14:textId="3C6664B8" w:rsidR="00316C37" w:rsidRDefault="00106564" w:rsidP="00106564">
      <w:pPr>
        <w:spacing w:line="276" w:lineRule="auto"/>
        <w:jc w:val="both"/>
        <w:rPr>
          <w:rFonts w:ascii="Arial" w:hAnsi="Arial" w:cs="Arial"/>
          <w:sz w:val="22"/>
          <w:szCs w:val="22"/>
        </w:rPr>
      </w:pPr>
      <w:r w:rsidRPr="00106564">
        <w:rPr>
          <w:rFonts w:ascii="Arial" w:hAnsi="Arial" w:cs="Arial"/>
          <w:sz w:val="22"/>
          <w:szCs w:val="22"/>
        </w:rPr>
        <w:t>The small-scale nature of the proposed change of use of the garage building from C3 (residential) to Class E (Commercial, Business and Service) will continue to retain the appearance of the detached dwelling and will not alter the prevailing residential character.   The proposed use as a hair salon is not considered to have a significant impact on the local character and appearance of the area and is therefore considered to be acceptable.</w:t>
      </w:r>
    </w:p>
    <w:p w14:paraId="161F46B0" w14:textId="77777777" w:rsidR="00E03EDD" w:rsidRDefault="00E03EDD" w:rsidP="00B341CC">
      <w:pPr>
        <w:spacing w:line="276" w:lineRule="auto"/>
        <w:jc w:val="both"/>
        <w:rPr>
          <w:rFonts w:ascii="Arial" w:hAnsi="Arial" w:cs="Arial"/>
          <w:i/>
          <w:iCs/>
          <w:sz w:val="22"/>
          <w:szCs w:val="22"/>
        </w:rPr>
      </w:pPr>
    </w:p>
    <w:p w14:paraId="44E20317" w14:textId="77777777" w:rsidR="00967277" w:rsidRPr="00967277" w:rsidRDefault="00967277" w:rsidP="00967277">
      <w:pPr>
        <w:spacing w:line="276" w:lineRule="auto"/>
        <w:jc w:val="both"/>
        <w:rPr>
          <w:rFonts w:ascii="Arial" w:hAnsi="Arial" w:cs="Arial"/>
          <w:sz w:val="22"/>
          <w:szCs w:val="22"/>
        </w:rPr>
      </w:pPr>
      <w:r w:rsidRPr="00967277">
        <w:rPr>
          <w:rFonts w:ascii="Arial" w:hAnsi="Arial" w:cs="Arial"/>
          <w:sz w:val="22"/>
          <w:szCs w:val="22"/>
        </w:rPr>
        <w:t xml:space="preserve">The physical works associated with the proposal are limited to replacement windows within existing openings and do not include extensions or significant external alterations. The outbuilding would continue to appear as a domestic-scale structure within the curtilage of the </w:t>
      </w:r>
      <w:proofErr w:type="gramStart"/>
      <w:r w:rsidRPr="00967277">
        <w:rPr>
          <w:rFonts w:ascii="Arial" w:hAnsi="Arial" w:cs="Arial"/>
          <w:sz w:val="22"/>
          <w:szCs w:val="22"/>
        </w:rPr>
        <w:t>dwelling</w:t>
      </w:r>
      <w:proofErr w:type="gramEnd"/>
      <w:r w:rsidRPr="00967277">
        <w:rPr>
          <w:rFonts w:ascii="Arial" w:hAnsi="Arial" w:cs="Arial"/>
          <w:sz w:val="22"/>
          <w:szCs w:val="22"/>
        </w:rPr>
        <w:t xml:space="preserve"> and the proposed development would not appear visually intrusive or harmful to the character and appearance of the surrounding area.</w:t>
      </w:r>
    </w:p>
    <w:p w14:paraId="2710576D" w14:textId="77777777" w:rsidR="00967277" w:rsidRPr="008E59DE" w:rsidRDefault="00967277" w:rsidP="00B341CC">
      <w:pPr>
        <w:spacing w:line="276" w:lineRule="auto"/>
        <w:jc w:val="both"/>
        <w:rPr>
          <w:rFonts w:ascii="Arial" w:hAnsi="Arial" w:cs="Arial"/>
          <w:i/>
          <w:iCs/>
          <w:sz w:val="22"/>
          <w:szCs w:val="22"/>
        </w:rPr>
      </w:pPr>
    </w:p>
    <w:p w14:paraId="1A468158" w14:textId="3496988F" w:rsidR="00A26D4B" w:rsidRPr="00A26D4B" w:rsidRDefault="00A26D4B" w:rsidP="00A26D4B">
      <w:pPr>
        <w:spacing w:line="276" w:lineRule="auto"/>
        <w:jc w:val="both"/>
        <w:rPr>
          <w:rFonts w:ascii="Arial" w:hAnsi="Arial" w:cs="Arial"/>
          <w:color w:val="EE0000"/>
          <w:sz w:val="22"/>
          <w:szCs w:val="22"/>
        </w:rPr>
      </w:pPr>
      <w:r w:rsidRPr="00A26D4B">
        <w:rPr>
          <w:rFonts w:ascii="Arial" w:hAnsi="Arial" w:cs="Arial"/>
          <w:color w:val="000000" w:themeColor="text1"/>
          <w:sz w:val="22"/>
          <w:szCs w:val="22"/>
        </w:rPr>
        <w:t>Having regard to the above, it is considered that</w:t>
      </w:r>
      <w:r w:rsidRPr="00A26D4B">
        <w:rPr>
          <w:rFonts w:ascii="Arial" w:hAnsi="Arial" w:cs="Arial"/>
          <w:i/>
          <w:iCs/>
          <w:color w:val="000000" w:themeColor="text1"/>
          <w:sz w:val="22"/>
          <w:szCs w:val="22"/>
        </w:rPr>
        <w:t xml:space="preserve"> </w:t>
      </w:r>
      <w:r w:rsidR="00106564">
        <w:rPr>
          <w:rFonts w:ascii="Arial" w:hAnsi="Arial" w:cs="Arial"/>
          <w:i/>
          <w:iCs/>
          <w:color w:val="000000" w:themeColor="text1"/>
          <w:sz w:val="22"/>
          <w:szCs w:val="22"/>
        </w:rPr>
        <w:t>t</w:t>
      </w:r>
      <w:r w:rsidR="00106564" w:rsidRPr="00106564">
        <w:rPr>
          <w:rFonts w:ascii="Arial" w:hAnsi="Arial" w:cs="Arial"/>
          <w:color w:val="000000" w:themeColor="text1"/>
          <w:sz w:val="22"/>
          <w:szCs w:val="22"/>
        </w:rPr>
        <w:t>he proposal complies with Core Policy 57 of the adopted Wiltshire Core Strategy.</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240E36BE" w14:textId="4AA12AB8" w:rsidR="00106564" w:rsidRPr="0080486C" w:rsidRDefault="00CB286C" w:rsidP="00106564">
      <w:pPr>
        <w:spacing w:line="276" w:lineRule="auto"/>
        <w:jc w:val="both"/>
        <w:rPr>
          <w:rFonts w:ascii="Arial" w:hAnsi="Arial" w:cs="Arial"/>
          <w:sz w:val="22"/>
          <w:szCs w:val="22"/>
        </w:rPr>
      </w:pPr>
      <w:r w:rsidRPr="00C5315F">
        <w:rPr>
          <w:rFonts w:ascii="Arial" w:hAnsi="Arial" w:cs="Arial"/>
          <w:sz w:val="22"/>
          <w:szCs w:val="22"/>
        </w:rPr>
        <w:t xml:space="preserve">The applicant has confirmed that </w:t>
      </w:r>
      <w:r w:rsidR="00106564" w:rsidRPr="00C5315F">
        <w:rPr>
          <w:rFonts w:ascii="Arial" w:hAnsi="Arial" w:cs="Arial"/>
          <w:sz w:val="22"/>
          <w:szCs w:val="22"/>
        </w:rPr>
        <w:t xml:space="preserve">the hair salon will operate Tuesday to Fridays, </w:t>
      </w:r>
      <w:r w:rsidR="004E6E1F">
        <w:rPr>
          <w:rFonts w:ascii="Arial" w:hAnsi="Arial" w:cs="Arial"/>
          <w:sz w:val="22"/>
          <w:szCs w:val="22"/>
        </w:rPr>
        <w:t xml:space="preserve">between the hours of </w:t>
      </w:r>
      <w:r w:rsidR="00C5315F" w:rsidRPr="00C5315F">
        <w:rPr>
          <w:rFonts w:ascii="Arial" w:hAnsi="Arial" w:cs="Arial"/>
          <w:sz w:val="22"/>
          <w:szCs w:val="22"/>
        </w:rPr>
        <w:t>10:00 to 16:00</w:t>
      </w:r>
      <w:r w:rsidR="00467669">
        <w:rPr>
          <w:rFonts w:ascii="Arial" w:hAnsi="Arial" w:cs="Arial"/>
          <w:sz w:val="22"/>
          <w:szCs w:val="22"/>
        </w:rPr>
        <w:t>, with a sole employee</w:t>
      </w:r>
      <w:r w:rsidR="00106564" w:rsidRPr="00C5315F">
        <w:rPr>
          <w:rFonts w:ascii="Arial" w:hAnsi="Arial" w:cs="Arial"/>
          <w:sz w:val="22"/>
          <w:szCs w:val="22"/>
        </w:rPr>
        <w:t>.  Th</w:t>
      </w:r>
      <w:r w:rsidR="00C5315F" w:rsidRPr="00C5315F">
        <w:rPr>
          <w:rFonts w:ascii="Arial" w:hAnsi="Arial" w:cs="Arial"/>
          <w:sz w:val="22"/>
          <w:szCs w:val="22"/>
        </w:rPr>
        <w:t xml:space="preserve">e operation </w:t>
      </w:r>
      <w:proofErr w:type="gramStart"/>
      <w:r w:rsidR="00C5315F" w:rsidRPr="00C5315F">
        <w:rPr>
          <w:rFonts w:ascii="Arial" w:hAnsi="Arial" w:cs="Arial"/>
          <w:sz w:val="22"/>
          <w:szCs w:val="22"/>
        </w:rPr>
        <w:t>is considered to be</w:t>
      </w:r>
      <w:proofErr w:type="gramEnd"/>
      <w:r w:rsidR="00C5315F" w:rsidRPr="00C5315F">
        <w:rPr>
          <w:rFonts w:ascii="Arial" w:hAnsi="Arial" w:cs="Arial"/>
          <w:sz w:val="22"/>
          <w:szCs w:val="22"/>
        </w:rPr>
        <w:t xml:space="preserve"> </w:t>
      </w:r>
      <w:r w:rsidR="00106564" w:rsidRPr="00C5315F">
        <w:rPr>
          <w:rFonts w:ascii="Arial" w:hAnsi="Arial" w:cs="Arial"/>
          <w:sz w:val="22"/>
          <w:szCs w:val="22"/>
        </w:rPr>
        <w:t>relatively modest, avoiding evening and weekends. Additionally</w:t>
      </w:r>
      <w:r w:rsidR="00106564" w:rsidRPr="00106564">
        <w:rPr>
          <w:rFonts w:ascii="Arial" w:hAnsi="Arial" w:cs="Arial"/>
          <w:sz w:val="22"/>
          <w:szCs w:val="22"/>
        </w:rPr>
        <w:t>, the neighbouring properties are detached dwellings, with reasonable sized plots and spacing between t</w:t>
      </w:r>
      <w:r w:rsidR="00106564" w:rsidRPr="0080486C">
        <w:rPr>
          <w:rFonts w:ascii="Arial" w:hAnsi="Arial" w:cs="Arial"/>
          <w:sz w:val="22"/>
          <w:szCs w:val="22"/>
        </w:rPr>
        <w:t xml:space="preserve">hem.  </w:t>
      </w:r>
    </w:p>
    <w:p w14:paraId="5056D4EA" w14:textId="77777777" w:rsidR="00106564" w:rsidRPr="00106564" w:rsidRDefault="00106564" w:rsidP="00106564">
      <w:pPr>
        <w:spacing w:line="276" w:lineRule="auto"/>
        <w:jc w:val="both"/>
        <w:rPr>
          <w:rFonts w:ascii="Arial" w:hAnsi="Arial" w:cs="Arial"/>
          <w:b/>
          <w:bCs/>
          <w:sz w:val="22"/>
          <w:szCs w:val="22"/>
        </w:rPr>
      </w:pPr>
    </w:p>
    <w:p w14:paraId="2C1B9239" w14:textId="5A753955" w:rsidR="00EB50EB" w:rsidRPr="00EB50EB" w:rsidRDefault="00EB50EB" w:rsidP="00EB50EB">
      <w:pPr>
        <w:spacing w:line="276" w:lineRule="auto"/>
        <w:jc w:val="both"/>
        <w:rPr>
          <w:rFonts w:ascii="Arial" w:hAnsi="Arial" w:cs="Arial"/>
          <w:sz w:val="22"/>
          <w:szCs w:val="22"/>
        </w:rPr>
      </w:pPr>
      <w:r w:rsidRPr="00EB50EB">
        <w:rPr>
          <w:rFonts w:ascii="Arial" w:hAnsi="Arial" w:cs="Arial"/>
          <w:sz w:val="22"/>
          <w:szCs w:val="22"/>
        </w:rPr>
        <w:t xml:space="preserve">The application site is located within an established residential area. Whilst the proposed salon would introduce a commercial element to the site, the scale of the use is limited and would be operated from an existing detached outbuilding. The submitted Planning Statement advises that the sole worker at the business would be the </w:t>
      </w:r>
      <w:proofErr w:type="gramStart"/>
      <w:r w:rsidRPr="00EB50EB">
        <w:rPr>
          <w:rFonts w:ascii="Arial" w:hAnsi="Arial" w:cs="Arial"/>
          <w:sz w:val="22"/>
          <w:szCs w:val="22"/>
        </w:rPr>
        <w:t>householder</w:t>
      </w:r>
      <w:proofErr w:type="gramEnd"/>
      <w:r w:rsidRPr="00EB50EB">
        <w:rPr>
          <w:rFonts w:ascii="Arial" w:hAnsi="Arial" w:cs="Arial"/>
          <w:sz w:val="22"/>
          <w:szCs w:val="22"/>
        </w:rPr>
        <w:t xml:space="preserve"> and that internal insulation and soundproofing would be installed as part of the conversion works</w:t>
      </w:r>
      <w:r w:rsidR="00426DA7">
        <w:rPr>
          <w:rFonts w:ascii="Arial" w:hAnsi="Arial" w:cs="Arial"/>
          <w:sz w:val="22"/>
          <w:szCs w:val="22"/>
        </w:rPr>
        <w:t xml:space="preserve"> </w:t>
      </w:r>
      <w:r w:rsidR="00426DA7" w:rsidRPr="00426DA7">
        <w:rPr>
          <w:rFonts w:ascii="Arial" w:hAnsi="Arial" w:cs="Arial"/>
          <w:sz w:val="22"/>
          <w:szCs w:val="22"/>
        </w:rPr>
        <w:t xml:space="preserve">Whilst the submitted </w:t>
      </w:r>
      <w:r w:rsidR="00426DA7" w:rsidRPr="00426DA7">
        <w:rPr>
          <w:rFonts w:ascii="Arial" w:hAnsi="Arial" w:cs="Arial"/>
          <w:sz w:val="22"/>
          <w:szCs w:val="22"/>
        </w:rPr>
        <w:lastRenderedPageBreak/>
        <w:t>Planning Statement refers to soundproofing measures, the assessment of residential amenity does not rely solely on those measures. The conclusion is based primarily upon the modest scale of the operation, the restricted hours of use, the domestic context of the site, separation from neighbouring dwellings and the absence of any objection from Public Protection</w:t>
      </w:r>
      <w:r w:rsidRPr="00EB50EB">
        <w:rPr>
          <w:rFonts w:ascii="Arial" w:hAnsi="Arial" w:cs="Arial"/>
          <w:sz w:val="22"/>
          <w:szCs w:val="22"/>
        </w:rPr>
        <w:t>. Noise associated with the operation of the salon is therefore expected to be limited and largely comparable to activity typically associated with a residential property.</w:t>
      </w:r>
    </w:p>
    <w:p w14:paraId="38C56ED9" w14:textId="77777777" w:rsidR="00EB50EB" w:rsidRPr="00EB50EB" w:rsidRDefault="00EB50EB" w:rsidP="00EB50EB">
      <w:pPr>
        <w:spacing w:line="276" w:lineRule="auto"/>
        <w:jc w:val="both"/>
        <w:rPr>
          <w:rFonts w:ascii="Arial" w:hAnsi="Arial" w:cs="Arial"/>
          <w:sz w:val="22"/>
          <w:szCs w:val="22"/>
        </w:rPr>
      </w:pPr>
    </w:p>
    <w:p w14:paraId="093A4205" w14:textId="77777777" w:rsidR="00EB50EB" w:rsidRPr="00EB50EB" w:rsidRDefault="00EB50EB" w:rsidP="00EB50EB">
      <w:pPr>
        <w:spacing w:line="276" w:lineRule="auto"/>
        <w:jc w:val="both"/>
        <w:rPr>
          <w:rFonts w:ascii="Arial" w:hAnsi="Arial" w:cs="Arial"/>
          <w:sz w:val="22"/>
          <w:szCs w:val="22"/>
        </w:rPr>
      </w:pPr>
      <w:r w:rsidRPr="00EB50EB">
        <w:rPr>
          <w:rFonts w:ascii="Arial" w:hAnsi="Arial" w:cs="Arial"/>
          <w:sz w:val="22"/>
          <w:szCs w:val="22"/>
        </w:rPr>
        <w:t xml:space="preserve">Concerns have been raised by neighbouring residents regarding the potential for the future expansion or intensification of the business. However, the application must be determined </w:t>
      </w:r>
      <w:proofErr w:type="gramStart"/>
      <w:r w:rsidRPr="00EB50EB">
        <w:rPr>
          <w:rFonts w:ascii="Arial" w:hAnsi="Arial" w:cs="Arial"/>
          <w:sz w:val="22"/>
          <w:szCs w:val="22"/>
        </w:rPr>
        <w:t>on the basis of</w:t>
      </w:r>
      <w:proofErr w:type="gramEnd"/>
      <w:r w:rsidRPr="00EB50EB">
        <w:rPr>
          <w:rFonts w:ascii="Arial" w:hAnsi="Arial" w:cs="Arial"/>
          <w:sz w:val="22"/>
          <w:szCs w:val="22"/>
        </w:rPr>
        <w:t xml:space="preserve"> the development proposed. In this case, the proposal relates to a small-scale salon operating from an existing outbuilding with restricted days and hours of operation. Any material intensification of the use resulting in impacts beyond those assessed within this report may require further planning permission and would be subject to separate consideration by the Local Planning Authority.</w:t>
      </w:r>
    </w:p>
    <w:p w14:paraId="1B035C5C" w14:textId="77777777" w:rsidR="00EB50EB" w:rsidRPr="00EB50EB" w:rsidRDefault="00EB50EB" w:rsidP="00EB50EB">
      <w:pPr>
        <w:spacing w:line="276" w:lineRule="auto"/>
        <w:jc w:val="both"/>
        <w:rPr>
          <w:rFonts w:ascii="Arial" w:hAnsi="Arial" w:cs="Arial"/>
          <w:sz w:val="22"/>
          <w:szCs w:val="22"/>
        </w:rPr>
      </w:pPr>
    </w:p>
    <w:p w14:paraId="6AFB0525" w14:textId="77777777" w:rsidR="00EB50EB" w:rsidRPr="00EB50EB" w:rsidRDefault="00EB50EB" w:rsidP="00EB50EB">
      <w:pPr>
        <w:spacing w:line="276" w:lineRule="auto"/>
        <w:jc w:val="both"/>
        <w:rPr>
          <w:rFonts w:ascii="Arial" w:hAnsi="Arial" w:cs="Arial"/>
          <w:sz w:val="22"/>
          <w:szCs w:val="22"/>
        </w:rPr>
      </w:pPr>
      <w:r w:rsidRPr="00EB50EB">
        <w:rPr>
          <w:rFonts w:ascii="Arial" w:hAnsi="Arial" w:cs="Arial"/>
          <w:sz w:val="22"/>
          <w:szCs w:val="22"/>
        </w:rPr>
        <w:t>Having regard to the limited scale of the proposed use, the domestic context of the site, the separation distances to neighbouring dwellings, and the proposed restrictions on operating days and hours, it is not considered that the development would result in unacceptable levels of noise, disturbance or general activity such that material harm would arise to the living conditions of neighbouring occupiers. A condition restricting the hours and days of operation is considered necessary and reasonable to ensure the use remains compatible with its residential surroundings.</w:t>
      </w:r>
    </w:p>
    <w:p w14:paraId="3B014079" w14:textId="77777777" w:rsidR="00EB50EB" w:rsidRPr="00EB50EB" w:rsidRDefault="00EB50EB" w:rsidP="00EB50EB">
      <w:pPr>
        <w:spacing w:line="276" w:lineRule="auto"/>
        <w:jc w:val="both"/>
        <w:rPr>
          <w:rFonts w:ascii="Arial" w:hAnsi="Arial" w:cs="Arial"/>
          <w:sz w:val="22"/>
          <w:szCs w:val="22"/>
        </w:rPr>
      </w:pPr>
    </w:p>
    <w:p w14:paraId="57109C23" w14:textId="153BCA62" w:rsidR="00106564" w:rsidRDefault="00EB50EB" w:rsidP="00EB50EB">
      <w:pPr>
        <w:spacing w:line="276" w:lineRule="auto"/>
        <w:jc w:val="both"/>
        <w:rPr>
          <w:rFonts w:ascii="Arial" w:hAnsi="Arial" w:cs="Arial"/>
          <w:sz w:val="22"/>
          <w:szCs w:val="22"/>
        </w:rPr>
      </w:pPr>
      <w:r w:rsidRPr="00EB50EB">
        <w:rPr>
          <w:rFonts w:ascii="Arial" w:hAnsi="Arial" w:cs="Arial"/>
          <w:sz w:val="22"/>
          <w:szCs w:val="22"/>
        </w:rPr>
        <w:t>Accordingly, the proposal is considered to accord with Core Policy 57 of the Wiltshire Core Strategy and the relevant provisions of the National Planning Policy Framewor</w:t>
      </w:r>
      <w:r>
        <w:rPr>
          <w:rFonts w:ascii="Arial" w:hAnsi="Arial" w:cs="Arial"/>
          <w:sz w:val="22"/>
          <w:szCs w:val="22"/>
        </w:rPr>
        <w:t>k.</w:t>
      </w:r>
    </w:p>
    <w:p w14:paraId="09BD0DF8" w14:textId="77777777" w:rsidR="00EB50EB" w:rsidRPr="00106564" w:rsidRDefault="00EB50EB" w:rsidP="00EB50EB">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5C46FBC0" w14:textId="7850364F" w:rsidR="00636460" w:rsidRDefault="00CF4A8E" w:rsidP="7D84FC5F">
      <w:pPr>
        <w:spacing w:line="276" w:lineRule="auto"/>
        <w:jc w:val="both"/>
        <w:rPr>
          <w:rFonts w:ascii="Arial" w:hAnsi="Arial" w:cs="Arial"/>
          <w:sz w:val="22"/>
          <w:szCs w:val="22"/>
        </w:rPr>
      </w:pPr>
      <w:r w:rsidRPr="00CF4A8E">
        <w:rPr>
          <w:rFonts w:ascii="Arial" w:hAnsi="Arial" w:cs="Arial"/>
          <w:sz w:val="22"/>
          <w:szCs w:val="22"/>
        </w:rPr>
        <w:t>Concerns have been raised by neighbouring residents regarding the potential for additional traffic and parking demand associated with the proposed salon, particularly having regard to the cul-de-sac location, the limited availability of on-street parking and the predominantly residential nature of the area</w:t>
      </w:r>
      <w:r w:rsidR="0028446E">
        <w:rPr>
          <w:rFonts w:ascii="Arial" w:hAnsi="Arial" w:cs="Arial"/>
          <w:sz w:val="22"/>
          <w:szCs w:val="22"/>
        </w:rPr>
        <w:t xml:space="preserve"> with an elderly population</w:t>
      </w:r>
      <w:r w:rsidRPr="00CF4A8E">
        <w:rPr>
          <w:rFonts w:ascii="Arial" w:hAnsi="Arial" w:cs="Arial"/>
          <w:sz w:val="22"/>
          <w:szCs w:val="22"/>
        </w:rPr>
        <w:t>. These concerns have been carefully considered as part of the assessment of the application</w:t>
      </w:r>
      <w:r>
        <w:rPr>
          <w:rFonts w:ascii="Arial" w:hAnsi="Arial" w:cs="Arial"/>
          <w:sz w:val="22"/>
          <w:szCs w:val="22"/>
        </w:rPr>
        <w:t>.</w:t>
      </w:r>
    </w:p>
    <w:p w14:paraId="0B8E20F9" w14:textId="77777777" w:rsidR="00CF4A8E" w:rsidRDefault="00CF4A8E" w:rsidP="7D84FC5F">
      <w:pPr>
        <w:spacing w:line="276" w:lineRule="auto"/>
        <w:jc w:val="both"/>
        <w:rPr>
          <w:rFonts w:ascii="Arial" w:hAnsi="Arial" w:cs="Arial"/>
          <w:b/>
          <w:bCs/>
          <w:sz w:val="22"/>
          <w:szCs w:val="22"/>
        </w:rPr>
      </w:pPr>
    </w:p>
    <w:p w14:paraId="1938ABD3" w14:textId="77777777" w:rsidR="00426DA7" w:rsidRPr="00426DA7" w:rsidRDefault="00426DA7" w:rsidP="00426DA7">
      <w:pPr>
        <w:spacing w:line="276" w:lineRule="auto"/>
        <w:jc w:val="both"/>
        <w:rPr>
          <w:rFonts w:ascii="Arial" w:hAnsi="Arial" w:cs="Arial"/>
          <w:sz w:val="22"/>
          <w:szCs w:val="22"/>
        </w:rPr>
      </w:pPr>
      <w:r w:rsidRPr="00426DA7">
        <w:rPr>
          <w:rFonts w:ascii="Arial" w:hAnsi="Arial" w:cs="Arial"/>
          <w:sz w:val="22"/>
          <w:szCs w:val="22"/>
        </w:rPr>
        <w:t xml:space="preserve">The application has been assessed </w:t>
      </w:r>
      <w:proofErr w:type="gramStart"/>
      <w:r w:rsidRPr="00426DA7">
        <w:rPr>
          <w:rFonts w:ascii="Arial" w:hAnsi="Arial" w:cs="Arial"/>
          <w:sz w:val="22"/>
          <w:szCs w:val="22"/>
        </w:rPr>
        <w:t>on the basis of</w:t>
      </w:r>
      <w:proofErr w:type="gramEnd"/>
      <w:r w:rsidRPr="00426DA7">
        <w:rPr>
          <w:rFonts w:ascii="Arial" w:hAnsi="Arial" w:cs="Arial"/>
          <w:sz w:val="22"/>
          <w:szCs w:val="22"/>
        </w:rPr>
        <w:t xml:space="preserve"> the operational arrangements described within the submitted information and reflected in the Highway Officer's comments. Any material increase in customer numbers or intensification of the use beyond that assessed may result in different impacts and would be subject to separate consideration by the Local Planning Authority where necessary</w:t>
      </w:r>
    </w:p>
    <w:p w14:paraId="5B62FAA6" w14:textId="77777777" w:rsidR="00426DA7" w:rsidRDefault="00426DA7" w:rsidP="7D84FC5F">
      <w:pPr>
        <w:spacing w:line="276" w:lineRule="auto"/>
        <w:jc w:val="both"/>
        <w:rPr>
          <w:rFonts w:ascii="Arial" w:hAnsi="Arial" w:cs="Arial"/>
          <w:b/>
          <w:bCs/>
          <w:sz w:val="22"/>
          <w:szCs w:val="22"/>
        </w:rPr>
      </w:pPr>
    </w:p>
    <w:p w14:paraId="159EA395" w14:textId="492DBE5E" w:rsidR="00A26D4B" w:rsidRDefault="0080486C" w:rsidP="00A26D4B">
      <w:pPr>
        <w:spacing w:line="276" w:lineRule="auto"/>
        <w:jc w:val="both"/>
        <w:rPr>
          <w:rFonts w:ascii="Arial" w:hAnsi="Arial" w:cs="Arial"/>
          <w:sz w:val="22"/>
          <w:szCs w:val="22"/>
        </w:rPr>
      </w:pPr>
      <w:r w:rsidRPr="00D0792C">
        <w:rPr>
          <w:rFonts w:ascii="Arial" w:hAnsi="Arial" w:cs="Arial"/>
          <w:sz w:val="22"/>
          <w:szCs w:val="22"/>
        </w:rPr>
        <w:t xml:space="preserve">It is proposed that the hair salon will operate Tuesday to Fridays, </w:t>
      </w:r>
      <w:r w:rsidR="00D0792C" w:rsidRPr="00D0792C">
        <w:rPr>
          <w:rFonts w:ascii="Arial" w:hAnsi="Arial" w:cs="Arial"/>
          <w:sz w:val="22"/>
          <w:szCs w:val="22"/>
        </w:rPr>
        <w:t>between the hours of 10:00 to 16:00</w:t>
      </w:r>
      <w:r w:rsidRPr="00D0792C">
        <w:rPr>
          <w:rFonts w:ascii="Arial" w:hAnsi="Arial" w:cs="Arial"/>
          <w:sz w:val="22"/>
          <w:szCs w:val="22"/>
        </w:rPr>
        <w:t>. Th</w:t>
      </w:r>
      <w:r w:rsidR="00D0792C" w:rsidRPr="00D0792C">
        <w:rPr>
          <w:rFonts w:ascii="Arial" w:hAnsi="Arial" w:cs="Arial"/>
          <w:sz w:val="22"/>
          <w:szCs w:val="22"/>
        </w:rPr>
        <w:t>e level of operation is considered r</w:t>
      </w:r>
      <w:r w:rsidRPr="00D0792C">
        <w:rPr>
          <w:rFonts w:ascii="Arial" w:hAnsi="Arial" w:cs="Arial"/>
          <w:sz w:val="22"/>
          <w:szCs w:val="22"/>
        </w:rPr>
        <w:t>elatively modest, avoiding evening and weekends.</w:t>
      </w:r>
      <w:r w:rsidRPr="004F047A">
        <w:rPr>
          <w:rFonts w:ascii="Arial" w:hAnsi="Arial" w:cs="Arial"/>
          <w:sz w:val="22"/>
          <w:szCs w:val="22"/>
        </w:rPr>
        <w:t xml:space="preserve"> Furthermore, the </w:t>
      </w:r>
      <w:r w:rsidR="004F047A" w:rsidRPr="004F047A">
        <w:rPr>
          <w:rFonts w:ascii="Arial" w:hAnsi="Arial" w:cs="Arial"/>
          <w:sz w:val="22"/>
          <w:szCs w:val="22"/>
        </w:rPr>
        <w:t>Planning</w:t>
      </w:r>
      <w:r w:rsidRPr="004F047A">
        <w:rPr>
          <w:rFonts w:ascii="Arial" w:hAnsi="Arial" w:cs="Arial"/>
          <w:sz w:val="22"/>
          <w:szCs w:val="22"/>
        </w:rPr>
        <w:t xml:space="preserve"> </w:t>
      </w:r>
      <w:r w:rsidR="004F047A" w:rsidRPr="004F047A">
        <w:rPr>
          <w:rFonts w:ascii="Arial" w:hAnsi="Arial" w:cs="Arial"/>
          <w:sz w:val="22"/>
          <w:szCs w:val="22"/>
        </w:rPr>
        <w:t>S</w:t>
      </w:r>
      <w:r w:rsidRPr="004F047A">
        <w:rPr>
          <w:rFonts w:ascii="Arial" w:hAnsi="Arial" w:cs="Arial"/>
          <w:sz w:val="22"/>
          <w:szCs w:val="22"/>
        </w:rPr>
        <w:t>tatement states that “</w:t>
      </w:r>
      <w:r w:rsidRPr="004F047A">
        <w:rPr>
          <w:rFonts w:ascii="Arial" w:hAnsi="Arial" w:cs="Arial"/>
          <w:i/>
          <w:iCs/>
          <w:sz w:val="22"/>
          <w:szCs w:val="22"/>
        </w:rPr>
        <w:t>The sole worker at the business will be the householder who lives on site.</w:t>
      </w:r>
      <w:r w:rsidR="004F047A" w:rsidRPr="004F047A">
        <w:rPr>
          <w:rFonts w:ascii="Arial" w:hAnsi="Arial" w:cs="Arial"/>
          <w:sz w:val="22"/>
          <w:szCs w:val="22"/>
        </w:rPr>
        <w:t>”</w:t>
      </w:r>
    </w:p>
    <w:p w14:paraId="67B12DF3" w14:textId="77777777" w:rsidR="004F047A" w:rsidRDefault="004F047A" w:rsidP="00A26D4B">
      <w:pPr>
        <w:spacing w:line="276" w:lineRule="auto"/>
        <w:jc w:val="both"/>
        <w:rPr>
          <w:rFonts w:ascii="Arial" w:hAnsi="Arial" w:cs="Arial"/>
          <w:sz w:val="22"/>
          <w:szCs w:val="22"/>
        </w:rPr>
      </w:pPr>
    </w:p>
    <w:p w14:paraId="5B9280B8" w14:textId="525D458E" w:rsidR="002B2F6D" w:rsidRPr="002B2F6D" w:rsidRDefault="002B2F6D" w:rsidP="002B2F6D">
      <w:pPr>
        <w:spacing w:line="276" w:lineRule="auto"/>
        <w:jc w:val="both"/>
        <w:rPr>
          <w:rFonts w:ascii="Arial" w:hAnsi="Arial" w:cs="Arial"/>
          <w:sz w:val="22"/>
          <w:szCs w:val="22"/>
        </w:rPr>
      </w:pPr>
      <w:r w:rsidRPr="002B2F6D">
        <w:rPr>
          <w:rFonts w:ascii="Arial" w:hAnsi="Arial" w:cs="Arial"/>
          <w:sz w:val="22"/>
          <w:szCs w:val="22"/>
        </w:rPr>
        <w:t>The proposed site plans indicate parking for 5</w:t>
      </w:r>
      <w:r w:rsidR="00AE2CD6">
        <w:rPr>
          <w:rFonts w:ascii="Arial" w:hAnsi="Arial" w:cs="Arial"/>
          <w:sz w:val="22"/>
          <w:szCs w:val="22"/>
        </w:rPr>
        <w:t>no.</w:t>
      </w:r>
      <w:r w:rsidRPr="002B2F6D">
        <w:rPr>
          <w:rFonts w:ascii="Arial" w:hAnsi="Arial" w:cs="Arial"/>
          <w:sz w:val="22"/>
          <w:szCs w:val="22"/>
        </w:rPr>
        <w:t xml:space="preserve"> vehicles within the application site. This is considered sufficient given that the sole worker of the salon will be the householder who already resides on site, and the limited number of clients likely to attend the premises at any one time.</w:t>
      </w:r>
    </w:p>
    <w:p w14:paraId="1E60FA66" w14:textId="77777777" w:rsidR="002B2F6D" w:rsidRPr="002B2F6D" w:rsidRDefault="002B2F6D" w:rsidP="002B2F6D">
      <w:pPr>
        <w:spacing w:line="276" w:lineRule="auto"/>
        <w:jc w:val="both"/>
        <w:rPr>
          <w:rFonts w:ascii="Arial" w:hAnsi="Arial" w:cs="Arial"/>
          <w:sz w:val="22"/>
          <w:szCs w:val="22"/>
        </w:rPr>
      </w:pPr>
    </w:p>
    <w:p w14:paraId="0972CF95" w14:textId="77777777" w:rsidR="002B2F6D" w:rsidRPr="002B2F6D" w:rsidRDefault="002B2F6D" w:rsidP="002B2F6D">
      <w:pPr>
        <w:spacing w:line="276" w:lineRule="auto"/>
        <w:jc w:val="both"/>
        <w:rPr>
          <w:rFonts w:ascii="Arial" w:hAnsi="Arial" w:cs="Arial"/>
          <w:sz w:val="22"/>
          <w:szCs w:val="22"/>
        </w:rPr>
      </w:pPr>
      <w:r w:rsidRPr="002B2F6D">
        <w:rPr>
          <w:rFonts w:ascii="Arial" w:hAnsi="Arial" w:cs="Arial"/>
          <w:sz w:val="22"/>
          <w:szCs w:val="22"/>
        </w:rPr>
        <w:t>The Council's Highways Officer has raised no objection to the proposal, commenting that "</w:t>
      </w:r>
      <w:r w:rsidRPr="00D9772D">
        <w:rPr>
          <w:rFonts w:ascii="Arial" w:hAnsi="Arial" w:cs="Arial"/>
          <w:i/>
          <w:iCs/>
          <w:sz w:val="22"/>
          <w:szCs w:val="22"/>
        </w:rPr>
        <w:t>The proposed opening times, number of clients (1 at a time) and the parking arrangement, will not have an adverse effect on the highway. In view of the above, no highway objection is raised."</w:t>
      </w:r>
    </w:p>
    <w:p w14:paraId="14924745" w14:textId="77777777" w:rsidR="002B2F6D" w:rsidRPr="002B2F6D" w:rsidRDefault="002B2F6D" w:rsidP="002B2F6D">
      <w:pPr>
        <w:spacing w:line="276" w:lineRule="auto"/>
        <w:jc w:val="both"/>
        <w:rPr>
          <w:rFonts w:ascii="Arial" w:hAnsi="Arial" w:cs="Arial"/>
          <w:sz w:val="22"/>
          <w:szCs w:val="22"/>
        </w:rPr>
      </w:pPr>
    </w:p>
    <w:p w14:paraId="4AC4E820" w14:textId="7AFC8C1C" w:rsidR="002B2F6D" w:rsidRPr="002B2F6D" w:rsidRDefault="002B2F6D" w:rsidP="002B2F6D">
      <w:pPr>
        <w:spacing w:line="276" w:lineRule="auto"/>
        <w:jc w:val="both"/>
        <w:rPr>
          <w:rFonts w:ascii="Arial" w:hAnsi="Arial" w:cs="Arial"/>
          <w:sz w:val="22"/>
          <w:szCs w:val="22"/>
        </w:rPr>
      </w:pPr>
      <w:r w:rsidRPr="002B2F6D">
        <w:rPr>
          <w:rFonts w:ascii="Arial" w:hAnsi="Arial" w:cs="Arial"/>
          <w:sz w:val="22"/>
          <w:szCs w:val="22"/>
        </w:rPr>
        <w:t xml:space="preserve">Concerns have also been raised that customers of the salon should be required to park within the application site rather than on Orchard Close. The proposed site layout provides parking for up to </w:t>
      </w:r>
      <w:r w:rsidR="00CC0B8E">
        <w:rPr>
          <w:rFonts w:ascii="Arial" w:hAnsi="Arial" w:cs="Arial"/>
          <w:sz w:val="22"/>
          <w:szCs w:val="22"/>
        </w:rPr>
        <w:t>5no.</w:t>
      </w:r>
      <w:r w:rsidRPr="002B2F6D">
        <w:rPr>
          <w:rFonts w:ascii="Arial" w:hAnsi="Arial" w:cs="Arial"/>
          <w:sz w:val="22"/>
          <w:szCs w:val="22"/>
        </w:rPr>
        <w:t xml:space="preserve"> vehicles within the curtilage of Walnut Tree House, which is considered sufficient to serve the proposed use. Having regard to the small scale of the salon, the availability of off-street parking and the absence of any objection from the Highwa</w:t>
      </w:r>
      <w:r w:rsidR="00CC0B8E">
        <w:rPr>
          <w:rFonts w:ascii="Arial" w:hAnsi="Arial" w:cs="Arial"/>
          <w:sz w:val="22"/>
          <w:szCs w:val="22"/>
        </w:rPr>
        <w:t>ys Officer</w:t>
      </w:r>
      <w:r w:rsidRPr="002B2F6D">
        <w:rPr>
          <w:rFonts w:ascii="Arial" w:hAnsi="Arial" w:cs="Arial"/>
          <w:sz w:val="22"/>
          <w:szCs w:val="22"/>
        </w:rPr>
        <w:t>, it is not considered necessary or reasonable to impose a condition requiring customers to park within the site.</w:t>
      </w:r>
    </w:p>
    <w:p w14:paraId="7F09E717" w14:textId="77777777" w:rsidR="002B2F6D" w:rsidRPr="002B2F6D" w:rsidRDefault="002B2F6D" w:rsidP="002B2F6D">
      <w:pPr>
        <w:spacing w:line="276" w:lineRule="auto"/>
        <w:jc w:val="both"/>
        <w:rPr>
          <w:rFonts w:ascii="Arial" w:hAnsi="Arial" w:cs="Arial"/>
          <w:sz w:val="22"/>
          <w:szCs w:val="22"/>
        </w:rPr>
      </w:pPr>
    </w:p>
    <w:p w14:paraId="39F36AE5" w14:textId="7C81E92F" w:rsidR="002B2F6D" w:rsidRPr="002B2F6D" w:rsidRDefault="002B2F6D" w:rsidP="002B2F6D">
      <w:pPr>
        <w:spacing w:line="276" w:lineRule="auto"/>
        <w:jc w:val="both"/>
        <w:rPr>
          <w:rFonts w:ascii="Arial" w:hAnsi="Arial" w:cs="Arial"/>
          <w:sz w:val="22"/>
          <w:szCs w:val="22"/>
        </w:rPr>
      </w:pPr>
      <w:r w:rsidRPr="002B2F6D">
        <w:rPr>
          <w:rFonts w:ascii="Arial" w:hAnsi="Arial" w:cs="Arial"/>
          <w:sz w:val="22"/>
          <w:szCs w:val="22"/>
        </w:rPr>
        <w:t>Given the limited scale of the proposal, the availability of off-street parking within the site and the absence of any objection from the Highway</w:t>
      </w:r>
      <w:r w:rsidR="00585523">
        <w:rPr>
          <w:rFonts w:ascii="Arial" w:hAnsi="Arial" w:cs="Arial"/>
          <w:sz w:val="22"/>
          <w:szCs w:val="22"/>
        </w:rPr>
        <w:t>s Officer</w:t>
      </w:r>
      <w:r w:rsidRPr="002B2F6D">
        <w:rPr>
          <w:rFonts w:ascii="Arial" w:hAnsi="Arial" w:cs="Arial"/>
          <w:sz w:val="22"/>
          <w:szCs w:val="22"/>
        </w:rPr>
        <w:t xml:space="preserve">, it is considered that the proposal would </w:t>
      </w:r>
      <w:r w:rsidR="00585523">
        <w:rPr>
          <w:rFonts w:ascii="Arial" w:hAnsi="Arial" w:cs="Arial"/>
          <w:sz w:val="22"/>
          <w:szCs w:val="22"/>
        </w:rPr>
        <w:t xml:space="preserve">not </w:t>
      </w:r>
      <w:r w:rsidRPr="002B2F6D">
        <w:rPr>
          <w:rFonts w:ascii="Arial" w:hAnsi="Arial" w:cs="Arial"/>
          <w:sz w:val="22"/>
          <w:szCs w:val="22"/>
        </w:rPr>
        <w:t>give rise to a level of traffic generation or parking demand that would result in material harm to highway safety or the functioning of the cul-de-sac.</w:t>
      </w:r>
    </w:p>
    <w:p w14:paraId="4A58B1AD" w14:textId="77777777" w:rsidR="002B2F6D" w:rsidRPr="002B2F6D" w:rsidRDefault="002B2F6D" w:rsidP="002B2F6D">
      <w:pPr>
        <w:spacing w:line="276" w:lineRule="auto"/>
        <w:jc w:val="both"/>
        <w:rPr>
          <w:rFonts w:ascii="Arial" w:hAnsi="Arial" w:cs="Arial"/>
          <w:sz w:val="22"/>
          <w:szCs w:val="22"/>
        </w:rPr>
      </w:pPr>
    </w:p>
    <w:p w14:paraId="47A5158F" w14:textId="77777777" w:rsidR="002B2F6D" w:rsidRPr="002B2F6D" w:rsidRDefault="002B2F6D" w:rsidP="002B2F6D">
      <w:pPr>
        <w:spacing w:line="276" w:lineRule="auto"/>
        <w:jc w:val="both"/>
        <w:rPr>
          <w:rFonts w:ascii="Arial" w:hAnsi="Arial" w:cs="Arial"/>
          <w:sz w:val="22"/>
          <w:szCs w:val="22"/>
        </w:rPr>
      </w:pPr>
      <w:r w:rsidRPr="002B2F6D">
        <w:rPr>
          <w:rFonts w:ascii="Arial" w:hAnsi="Arial" w:cs="Arial"/>
          <w:sz w:val="22"/>
          <w:szCs w:val="22"/>
        </w:rPr>
        <w:t>Having regard to the above, it is considered that the proposal is acceptable in terms of highway safety and parking provision and complies with Core Policies 61 and 64 of the adopted Wiltshire Core Strategy.</w:t>
      </w:r>
    </w:p>
    <w:p w14:paraId="2338F561" w14:textId="77777777" w:rsidR="002B2F6D" w:rsidRPr="002B2F6D" w:rsidRDefault="002B2F6D" w:rsidP="002B2F6D">
      <w:pPr>
        <w:spacing w:line="276" w:lineRule="auto"/>
        <w:jc w:val="both"/>
        <w:rPr>
          <w:rFonts w:ascii="Arial" w:hAnsi="Arial" w:cs="Arial"/>
          <w:sz w:val="22"/>
          <w:szCs w:val="22"/>
        </w:rPr>
      </w:pPr>
    </w:p>
    <w:p w14:paraId="34B881EE" w14:textId="335E4BED"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Biodiversity</w:t>
      </w:r>
      <w:r w:rsidR="00426DA7">
        <w:rPr>
          <w:rFonts w:ascii="Arial" w:hAnsi="Arial" w:cs="Arial"/>
          <w:b/>
          <w:bCs/>
          <w:sz w:val="22"/>
          <w:szCs w:val="22"/>
        </w:rPr>
        <w:t xml:space="preserve"> Net Gain</w:t>
      </w:r>
    </w:p>
    <w:p w14:paraId="7853E57B" w14:textId="48A1BD8D" w:rsidR="00316C37" w:rsidRPr="00426DA7" w:rsidRDefault="00426DA7" w:rsidP="7D84FC5F">
      <w:pPr>
        <w:spacing w:line="276" w:lineRule="auto"/>
        <w:jc w:val="both"/>
        <w:rPr>
          <w:rFonts w:ascii="Arial" w:hAnsi="Arial" w:cs="Arial"/>
          <w:sz w:val="22"/>
          <w:szCs w:val="22"/>
        </w:rPr>
      </w:pPr>
      <w:r>
        <w:rPr>
          <w:rFonts w:ascii="Arial" w:hAnsi="Arial" w:cs="Arial"/>
          <w:sz w:val="22"/>
          <w:szCs w:val="22"/>
        </w:rPr>
        <w:t>T</w:t>
      </w:r>
      <w:r w:rsidRPr="00426DA7">
        <w:rPr>
          <w:rFonts w:ascii="Arial" w:hAnsi="Arial" w:cs="Arial"/>
          <w:sz w:val="22"/>
          <w:szCs w:val="22"/>
        </w:rPr>
        <w:t>he proposal comprises the change of use of an existing ancillary outbuilding for use as a hair salon with only limited physical alterations proposed. Based on the submitted information, the development would not affect any priority habitat and would not result in impacts to 25 square metres or more of habitat. Mandatory Biodiversity Net Gain is therefore not applicable in this case.</w:t>
      </w:r>
      <w:r>
        <w:rPr>
          <w:rFonts w:ascii="Arial" w:hAnsi="Arial" w:cs="Arial"/>
          <w:sz w:val="22"/>
          <w:szCs w:val="22"/>
        </w:rPr>
        <w:t xml:space="preserve"> </w:t>
      </w:r>
    </w:p>
    <w:p w14:paraId="6C6562AE" w14:textId="77777777" w:rsidR="004B2F79" w:rsidRDefault="004B2F79" w:rsidP="7D84FC5F">
      <w:pPr>
        <w:spacing w:line="276" w:lineRule="auto"/>
        <w:jc w:val="both"/>
        <w:rPr>
          <w:rFonts w:ascii="Arial" w:hAnsi="Arial" w:cs="Arial"/>
          <w:i/>
          <w:iCs/>
          <w:color w:val="FF0000"/>
          <w:sz w:val="22"/>
          <w:szCs w:val="22"/>
        </w:rPr>
      </w:pPr>
    </w:p>
    <w:p w14:paraId="518B0458" w14:textId="279BB31B"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 xml:space="preserve">PLANNING </w:t>
      </w:r>
      <w:proofErr w:type="gramStart"/>
      <w:r w:rsidRPr="00F7609E">
        <w:rPr>
          <w:rFonts w:ascii="Arial" w:hAnsi="Arial" w:cs="Arial"/>
          <w:b/>
          <w:bCs/>
          <w:sz w:val="22"/>
          <w:szCs w:val="22"/>
        </w:rPr>
        <w:t xml:space="preserve">BALANCE </w:t>
      </w:r>
      <w:r w:rsidR="00A33AAD">
        <w:rPr>
          <w:rFonts w:ascii="Arial" w:hAnsi="Arial" w:cs="Arial"/>
          <w:b/>
          <w:bCs/>
          <w:sz w:val="22"/>
          <w:szCs w:val="22"/>
        </w:rPr>
        <w:t xml:space="preserve"> AND</w:t>
      </w:r>
      <w:proofErr w:type="gramEnd"/>
      <w:r w:rsidR="00A33AAD">
        <w:rPr>
          <w:rFonts w:ascii="Arial" w:hAnsi="Arial" w:cs="Arial"/>
          <w:b/>
          <w:bCs/>
          <w:sz w:val="22"/>
          <w:szCs w:val="22"/>
        </w:rPr>
        <w:t xml:space="preserve"> CONCLUSION</w:t>
      </w:r>
    </w:p>
    <w:p w14:paraId="1251860F" w14:textId="77777777" w:rsidR="00A33AAD" w:rsidRDefault="00A33AAD" w:rsidP="00943755">
      <w:pPr>
        <w:spacing w:line="276" w:lineRule="auto"/>
        <w:jc w:val="both"/>
        <w:rPr>
          <w:rFonts w:ascii="Arial" w:hAnsi="Arial" w:cs="Arial"/>
          <w:b/>
          <w:bCs/>
          <w:sz w:val="22"/>
          <w:szCs w:val="22"/>
        </w:rPr>
      </w:pPr>
    </w:p>
    <w:p w14:paraId="70D03FBF" w14:textId="2EAA8551" w:rsidR="00426DA7" w:rsidRPr="00426DA7" w:rsidRDefault="00426DA7" w:rsidP="00426DA7">
      <w:pPr>
        <w:spacing w:line="276" w:lineRule="auto"/>
        <w:jc w:val="both"/>
        <w:rPr>
          <w:rFonts w:ascii="Arial" w:hAnsi="Arial" w:cs="Arial"/>
          <w:sz w:val="22"/>
          <w:szCs w:val="22"/>
        </w:rPr>
      </w:pPr>
      <w:r>
        <w:rPr>
          <w:rFonts w:ascii="Arial" w:hAnsi="Arial" w:cs="Arial"/>
          <w:sz w:val="22"/>
          <w:szCs w:val="22"/>
        </w:rPr>
        <w:t>T</w:t>
      </w:r>
      <w:r w:rsidRPr="00426DA7">
        <w:rPr>
          <w:rFonts w:ascii="Arial" w:hAnsi="Arial" w:cs="Arial"/>
          <w:sz w:val="22"/>
          <w:szCs w:val="22"/>
        </w:rPr>
        <w:t>he proposal would generate modest economic benefits through supporting self-employment and the operation of a small local business from an existing outbuilding. Whilst the development would introduce a commercial element into a residential area, the scale of the use, operating hours and available parking are such that no material harm has been identified subject to appropriate conditions.</w:t>
      </w:r>
    </w:p>
    <w:p w14:paraId="5A262AB8" w14:textId="77777777" w:rsidR="00FD3E4B" w:rsidRPr="00A33AAD" w:rsidRDefault="00FD3E4B" w:rsidP="00943755">
      <w:pPr>
        <w:spacing w:line="276" w:lineRule="auto"/>
        <w:jc w:val="both"/>
        <w:rPr>
          <w:rFonts w:ascii="Arial" w:hAnsi="Arial" w:cs="Arial"/>
          <w:i/>
          <w:iCs/>
          <w:color w:val="ED0000"/>
          <w:sz w:val="22"/>
          <w:szCs w:val="22"/>
          <w:highlight w:val="yellow"/>
        </w:rPr>
      </w:pPr>
    </w:p>
    <w:p w14:paraId="46FE32F4" w14:textId="4B3B4422" w:rsidR="00426DA7" w:rsidRPr="00426DA7" w:rsidRDefault="00426DA7" w:rsidP="00426DA7">
      <w:pPr>
        <w:spacing w:line="276" w:lineRule="auto"/>
        <w:jc w:val="both"/>
        <w:rPr>
          <w:rFonts w:ascii="Arial" w:hAnsi="Arial" w:cs="Arial"/>
          <w:sz w:val="22"/>
          <w:szCs w:val="22"/>
        </w:rPr>
      </w:pPr>
      <w:r w:rsidRPr="00426DA7">
        <w:rPr>
          <w:rFonts w:ascii="Arial" w:hAnsi="Arial" w:cs="Arial"/>
          <w:sz w:val="22"/>
          <w:szCs w:val="22"/>
        </w:rPr>
        <w:t>For the reasons set out above, the proposal is considered to accord with the development plan when read as a whole. Subject to appropriate conditions, the development would not result in unacceptable impacts upon residential amenity, highway safety, the character and appearance of the area</w:t>
      </w:r>
      <w:r>
        <w:rPr>
          <w:rFonts w:ascii="Arial" w:hAnsi="Arial" w:cs="Arial"/>
          <w:sz w:val="22"/>
          <w:szCs w:val="22"/>
        </w:rPr>
        <w:t xml:space="preserve"> or</w:t>
      </w:r>
      <w:r w:rsidRPr="00426DA7">
        <w:rPr>
          <w:rFonts w:ascii="Arial" w:hAnsi="Arial" w:cs="Arial"/>
          <w:sz w:val="22"/>
          <w:szCs w:val="22"/>
        </w:rPr>
        <w:t xml:space="preserve"> biodiversity interests. Planning permission is therefore recommended for approval.</w:t>
      </w:r>
    </w:p>
    <w:p w14:paraId="52FD065F" w14:textId="77777777" w:rsidR="00A33AAD" w:rsidRPr="00942BFA" w:rsidRDefault="00A33AAD" w:rsidP="00A33AAD">
      <w:pPr>
        <w:spacing w:line="276" w:lineRule="auto"/>
        <w:jc w:val="both"/>
        <w:rPr>
          <w:rFonts w:ascii="Arial" w:hAnsi="Arial" w:cs="Arial"/>
          <w:color w:val="000000" w:themeColor="text1"/>
          <w:sz w:val="22"/>
          <w:szCs w:val="22"/>
        </w:rPr>
      </w:pPr>
    </w:p>
    <w:p w14:paraId="3E116B28" w14:textId="77777777" w:rsidR="00962EF1"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p>
    <w:p w14:paraId="683A8156" w14:textId="06B3E2D3"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5D0F1F52" w14:textId="77777777" w:rsidR="0035216D" w:rsidRDefault="0035216D" w:rsidP="00942BFA">
      <w:pPr>
        <w:spacing w:line="276" w:lineRule="auto"/>
        <w:jc w:val="both"/>
        <w:rPr>
          <w:rFonts w:ascii="Arial" w:hAnsi="Arial" w:cs="Arial"/>
          <w:color w:val="000000" w:themeColor="text1"/>
          <w:sz w:val="22"/>
          <w:szCs w:val="22"/>
        </w:rPr>
      </w:pPr>
    </w:p>
    <w:p w14:paraId="5FFB2EA0" w14:textId="77777777" w:rsidR="00653268" w:rsidRPr="00653268" w:rsidRDefault="00653268" w:rsidP="00653268">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six tests set out in paragraph 56 of the National Planning Policy Framework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w:t>
      </w:r>
      <w:r w:rsidRPr="00653268">
        <w:rPr>
          <w:rFonts w:ascii="Arial" w:hAnsi="Arial" w:cs="Arial"/>
          <w:color w:val="000000" w:themeColor="text1"/>
          <w:sz w:val="22"/>
          <w:szCs w:val="22"/>
        </w:rPr>
        <w:lastRenderedPageBreak/>
        <w:t>planning, relevant to the development to be permitted, enforceable, precise and reasonable in all other respects.</w:t>
      </w:r>
    </w:p>
    <w:p w14:paraId="7E7FAB07" w14:textId="77777777" w:rsidR="00653268" w:rsidRPr="00653268" w:rsidRDefault="00653268" w:rsidP="00942BFA">
      <w:pPr>
        <w:spacing w:line="276" w:lineRule="auto"/>
        <w:jc w:val="both"/>
        <w:rPr>
          <w:rFonts w:ascii="Arial" w:hAnsi="Arial" w:cs="Arial"/>
          <w:b/>
          <w:bCs/>
          <w:color w:val="000000" w:themeColor="text1"/>
          <w:sz w:val="22"/>
          <w:szCs w:val="22"/>
        </w:rPr>
      </w:pPr>
    </w:p>
    <w:sectPr w:rsidR="00653268" w:rsidRPr="006532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1F5096E"/>
    <w:multiLevelType w:val="hybridMultilevel"/>
    <w:tmpl w:val="D1C05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0"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6"/>
  </w:num>
  <w:num w:numId="3" w16cid:durableId="1037051835">
    <w:abstractNumId w:val="39"/>
  </w:num>
  <w:num w:numId="4" w16cid:durableId="2085175374">
    <w:abstractNumId w:val="14"/>
  </w:num>
  <w:num w:numId="5" w16cid:durableId="1488207918">
    <w:abstractNumId w:val="35"/>
  </w:num>
  <w:num w:numId="6" w16cid:durableId="1793137108">
    <w:abstractNumId w:val="23"/>
  </w:num>
  <w:num w:numId="7" w16cid:durableId="509217491">
    <w:abstractNumId w:val="36"/>
  </w:num>
  <w:num w:numId="8" w16cid:durableId="134420376">
    <w:abstractNumId w:val="45"/>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40"/>
  </w:num>
  <w:num w:numId="15" w16cid:durableId="287931387">
    <w:abstractNumId w:val="42"/>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8"/>
  </w:num>
  <w:num w:numId="24" w16cid:durableId="1823306521">
    <w:abstractNumId w:val="26"/>
  </w:num>
  <w:num w:numId="25" w16cid:durableId="1663895656">
    <w:abstractNumId w:val="11"/>
  </w:num>
  <w:num w:numId="26" w16cid:durableId="1750425246">
    <w:abstractNumId w:val="41"/>
  </w:num>
  <w:num w:numId="27" w16cid:durableId="1619068546">
    <w:abstractNumId w:val="15"/>
  </w:num>
  <w:num w:numId="28" w16cid:durableId="1460490708">
    <w:abstractNumId w:val="29"/>
  </w:num>
  <w:num w:numId="29" w16cid:durableId="6713544">
    <w:abstractNumId w:val="55"/>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4"/>
  </w:num>
  <w:num w:numId="35" w16cid:durableId="2039310770">
    <w:abstractNumId w:val="51"/>
  </w:num>
  <w:num w:numId="36" w16cid:durableId="1034232417">
    <w:abstractNumId w:val="7"/>
  </w:num>
  <w:num w:numId="37" w16cid:durableId="2062092020">
    <w:abstractNumId w:val="52"/>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4"/>
  </w:num>
  <w:num w:numId="43" w16cid:durableId="2004117202">
    <w:abstractNumId w:val="37"/>
  </w:num>
  <w:num w:numId="44" w16cid:durableId="2020037795">
    <w:abstractNumId w:val="54"/>
  </w:num>
  <w:num w:numId="45" w16cid:durableId="2053261774">
    <w:abstractNumId w:val="47"/>
  </w:num>
  <w:num w:numId="46" w16cid:durableId="788477969">
    <w:abstractNumId w:val="53"/>
  </w:num>
  <w:num w:numId="47" w16cid:durableId="2053916891">
    <w:abstractNumId w:val="28"/>
  </w:num>
  <w:num w:numId="48" w16cid:durableId="176845672">
    <w:abstractNumId w:val="22"/>
  </w:num>
  <w:num w:numId="49" w16cid:durableId="665060638">
    <w:abstractNumId w:val="50"/>
  </w:num>
  <w:num w:numId="50" w16cid:durableId="284772028">
    <w:abstractNumId w:val="44"/>
  </w:num>
  <w:num w:numId="51" w16cid:durableId="1766920167">
    <w:abstractNumId w:val="27"/>
  </w:num>
  <w:num w:numId="52" w16cid:durableId="1369993583">
    <w:abstractNumId w:val="49"/>
  </w:num>
  <w:num w:numId="53" w16cid:durableId="509179030">
    <w:abstractNumId w:val="43"/>
  </w:num>
  <w:num w:numId="54" w16cid:durableId="1317030903">
    <w:abstractNumId w:val="32"/>
  </w:num>
  <w:num w:numId="55" w16cid:durableId="292441812">
    <w:abstractNumId w:val="33"/>
  </w:num>
  <w:num w:numId="56" w16cid:durableId="1522276345">
    <w:abstractNumId w:val="4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5C2C"/>
    <w:rsid w:val="00035D59"/>
    <w:rsid w:val="000373D1"/>
    <w:rsid w:val="00043528"/>
    <w:rsid w:val="0004756B"/>
    <w:rsid w:val="00051208"/>
    <w:rsid w:val="000519C9"/>
    <w:rsid w:val="00053F09"/>
    <w:rsid w:val="00061168"/>
    <w:rsid w:val="0006523B"/>
    <w:rsid w:val="00067BEE"/>
    <w:rsid w:val="0007377C"/>
    <w:rsid w:val="0008392B"/>
    <w:rsid w:val="00097010"/>
    <w:rsid w:val="000A78E4"/>
    <w:rsid w:val="000B4E91"/>
    <w:rsid w:val="000C0D1A"/>
    <w:rsid w:val="000C773F"/>
    <w:rsid w:val="000D0858"/>
    <w:rsid w:val="000D2921"/>
    <w:rsid w:val="000E3FD8"/>
    <w:rsid w:val="000E59B7"/>
    <w:rsid w:val="000E62BA"/>
    <w:rsid w:val="000F1D49"/>
    <w:rsid w:val="000F2BDF"/>
    <w:rsid w:val="00106564"/>
    <w:rsid w:val="00107D4F"/>
    <w:rsid w:val="001171CC"/>
    <w:rsid w:val="001418E4"/>
    <w:rsid w:val="00157709"/>
    <w:rsid w:val="00160D4A"/>
    <w:rsid w:val="001615DE"/>
    <w:rsid w:val="00161B7F"/>
    <w:rsid w:val="00175188"/>
    <w:rsid w:val="001778D6"/>
    <w:rsid w:val="00193555"/>
    <w:rsid w:val="001A12BE"/>
    <w:rsid w:val="001A33F3"/>
    <w:rsid w:val="001C5BB7"/>
    <w:rsid w:val="001F3B03"/>
    <w:rsid w:val="001F7330"/>
    <w:rsid w:val="00200743"/>
    <w:rsid w:val="00204E4E"/>
    <w:rsid w:val="00205E1B"/>
    <w:rsid w:val="00211B6E"/>
    <w:rsid w:val="002131C0"/>
    <w:rsid w:val="0021435E"/>
    <w:rsid w:val="00216E49"/>
    <w:rsid w:val="0021750A"/>
    <w:rsid w:val="00222BAA"/>
    <w:rsid w:val="00230405"/>
    <w:rsid w:val="002352B6"/>
    <w:rsid w:val="00237634"/>
    <w:rsid w:val="00250212"/>
    <w:rsid w:val="002552D4"/>
    <w:rsid w:val="00262CDC"/>
    <w:rsid w:val="0028446E"/>
    <w:rsid w:val="0029187E"/>
    <w:rsid w:val="0029208D"/>
    <w:rsid w:val="002920BF"/>
    <w:rsid w:val="002927C8"/>
    <w:rsid w:val="002B0BE1"/>
    <w:rsid w:val="002B2F6D"/>
    <w:rsid w:val="002D63A7"/>
    <w:rsid w:val="002E11E5"/>
    <w:rsid w:val="002E4B31"/>
    <w:rsid w:val="002E5A1C"/>
    <w:rsid w:val="003007EC"/>
    <w:rsid w:val="003066D0"/>
    <w:rsid w:val="00307886"/>
    <w:rsid w:val="003116F1"/>
    <w:rsid w:val="00312C7F"/>
    <w:rsid w:val="00316C37"/>
    <w:rsid w:val="00327312"/>
    <w:rsid w:val="003334D9"/>
    <w:rsid w:val="00336FA4"/>
    <w:rsid w:val="003440E3"/>
    <w:rsid w:val="0035216D"/>
    <w:rsid w:val="00352A11"/>
    <w:rsid w:val="00355C32"/>
    <w:rsid w:val="003763E1"/>
    <w:rsid w:val="0038645B"/>
    <w:rsid w:val="003905FB"/>
    <w:rsid w:val="003B3D65"/>
    <w:rsid w:val="003C606B"/>
    <w:rsid w:val="003C6D57"/>
    <w:rsid w:val="003D5959"/>
    <w:rsid w:val="00426DA7"/>
    <w:rsid w:val="0043749E"/>
    <w:rsid w:val="00467669"/>
    <w:rsid w:val="00477CC4"/>
    <w:rsid w:val="004817FB"/>
    <w:rsid w:val="00482421"/>
    <w:rsid w:val="00482DB3"/>
    <w:rsid w:val="004901C5"/>
    <w:rsid w:val="004906B2"/>
    <w:rsid w:val="004A66A9"/>
    <w:rsid w:val="004B2F79"/>
    <w:rsid w:val="004C0337"/>
    <w:rsid w:val="004C4FA0"/>
    <w:rsid w:val="004E6E1F"/>
    <w:rsid w:val="004F047A"/>
    <w:rsid w:val="00504EA2"/>
    <w:rsid w:val="005138AB"/>
    <w:rsid w:val="00515B1F"/>
    <w:rsid w:val="00520340"/>
    <w:rsid w:val="00532780"/>
    <w:rsid w:val="00533E0C"/>
    <w:rsid w:val="0054068B"/>
    <w:rsid w:val="00543309"/>
    <w:rsid w:val="0054365E"/>
    <w:rsid w:val="0054422C"/>
    <w:rsid w:val="005509AC"/>
    <w:rsid w:val="00555673"/>
    <w:rsid w:val="00562C98"/>
    <w:rsid w:val="005729CC"/>
    <w:rsid w:val="00585523"/>
    <w:rsid w:val="00585C3D"/>
    <w:rsid w:val="00587773"/>
    <w:rsid w:val="005A03A2"/>
    <w:rsid w:val="005A3D4A"/>
    <w:rsid w:val="005C7FDF"/>
    <w:rsid w:val="005D6524"/>
    <w:rsid w:val="005F3C5A"/>
    <w:rsid w:val="005F4A4B"/>
    <w:rsid w:val="005F4D5F"/>
    <w:rsid w:val="0061252A"/>
    <w:rsid w:val="006132A5"/>
    <w:rsid w:val="00636460"/>
    <w:rsid w:val="006411AB"/>
    <w:rsid w:val="00643C57"/>
    <w:rsid w:val="006464F5"/>
    <w:rsid w:val="00646832"/>
    <w:rsid w:val="006477C7"/>
    <w:rsid w:val="00653268"/>
    <w:rsid w:val="00671BC3"/>
    <w:rsid w:val="00680DA9"/>
    <w:rsid w:val="006829EF"/>
    <w:rsid w:val="00683C17"/>
    <w:rsid w:val="00684637"/>
    <w:rsid w:val="006A65F4"/>
    <w:rsid w:val="006B0166"/>
    <w:rsid w:val="006B0308"/>
    <w:rsid w:val="006B2E50"/>
    <w:rsid w:val="006C77FD"/>
    <w:rsid w:val="006C7831"/>
    <w:rsid w:val="006C7EB1"/>
    <w:rsid w:val="006F0799"/>
    <w:rsid w:val="006F1FF0"/>
    <w:rsid w:val="006F5FC1"/>
    <w:rsid w:val="00703B1E"/>
    <w:rsid w:val="00714D24"/>
    <w:rsid w:val="00722BAC"/>
    <w:rsid w:val="0073177E"/>
    <w:rsid w:val="00733C46"/>
    <w:rsid w:val="0076592F"/>
    <w:rsid w:val="00765BC6"/>
    <w:rsid w:val="00765EEE"/>
    <w:rsid w:val="00776F23"/>
    <w:rsid w:val="00777AF3"/>
    <w:rsid w:val="007842E3"/>
    <w:rsid w:val="007842F1"/>
    <w:rsid w:val="007E67D4"/>
    <w:rsid w:val="007E6A47"/>
    <w:rsid w:val="007E6DC5"/>
    <w:rsid w:val="007E7A6F"/>
    <w:rsid w:val="007F0006"/>
    <w:rsid w:val="007F548E"/>
    <w:rsid w:val="007F695C"/>
    <w:rsid w:val="0080486C"/>
    <w:rsid w:val="00805896"/>
    <w:rsid w:val="00807170"/>
    <w:rsid w:val="0080760A"/>
    <w:rsid w:val="00820D83"/>
    <w:rsid w:val="00831AC7"/>
    <w:rsid w:val="008410F1"/>
    <w:rsid w:val="00850833"/>
    <w:rsid w:val="00860FB0"/>
    <w:rsid w:val="00863C60"/>
    <w:rsid w:val="008651DA"/>
    <w:rsid w:val="00883BF4"/>
    <w:rsid w:val="008A6B33"/>
    <w:rsid w:val="008B0866"/>
    <w:rsid w:val="008B0B16"/>
    <w:rsid w:val="008E0002"/>
    <w:rsid w:val="008E59DE"/>
    <w:rsid w:val="008F4BB3"/>
    <w:rsid w:val="008F5BE4"/>
    <w:rsid w:val="00916070"/>
    <w:rsid w:val="0092072E"/>
    <w:rsid w:val="009223E2"/>
    <w:rsid w:val="0092586B"/>
    <w:rsid w:val="00926A0E"/>
    <w:rsid w:val="00940706"/>
    <w:rsid w:val="00942BFA"/>
    <w:rsid w:val="00943755"/>
    <w:rsid w:val="009613A4"/>
    <w:rsid w:val="00962EF1"/>
    <w:rsid w:val="00967277"/>
    <w:rsid w:val="00970A8A"/>
    <w:rsid w:val="00977209"/>
    <w:rsid w:val="00984FB8"/>
    <w:rsid w:val="00985E84"/>
    <w:rsid w:val="00992EFE"/>
    <w:rsid w:val="00994116"/>
    <w:rsid w:val="009A078E"/>
    <w:rsid w:val="009C3071"/>
    <w:rsid w:val="009D0560"/>
    <w:rsid w:val="009E1642"/>
    <w:rsid w:val="00A14D0C"/>
    <w:rsid w:val="00A16EA1"/>
    <w:rsid w:val="00A2290E"/>
    <w:rsid w:val="00A26D4B"/>
    <w:rsid w:val="00A26FDC"/>
    <w:rsid w:val="00A313CE"/>
    <w:rsid w:val="00A33AAD"/>
    <w:rsid w:val="00A41153"/>
    <w:rsid w:val="00A55DA1"/>
    <w:rsid w:val="00A575A7"/>
    <w:rsid w:val="00A57783"/>
    <w:rsid w:val="00A64314"/>
    <w:rsid w:val="00A71295"/>
    <w:rsid w:val="00A71C3E"/>
    <w:rsid w:val="00A81D4F"/>
    <w:rsid w:val="00A82351"/>
    <w:rsid w:val="00A95A96"/>
    <w:rsid w:val="00AA2FA1"/>
    <w:rsid w:val="00AA499E"/>
    <w:rsid w:val="00AA4FB6"/>
    <w:rsid w:val="00AB3CED"/>
    <w:rsid w:val="00AC11EC"/>
    <w:rsid w:val="00AE16CA"/>
    <w:rsid w:val="00AE1C41"/>
    <w:rsid w:val="00AE2CD6"/>
    <w:rsid w:val="00AF45AE"/>
    <w:rsid w:val="00B0100C"/>
    <w:rsid w:val="00B32039"/>
    <w:rsid w:val="00B341CC"/>
    <w:rsid w:val="00B43F88"/>
    <w:rsid w:val="00B45C5F"/>
    <w:rsid w:val="00B56EE9"/>
    <w:rsid w:val="00B65B2D"/>
    <w:rsid w:val="00B75EF9"/>
    <w:rsid w:val="00B81A07"/>
    <w:rsid w:val="00B913B9"/>
    <w:rsid w:val="00B91F7C"/>
    <w:rsid w:val="00BB182D"/>
    <w:rsid w:val="00BB696C"/>
    <w:rsid w:val="00BC3471"/>
    <w:rsid w:val="00BC3F9A"/>
    <w:rsid w:val="00BC4A6F"/>
    <w:rsid w:val="00BD52EF"/>
    <w:rsid w:val="00BE6683"/>
    <w:rsid w:val="00C02945"/>
    <w:rsid w:val="00C15984"/>
    <w:rsid w:val="00C168B4"/>
    <w:rsid w:val="00C23853"/>
    <w:rsid w:val="00C34DE4"/>
    <w:rsid w:val="00C500D3"/>
    <w:rsid w:val="00C5315F"/>
    <w:rsid w:val="00C760C4"/>
    <w:rsid w:val="00C87E84"/>
    <w:rsid w:val="00C93C2D"/>
    <w:rsid w:val="00CB286C"/>
    <w:rsid w:val="00CC0B8E"/>
    <w:rsid w:val="00CC51B9"/>
    <w:rsid w:val="00CD76FF"/>
    <w:rsid w:val="00CE0032"/>
    <w:rsid w:val="00CE745B"/>
    <w:rsid w:val="00CF2835"/>
    <w:rsid w:val="00CF36E1"/>
    <w:rsid w:val="00CF4A8E"/>
    <w:rsid w:val="00CF67E2"/>
    <w:rsid w:val="00D030B2"/>
    <w:rsid w:val="00D05E10"/>
    <w:rsid w:val="00D0792C"/>
    <w:rsid w:val="00D101B5"/>
    <w:rsid w:val="00D12140"/>
    <w:rsid w:val="00D14841"/>
    <w:rsid w:val="00D20E63"/>
    <w:rsid w:val="00D428D4"/>
    <w:rsid w:val="00D45219"/>
    <w:rsid w:val="00D47810"/>
    <w:rsid w:val="00D60FF7"/>
    <w:rsid w:val="00D645D0"/>
    <w:rsid w:val="00D662F9"/>
    <w:rsid w:val="00D70A53"/>
    <w:rsid w:val="00D859CC"/>
    <w:rsid w:val="00D902FA"/>
    <w:rsid w:val="00D9772D"/>
    <w:rsid w:val="00DA2972"/>
    <w:rsid w:val="00DA3145"/>
    <w:rsid w:val="00DA3A4D"/>
    <w:rsid w:val="00DB2721"/>
    <w:rsid w:val="00DB3C7C"/>
    <w:rsid w:val="00DD1AF1"/>
    <w:rsid w:val="00DF3CCE"/>
    <w:rsid w:val="00E016EF"/>
    <w:rsid w:val="00E03670"/>
    <w:rsid w:val="00E03EDD"/>
    <w:rsid w:val="00E058EC"/>
    <w:rsid w:val="00E05C30"/>
    <w:rsid w:val="00E1375B"/>
    <w:rsid w:val="00E15D98"/>
    <w:rsid w:val="00E24994"/>
    <w:rsid w:val="00E35059"/>
    <w:rsid w:val="00E350E7"/>
    <w:rsid w:val="00E3526F"/>
    <w:rsid w:val="00E42E64"/>
    <w:rsid w:val="00E70D98"/>
    <w:rsid w:val="00E75A83"/>
    <w:rsid w:val="00E87BE7"/>
    <w:rsid w:val="00EA19AA"/>
    <w:rsid w:val="00EA523D"/>
    <w:rsid w:val="00EB50EB"/>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26983"/>
    <w:rsid w:val="00F37FAD"/>
    <w:rsid w:val="00F514A2"/>
    <w:rsid w:val="00F545D3"/>
    <w:rsid w:val="00F7017C"/>
    <w:rsid w:val="00F75933"/>
    <w:rsid w:val="00F7609E"/>
    <w:rsid w:val="00F801C2"/>
    <w:rsid w:val="00F81518"/>
    <w:rsid w:val="00F81970"/>
    <w:rsid w:val="00F850DD"/>
    <w:rsid w:val="00F86303"/>
    <w:rsid w:val="00F86A8E"/>
    <w:rsid w:val="00F91CD5"/>
    <w:rsid w:val="00F93766"/>
    <w:rsid w:val="00FC7067"/>
    <w:rsid w:val="00FD05E3"/>
    <w:rsid w:val="00FD3E4B"/>
    <w:rsid w:val="00FD4FDF"/>
    <w:rsid w:val="00FD5859"/>
    <w:rsid w:val="00FD5BB0"/>
    <w:rsid w:val="00FD64A0"/>
    <w:rsid w:val="00FD7DDC"/>
    <w:rsid w:val="00FE063C"/>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8</Pages>
  <Words>2675</Words>
  <Characters>15253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salesforceId:d7b50860-0b15-4ed4-a0bf-254fb76e0fbe</dc:subject>
  <dc:creator>O'Donoghue, Ruaridh</dc:creator>
  <cp:keywords/>
  <dc:description/>
  <cp:lastModifiedBy>O'Donoghue, Ruaridh</cp:lastModifiedBy>
  <cp:revision>40</cp:revision>
  <dcterms:created xsi:type="dcterms:W3CDTF">2026-08-06T13:31:00Z</dcterms:created>
  <dcterms:modified xsi:type="dcterms:W3CDTF">2026-08-07T13:09:00Z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069Q300000SKvZtIAL</vt:lpwstr>
  </property>
</Properties>
</file>