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0E4A"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6AC529BF" wp14:editId="69817E29">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8A20E0" w14:textId="77777777" w:rsidR="00DC60BE" w:rsidRPr="0005496D" w:rsidRDefault="00DC60BE">
      <w:pPr>
        <w:rPr>
          <w:rFonts w:ascii="Segoe UI Symbol" w:hAnsi="Segoe UI Symbol"/>
          <w:color w:val="383D3C"/>
        </w:rPr>
      </w:pPr>
    </w:p>
    <w:p w14:paraId="3E1BEBBF" w14:textId="77777777" w:rsidR="00DC60BE" w:rsidRPr="0005496D" w:rsidRDefault="00DC60BE">
      <w:pPr>
        <w:rPr>
          <w:rFonts w:ascii="Segoe UI Symbol" w:hAnsi="Segoe UI Symbol"/>
        </w:rPr>
      </w:pPr>
    </w:p>
    <w:p w14:paraId="502FC4F8" w14:textId="77777777" w:rsidR="00FE1843" w:rsidRDefault="00FE1843">
      <w:pPr>
        <w:jc w:val="center"/>
        <w:rPr>
          <w:rFonts w:ascii="Segoe UI Symbol" w:hAnsi="Segoe UI Symbol"/>
          <w:color w:val="383D3C"/>
          <w:sz w:val="32"/>
          <w:szCs w:val="32"/>
        </w:rPr>
      </w:pPr>
    </w:p>
    <w:p w14:paraId="53A43BFA" w14:textId="77777777" w:rsidR="00FE1843" w:rsidRDefault="00FE1843">
      <w:pPr>
        <w:jc w:val="center"/>
        <w:rPr>
          <w:rFonts w:ascii="Segoe UI Symbol" w:hAnsi="Segoe UI Symbol"/>
          <w:color w:val="383D3C"/>
          <w:sz w:val="32"/>
          <w:szCs w:val="32"/>
        </w:rPr>
      </w:pPr>
    </w:p>
    <w:p w14:paraId="4214D8F6" w14:textId="3989702F" w:rsidR="0035492F" w:rsidRPr="0035492F" w:rsidRDefault="00DA2A1A" w:rsidP="002568F1">
      <w:pPr>
        <w:spacing w:after="0" w:line="240" w:lineRule="auto"/>
        <w:jc w:val="right"/>
        <w:rPr>
          <w:rFonts w:ascii="Segoe UI Symbol" w:eastAsia="NSimSun" w:hAnsi="Segoe UI Symbol" w:cs="Arial"/>
          <w:b/>
          <w:bCs/>
          <w:color w:val="383D3C"/>
          <w:kern w:val="2"/>
          <w:sz w:val="28"/>
          <w:szCs w:val="28"/>
          <w:lang w:eastAsia="zh-CN" w:bidi="hi-IN"/>
        </w:rPr>
      </w:pPr>
      <w:r w:rsidRPr="00942BA7">
        <w:rPr>
          <w:rFonts w:ascii="Segoe UI Symbol" w:eastAsia="NSimSun" w:hAnsi="Segoe UI Symbol" w:cs="Arial"/>
          <w:color w:val="FF0000"/>
          <w:kern w:val="2"/>
          <w:sz w:val="32"/>
          <w:szCs w:val="32"/>
          <w:lang w:eastAsia="zh-CN" w:bidi="hi-IN"/>
        </w:rPr>
        <w:br/>
      </w:r>
      <w:r w:rsidR="0035492F" w:rsidRPr="0035492F">
        <w:rPr>
          <w:rFonts w:ascii="Segoe UI Symbol" w:eastAsia="NSimSun" w:hAnsi="Segoe UI Symbol" w:cs="Arial"/>
          <w:b/>
          <w:bCs/>
          <w:color w:val="383D3C"/>
          <w:kern w:val="2"/>
          <w:sz w:val="28"/>
          <w:szCs w:val="28"/>
          <w:lang w:eastAsia="zh-CN" w:bidi="hi-IN"/>
        </w:rPr>
        <w:t>Heritage Statement</w:t>
      </w:r>
    </w:p>
    <w:p w14:paraId="4ACAB9EF" w14:textId="77777777" w:rsidR="0035492F" w:rsidRPr="0035492F" w:rsidRDefault="0035492F" w:rsidP="002568F1">
      <w:pPr>
        <w:spacing w:after="0" w:line="240" w:lineRule="auto"/>
        <w:jc w:val="right"/>
        <w:rPr>
          <w:rFonts w:ascii="Segoe UI Symbol" w:eastAsia="NSimSun" w:hAnsi="Segoe UI Symbol" w:cs="Arial"/>
          <w:b/>
          <w:bCs/>
          <w:color w:val="383D3C"/>
          <w:kern w:val="2"/>
          <w:sz w:val="28"/>
          <w:szCs w:val="28"/>
          <w:lang w:eastAsia="zh-CN" w:bidi="hi-IN"/>
        </w:rPr>
      </w:pPr>
    </w:p>
    <w:p w14:paraId="433FD3DE" w14:textId="34D42CE2" w:rsidR="002568F1" w:rsidRPr="0035492F" w:rsidRDefault="002568F1" w:rsidP="002568F1">
      <w:pPr>
        <w:spacing w:after="0" w:line="240" w:lineRule="auto"/>
        <w:jc w:val="right"/>
        <w:rPr>
          <w:rFonts w:ascii="Segoe UI Symbol" w:eastAsia="NSimSun" w:hAnsi="Segoe UI Symbol" w:cs="Arial"/>
          <w:color w:val="383D3C"/>
          <w:kern w:val="2"/>
          <w:sz w:val="28"/>
          <w:szCs w:val="28"/>
          <w:lang w:eastAsia="zh-CN" w:bidi="hi-IN"/>
        </w:rPr>
      </w:pPr>
      <w:r w:rsidRPr="0035492F">
        <w:rPr>
          <w:rFonts w:ascii="Segoe UI Symbol" w:eastAsia="NSimSun" w:hAnsi="Segoe UI Symbol" w:cs="Arial"/>
          <w:b/>
          <w:bCs/>
          <w:color w:val="383D3C"/>
          <w:kern w:val="2"/>
          <w:sz w:val="28"/>
          <w:szCs w:val="28"/>
          <w:lang w:eastAsia="zh-CN" w:bidi="hi-IN"/>
        </w:rPr>
        <w:t>Proposal:</w:t>
      </w:r>
      <w:r w:rsidRPr="0035492F">
        <w:rPr>
          <w:rFonts w:ascii="Segoe UI Symbol" w:eastAsia="NSimSun" w:hAnsi="Segoe UI Symbol" w:cs="Arial"/>
          <w:color w:val="383D3C"/>
          <w:kern w:val="2"/>
          <w:sz w:val="28"/>
          <w:szCs w:val="28"/>
          <w:lang w:eastAsia="zh-CN" w:bidi="hi-IN"/>
        </w:rPr>
        <w:t xml:space="preserve"> Installation of a ground-mounted solar photovoltaic array.</w:t>
      </w:r>
    </w:p>
    <w:p w14:paraId="2AC26EE5" w14:textId="77777777" w:rsidR="002568F1" w:rsidRPr="0035492F" w:rsidRDefault="002568F1" w:rsidP="002568F1">
      <w:pPr>
        <w:spacing w:after="0" w:line="240" w:lineRule="auto"/>
        <w:jc w:val="right"/>
        <w:rPr>
          <w:rFonts w:ascii="Segoe UI Symbol" w:eastAsia="NSimSun" w:hAnsi="Segoe UI Symbol" w:cs="Arial"/>
          <w:color w:val="383D3C"/>
          <w:kern w:val="2"/>
          <w:sz w:val="28"/>
          <w:szCs w:val="28"/>
          <w:lang w:eastAsia="zh-CN" w:bidi="hi-IN"/>
        </w:rPr>
      </w:pPr>
      <w:r w:rsidRPr="0035492F">
        <w:rPr>
          <w:rFonts w:ascii="Segoe UI Symbol" w:eastAsia="NSimSun" w:hAnsi="Segoe UI Symbol" w:cs="Arial"/>
          <w:color w:val="383D3C"/>
          <w:kern w:val="2"/>
          <w:sz w:val="28"/>
          <w:szCs w:val="28"/>
          <w:lang w:eastAsia="zh-CN" w:bidi="hi-IN"/>
        </w:rPr>
        <w:br/>
      </w:r>
      <w:r w:rsidRPr="0035492F">
        <w:rPr>
          <w:rFonts w:ascii="Segoe UI Symbol" w:eastAsia="NSimSun" w:hAnsi="Segoe UI Symbol" w:cs="Arial"/>
          <w:b/>
          <w:bCs/>
          <w:color w:val="383D3C"/>
          <w:kern w:val="2"/>
          <w:sz w:val="28"/>
          <w:szCs w:val="28"/>
          <w:lang w:eastAsia="zh-CN" w:bidi="hi-IN"/>
        </w:rPr>
        <w:t>Site:</w:t>
      </w:r>
      <w:r w:rsidRPr="0035492F">
        <w:rPr>
          <w:rFonts w:ascii="Segoe UI Symbol" w:eastAsia="NSimSun" w:hAnsi="Segoe UI Symbol" w:cs="Arial"/>
          <w:color w:val="383D3C"/>
          <w:kern w:val="2"/>
          <w:sz w:val="28"/>
          <w:szCs w:val="28"/>
          <w:lang w:eastAsia="zh-CN" w:bidi="hi-IN"/>
        </w:rPr>
        <w:t xml:space="preserve"> Land East of Cadley Farmhouse, </w:t>
      </w:r>
    </w:p>
    <w:p w14:paraId="2B2C1BB0" w14:textId="77777777" w:rsidR="002568F1" w:rsidRPr="0035492F" w:rsidRDefault="002568F1" w:rsidP="002568F1">
      <w:pPr>
        <w:spacing w:after="0" w:line="240" w:lineRule="auto"/>
        <w:jc w:val="right"/>
        <w:rPr>
          <w:rFonts w:ascii="Segoe UI Symbol" w:eastAsia="NSimSun" w:hAnsi="Segoe UI Symbol" w:cs="Arial"/>
          <w:color w:val="383D3C"/>
          <w:kern w:val="2"/>
          <w:sz w:val="28"/>
          <w:szCs w:val="28"/>
          <w:lang w:eastAsia="zh-CN" w:bidi="hi-IN"/>
        </w:rPr>
      </w:pPr>
      <w:r w:rsidRPr="0035492F">
        <w:rPr>
          <w:rFonts w:ascii="Segoe UI Symbol" w:eastAsia="NSimSun" w:hAnsi="Segoe UI Symbol" w:cs="Arial"/>
          <w:color w:val="383D3C"/>
          <w:kern w:val="2"/>
          <w:sz w:val="28"/>
          <w:szCs w:val="28"/>
          <w:lang w:eastAsia="zh-CN" w:bidi="hi-IN"/>
        </w:rPr>
        <w:t>Chute Cadley, Andover, SP11 9EB</w:t>
      </w:r>
    </w:p>
    <w:p w14:paraId="6B7A8300" w14:textId="050CD790" w:rsidR="00DA2A1A" w:rsidRPr="0043075F" w:rsidRDefault="002568F1" w:rsidP="002568F1">
      <w:pPr>
        <w:spacing w:after="0" w:line="240" w:lineRule="auto"/>
        <w:jc w:val="right"/>
        <w:rPr>
          <w:rFonts w:ascii="Segoe UI Symbol" w:eastAsia="NSimSun" w:hAnsi="Segoe UI Symbol" w:cs="Arial"/>
          <w:b/>
          <w:bCs/>
          <w:color w:val="383D3C"/>
          <w:kern w:val="2"/>
          <w:sz w:val="28"/>
          <w:szCs w:val="28"/>
          <w:lang w:eastAsia="zh-CN" w:bidi="hi-IN"/>
        </w:rPr>
      </w:pPr>
      <w:r w:rsidRPr="0035492F">
        <w:rPr>
          <w:rFonts w:ascii="Segoe UI Symbol" w:eastAsia="NSimSun" w:hAnsi="Segoe UI Symbol" w:cs="Arial"/>
          <w:color w:val="383D3C"/>
          <w:kern w:val="2"/>
          <w:sz w:val="28"/>
          <w:szCs w:val="28"/>
          <w:lang w:eastAsia="zh-CN" w:bidi="hi-IN"/>
        </w:rPr>
        <w:br/>
      </w:r>
      <w:r w:rsidRPr="0035492F">
        <w:rPr>
          <w:rFonts w:ascii="Segoe UI Symbol" w:eastAsia="NSimSun" w:hAnsi="Segoe UI Symbol" w:cs="Arial"/>
          <w:b/>
          <w:bCs/>
          <w:color w:val="383D3C"/>
          <w:kern w:val="2"/>
          <w:sz w:val="28"/>
          <w:szCs w:val="28"/>
          <w:lang w:eastAsia="zh-CN" w:bidi="hi-IN"/>
        </w:rPr>
        <w:t>Applicant:</w:t>
      </w:r>
      <w:r w:rsidRPr="0035492F">
        <w:rPr>
          <w:rFonts w:ascii="Segoe UI Symbol" w:eastAsia="NSimSun" w:hAnsi="Segoe UI Symbol" w:cs="Arial"/>
          <w:color w:val="383D3C"/>
          <w:kern w:val="2"/>
          <w:sz w:val="28"/>
          <w:szCs w:val="28"/>
          <w:lang w:eastAsia="zh-CN" w:bidi="hi-IN"/>
        </w:rPr>
        <w:t xml:space="preserve"> Gordon White</w:t>
      </w:r>
      <w:r w:rsidR="00DA2A1A">
        <w:rPr>
          <w:rFonts w:ascii="Segoe UI Symbol" w:eastAsia="NSimSun" w:hAnsi="Segoe UI Symbol" w:cs="Arial"/>
          <w:color w:val="383D3C"/>
          <w:kern w:val="2"/>
          <w:sz w:val="32"/>
          <w:szCs w:val="32"/>
          <w:lang w:eastAsia="zh-CN" w:bidi="hi-IN"/>
        </w:rPr>
        <w:br/>
      </w:r>
      <w:r w:rsidR="00DA2A1A">
        <w:rPr>
          <w:rFonts w:ascii="Segoe UI Symbol" w:eastAsia="NSimSun" w:hAnsi="Segoe UI Symbol" w:cs="Arial"/>
          <w:color w:val="383D3C"/>
          <w:kern w:val="2"/>
          <w:sz w:val="32"/>
          <w:szCs w:val="32"/>
          <w:lang w:eastAsia="zh-CN" w:bidi="hi-IN"/>
        </w:rPr>
        <w:br/>
      </w:r>
      <w:r w:rsidRPr="002568F1">
        <w:rPr>
          <w:rFonts w:ascii="Segoe UI Symbol" w:eastAsia="NSimSun" w:hAnsi="Segoe UI Symbol" w:cs="Arial"/>
          <w:noProof/>
          <w:color w:val="383D3C"/>
          <w:kern w:val="2"/>
          <w:sz w:val="32"/>
          <w:szCs w:val="32"/>
          <w:lang w:eastAsia="zh-CN" w:bidi="hi-IN"/>
        </w:rPr>
        <w:drawing>
          <wp:inline distT="0" distB="0" distL="0" distR="0" wp14:anchorId="58B66017" wp14:editId="13DB921F">
            <wp:extent cx="5001027" cy="3473450"/>
            <wp:effectExtent l="0" t="0" r="9525" b="0"/>
            <wp:docPr id="604663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663909"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34028" cy="3496371"/>
                    </a:xfrm>
                    <a:prstGeom prst="rect">
                      <a:avLst/>
                    </a:prstGeom>
                  </pic:spPr>
                </pic:pic>
              </a:graphicData>
            </a:graphic>
          </wp:inline>
        </w:drawing>
      </w:r>
      <w:r w:rsidR="00DA2A1A">
        <w:rPr>
          <w:rFonts w:ascii="Segoe UI Symbol" w:eastAsia="NSimSun" w:hAnsi="Segoe UI Symbol" w:cs="Arial"/>
          <w:color w:val="383D3C"/>
          <w:kern w:val="2"/>
          <w:sz w:val="32"/>
          <w:szCs w:val="32"/>
          <w:lang w:eastAsia="zh-CN" w:bidi="hi-IN"/>
        </w:rPr>
        <w:br/>
      </w:r>
      <w:r w:rsidR="00DA2A1A" w:rsidRPr="0043075F">
        <w:rPr>
          <w:rFonts w:ascii="Segoe UI Symbol" w:eastAsia="NSimSun" w:hAnsi="Segoe UI Symbol" w:cs="Arial"/>
          <w:b/>
          <w:bCs/>
          <w:color w:val="383D3C"/>
          <w:kern w:val="2"/>
          <w:sz w:val="28"/>
          <w:szCs w:val="28"/>
          <w:lang w:eastAsia="zh-CN" w:bidi="hi-IN"/>
        </w:rPr>
        <w:t>Prepared by:</w:t>
      </w:r>
    </w:p>
    <w:p w14:paraId="560078A1" w14:textId="77777777" w:rsidR="00DA2A1A" w:rsidRPr="0043075F" w:rsidRDefault="00DA2A1A" w:rsidP="00DA2A1A">
      <w:pPr>
        <w:spacing w:after="0" w:line="240" w:lineRule="auto"/>
        <w:jc w:val="right"/>
        <w:rPr>
          <w:rFonts w:ascii="Segoe UI Symbol" w:eastAsia="NSimSun" w:hAnsi="Segoe UI Symbol" w:cs="Arial"/>
          <w:b/>
          <w:bCs/>
          <w:color w:val="383D3C"/>
          <w:kern w:val="2"/>
          <w:sz w:val="28"/>
          <w:szCs w:val="28"/>
          <w:lang w:eastAsia="zh-CN" w:bidi="hi-IN"/>
        </w:rPr>
      </w:pPr>
      <w:r w:rsidRPr="0043075F">
        <w:rPr>
          <w:rFonts w:ascii="Segoe UI Symbol" w:eastAsia="NSimSun" w:hAnsi="Segoe UI Symbol" w:cs="Arial"/>
          <w:b/>
          <w:bCs/>
          <w:color w:val="383D3C"/>
          <w:kern w:val="2"/>
          <w:sz w:val="28"/>
          <w:szCs w:val="28"/>
          <w:lang w:eastAsia="zh-CN" w:bidi="hi-IN"/>
        </w:rPr>
        <w:t>Equestrian Blueprint</w:t>
      </w:r>
    </w:p>
    <w:p w14:paraId="36D366EE" w14:textId="29CBB8CD" w:rsidR="00D043EB" w:rsidRDefault="001F2675" w:rsidP="00DE6370">
      <w:pPr>
        <w:spacing w:after="0" w:line="240" w:lineRule="auto"/>
        <w:jc w:val="right"/>
        <w:rPr>
          <w:rFonts w:ascii="Segoe UI Symbol" w:hAnsi="Segoe UI Symbol"/>
          <w:color w:val="355269"/>
        </w:rPr>
      </w:pPr>
      <w:hyperlink r:id="rId10" w:history="1">
        <w:r w:rsidRPr="0043075F">
          <w:rPr>
            <w:rStyle w:val="Hyperlink"/>
            <w:rFonts w:ascii="Segoe UI Symbol" w:eastAsia="NSimSun" w:hAnsi="Segoe UI Symbol" w:cs="Arial"/>
            <w:kern w:val="2"/>
            <w:sz w:val="28"/>
            <w:szCs w:val="28"/>
            <w:lang w:eastAsia="zh-CN" w:bidi="hi-IN"/>
          </w:rPr>
          <w:t>enquiries@equestrianblueprint.co.uk</w:t>
        </w:r>
      </w:hyperlink>
      <w:r w:rsidRPr="0043075F">
        <w:rPr>
          <w:rFonts w:ascii="Segoe UI Symbol" w:eastAsia="NSimSun" w:hAnsi="Segoe UI Symbol" w:cs="Arial"/>
          <w:color w:val="383D3C"/>
          <w:kern w:val="2"/>
          <w:sz w:val="28"/>
          <w:szCs w:val="28"/>
          <w:lang w:eastAsia="zh-CN" w:bidi="hi-IN"/>
        </w:rPr>
        <w:br/>
      </w:r>
      <w:hyperlink r:id="rId11" w:history="1">
        <w:r w:rsidRPr="0043075F">
          <w:rPr>
            <w:rStyle w:val="Hyperlink"/>
            <w:rFonts w:ascii="Segoe UI Symbol" w:hAnsi="Segoe UI Symbol"/>
            <w:sz w:val="28"/>
            <w:szCs w:val="28"/>
          </w:rPr>
          <w:t>https://equestrianblueprint.co.uk/</w:t>
        </w:r>
      </w:hyperlink>
      <w:r w:rsidR="00825413" w:rsidRPr="0043075F">
        <w:rPr>
          <w:rFonts w:ascii="Segoe UI Symbol" w:hAnsi="Segoe UI Symbol"/>
          <w:color w:val="355269"/>
          <w:sz w:val="28"/>
          <w:szCs w:val="28"/>
        </w:rPr>
        <w:br/>
      </w:r>
      <w:r w:rsidR="00DE6370" w:rsidRPr="0043075F">
        <w:rPr>
          <w:rFonts w:ascii="Segoe UI Symbol" w:hAnsi="Segoe UI Symbol"/>
          <w:color w:val="383D3C"/>
          <w:sz w:val="28"/>
          <w:szCs w:val="28"/>
        </w:rPr>
        <w:t>Date</w:t>
      </w:r>
    </w:p>
    <w:sdt>
      <w:sdtPr>
        <w:rPr>
          <w:rFonts w:ascii="Calibri" w:eastAsia="Times New Roman" w:hAnsi="Calibri" w:cs="Times New Roman"/>
          <w:b w:val="0"/>
          <w:sz w:val="22"/>
          <w:szCs w:val="22"/>
          <w:lang w:val="en-GB"/>
        </w:rPr>
        <w:id w:val="78419409"/>
        <w:docPartObj>
          <w:docPartGallery w:val="Table of Contents"/>
          <w:docPartUnique/>
        </w:docPartObj>
      </w:sdtPr>
      <w:sdtEndPr>
        <w:rPr>
          <w:bCs/>
          <w:noProof/>
        </w:rPr>
      </w:sdtEndPr>
      <w:sdtContent>
        <w:p w14:paraId="4CE2291C" w14:textId="104E6586" w:rsidR="0043075F" w:rsidRDefault="0043075F">
          <w:pPr>
            <w:pStyle w:val="TOCHeading"/>
          </w:pPr>
          <w:r>
            <w:t>Contents</w:t>
          </w:r>
        </w:p>
        <w:p w14:paraId="05ABB364" w14:textId="3D59FC95" w:rsidR="004704DF" w:rsidRDefault="0043075F">
          <w:pPr>
            <w:pStyle w:val="TOC1"/>
            <w:rPr>
              <w:rFonts w:asciiTheme="minorHAnsi" w:eastAsiaTheme="minorEastAsia" w:hAnsiTheme="minorHAnsi" w:cstheme="minorBidi"/>
              <w:b w:val="0"/>
              <w:bCs w:val="0"/>
              <w:kern w:val="2"/>
              <w:sz w:val="24"/>
              <w:szCs w:val="24"/>
              <w:lang w:eastAsia="en-GB"/>
              <w14:ligatures w14:val="standardContextual"/>
            </w:rPr>
          </w:pPr>
          <w:r>
            <w:fldChar w:fldCharType="begin"/>
          </w:r>
          <w:r>
            <w:instrText xml:space="preserve"> TOC \o "1-3" \h \z \u </w:instrText>
          </w:r>
          <w:r>
            <w:fldChar w:fldCharType="separate"/>
          </w:r>
          <w:hyperlink w:anchor="_Toc236905678" w:history="1">
            <w:r w:rsidR="004704DF" w:rsidRPr="006465B4">
              <w:rPr>
                <w:rStyle w:val="Hyperlink"/>
              </w:rPr>
              <w:t>1. Introduction</w:t>
            </w:r>
            <w:r w:rsidR="004704DF">
              <w:rPr>
                <w:webHidden/>
              </w:rPr>
              <w:tab/>
            </w:r>
            <w:r w:rsidR="004704DF">
              <w:rPr>
                <w:webHidden/>
              </w:rPr>
              <w:fldChar w:fldCharType="begin"/>
            </w:r>
            <w:r w:rsidR="004704DF">
              <w:rPr>
                <w:webHidden/>
              </w:rPr>
              <w:instrText xml:space="preserve"> PAGEREF _Toc236905678 \h </w:instrText>
            </w:r>
            <w:r w:rsidR="004704DF">
              <w:rPr>
                <w:webHidden/>
              </w:rPr>
            </w:r>
            <w:r w:rsidR="004704DF">
              <w:rPr>
                <w:webHidden/>
              </w:rPr>
              <w:fldChar w:fldCharType="separate"/>
            </w:r>
            <w:r w:rsidR="004704DF">
              <w:rPr>
                <w:webHidden/>
              </w:rPr>
              <w:t>3</w:t>
            </w:r>
            <w:r w:rsidR="004704DF">
              <w:rPr>
                <w:webHidden/>
              </w:rPr>
              <w:fldChar w:fldCharType="end"/>
            </w:r>
          </w:hyperlink>
        </w:p>
        <w:p w14:paraId="270DB887" w14:textId="4FB04160" w:rsidR="004704DF" w:rsidRDefault="004704DF">
          <w:pPr>
            <w:pStyle w:val="TOC1"/>
            <w:rPr>
              <w:rFonts w:asciiTheme="minorHAnsi" w:eastAsiaTheme="minorEastAsia" w:hAnsiTheme="minorHAnsi" w:cstheme="minorBidi"/>
              <w:b w:val="0"/>
              <w:bCs w:val="0"/>
              <w:kern w:val="2"/>
              <w:sz w:val="24"/>
              <w:szCs w:val="24"/>
              <w:lang w:eastAsia="en-GB"/>
              <w14:ligatures w14:val="standardContextual"/>
            </w:rPr>
          </w:pPr>
          <w:hyperlink w:anchor="_Toc236905679" w:history="1">
            <w:r w:rsidRPr="006465B4">
              <w:rPr>
                <w:rStyle w:val="Hyperlink"/>
              </w:rPr>
              <w:t>2. Site and Surroundings</w:t>
            </w:r>
            <w:r>
              <w:rPr>
                <w:webHidden/>
              </w:rPr>
              <w:tab/>
            </w:r>
            <w:r>
              <w:rPr>
                <w:webHidden/>
              </w:rPr>
              <w:fldChar w:fldCharType="begin"/>
            </w:r>
            <w:r>
              <w:rPr>
                <w:webHidden/>
              </w:rPr>
              <w:instrText xml:space="preserve"> PAGEREF _Toc236905679 \h </w:instrText>
            </w:r>
            <w:r>
              <w:rPr>
                <w:webHidden/>
              </w:rPr>
            </w:r>
            <w:r>
              <w:rPr>
                <w:webHidden/>
              </w:rPr>
              <w:fldChar w:fldCharType="separate"/>
            </w:r>
            <w:r>
              <w:rPr>
                <w:webHidden/>
              </w:rPr>
              <w:t>3</w:t>
            </w:r>
            <w:r>
              <w:rPr>
                <w:webHidden/>
              </w:rPr>
              <w:fldChar w:fldCharType="end"/>
            </w:r>
          </w:hyperlink>
        </w:p>
        <w:p w14:paraId="546CEB88" w14:textId="3082E593" w:rsidR="004704DF" w:rsidRDefault="004704DF">
          <w:pPr>
            <w:pStyle w:val="TOC1"/>
            <w:rPr>
              <w:rFonts w:asciiTheme="minorHAnsi" w:eastAsiaTheme="minorEastAsia" w:hAnsiTheme="minorHAnsi" w:cstheme="minorBidi"/>
              <w:b w:val="0"/>
              <w:bCs w:val="0"/>
              <w:kern w:val="2"/>
              <w:sz w:val="24"/>
              <w:szCs w:val="24"/>
              <w:lang w:eastAsia="en-GB"/>
              <w14:ligatures w14:val="standardContextual"/>
            </w:rPr>
          </w:pPr>
          <w:hyperlink w:anchor="_Toc236905680" w:history="1">
            <w:r w:rsidRPr="006465B4">
              <w:rPr>
                <w:rStyle w:val="Hyperlink"/>
              </w:rPr>
              <w:t>3. Proposed Development</w:t>
            </w:r>
            <w:r>
              <w:rPr>
                <w:webHidden/>
              </w:rPr>
              <w:tab/>
            </w:r>
            <w:r>
              <w:rPr>
                <w:webHidden/>
              </w:rPr>
              <w:fldChar w:fldCharType="begin"/>
            </w:r>
            <w:r>
              <w:rPr>
                <w:webHidden/>
              </w:rPr>
              <w:instrText xml:space="preserve"> PAGEREF _Toc236905680 \h </w:instrText>
            </w:r>
            <w:r>
              <w:rPr>
                <w:webHidden/>
              </w:rPr>
            </w:r>
            <w:r>
              <w:rPr>
                <w:webHidden/>
              </w:rPr>
              <w:fldChar w:fldCharType="separate"/>
            </w:r>
            <w:r>
              <w:rPr>
                <w:webHidden/>
              </w:rPr>
              <w:t>3</w:t>
            </w:r>
            <w:r>
              <w:rPr>
                <w:webHidden/>
              </w:rPr>
              <w:fldChar w:fldCharType="end"/>
            </w:r>
          </w:hyperlink>
        </w:p>
        <w:p w14:paraId="7194AE19" w14:textId="37525977" w:rsidR="004704DF" w:rsidRDefault="004704DF">
          <w:pPr>
            <w:pStyle w:val="TOC1"/>
            <w:rPr>
              <w:rFonts w:asciiTheme="minorHAnsi" w:eastAsiaTheme="minorEastAsia" w:hAnsiTheme="minorHAnsi" w:cstheme="minorBidi"/>
              <w:b w:val="0"/>
              <w:bCs w:val="0"/>
              <w:kern w:val="2"/>
              <w:sz w:val="24"/>
              <w:szCs w:val="24"/>
              <w:lang w:eastAsia="en-GB"/>
              <w14:ligatures w14:val="standardContextual"/>
            </w:rPr>
          </w:pPr>
          <w:hyperlink w:anchor="_Toc236905681" w:history="1">
            <w:r w:rsidRPr="006465B4">
              <w:rPr>
                <w:rStyle w:val="Hyperlink"/>
              </w:rPr>
              <w:t>4. Heritage Assets</w:t>
            </w:r>
            <w:r>
              <w:rPr>
                <w:webHidden/>
              </w:rPr>
              <w:tab/>
            </w:r>
            <w:r>
              <w:rPr>
                <w:webHidden/>
              </w:rPr>
              <w:fldChar w:fldCharType="begin"/>
            </w:r>
            <w:r>
              <w:rPr>
                <w:webHidden/>
              </w:rPr>
              <w:instrText xml:space="preserve"> PAGEREF _Toc236905681 \h </w:instrText>
            </w:r>
            <w:r>
              <w:rPr>
                <w:webHidden/>
              </w:rPr>
            </w:r>
            <w:r>
              <w:rPr>
                <w:webHidden/>
              </w:rPr>
              <w:fldChar w:fldCharType="separate"/>
            </w:r>
            <w:r>
              <w:rPr>
                <w:webHidden/>
              </w:rPr>
              <w:t>4</w:t>
            </w:r>
            <w:r>
              <w:rPr>
                <w:webHidden/>
              </w:rPr>
              <w:fldChar w:fldCharType="end"/>
            </w:r>
          </w:hyperlink>
        </w:p>
        <w:p w14:paraId="6FE7F249" w14:textId="2583589A" w:rsidR="004704DF" w:rsidRDefault="004704DF">
          <w:pPr>
            <w:pStyle w:val="TOC1"/>
            <w:rPr>
              <w:rFonts w:asciiTheme="minorHAnsi" w:eastAsiaTheme="minorEastAsia" w:hAnsiTheme="minorHAnsi" w:cstheme="minorBidi"/>
              <w:b w:val="0"/>
              <w:bCs w:val="0"/>
              <w:kern w:val="2"/>
              <w:sz w:val="24"/>
              <w:szCs w:val="24"/>
              <w:lang w:eastAsia="en-GB"/>
              <w14:ligatures w14:val="standardContextual"/>
            </w:rPr>
          </w:pPr>
          <w:hyperlink w:anchor="_Toc236905682" w:history="1">
            <w:r w:rsidRPr="006465B4">
              <w:rPr>
                <w:rStyle w:val="Hyperlink"/>
              </w:rPr>
              <w:t>5. Contribution Made by Setting</w:t>
            </w:r>
            <w:r>
              <w:rPr>
                <w:webHidden/>
              </w:rPr>
              <w:tab/>
            </w:r>
            <w:r>
              <w:rPr>
                <w:webHidden/>
              </w:rPr>
              <w:fldChar w:fldCharType="begin"/>
            </w:r>
            <w:r>
              <w:rPr>
                <w:webHidden/>
              </w:rPr>
              <w:instrText xml:space="preserve"> PAGEREF _Toc236905682 \h </w:instrText>
            </w:r>
            <w:r>
              <w:rPr>
                <w:webHidden/>
              </w:rPr>
            </w:r>
            <w:r>
              <w:rPr>
                <w:webHidden/>
              </w:rPr>
              <w:fldChar w:fldCharType="separate"/>
            </w:r>
            <w:r>
              <w:rPr>
                <w:webHidden/>
              </w:rPr>
              <w:t>5</w:t>
            </w:r>
            <w:r>
              <w:rPr>
                <w:webHidden/>
              </w:rPr>
              <w:fldChar w:fldCharType="end"/>
            </w:r>
          </w:hyperlink>
        </w:p>
        <w:p w14:paraId="3046C871" w14:textId="5C8A4F36" w:rsidR="004704DF" w:rsidRDefault="004704DF">
          <w:pPr>
            <w:pStyle w:val="TOC1"/>
            <w:rPr>
              <w:rFonts w:asciiTheme="minorHAnsi" w:eastAsiaTheme="minorEastAsia" w:hAnsiTheme="minorHAnsi" w:cstheme="minorBidi"/>
              <w:b w:val="0"/>
              <w:bCs w:val="0"/>
              <w:kern w:val="2"/>
              <w:sz w:val="24"/>
              <w:szCs w:val="24"/>
              <w:lang w:eastAsia="en-GB"/>
              <w14:ligatures w14:val="standardContextual"/>
            </w:rPr>
          </w:pPr>
          <w:hyperlink w:anchor="_Toc236905683" w:history="1">
            <w:r w:rsidRPr="006465B4">
              <w:rPr>
                <w:rStyle w:val="Hyperlink"/>
              </w:rPr>
              <w:t>6. Assessment of Heritage Effects</w:t>
            </w:r>
            <w:r>
              <w:rPr>
                <w:webHidden/>
              </w:rPr>
              <w:tab/>
            </w:r>
            <w:r>
              <w:rPr>
                <w:webHidden/>
              </w:rPr>
              <w:fldChar w:fldCharType="begin"/>
            </w:r>
            <w:r>
              <w:rPr>
                <w:webHidden/>
              </w:rPr>
              <w:instrText xml:space="preserve"> PAGEREF _Toc236905683 \h </w:instrText>
            </w:r>
            <w:r>
              <w:rPr>
                <w:webHidden/>
              </w:rPr>
            </w:r>
            <w:r>
              <w:rPr>
                <w:webHidden/>
              </w:rPr>
              <w:fldChar w:fldCharType="separate"/>
            </w:r>
            <w:r>
              <w:rPr>
                <w:webHidden/>
              </w:rPr>
              <w:t>6</w:t>
            </w:r>
            <w:r>
              <w:rPr>
                <w:webHidden/>
              </w:rPr>
              <w:fldChar w:fldCharType="end"/>
            </w:r>
          </w:hyperlink>
        </w:p>
        <w:p w14:paraId="26845C83" w14:textId="48057927" w:rsidR="004704DF" w:rsidRDefault="004704DF">
          <w:pPr>
            <w:pStyle w:val="TOC1"/>
            <w:rPr>
              <w:rFonts w:asciiTheme="minorHAnsi" w:eastAsiaTheme="minorEastAsia" w:hAnsiTheme="minorHAnsi" w:cstheme="minorBidi"/>
              <w:b w:val="0"/>
              <w:bCs w:val="0"/>
              <w:kern w:val="2"/>
              <w:sz w:val="24"/>
              <w:szCs w:val="24"/>
              <w:lang w:eastAsia="en-GB"/>
              <w14:ligatures w14:val="standardContextual"/>
            </w:rPr>
          </w:pPr>
          <w:hyperlink w:anchor="_Toc236905684" w:history="1">
            <w:r w:rsidRPr="006465B4">
              <w:rPr>
                <w:rStyle w:val="Hyperlink"/>
              </w:rPr>
              <w:t>7. Planning Policy and Legislation</w:t>
            </w:r>
            <w:r>
              <w:rPr>
                <w:webHidden/>
              </w:rPr>
              <w:tab/>
            </w:r>
            <w:r>
              <w:rPr>
                <w:webHidden/>
              </w:rPr>
              <w:fldChar w:fldCharType="begin"/>
            </w:r>
            <w:r>
              <w:rPr>
                <w:webHidden/>
              </w:rPr>
              <w:instrText xml:space="preserve"> PAGEREF _Toc236905684 \h </w:instrText>
            </w:r>
            <w:r>
              <w:rPr>
                <w:webHidden/>
              </w:rPr>
            </w:r>
            <w:r>
              <w:rPr>
                <w:webHidden/>
              </w:rPr>
              <w:fldChar w:fldCharType="separate"/>
            </w:r>
            <w:r>
              <w:rPr>
                <w:webHidden/>
              </w:rPr>
              <w:t>7</w:t>
            </w:r>
            <w:r>
              <w:rPr>
                <w:webHidden/>
              </w:rPr>
              <w:fldChar w:fldCharType="end"/>
            </w:r>
          </w:hyperlink>
        </w:p>
        <w:p w14:paraId="3EDDCFAD" w14:textId="14944D06" w:rsidR="004704DF" w:rsidRDefault="004704DF">
          <w:pPr>
            <w:pStyle w:val="TOC1"/>
            <w:rPr>
              <w:rFonts w:asciiTheme="minorHAnsi" w:eastAsiaTheme="minorEastAsia" w:hAnsiTheme="minorHAnsi" w:cstheme="minorBidi"/>
              <w:b w:val="0"/>
              <w:bCs w:val="0"/>
              <w:kern w:val="2"/>
              <w:sz w:val="24"/>
              <w:szCs w:val="24"/>
              <w:lang w:eastAsia="en-GB"/>
              <w14:ligatures w14:val="standardContextual"/>
            </w:rPr>
          </w:pPr>
          <w:hyperlink w:anchor="_Toc236905685" w:history="1">
            <w:r w:rsidRPr="006465B4">
              <w:rPr>
                <w:rStyle w:val="Hyperlink"/>
              </w:rPr>
              <w:t>8. Conclusion</w:t>
            </w:r>
            <w:r>
              <w:rPr>
                <w:webHidden/>
              </w:rPr>
              <w:tab/>
            </w:r>
            <w:r>
              <w:rPr>
                <w:webHidden/>
              </w:rPr>
              <w:fldChar w:fldCharType="begin"/>
            </w:r>
            <w:r>
              <w:rPr>
                <w:webHidden/>
              </w:rPr>
              <w:instrText xml:space="preserve"> PAGEREF _Toc236905685 \h </w:instrText>
            </w:r>
            <w:r>
              <w:rPr>
                <w:webHidden/>
              </w:rPr>
            </w:r>
            <w:r>
              <w:rPr>
                <w:webHidden/>
              </w:rPr>
              <w:fldChar w:fldCharType="separate"/>
            </w:r>
            <w:r>
              <w:rPr>
                <w:webHidden/>
              </w:rPr>
              <w:t>7</w:t>
            </w:r>
            <w:r>
              <w:rPr>
                <w:webHidden/>
              </w:rPr>
              <w:fldChar w:fldCharType="end"/>
            </w:r>
          </w:hyperlink>
        </w:p>
        <w:p w14:paraId="5E7501A1" w14:textId="0C1048F7" w:rsidR="004704DF" w:rsidRDefault="004704DF">
          <w:pPr>
            <w:pStyle w:val="TOC1"/>
            <w:rPr>
              <w:rFonts w:asciiTheme="minorHAnsi" w:eastAsiaTheme="minorEastAsia" w:hAnsiTheme="minorHAnsi" w:cstheme="minorBidi"/>
              <w:b w:val="0"/>
              <w:bCs w:val="0"/>
              <w:kern w:val="2"/>
              <w:sz w:val="24"/>
              <w:szCs w:val="24"/>
              <w:lang w:eastAsia="en-GB"/>
              <w14:ligatures w14:val="standardContextual"/>
            </w:rPr>
          </w:pPr>
          <w:hyperlink w:anchor="_Toc236905686" w:history="1">
            <w:r w:rsidRPr="006465B4">
              <w:rPr>
                <w:rStyle w:val="Hyperlink"/>
              </w:rPr>
              <w:t>9. Photomontage</w:t>
            </w:r>
            <w:r>
              <w:rPr>
                <w:webHidden/>
              </w:rPr>
              <w:tab/>
            </w:r>
            <w:r>
              <w:rPr>
                <w:webHidden/>
              </w:rPr>
              <w:fldChar w:fldCharType="begin"/>
            </w:r>
            <w:r>
              <w:rPr>
                <w:webHidden/>
              </w:rPr>
              <w:instrText xml:space="preserve"> PAGEREF _Toc236905686 \h </w:instrText>
            </w:r>
            <w:r>
              <w:rPr>
                <w:webHidden/>
              </w:rPr>
            </w:r>
            <w:r>
              <w:rPr>
                <w:webHidden/>
              </w:rPr>
              <w:fldChar w:fldCharType="separate"/>
            </w:r>
            <w:r>
              <w:rPr>
                <w:webHidden/>
              </w:rPr>
              <w:t>8</w:t>
            </w:r>
            <w:r>
              <w:rPr>
                <w:webHidden/>
              </w:rPr>
              <w:fldChar w:fldCharType="end"/>
            </w:r>
          </w:hyperlink>
        </w:p>
        <w:p w14:paraId="1B5004A5" w14:textId="49CC58E7" w:rsidR="0043075F" w:rsidRDefault="0043075F">
          <w:r>
            <w:rPr>
              <w:b/>
              <w:bCs/>
              <w:noProof/>
            </w:rPr>
            <w:fldChar w:fldCharType="end"/>
          </w:r>
        </w:p>
      </w:sdtContent>
    </w:sdt>
    <w:p w14:paraId="1CA20E16" w14:textId="77777777" w:rsidR="0019742B" w:rsidRDefault="0019742B">
      <w:pPr>
        <w:spacing w:after="0" w:line="240" w:lineRule="auto"/>
        <w:rPr>
          <w:rFonts w:ascii="Segoe UI Symbol" w:hAnsi="Segoe UI Symbol" w:cs="Arial"/>
          <w:sz w:val="24"/>
          <w:szCs w:val="24"/>
        </w:rPr>
      </w:pPr>
    </w:p>
    <w:p w14:paraId="6E4E0F5B" w14:textId="77777777" w:rsidR="0043075F" w:rsidRDefault="0043075F">
      <w:pPr>
        <w:spacing w:after="0" w:line="240" w:lineRule="auto"/>
        <w:rPr>
          <w:rFonts w:ascii="Segoe UI Symbol" w:hAnsi="Segoe UI Symbol" w:cs="Arial"/>
          <w:sz w:val="24"/>
          <w:szCs w:val="24"/>
        </w:rPr>
      </w:pPr>
    </w:p>
    <w:p w14:paraId="52141F89" w14:textId="77777777" w:rsidR="0043075F" w:rsidRDefault="0043075F">
      <w:pPr>
        <w:spacing w:after="0" w:line="240" w:lineRule="auto"/>
        <w:rPr>
          <w:rFonts w:ascii="Segoe UI Symbol" w:hAnsi="Segoe UI Symbol" w:cs="Arial"/>
          <w:sz w:val="24"/>
          <w:szCs w:val="24"/>
        </w:rPr>
      </w:pPr>
    </w:p>
    <w:p w14:paraId="5AA14C17" w14:textId="77777777" w:rsidR="0043075F" w:rsidRDefault="0043075F">
      <w:pPr>
        <w:spacing w:after="0" w:line="240" w:lineRule="auto"/>
        <w:rPr>
          <w:rFonts w:ascii="Segoe UI Symbol" w:hAnsi="Segoe UI Symbol" w:cs="Arial"/>
          <w:sz w:val="24"/>
          <w:szCs w:val="24"/>
        </w:rPr>
      </w:pPr>
    </w:p>
    <w:p w14:paraId="4E13EBCF" w14:textId="77777777" w:rsidR="0043075F" w:rsidRDefault="0043075F">
      <w:pPr>
        <w:spacing w:after="0" w:line="240" w:lineRule="auto"/>
        <w:rPr>
          <w:rFonts w:ascii="Segoe UI Symbol" w:hAnsi="Segoe UI Symbol" w:cs="Arial"/>
          <w:sz w:val="24"/>
          <w:szCs w:val="24"/>
        </w:rPr>
      </w:pPr>
    </w:p>
    <w:p w14:paraId="543AD74E" w14:textId="77777777" w:rsidR="0043075F" w:rsidRDefault="0043075F">
      <w:pPr>
        <w:spacing w:after="0" w:line="240" w:lineRule="auto"/>
        <w:rPr>
          <w:rFonts w:ascii="Segoe UI Symbol" w:hAnsi="Segoe UI Symbol" w:cs="Arial"/>
          <w:sz w:val="24"/>
          <w:szCs w:val="24"/>
        </w:rPr>
      </w:pPr>
    </w:p>
    <w:p w14:paraId="135C018A" w14:textId="77777777" w:rsidR="0043075F" w:rsidRDefault="0043075F">
      <w:pPr>
        <w:spacing w:after="0" w:line="240" w:lineRule="auto"/>
        <w:rPr>
          <w:rFonts w:ascii="Segoe UI Symbol" w:hAnsi="Segoe UI Symbol" w:cs="Arial"/>
          <w:sz w:val="24"/>
          <w:szCs w:val="24"/>
        </w:rPr>
      </w:pPr>
    </w:p>
    <w:p w14:paraId="4C111C69" w14:textId="77777777" w:rsidR="0043075F" w:rsidRDefault="0043075F">
      <w:pPr>
        <w:spacing w:after="0" w:line="240" w:lineRule="auto"/>
        <w:rPr>
          <w:rFonts w:ascii="Segoe UI Symbol" w:hAnsi="Segoe UI Symbol" w:cs="Arial"/>
          <w:sz w:val="24"/>
          <w:szCs w:val="24"/>
        </w:rPr>
      </w:pPr>
    </w:p>
    <w:p w14:paraId="70918071" w14:textId="77777777" w:rsidR="0043075F" w:rsidRDefault="0043075F">
      <w:pPr>
        <w:spacing w:after="0" w:line="240" w:lineRule="auto"/>
        <w:rPr>
          <w:rFonts w:ascii="Segoe UI Symbol" w:hAnsi="Segoe UI Symbol" w:cs="Arial"/>
          <w:sz w:val="24"/>
          <w:szCs w:val="24"/>
        </w:rPr>
      </w:pPr>
    </w:p>
    <w:p w14:paraId="330E6F4B" w14:textId="77777777" w:rsidR="0043075F" w:rsidRDefault="0043075F">
      <w:pPr>
        <w:spacing w:after="0" w:line="240" w:lineRule="auto"/>
        <w:rPr>
          <w:rFonts w:ascii="Segoe UI Symbol" w:hAnsi="Segoe UI Symbol" w:cs="Arial"/>
          <w:sz w:val="24"/>
          <w:szCs w:val="24"/>
        </w:rPr>
      </w:pPr>
    </w:p>
    <w:p w14:paraId="1501457D" w14:textId="77777777" w:rsidR="0043075F" w:rsidRDefault="0043075F">
      <w:pPr>
        <w:spacing w:after="0" w:line="240" w:lineRule="auto"/>
        <w:rPr>
          <w:rFonts w:ascii="Segoe UI Symbol" w:hAnsi="Segoe UI Symbol" w:cs="Arial"/>
          <w:sz w:val="24"/>
          <w:szCs w:val="24"/>
        </w:rPr>
      </w:pPr>
    </w:p>
    <w:p w14:paraId="07D864E9" w14:textId="77777777" w:rsidR="0043075F" w:rsidRDefault="0043075F">
      <w:pPr>
        <w:spacing w:after="0" w:line="240" w:lineRule="auto"/>
        <w:rPr>
          <w:rFonts w:ascii="Segoe UI Symbol" w:hAnsi="Segoe UI Symbol" w:cs="Arial"/>
          <w:sz w:val="24"/>
          <w:szCs w:val="24"/>
        </w:rPr>
      </w:pPr>
    </w:p>
    <w:p w14:paraId="12337075" w14:textId="77777777" w:rsidR="0043075F" w:rsidRDefault="0043075F">
      <w:pPr>
        <w:spacing w:after="0" w:line="240" w:lineRule="auto"/>
        <w:rPr>
          <w:rFonts w:ascii="Segoe UI Symbol" w:hAnsi="Segoe UI Symbol" w:cs="Arial"/>
          <w:sz w:val="24"/>
          <w:szCs w:val="24"/>
        </w:rPr>
      </w:pPr>
    </w:p>
    <w:p w14:paraId="455095E0" w14:textId="77777777" w:rsidR="0043075F" w:rsidRDefault="0043075F">
      <w:pPr>
        <w:spacing w:after="0" w:line="240" w:lineRule="auto"/>
        <w:rPr>
          <w:rFonts w:ascii="Segoe UI Symbol" w:hAnsi="Segoe UI Symbol" w:cs="Arial"/>
          <w:sz w:val="24"/>
          <w:szCs w:val="24"/>
        </w:rPr>
      </w:pPr>
    </w:p>
    <w:p w14:paraId="721482EE" w14:textId="77777777" w:rsidR="0043075F" w:rsidRDefault="0043075F">
      <w:pPr>
        <w:spacing w:after="0" w:line="240" w:lineRule="auto"/>
        <w:rPr>
          <w:rFonts w:ascii="Segoe UI Symbol" w:hAnsi="Segoe UI Symbol" w:cs="Arial"/>
          <w:sz w:val="24"/>
          <w:szCs w:val="24"/>
        </w:rPr>
      </w:pPr>
    </w:p>
    <w:p w14:paraId="65418C40" w14:textId="77777777" w:rsidR="0043075F" w:rsidRDefault="0043075F">
      <w:pPr>
        <w:spacing w:after="0" w:line="240" w:lineRule="auto"/>
        <w:rPr>
          <w:rFonts w:ascii="Segoe UI Symbol" w:hAnsi="Segoe UI Symbol" w:cs="Arial"/>
          <w:sz w:val="24"/>
          <w:szCs w:val="24"/>
        </w:rPr>
      </w:pPr>
    </w:p>
    <w:p w14:paraId="21C186A8" w14:textId="77777777" w:rsidR="0043075F" w:rsidRDefault="0043075F">
      <w:pPr>
        <w:spacing w:after="0" w:line="240" w:lineRule="auto"/>
        <w:rPr>
          <w:rFonts w:ascii="Segoe UI Symbol" w:hAnsi="Segoe UI Symbol" w:cs="Arial"/>
          <w:sz w:val="24"/>
          <w:szCs w:val="24"/>
        </w:rPr>
      </w:pPr>
    </w:p>
    <w:p w14:paraId="7455E820" w14:textId="77777777" w:rsidR="0043075F" w:rsidRDefault="0043075F">
      <w:pPr>
        <w:spacing w:after="0" w:line="240" w:lineRule="auto"/>
        <w:rPr>
          <w:rFonts w:ascii="Segoe UI Symbol" w:hAnsi="Segoe UI Symbol" w:cs="Arial"/>
          <w:sz w:val="24"/>
          <w:szCs w:val="24"/>
        </w:rPr>
      </w:pPr>
    </w:p>
    <w:p w14:paraId="6F136E1C" w14:textId="77777777" w:rsidR="0043075F" w:rsidRDefault="0043075F">
      <w:pPr>
        <w:spacing w:after="0" w:line="240" w:lineRule="auto"/>
        <w:rPr>
          <w:rFonts w:ascii="Segoe UI Symbol" w:hAnsi="Segoe UI Symbol" w:cs="Arial"/>
          <w:sz w:val="24"/>
          <w:szCs w:val="24"/>
        </w:rPr>
      </w:pPr>
    </w:p>
    <w:p w14:paraId="1C1E7524" w14:textId="77777777" w:rsidR="0043075F" w:rsidRDefault="0043075F">
      <w:pPr>
        <w:spacing w:after="0" w:line="240" w:lineRule="auto"/>
        <w:rPr>
          <w:rFonts w:ascii="Segoe UI Symbol" w:hAnsi="Segoe UI Symbol" w:cs="Arial"/>
          <w:sz w:val="24"/>
          <w:szCs w:val="24"/>
        </w:rPr>
      </w:pPr>
    </w:p>
    <w:p w14:paraId="7F52A2EE" w14:textId="77777777" w:rsidR="0043075F" w:rsidRDefault="0043075F">
      <w:pPr>
        <w:spacing w:after="0" w:line="240" w:lineRule="auto"/>
        <w:rPr>
          <w:rFonts w:ascii="Segoe UI Symbol" w:hAnsi="Segoe UI Symbol" w:cs="Arial"/>
          <w:sz w:val="24"/>
          <w:szCs w:val="24"/>
        </w:rPr>
      </w:pPr>
    </w:p>
    <w:p w14:paraId="10031D44" w14:textId="77777777" w:rsidR="0019742B" w:rsidRDefault="0019742B">
      <w:pPr>
        <w:spacing w:after="0" w:line="240" w:lineRule="auto"/>
        <w:rPr>
          <w:rFonts w:ascii="Segoe UI Symbol" w:hAnsi="Segoe UI Symbol" w:cs="Arial"/>
          <w:sz w:val="24"/>
          <w:szCs w:val="24"/>
        </w:rPr>
      </w:pPr>
    </w:p>
    <w:p w14:paraId="628660D0" w14:textId="77777777" w:rsidR="0019742B" w:rsidRDefault="0019742B">
      <w:pPr>
        <w:spacing w:after="0" w:line="240" w:lineRule="auto"/>
        <w:rPr>
          <w:rFonts w:ascii="Segoe UI Symbol" w:hAnsi="Segoe UI Symbol" w:cs="Arial"/>
          <w:sz w:val="24"/>
          <w:szCs w:val="24"/>
        </w:rPr>
      </w:pPr>
    </w:p>
    <w:p w14:paraId="583D04B8" w14:textId="77777777" w:rsidR="0019742B" w:rsidRDefault="0019742B">
      <w:pPr>
        <w:spacing w:after="0" w:line="240" w:lineRule="auto"/>
        <w:rPr>
          <w:rFonts w:ascii="Segoe UI Symbol" w:hAnsi="Segoe UI Symbol" w:cs="Arial"/>
          <w:sz w:val="24"/>
          <w:szCs w:val="24"/>
        </w:rPr>
      </w:pPr>
    </w:p>
    <w:p w14:paraId="1C0D28D6" w14:textId="77777777" w:rsidR="0035492F" w:rsidRPr="004704DF" w:rsidRDefault="0035492F" w:rsidP="0035492F">
      <w:pPr>
        <w:pStyle w:val="Heading1"/>
      </w:pPr>
      <w:bookmarkStart w:id="0" w:name="_Toc236905678"/>
      <w:r w:rsidRPr="004704DF">
        <w:lastRenderedPageBreak/>
        <w:t>1. Introduction</w:t>
      </w:r>
      <w:bookmarkEnd w:id="0"/>
    </w:p>
    <w:p w14:paraId="3FE449EC" w14:textId="77777777" w:rsidR="0035492F" w:rsidRPr="004704DF" w:rsidRDefault="0035492F" w:rsidP="0035492F">
      <w:pPr>
        <w:pStyle w:val="NoSpacing"/>
        <w:rPr>
          <w:rFonts w:ascii="Segoe UI Symbol" w:hAnsi="Segoe UI Symbol"/>
        </w:rPr>
      </w:pPr>
    </w:p>
    <w:p w14:paraId="33F4B4B5" w14:textId="77777777" w:rsidR="0035492F" w:rsidRPr="004704DF" w:rsidRDefault="0035492F" w:rsidP="0035492F">
      <w:pPr>
        <w:pStyle w:val="NoSpacing"/>
        <w:rPr>
          <w:rFonts w:ascii="Segoe UI Symbol" w:hAnsi="Segoe UI Symbol"/>
        </w:rPr>
      </w:pPr>
      <w:r w:rsidRPr="004704DF">
        <w:rPr>
          <w:rFonts w:ascii="Segoe UI Symbol" w:hAnsi="Segoe UI Symbol"/>
        </w:rPr>
        <w:t>This Heritage Statement accompanies a planning application for the installation of a ground-mounted solar photovoltaic array on land east of Cadley Farmhouse, Chute Cadley.</w:t>
      </w:r>
    </w:p>
    <w:p w14:paraId="4DC552A7" w14:textId="77777777" w:rsidR="0035492F" w:rsidRPr="004704DF" w:rsidRDefault="0035492F" w:rsidP="0035492F">
      <w:pPr>
        <w:pStyle w:val="NoSpacing"/>
        <w:rPr>
          <w:rFonts w:ascii="Segoe UI Symbol" w:hAnsi="Segoe UI Symbol"/>
        </w:rPr>
      </w:pPr>
    </w:p>
    <w:p w14:paraId="2600B4C6" w14:textId="77777777" w:rsidR="0035492F" w:rsidRPr="004704DF" w:rsidRDefault="0035492F" w:rsidP="0035492F">
      <w:pPr>
        <w:pStyle w:val="NoSpacing"/>
        <w:rPr>
          <w:rFonts w:ascii="Segoe UI Symbol" w:hAnsi="Segoe UI Symbol"/>
        </w:rPr>
      </w:pPr>
      <w:r w:rsidRPr="004704DF">
        <w:rPr>
          <w:rFonts w:ascii="Segoe UI Symbol" w:hAnsi="Segoe UI Symbol"/>
        </w:rPr>
        <w:t>The application site lies outside the Chute Cadley and Lower Chute Conservation Area. Cadley Farmhouse lies within the conservation area and is a Grade II listed building. This statement therefore considers whether the proposal would affect:</w:t>
      </w:r>
    </w:p>
    <w:p w14:paraId="0423DD2F" w14:textId="77777777" w:rsidR="0035492F" w:rsidRPr="004704DF" w:rsidRDefault="0035492F" w:rsidP="0035492F">
      <w:pPr>
        <w:pStyle w:val="NoSpacing"/>
        <w:rPr>
          <w:rFonts w:ascii="Segoe UI Symbol" w:hAnsi="Segoe UI Symbol"/>
        </w:rPr>
      </w:pPr>
    </w:p>
    <w:p w14:paraId="6EE911F6" w14:textId="77777777" w:rsidR="0035492F" w:rsidRPr="004704DF" w:rsidRDefault="0035492F" w:rsidP="0035492F">
      <w:pPr>
        <w:pStyle w:val="NoSpacing"/>
        <w:rPr>
          <w:rFonts w:ascii="Segoe UI Symbol" w:hAnsi="Segoe UI Symbol"/>
        </w:rPr>
      </w:pPr>
      <w:r w:rsidRPr="004704DF">
        <w:rPr>
          <w:rFonts w:ascii="Segoe UI Symbol" w:hAnsi="Segoe UI Symbol"/>
        </w:rPr>
        <w:t>The significance and setting of Cadley Farmhouse;</w:t>
      </w:r>
    </w:p>
    <w:p w14:paraId="7E630BEA" w14:textId="77777777" w:rsidR="0035492F" w:rsidRPr="004704DF" w:rsidRDefault="0035492F" w:rsidP="0035492F">
      <w:pPr>
        <w:pStyle w:val="NoSpacing"/>
        <w:rPr>
          <w:rFonts w:ascii="Segoe UI Symbol" w:hAnsi="Segoe UI Symbol"/>
        </w:rPr>
      </w:pPr>
      <w:r w:rsidRPr="004704DF">
        <w:rPr>
          <w:rFonts w:ascii="Segoe UI Symbol" w:hAnsi="Segoe UI Symbol"/>
        </w:rPr>
        <w:t>The significance, character or appearance of the Chute Cadley and Lower Chute Conservation Area; and</w:t>
      </w:r>
    </w:p>
    <w:p w14:paraId="38CD1275" w14:textId="77777777" w:rsidR="0035492F" w:rsidRPr="004704DF" w:rsidRDefault="0035492F" w:rsidP="0035492F">
      <w:pPr>
        <w:pStyle w:val="NoSpacing"/>
        <w:rPr>
          <w:rFonts w:ascii="Segoe UI Symbol" w:hAnsi="Segoe UI Symbol"/>
        </w:rPr>
      </w:pPr>
      <w:r w:rsidRPr="004704DF">
        <w:rPr>
          <w:rFonts w:ascii="Segoe UI Symbol" w:hAnsi="Segoe UI Symbol"/>
        </w:rPr>
        <w:t>Any other heritage assets potentially affected by the development.</w:t>
      </w:r>
    </w:p>
    <w:p w14:paraId="2E49F57C" w14:textId="77777777" w:rsidR="0035492F" w:rsidRPr="004704DF" w:rsidRDefault="0035492F" w:rsidP="0035492F">
      <w:pPr>
        <w:pStyle w:val="NoSpacing"/>
        <w:rPr>
          <w:rFonts w:ascii="Segoe UI Symbol" w:hAnsi="Segoe UI Symbol"/>
        </w:rPr>
      </w:pPr>
    </w:p>
    <w:p w14:paraId="665B6DDC" w14:textId="77777777" w:rsidR="0035492F" w:rsidRPr="004704DF" w:rsidRDefault="0035492F" w:rsidP="0035492F">
      <w:pPr>
        <w:pStyle w:val="NoSpacing"/>
        <w:rPr>
          <w:rFonts w:ascii="Segoe UI Symbol" w:hAnsi="Segoe UI Symbol"/>
        </w:rPr>
      </w:pPr>
      <w:r w:rsidRPr="004704DF">
        <w:rPr>
          <w:rFonts w:ascii="Segoe UI Symbol" w:hAnsi="Segoe UI Symbol"/>
        </w:rPr>
        <w:t>The assessment is proportionate to the nature and scale of the proposal and has been informed by the National Heritage List for England, the site plans, a site inspection and the accompanying viewpoint photographs.</w:t>
      </w:r>
    </w:p>
    <w:p w14:paraId="5C928CA1" w14:textId="77777777" w:rsidR="0035492F" w:rsidRPr="004704DF" w:rsidRDefault="0035492F" w:rsidP="0035492F">
      <w:pPr>
        <w:pStyle w:val="NoSpacing"/>
        <w:rPr>
          <w:rFonts w:ascii="Segoe UI Symbol" w:hAnsi="Segoe UI Symbol"/>
        </w:rPr>
      </w:pPr>
    </w:p>
    <w:p w14:paraId="7D29D20E" w14:textId="77777777" w:rsidR="0035492F" w:rsidRPr="004704DF" w:rsidRDefault="0035492F" w:rsidP="0035492F">
      <w:pPr>
        <w:pStyle w:val="Heading1"/>
      </w:pPr>
      <w:bookmarkStart w:id="1" w:name="_Toc236905679"/>
      <w:r w:rsidRPr="004704DF">
        <w:t>2. Site and Surroundings</w:t>
      </w:r>
      <w:bookmarkEnd w:id="1"/>
    </w:p>
    <w:p w14:paraId="486C4D8F" w14:textId="77777777" w:rsidR="0035492F" w:rsidRPr="004704DF" w:rsidRDefault="0035492F" w:rsidP="0035492F">
      <w:pPr>
        <w:pStyle w:val="NoSpacing"/>
        <w:rPr>
          <w:rFonts w:ascii="Segoe UI Symbol" w:hAnsi="Segoe UI Symbol"/>
        </w:rPr>
      </w:pPr>
    </w:p>
    <w:p w14:paraId="7DE84521" w14:textId="77777777" w:rsidR="0035492F" w:rsidRPr="004704DF" w:rsidRDefault="0035492F" w:rsidP="0035492F">
      <w:pPr>
        <w:pStyle w:val="NoSpacing"/>
        <w:rPr>
          <w:rFonts w:ascii="Segoe UI Symbol" w:hAnsi="Segoe UI Symbol"/>
        </w:rPr>
      </w:pPr>
      <w:r w:rsidRPr="004704DF">
        <w:rPr>
          <w:rFonts w:ascii="Segoe UI Symbol" w:hAnsi="Segoe UI Symbol"/>
        </w:rPr>
        <w:t>The application site comprises land to the east of Cadley Farmhouse, close to the eastern edge of the village. The area is presently maintained as informal wild or meadow-like ground, except for an approximately 2-metre-wide perimeter path that is periodically cut.</w:t>
      </w:r>
    </w:p>
    <w:p w14:paraId="52B10F8E" w14:textId="77777777" w:rsidR="0035492F" w:rsidRPr="004704DF" w:rsidRDefault="0035492F" w:rsidP="0035492F">
      <w:pPr>
        <w:pStyle w:val="NoSpacing"/>
        <w:rPr>
          <w:rFonts w:ascii="Segoe UI Symbol" w:hAnsi="Segoe UI Symbol"/>
        </w:rPr>
      </w:pPr>
    </w:p>
    <w:p w14:paraId="6DAE8B22" w14:textId="77777777" w:rsidR="0035492F" w:rsidRPr="004704DF" w:rsidRDefault="0035492F" w:rsidP="0035492F">
      <w:pPr>
        <w:pStyle w:val="NoSpacing"/>
        <w:rPr>
          <w:rFonts w:ascii="Segoe UI Symbol" w:hAnsi="Segoe UI Symbol"/>
        </w:rPr>
      </w:pPr>
      <w:r w:rsidRPr="004704DF">
        <w:rPr>
          <w:rFonts w:ascii="Segoe UI Symbol" w:hAnsi="Segoe UI Symbol"/>
        </w:rPr>
        <w:t>The site is enclosed by stock-proof timber post-and-rail fencing approximately 1.5 metres high. The adjoining land to the east is in agricultural use.</w:t>
      </w:r>
    </w:p>
    <w:p w14:paraId="5C1C7B4E" w14:textId="77777777" w:rsidR="0035492F" w:rsidRPr="004704DF" w:rsidRDefault="0035492F" w:rsidP="0035492F">
      <w:pPr>
        <w:pStyle w:val="NoSpacing"/>
        <w:rPr>
          <w:rFonts w:ascii="Segoe UI Symbol" w:hAnsi="Segoe UI Symbol"/>
        </w:rPr>
      </w:pPr>
    </w:p>
    <w:p w14:paraId="4BB3452A" w14:textId="77777777" w:rsidR="0035492F" w:rsidRPr="004704DF" w:rsidRDefault="0035492F" w:rsidP="0035492F">
      <w:pPr>
        <w:pStyle w:val="NoSpacing"/>
        <w:rPr>
          <w:rFonts w:ascii="Segoe UI Symbol" w:hAnsi="Segoe UI Symbol"/>
        </w:rPr>
      </w:pPr>
      <w:r w:rsidRPr="004704DF">
        <w:rPr>
          <w:rFonts w:ascii="Segoe UI Symbol" w:hAnsi="Segoe UI Symbol"/>
        </w:rPr>
        <w:t>Cadley Farmhouse stands some distance to the west of the proposed array. A more recent, unlisted barn and associated parking and circulation areas occupy the intervening land. Mature trees and other established vegetation provide further physical and visual separation between the farmhouse and the application site.</w:t>
      </w:r>
    </w:p>
    <w:p w14:paraId="37713054" w14:textId="77777777" w:rsidR="0035492F" w:rsidRPr="004704DF" w:rsidRDefault="0035492F" w:rsidP="0035492F">
      <w:pPr>
        <w:pStyle w:val="NoSpacing"/>
        <w:rPr>
          <w:rFonts w:ascii="Segoe UI Symbol" w:hAnsi="Segoe UI Symbol"/>
        </w:rPr>
      </w:pPr>
    </w:p>
    <w:p w14:paraId="0C57D8B7" w14:textId="77777777" w:rsidR="0035492F" w:rsidRPr="004704DF" w:rsidRDefault="0035492F" w:rsidP="0035492F">
      <w:pPr>
        <w:pStyle w:val="NoSpacing"/>
        <w:rPr>
          <w:rFonts w:ascii="Segoe UI Symbol" w:hAnsi="Segoe UI Symbol"/>
        </w:rPr>
      </w:pPr>
      <w:r w:rsidRPr="004704DF">
        <w:rPr>
          <w:rFonts w:ascii="Segoe UI Symbol" w:hAnsi="Segoe UI Symbol"/>
        </w:rPr>
        <w:t>Although the land is associated with Cadley Farmhouse, the proposed array site is experienced as a separate, peripheral area adjoining the wider agricultural landscape. It does not form part of the immediate domestic surroundings in which the listed farmhouse is principally seen or appreciated.</w:t>
      </w:r>
    </w:p>
    <w:p w14:paraId="2121A1ED" w14:textId="77777777" w:rsidR="0035492F" w:rsidRPr="004704DF" w:rsidRDefault="0035492F" w:rsidP="0035492F">
      <w:pPr>
        <w:pStyle w:val="NoSpacing"/>
        <w:rPr>
          <w:rFonts w:ascii="Segoe UI Symbol" w:hAnsi="Segoe UI Symbol"/>
        </w:rPr>
      </w:pPr>
    </w:p>
    <w:p w14:paraId="224DB27A" w14:textId="77777777" w:rsidR="0035492F" w:rsidRPr="004704DF" w:rsidRDefault="0035492F" w:rsidP="0035492F">
      <w:pPr>
        <w:pStyle w:val="Heading1"/>
      </w:pPr>
      <w:bookmarkStart w:id="2" w:name="_Toc236905680"/>
      <w:r w:rsidRPr="004704DF">
        <w:t>3. Proposed Development</w:t>
      </w:r>
      <w:bookmarkEnd w:id="2"/>
    </w:p>
    <w:p w14:paraId="19C4C0B3" w14:textId="77777777" w:rsidR="0035492F" w:rsidRPr="004704DF" w:rsidRDefault="0035492F" w:rsidP="0035492F">
      <w:pPr>
        <w:pStyle w:val="NoSpacing"/>
        <w:rPr>
          <w:rFonts w:ascii="Segoe UI Symbol" w:hAnsi="Segoe UI Symbol"/>
        </w:rPr>
      </w:pPr>
    </w:p>
    <w:p w14:paraId="2C21465B" w14:textId="1FD86116" w:rsidR="0035492F" w:rsidRPr="004704DF" w:rsidRDefault="0035492F" w:rsidP="0035492F">
      <w:pPr>
        <w:pStyle w:val="NoSpacing"/>
        <w:rPr>
          <w:rFonts w:ascii="Segoe UI Symbol" w:hAnsi="Segoe UI Symbol"/>
        </w:rPr>
      </w:pPr>
      <w:r w:rsidRPr="004704DF">
        <w:rPr>
          <w:rFonts w:ascii="Segoe UI Symbol" w:hAnsi="Segoe UI Symbol"/>
        </w:rPr>
        <w:lastRenderedPageBreak/>
        <w:t xml:space="preserve">The proposal comprises 24 ground-mounted solar panels arranged in three parallel banks of eight panels. The panels would be mounted in portrait orientation and inclined at approximately </w:t>
      </w:r>
      <w:r w:rsidR="004704DF" w:rsidRPr="004704DF">
        <w:rPr>
          <w:rFonts w:ascii="Segoe UI Symbol" w:hAnsi="Segoe UI Symbol"/>
        </w:rPr>
        <w:t>3</w:t>
      </w:r>
      <w:r w:rsidRPr="004704DF">
        <w:rPr>
          <w:rFonts w:ascii="Segoe UI Symbol" w:hAnsi="Segoe UI Symbol"/>
        </w:rPr>
        <w:t>0 degrees.</w:t>
      </w:r>
    </w:p>
    <w:p w14:paraId="1394D4CC" w14:textId="77777777" w:rsidR="0035492F" w:rsidRPr="004704DF" w:rsidRDefault="0035492F" w:rsidP="0035492F">
      <w:pPr>
        <w:pStyle w:val="NoSpacing"/>
        <w:rPr>
          <w:rFonts w:ascii="Segoe UI Symbol" w:hAnsi="Segoe UI Symbol"/>
        </w:rPr>
      </w:pPr>
    </w:p>
    <w:p w14:paraId="4FB45161" w14:textId="7A13A550" w:rsidR="0035492F" w:rsidRPr="004704DF" w:rsidRDefault="0035492F" w:rsidP="0035492F">
      <w:pPr>
        <w:pStyle w:val="NoSpacing"/>
        <w:rPr>
          <w:rFonts w:ascii="Segoe UI Symbol" w:hAnsi="Segoe UI Symbol"/>
          <w:color w:val="EE0000"/>
        </w:rPr>
      </w:pPr>
      <w:r w:rsidRPr="004704DF">
        <w:rPr>
          <w:rFonts w:ascii="Segoe UI Symbol" w:hAnsi="Segoe UI Symbol"/>
          <w:color w:val="EE0000"/>
        </w:rPr>
        <w:t>The proposed array would have an approximate overall envelope of 9.</w:t>
      </w:r>
      <w:r w:rsidR="004704DF" w:rsidRPr="004704DF">
        <w:rPr>
          <w:rFonts w:ascii="Segoe UI Symbol" w:hAnsi="Segoe UI Symbol"/>
          <w:color w:val="EE0000"/>
        </w:rPr>
        <w:t>1</w:t>
      </w:r>
      <w:r w:rsidRPr="004704DF">
        <w:rPr>
          <w:rFonts w:ascii="Segoe UI Symbol" w:hAnsi="Segoe UI Symbol"/>
          <w:color w:val="EE0000"/>
        </w:rPr>
        <w:t xml:space="preserve"> metres by </w:t>
      </w:r>
      <w:r w:rsidR="004704DF" w:rsidRPr="004704DF">
        <w:rPr>
          <w:rFonts w:ascii="Segoe UI Symbol" w:hAnsi="Segoe UI Symbol"/>
          <w:color w:val="EE0000"/>
        </w:rPr>
        <w:t>14.75</w:t>
      </w:r>
      <w:r w:rsidRPr="004704DF">
        <w:rPr>
          <w:rFonts w:ascii="Segoe UI Symbol" w:hAnsi="Segoe UI Symbol"/>
          <w:color w:val="EE0000"/>
        </w:rPr>
        <w:t xml:space="preserve"> metres. Its maximum height would </w:t>
      </w:r>
      <w:r w:rsidR="004704DF" w:rsidRPr="004704DF">
        <w:rPr>
          <w:rFonts w:ascii="Segoe UI Symbol" w:hAnsi="Segoe UI Symbol"/>
          <w:color w:val="EE0000"/>
        </w:rPr>
        <w:t>be</w:t>
      </w:r>
      <w:r w:rsidRPr="004704DF">
        <w:rPr>
          <w:rFonts w:ascii="Segoe UI Symbol" w:hAnsi="Segoe UI Symbol"/>
          <w:color w:val="EE0000"/>
        </w:rPr>
        <w:t xml:space="preserve"> approximately 2.</w:t>
      </w:r>
      <w:r w:rsidR="004704DF" w:rsidRPr="004704DF">
        <w:rPr>
          <w:rFonts w:ascii="Segoe UI Symbol" w:hAnsi="Segoe UI Symbol"/>
          <w:color w:val="EE0000"/>
        </w:rPr>
        <w:t>2</w:t>
      </w:r>
      <w:r w:rsidRPr="004704DF">
        <w:rPr>
          <w:rFonts w:ascii="Segoe UI Symbol" w:hAnsi="Segoe UI Symbol"/>
          <w:color w:val="EE0000"/>
        </w:rPr>
        <w:t xml:space="preserve"> metres above existing ground level.</w:t>
      </w:r>
    </w:p>
    <w:p w14:paraId="53A2C3B7" w14:textId="77777777" w:rsidR="0035492F" w:rsidRPr="004704DF" w:rsidRDefault="0035492F" w:rsidP="0035492F">
      <w:pPr>
        <w:pStyle w:val="NoSpacing"/>
        <w:rPr>
          <w:rFonts w:ascii="Segoe UI Symbol" w:hAnsi="Segoe UI Symbol"/>
        </w:rPr>
      </w:pPr>
    </w:p>
    <w:p w14:paraId="263B1647" w14:textId="77777777" w:rsidR="0035492F" w:rsidRPr="004704DF" w:rsidRDefault="0035492F" w:rsidP="0035492F">
      <w:pPr>
        <w:pStyle w:val="NoSpacing"/>
        <w:rPr>
          <w:rFonts w:ascii="Segoe UI Symbol" w:hAnsi="Segoe UI Symbol"/>
        </w:rPr>
      </w:pPr>
      <w:r w:rsidRPr="004704DF">
        <w:rPr>
          <w:rFonts w:ascii="Segoe UI Symbol" w:hAnsi="Segoe UI Symbol"/>
        </w:rPr>
        <w:t xml:space="preserve">The panels would be supported by a </w:t>
      </w:r>
      <w:proofErr w:type="spellStart"/>
      <w:r w:rsidRPr="004704DF">
        <w:rPr>
          <w:rFonts w:ascii="Segoe UI Symbol" w:hAnsi="Segoe UI Symbol"/>
        </w:rPr>
        <w:t>SolarPort</w:t>
      </w:r>
      <w:proofErr w:type="spellEnd"/>
      <w:r w:rsidRPr="004704DF">
        <w:rPr>
          <w:rFonts w:ascii="Segoe UI Symbol" w:hAnsi="Segoe UI Symbol"/>
        </w:rPr>
        <w:t xml:space="preserve"> mounting structure comprising galvanised steel posts and steel cross-rails. The supporting posts would be driven directly into the ground, avoiding permanent concrete foundations. This would make the installation reversible and allow the equipment to be removed and the land reinstated when it is no longer required.</w:t>
      </w:r>
    </w:p>
    <w:p w14:paraId="43D2709E" w14:textId="77777777" w:rsidR="0035492F" w:rsidRPr="004704DF" w:rsidRDefault="0035492F" w:rsidP="0035492F">
      <w:pPr>
        <w:pStyle w:val="NoSpacing"/>
        <w:rPr>
          <w:rFonts w:ascii="Segoe UI Symbol" w:hAnsi="Segoe UI Symbol"/>
        </w:rPr>
      </w:pPr>
    </w:p>
    <w:p w14:paraId="7B373A88" w14:textId="77777777" w:rsidR="0035492F" w:rsidRPr="004704DF" w:rsidRDefault="0035492F" w:rsidP="0035492F">
      <w:pPr>
        <w:pStyle w:val="NoSpacing"/>
        <w:rPr>
          <w:rFonts w:ascii="Segoe UI Symbol" w:hAnsi="Segoe UI Symbol"/>
        </w:rPr>
      </w:pPr>
      <w:r w:rsidRPr="004704DF">
        <w:rPr>
          <w:rFonts w:ascii="Segoe UI Symbol" w:hAnsi="Segoe UI Symbol"/>
        </w:rPr>
        <w:t>Underground cabling would connect the array to electrical equipment accommodated in or adjacent to the existing store. No external lighting, CCTV, security fencing, new vehicular access or other visually prominent ancillary equipment is proposed.</w:t>
      </w:r>
    </w:p>
    <w:p w14:paraId="10CD6B25" w14:textId="77777777" w:rsidR="0035492F" w:rsidRPr="004704DF" w:rsidRDefault="0035492F" w:rsidP="0035492F">
      <w:pPr>
        <w:pStyle w:val="NoSpacing"/>
        <w:rPr>
          <w:rFonts w:ascii="Segoe UI Symbol" w:hAnsi="Segoe UI Symbol"/>
        </w:rPr>
      </w:pPr>
    </w:p>
    <w:p w14:paraId="3394281C" w14:textId="77777777" w:rsidR="0035492F" w:rsidRPr="004704DF" w:rsidRDefault="0035492F" w:rsidP="0035492F">
      <w:pPr>
        <w:pStyle w:val="Heading1"/>
      </w:pPr>
      <w:bookmarkStart w:id="3" w:name="_Toc236905681"/>
      <w:r w:rsidRPr="004704DF">
        <w:t>4. Heritage Assets</w:t>
      </w:r>
      <w:bookmarkEnd w:id="3"/>
    </w:p>
    <w:p w14:paraId="55D38074" w14:textId="77777777" w:rsidR="0035492F" w:rsidRPr="004704DF" w:rsidRDefault="0035492F" w:rsidP="0035492F">
      <w:pPr>
        <w:pStyle w:val="NoSpacing"/>
        <w:rPr>
          <w:rFonts w:ascii="Segoe UI Symbol" w:hAnsi="Segoe UI Symbol"/>
        </w:rPr>
      </w:pPr>
      <w:r w:rsidRPr="004704DF">
        <w:rPr>
          <w:rFonts w:ascii="Segoe UI Symbol" w:hAnsi="Segoe UI Symbol"/>
        </w:rPr>
        <w:t>4.1 Cadley Farmhouse</w:t>
      </w:r>
    </w:p>
    <w:p w14:paraId="2DF3CA84" w14:textId="77777777" w:rsidR="0035492F" w:rsidRPr="004704DF" w:rsidRDefault="0035492F" w:rsidP="0035492F">
      <w:pPr>
        <w:pStyle w:val="NoSpacing"/>
        <w:rPr>
          <w:rFonts w:ascii="Segoe UI Symbol" w:hAnsi="Segoe UI Symbol"/>
        </w:rPr>
      </w:pPr>
    </w:p>
    <w:p w14:paraId="7CAD04C3" w14:textId="77777777" w:rsidR="0035492F" w:rsidRPr="004704DF" w:rsidRDefault="0035492F" w:rsidP="0035492F">
      <w:pPr>
        <w:pStyle w:val="NoSpacing"/>
        <w:rPr>
          <w:rFonts w:ascii="Segoe UI Symbol" w:hAnsi="Segoe UI Symbol"/>
        </w:rPr>
      </w:pPr>
      <w:r w:rsidRPr="004704DF">
        <w:rPr>
          <w:rFonts w:ascii="Segoe UI Symbol" w:hAnsi="Segoe UI Symbol"/>
        </w:rPr>
        <w:t>Cadley Farmhouse is included on the National Heritage List for England at Grade II under list entry number 1067532.</w:t>
      </w:r>
    </w:p>
    <w:p w14:paraId="149CB2BD" w14:textId="77777777" w:rsidR="0035492F" w:rsidRPr="004704DF" w:rsidRDefault="0035492F" w:rsidP="0035492F">
      <w:pPr>
        <w:pStyle w:val="NoSpacing"/>
        <w:rPr>
          <w:rFonts w:ascii="Segoe UI Symbol" w:hAnsi="Segoe UI Symbol"/>
        </w:rPr>
      </w:pPr>
    </w:p>
    <w:p w14:paraId="5A81C6EA" w14:textId="77777777" w:rsidR="0035492F" w:rsidRPr="004704DF" w:rsidRDefault="0035492F" w:rsidP="0035492F">
      <w:pPr>
        <w:pStyle w:val="NoSpacing"/>
        <w:rPr>
          <w:rFonts w:ascii="Segoe UI Symbol" w:hAnsi="Segoe UI Symbol"/>
        </w:rPr>
      </w:pPr>
      <w:r w:rsidRPr="004704DF">
        <w:rPr>
          <w:rFonts w:ascii="Segoe UI Symbol" w:hAnsi="Segoe UI Symbol"/>
        </w:rPr>
        <w:t xml:space="preserve">The farmhouse dates principally from the early 18th century, with 19th-century extensions and subsequent alterations. It is constructed from knapped flint with brick dressings and has a plain tiled roof, gabled ends and brick axial and gable-end chimney stacks. Its original plan was based on a three-room arrangement with a lobby entrance and an integral rear </w:t>
      </w:r>
      <w:proofErr w:type="spellStart"/>
      <w:r w:rsidRPr="004704DF">
        <w:rPr>
          <w:rFonts w:ascii="Segoe UI Symbol" w:hAnsi="Segoe UI Symbol"/>
        </w:rPr>
        <w:t>outshut</w:t>
      </w:r>
      <w:proofErr w:type="spellEnd"/>
      <w:r w:rsidRPr="004704DF">
        <w:rPr>
          <w:rFonts w:ascii="Segoe UI Symbol" w:hAnsi="Segoe UI Symbol"/>
        </w:rPr>
        <w:t>.</w:t>
      </w:r>
    </w:p>
    <w:p w14:paraId="3FB8D912" w14:textId="77777777" w:rsidR="0035492F" w:rsidRPr="004704DF" w:rsidRDefault="0035492F" w:rsidP="0035492F">
      <w:pPr>
        <w:pStyle w:val="NoSpacing"/>
        <w:rPr>
          <w:rFonts w:ascii="Segoe UI Symbol" w:hAnsi="Segoe UI Symbol"/>
        </w:rPr>
      </w:pPr>
    </w:p>
    <w:p w14:paraId="316C6E1E" w14:textId="77777777" w:rsidR="0035492F" w:rsidRPr="004704DF" w:rsidRDefault="0035492F" w:rsidP="0035492F">
      <w:pPr>
        <w:pStyle w:val="NoSpacing"/>
        <w:rPr>
          <w:rFonts w:ascii="Segoe UI Symbol" w:hAnsi="Segoe UI Symbol"/>
        </w:rPr>
      </w:pPr>
      <w:r w:rsidRPr="004704DF">
        <w:rPr>
          <w:rFonts w:ascii="Segoe UI Symbol" w:hAnsi="Segoe UI Symbol"/>
        </w:rPr>
        <w:t>The building’s heritage significance principally derives from:</w:t>
      </w:r>
    </w:p>
    <w:p w14:paraId="27C941ED" w14:textId="77777777" w:rsidR="0035492F" w:rsidRPr="004704DF" w:rsidRDefault="0035492F" w:rsidP="0035492F">
      <w:pPr>
        <w:pStyle w:val="NoSpacing"/>
        <w:rPr>
          <w:rFonts w:ascii="Segoe UI Symbol" w:hAnsi="Segoe UI Symbol"/>
        </w:rPr>
      </w:pPr>
    </w:p>
    <w:p w14:paraId="6EF2F072" w14:textId="77777777" w:rsidR="0035492F" w:rsidRPr="004704DF" w:rsidRDefault="0035492F" w:rsidP="0035492F">
      <w:pPr>
        <w:pStyle w:val="NoSpacing"/>
        <w:rPr>
          <w:rFonts w:ascii="Segoe UI Symbol" w:hAnsi="Segoe UI Symbol"/>
        </w:rPr>
      </w:pPr>
      <w:r w:rsidRPr="004704DF">
        <w:rPr>
          <w:rFonts w:ascii="Segoe UI Symbol" w:hAnsi="Segoe UI Symbol"/>
        </w:rPr>
        <w:t>Its surviving early-18th-century form and plan;</w:t>
      </w:r>
    </w:p>
    <w:p w14:paraId="78FF2CF6" w14:textId="77777777" w:rsidR="0035492F" w:rsidRPr="004704DF" w:rsidRDefault="0035492F" w:rsidP="0035492F">
      <w:pPr>
        <w:pStyle w:val="NoSpacing"/>
        <w:rPr>
          <w:rFonts w:ascii="Segoe UI Symbol" w:hAnsi="Segoe UI Symbol"/>
        </w:rPr>
      </w:pPr>
      <w:r w:rsidRPr="004704DF">
        <w:rPr>
          <w:rFonts w:ascii="Segoe UI Symbol" w:hAnsi="Segoe UI Symbol"/>
        </w:rPr>
        <w:t>The architectural interest of its traditional flint and brick construction;</w:t>
      </w:r>
    </w:p>
    <w:p w14:paraId="706CDAC4" w14:textId="77777777" w:rsidR="0035492F" w:rsidRPr="004704DF" w:rsidRDefault="0035492F" w:rsidP="0035492F">
      <w:pPr>
        <w:pStyle w:val="NoSpacing"/>
        <w:rPr>
          <w:rFonts w:ascii="Segoe UI Symbol" w:hAnsi="Segoe UI Symbol"/>
        </w:rPr>
      </w:pPr>
      <w:r w:rsidRPr="004704DF">
        <w:rPr>
          <w:rFonts w:ascii="Segoe UI Symbol" w:hAnsi="Segoe UI Symbol"/>
        </w:rPr>
        <w:t>Its tiled roof, chimney stacks and vernacular detailing;</w:t>
      </w:r>
    </w:p>
    <w:p w14:paraId="1B1185B8" w14:textId="77777777" w:rsidR="0035492F" w:rsidRPr="004704DF" w:rsidRDefault="0035492F" w:rsidP="0035492F">
      <w:pPr>
        <w:pStyle w:val="NoSpacing"/>
        <w:rPr>
          <w:rFonts w:ascii="Segoe UI Symbol" w:hAnsi="Segoe UI Symbol"/>
        </w:rPr>
      </w:pPr>
      <w:r w:rsidRPr="004704DF">
        <w:rPr>
          <w:rFonts w:ascii="Segoe UI Symbol" w:hAnsi="Segoe UI Symbol"/>
        </w:rPr>
        <w:t>Its historic function as a rural farmhouse;</w:t>
      </w:r>
    </w:p>
    <w:p w14:paraId="0A43A8B5" w14:textId="77777777" w:rsidR="0035492F" w:rsidRPr="004704DF" w:rsidRDefault="0035492F" w:rsidP="0035492F">
      <w:pPr>
        <w:pStyle w:val="NoSpacing"/>
        <w:rPr>
          <w:rFonts w:ascii="Segoe UI Symbol" w:hAnsi="Segoe UI Symbol"/>
        </w:rPr>
      </w:pPr>
      <w:r w:rsidRPr="004704DF">
        <w:rPr>
          <w:rFonts w:ascii="Segoe UI Symbol" w:hAnsi="Segoe UI Symbol"/>
        </w:rPr>
        <w:t>Its contribution to the historic character of Chute Cadley; and</w:t>
      </w:r>
    </w:p>
    <w:p w14:paraId="60ABD875" w14:textId="77777777" w:rsidR="0035492F" w:rsidRPr="004704DF" w:rsidRDefault="0035492F" w:rsidP="0035492F">
      <w:pPr>
        <w:pStyle w:val="NoSpacing"/>
        <w:rPr>
          <w:rFonts w:ascii="Segoe UI Symbol" w:hAnsi="Segoe UI Symbol"/>
        </w:rPr>
      </w:pPr>
      <w:r w:rsidRPr="004704DF">
        <w:rPr>
          <w:rFonts w:ascii="Segoe UI Symbol" w:hAnsi="Segoe UI Symbol"/>
        </w:rPr>
        <w:t>Its relationship with its immediate garden, entrance, traditional settlement pattern and surrounding rural landscape.</w:t>
      </w:r>
    </w:p>
    <w:p w14:paraId="3B9BDCE4" w14:textId="77777777" w:rsidR="0035492F" w:rsidRPr="004704DF" w:rsidRDefault="0035492F" w:rsidP="0035492F">
      <w:pPr>
        <w:pStyle w:val="NoSpacing"/>
        <w:rPr>
          <w:rFonts w:ascii="Segoe UI Symbol" w:hAnsi="Segoe UI Symbol"/>
        </w:rPr>
      </w:pPr>
    </w:p>
    <w:p w14:paraId="6575EF3E" w14:textId="77777777" w:rsidR="0035492F" w:rsidRPr="004704DF" w:rsidRDefault="0035492F" w:rsidP="0035492F">
      <w:pPr>
        <w:pStyle w:val="NoSpacing"/>
        <w:rPr>
          <w:rFonts w:ascii="Segoe UI Symbol" w:hAnsi="Segoe UI Symbol"/>
        </w:rPr>
      </w:pPr>
      <w:r w:rsidRPr="004704DF">
        <w:rPr>
          <w:rFonts w:ascii="Segoe UI Symbol" w:hAnsi="Segoe UI Symbol"/>
        </w:rPr>
        <w:t>The National Heritage List entry is available from Historic England.</w:t>
      </w:r>
    </w:p>
    <w:p w14:paraId="7868043F" w14:textId="77777777" w:rsidR="0035492F" w:rsidRPr="004704DF" w:rsidRDefault="0035492F" w:rsidP="0035492F">
      <w:pPr>
        <w:pStyle w:val="NoSpacing"/>
        <w:rPr>
          <w:rFonts w:ascii="Segoe UI Symbol" w:hAnsi="Segoe UI Symbol"/>
        </w:rPr>
      </w:pPr>
    </w:p>
    <w:p w14:paraId="4977E636" w14:textId="77777777" w:rsidR="0035492F" w:rsidRPr="004704DF" w:rsidRDefault="0035492F" w:rsidP="0035492F">
      <w:pPr>
        <w:pStyle w:val="NoSpacing"/>
        <w:rPr>
          <w:rFonts w:ascii="Segoe UI Symbol" w:hAnsi="Segoe UI Symbol"/>
        </w:rPr>
      </w:pPr>
      <w:r w:rsidRPr="004704DF">
        <w:rPr>
          <w:rFonts w:ascii="Segoe UI Symbol" w:hAnsi="Segoe UI Symbol"/>
        </w:rPr>
        <w:t>4.2 Chute Cadley and Lower Chute Conservation Area</w:t>
      </w:r>
    </w:p>
    <w:p w14:paraId="17C7933D" w14:textId="77777777" w:rsidR="0035492F" w:rsidRPr="004704DF" w:rsidRDefault="0035492F" w:rsidP="0035492F">
      <w:pPr>
        <w:pStyle w:val="NoSpacing"/>
        <w:rPr>
          <w:rFonts w:ascii="Segoe UI Symbol" w:hAnsi="Segoe UI Symbol"/>
        </w:rPr>
      </w:pPr>
    </w:p>
    <w:p w14:paraId="5E685B08" w14:textId="77777777" w:rsidR="0035492F" w:rsidRPr="004704DF" w:rsidRDefault="0035492F" w:rsidP="0035492F">
      <w:pPr>
        <w:pStyle w:val="NoSpacing"/>
        <w:rPr>
          <w:rFonts w:ascii="Segoe UI Symbol" w:hAnsi="Segoe UI Symbol"/>
        </w:rPr>
      </w:pPr>
      <w:r w:rsidRPr="004704DF">
        <w:rPr>
          <w:rFonts w:ascii="Segoe UI Symbol" w:hAnsi="Segoe UI Symbol"/>
        </w:rPr>
        <w:lastRenderedPageBreak/>
        <w:t>Cadley Farmhouse lies within the Chute Cadley and Lower Chute Conservation Area. The proposed array and associated construction works would, however, be outside its designated boundary.</w:t>
      </w:r>
    </w:p>
    <w:p w14:paraId="647933DF" w14:textId="77777777" w:rsidR="0035492F" w:rsidRPr="004704DF" w:rsidRDefault="0035492F" w:rsidP="0035492F">
      <w:pPr>
        <w:pStyle w:val="NoSpacing"/>
        <w:rPr>
          <w:rFonts w:ascii="Segoe UI Symbol" w:hAnsi="Segoe UI Symbol"/>
        </w:rPr>
      </w:pPr>
    </w:p>
    <w:p w14:paraId="18C7D66B" w14:textId="77777777" w:rsidR="0035492F" w:rsidRPr="004704DF" w:rsidRDefault="0035492F" w:rsidP="0035492F">
      <w:pPr>
        <w:pStyle w:val="NoSpacing"/>
        <w:rPr>
          <w:rFonts w:ascii="Segoe UI Symbol" w:hAnsi="Segoe UI Symbol"/>
        </w:rPr>
      </w:pPr>
      <w:r w:rsidRPr="004704DF">
        <w:rPr>
          <w:rFonts w:ascii="Segoe UI Symbol" w:hAnsi="Segoe UI Symbol"/>
        </w:rPr>
        <w:t>The significance of the conservation area is understood to derive from the rural character and historic development of the settlements, including their traditional buildings, use of local materials, established trees and vegetation, informal spatial character and relationship with the surrounding countryside.</w:t>
      </w:r>
    </w:p>
    <w:p w14:paraId="457989A2" w14:textId="77777777" w:rsidR="0035492F" w:rsidRPr="004704DF" w:rsidRDefault="0035492F" w:rsidP="0035492F">
      <w:pPr>
        <w:pStyle w:val="NoSpacing"/>
        <w:rPr>
          <w:rFonts w:ascii="Segoe UI Symbol" w:hAnsi="Segoe UI Symbol"/>
        </w:rPr>
      </w:pPr>
    </w:p>
    <w:p w14:paraId="62A1DF9F" w14:textId="77777777" w:rsidR="0035492F" w:rsidRPr="004704DF" w:rsidRDefault="0035492F" w:rsidP="0035492F">
      <w:pPr>
        <w:pStyle w:val="NoSpacing"/>
        <w:rPr>
          <w:rFonts w:ascii="Segoe UI Symbol" w:hAnsi="Segoe UI Symbol"/>
        </w:rPr>
      </w:pPr>
      <w:r w:rsidRPr="004704DF">
        <w:rPr>
          <w:rFonts w:ascii="Segoe UI Symbol" w:hAnsi="Segoe UI Symbol"/>
        </w:rPr>
        <w:t>The application site lies beyond the conservation-area boundary and does not form part of its historic built fabric. Its relevance is therefore limited to any contribution it may make to the surroundings in which the conservation area is experienced.</w:t>
      </w:r>
    </w:p>
    <w:p w14:paraId="770CB372" w14:textId="77777777" w:rsidR="0035492F" w:rsidRPr="004704DF" w:rsidRDefault="0035492F" w:rsidP="0035492F">
      <w:pPr>
        <w:pStyle w:val="NoSpacing"/>
        <w:rPr>
          <w:rFonts w:ascii="Segoe UI Symbol" w:hAnsi="Segoe UI Symbol"/>
        </w:rPr>
      </w:pPr>
    </w:p>
    <w:p w14:paraId="3D4D10B4" w14:textId="77777777" w:rsidR="0035492F" w:rsidRPr="004704DF" w:rsidRDefault="0035492F" w:rsidP="0035492F">
      <w:pPr>
        <w:pStyle w:val="Heading1"/>
      </w:pPr>
      <w:bookmarkStart w:id="4" w:name="_Toc236905682"/>
      <w:r w:rsidRPr="004704DF">
        <w:t>5. Contribution Made by Setting</w:t>
      </w:r>
      <w:bookmarkEnd w:id="4"/>
    </w:p>
    <w:p w14:paraId="50869FA2" w14:textId="77777777" w:rsidR="0035492F" w:rsidRPr="004704DF" w:rsidRDefault="0035492F" w:rsidP="0035492F">
      <w:pPr>
        <w:pStyle w:val="NoSpacing"/>
        <w:rPr>
          <w:rFonts w:ascii="Segoe UI Symbol" w:hAnsi="Segoe UI Symbol"/>
        </w:rPr>
      </w:pPr>
    </w:p>
    <w:p w14:paraId="57A6E650" w14:textId="77777777" w:rsidR="0035492F" w:rsidRPr="004704DF" w:rsidRDefault="0035492F" w:rsidP="0035492F">
      <w:pPr>
        <w:pStyle w:val="NoSpacing"/>
        <w:rPr>
          <w:rFonts w:ascii="Segoe UI Symbol" w:hAnsi="Segoe UI Symbol"/>
        </w:rPr>
      </w:pPr>
      <w:r w:rsidRPr="004704DF">
        <w:rPr>
          <w:rFonts w:ascii="Segoe UI Symbol" w:hAnsi="Segoe UI Symbol"/>
        </w:rPr>
        <w:t>The setting of Cadley Farmhouse is not defined solely by ownership, distance or visibility. It comprises those surroundings from which the significance of the listed building can be understood and appreciated.</w:t>
      </w:r>
    </w:p>
    <w:p w14:paraId="38DE6A72" w14:textId="77777777" w:rsidR="0035492F" w:rsidRPr="004704DF" w:rsidRDefault="0035492F" w:rsidP="0035492F">
      <w:pPr>
        <w:pStyle w:val="NoSpacing"/>
        <w:rPr>
          <w:rFonts w:ascii="Segoe UI Symbol" w:hAnsi="Segoe UI Symbol"/>
        </w:rPr>
      </w:pPr>
    </w:p>
    <w:p w14:paraId="47A67A05" w14:textId="77777777" w:rsidR="0035492F" w:rsidRPr="004704DF" w:rsidRDefault="0035492F" w:rsidP="0035492F">
      <w:pPr>
        <w:pStyle w:val="NoSpacing"/>
        <w:rPr>
          <w:rFonts w:ascii="Segoe UI Symbol" w:hAnsi="Segoe UI Symbol"/>
        </w:rPr>
      </w:pPr>
      <w:r w:rsidRPr="004704DF">
        <w:rPr>
          <w:rFonts w:ascii="Segoe UI Symbol" w:hAnsi="Segoe UI Symbol"/>
        </w:rPr>
        <w:t>The immediate garden, driveway, entrance, mature vegetation and the historic rural character of Chute Cadley are likely to make the most important contributions to the farmhouse’s setting.</w:t>
      </w:r>
    </w:p>
    <w:p w14:paraId="58A3ED27" w14:textId="77777777" w:rsidR="0035492F" w:rsidRPr="004704DF" w:rsidRDefault="0035492F" w:rsidP="0035492F">
      <w:pPr>
        <w:pStyle w:val="NoSpacing"/>
        <w:rPr>
          <w:rFonts w:ascii="Segoe UI Symbol" w:hAnsi="Segoe UI Symbol"/>
        </w:rPr>
      </w:pPr>
    </w:p>
    <w:p w14:paraId="23CDDB1E" w14:textId="77777777" w:rsidR="0035492F" w:rsidRPr="004704DF" w:rsidRDefault="0035492F" w:rsidP="0035492F">
      <w:pPr>
        <w:pStyle w:val="NoSpacing"/>
        <w:rPr>
          <w:rFonts w:ascii="Segoe UI Symbol" w:hAnsi="Segoe UI Symbol"/>
        </w:rPr>
      </w:pPr>
      <w:r w:rsidRPr="004704DF">
        <w:rPr>
          <w:rFonts w:ascii="Segoe UI Symbol" w:hAnsi="Segoe UI Symbol"/>
        </w:rPr>
        <w:t>The application site lies farther east, beyond the more recent unlisted barn and associated surfaced and parking areas. These intervening features create a clear degree of physical and functional separation between the array site and the historic farmhouse.</w:t>
      </w:r>
    </w:p>
    <w:p w14:paraId="2B5BE198" w14:textId="77777777" w:rsidR="0035492F" w:rsidRPr="004704DF" w:rsidRDefault="0035492F" w:rsidP="0035492F">
      <w:pPr>
        <w:pStyle w:val="NoSpacing"/>
        <w:rPr>
          <w:rFonts w:ascii="Segoe UI Symbol" w:hAnsi="Segoe UI Symbol"/>
        </w:rPr>
      </w:pPr>
    </w:p>
    <w:p w14:paraId="7EEA59EF" w14:textId="77777777" w:rsidR="0035492F" w:rsidRPr="004704DF" w:rsidRDefault="0035492F" w:rsidP="0035492F">
      <w:pPr>
        <w:pStyle w:val="NoSpacing"/>
        <w:rPr>
          <w:rFonts w:ascii="Segoe UI Symbol" w:hAnsi="Segoe UI Symbol"/>
        </w:rPr>
      </w:pPr>
      <w:r w:rsidRPr="004704DF">
        <w:rPr>
          <w:rFonts w:ascii="Segoe UI Symbol" w:hAnsi="Segoe UI Symbol"/>
        </w:rPr>
        <w:t>The photographic evidence demonstrates that there is also very limited intervisibility:</w:t>
      </w:r>
    </w:p>
    <w:p w14:paraId="7F891E3B" w14:textId="77777777" w:rsidR="0035492F" w:rsidRPr="004704DF" w:rsidRDefault="0035492F" w:rsidP="0035492F">
      <w:pPr>
        <w:pStyle w:val="NoSpacing"/>
        <w:rPr>
          <w:rFonts w:ascii="Segoe UI Symbol" w:hAnsi="Segoe UI Symbol"/>
        </w:rPr>
      </w:pPr>
    </w:p>
    <w:p w14:paraId="4A59B9BD" w14:textId="77777777" w:rsidR="0035492F" w:rsidRPr="004704DF" w:rsidRDefault="0035492F" w:rsidP="0035492F">
      <w:pPr>
        <w:pStyle w:val="NoSpacing"/>
        <w:rPr>
          <w:rFonts w:ascii="Segoe UI Symbol" w:hAnsi="Segoe UI Symbol"/>
        </w:rPr>
      </w:pPr>
      <w:r w:rsidRPr="004704DF">
        <w:rPr>
          <w:rFonts w:ascii="Segoe UI Symbol" w:hAnsi="Segoe UI Symbol"/>
        </w:rPr>
        <w:t>Photograph E, taken from the proposed array site towards Cadley Farmhouse, shows that the listed building is screened by mature trees and vegetation.</w:t>
      </w:r>
    </w:p>
    <w:p w14:paraId="6F376EAF" w14:textId="77777777" w:rsidR="0035492F" w:rsidRPr="004704DF" w:rsidRDefault="0035492F" w:rsidP="0035492F">
      <w:pPr>
        <w:pStyle w:val="NoSpacing"/>
        <w:rPr>
          <w:rFonts w:ascii="Segoe UI Symbol" w:hAnsi="Segoe UI Symbol"/>
        </w:rPr>
      </w:pPr>
      <w:r w:rsidRPr="004704DF">
        <w:rPr>
          <w:rFonts w:ascii="Segoe UI Symbol" w:hAnsi="Segoe UI Symbol"/>
        </w:rPr>
        <w:t>Photograph F, taken from the garden gate beside the farmhouse driveway, shows that the application site is only partly and incidentally visible through a restricted opening. The view is already influenced by the intervening barn, parking area and vegetation.</w:t>
      </w:r>
    </w:p>
    <w:p w14:paraId="3C9E2669" w14:textId="77777777" w:rsidR="0035492F" w:rsidRPr="004704DF" w:rsidRDefault="0035492F" w:rsidP="0035492F">
      <w:pPr>
        <w:pStyle w:val="NoSpacing"/>
        <w:rPr>
          <w:rFonts w:ascii="Segoe UI Symbol" w:hAnsi="Segoe UI Symbol"/>
        </w:rPr>
      </w:pPr>
      <w:r w:rsidRPr="004704DF">
        <w:rPr>
          <w:rFonts w:ascii="Segoe UI Symbol" w:hAnsi="Segoe UI Symbol"/>
        </w:rPr>
        <w:t>The remaining photographs show the site’s closer visual relationship with the open land to the east and its position at the edge of the village.</w:t>
      </w:r>
    </w:p>
    <w:p w14:paraId="1A346748" w14:textId="77777777" w:rsidR="0035492F" w:rsidRPr="004704DF" w:rsidRDefault="0035492F" w:rsidP="0035492F">
      <w:pPr>
        <w:pStyle w:val="NoSpacing"/>
        <w:rPr>
          <w:rFonts w:ascii="Segoe UI Symbol" w:hAnsi="Segoe UI Symbol"/>
        </w:rPr>
      </w:pPr>
    </w:p>
    <w:p w14:paraId="676B0687" w14:textId="77777777" w:rsidR="0035492F" w:rsidRPr="004704DF" w:rsidRDefault="0035492F" w:rsidP="0035492F">
      <w:pPr>
        <w:pStyle w:val="NoSpacing"/>
        <w:rPr>
          <w:rFonts w:ascii="Segoe UI Symbol" w:hAnsi="Segoe UI Symbol"/>
        </w:rPr>
      </w:pPr>
      <w:r w:rsidRPr="004704DF">
        <w:rPr>
          <w:rFonts w:ascii="Segoe UI Symbol" w:hAnsi="Segoe UI Symbol"/>
        </w:rPr>
        <w:t>The photographs were taken when the intervening trees were in leaf and screening may be less complete during winter. Nevertheless, the separation distance, retained tree structure and intervening barn would remain throughout the year. Any winter visibility would therefore be filtered and incidental rather than forming a clear or important shared view.</w:t>
      </w:r>
    </w:p>
    <w:p w14:paraId="0FE64CED" w14:textId="77777777" w:rsidR="0035492F" w:rsidRPr="004704DF" w:rsidRDefault="0035492F" w:rsidP="0035492F">
      <w:pPr>
        <w:pStyle w:val="NoSpacing"/>
        <w:rPr>
          <w:rFonts w:ascii="Segoe UI Symbol" w:hAnsi="Segoe UI Symbol"/>
        </w:rPr>
      </w:pPr>
    </w:p>
    <w:p w14:paraId="1121D872" w14:textId="77777777" w:rsidR="0035492F" w:rsidRPr="004704DF" w:rsidRDefault="0035492F" w:rsidP="0035492F">
      <w:pPr>
        <w:pStyle w:val="NoSpacing"/>
        <w:rPr>
          <w:rFonts w:ascii="Segoe UI Symbol" w:hAnsi="Segoe UI Symbol"/>
        </w:rPr>
      </w:pPr>
      <w:r w:rsidRPr="004704DF">
        <w:rPr>
          <w:rFonts w:ascii="Segoe UI Symbol" w:hAnsi="Segoe UI Symbol"/>
        </w:rPr>
        <w:t xml:space="preserve">The application site consequently makes, at most, a very limited contribution to the significance of Cadley Farmhouse. It does not form part of an </w:t>
      </w:r>
      <w:proofErr w:type="gramStart"/>
      <w:r w:rsidRPr="004704DF">
        <w:rPr>
          <w:rFonts w:ascii="Segoe UI Symbol" w:hAnsi="Segoe UI Symbol"/>
        </w:rPr>
        <w:t>important designed</w:t>
      </w:r>
      <w:proofErr w:type="gramEnd"/>
      <w:r w:rsidRPr="004704DF">
        <w:rPr>
          <w:rFonts w:ascii="Segoe UI Symbol" w:hAnsi="Segoe UI Symbol"/>
        </w:rPr>
        <w:t xml:space="preserve"> view, historic approach, formal </w:t>
      </w:r>
      <w:r w:rsidRPr="004704DF">
        <w:rPr>
          <w:rFonts w:ascii="Segoe UI Symbol" w:hAnsi="Segoe UI Symbol"/>
        </w:rPr>
        <w:lastRenderedPageBreak/>
        <w:t>garden composition or evident historic functional relationship through which the special interest of the listed building is principally understood.</w:t>
      </w:r>
    </w:p>
    <w:p w14:paraId="5A7957AB" w14:textId="77777777" w:rsidR="0035492F" w:rsidRPr="004704DF" w:rsidRDefault="0035492F" w:rsidP="0035492F">
      <w:pPr>
        <w:pStyle w:val="NoSpacing"/>
        <w:rPr>
          <w:rFonts w:ascii="Segoe UI Symbol" w:hAnsi="Segoe UI Symbol"/>
        </w:rPr>
      </w:pPr>
    </w:p>
    <w:p w14:paraId="7C25152E" w14:textId="77777777" w:rsidR="0035492F" w:rsidRPr="004704DF" w:rsidRDefault="0035492F" w:rsidP="0035492F">
      <w:pPr>
        <w:pStyle w:val="Heading1"/>
      </w:pPr>
      <w:bookmarkStart w:id="5" w:name="_Toc236905683"/>
      <w:r w:rsidRPr="004704DF">
        <w:t>6. Assessment of Heritage Effects</w:t>
      </w:r>
      <w:bookmarkEnd w:id="5"/>
    </w:p>
    <w:p w14:paraId="35AA92A7" w14:textId="77777777" w:rsidR="0035492F" w:rsidRPr="004704DF" w:rsidRDefault="0035492F" w:rsidP="0035492F">
      <w:pPr>
        <w:pStyle w:val="NoSpacing"/>
        <w:rPr>
          <w:rFonts w:ascii="Segoe UI Symbol" w:hAnsi="Segoe UI Symbol"/>
        </w:rPr>
      </w:pPr>
    </w:p>
    <w:p w14:paraId="6BC8DDC4" w14:textId="77777777" w:rsidR="0035492F" w:rsidRPr="004704DF" w:rsidRDefault="0035492F" w:rsidP="0035492F">
      <w:pPr>
        <w:pStyle w:val="NoSpacing"/>
        <w:rPr>
          <w:rFonts w:ascii="Segoe UI Symbol" w:hAnsi="Segoe UI Symbol"/>
        </w:rPr>
      </w:pPr>
      <w:r w:rsidRPr="004704DF">
        <w:rPr>
          <w:rFonts w:ascii="Segoe UI Symbol" w:hAnsi="Segoe UI Symbol"/>
        </w:rPr>
        <w:t>The proposal would not alter the fabric, plan form or architectural features of Cadley Farmhouse. Its potential effect is therefore confined to the setting of the listed building and the surroundings of the conservation area.</w:t>
      </w:r>
    </w:p>
    <w:p w14:paraId="13F0A4E3" w14:textId="77777777" w:rsidR="0035492F" w:rsidRPr="004704DF" w:rsidRDefault="0035492F" w:rsidP="0035492F">
      <w:pPr>
        <w:pStyle w:val="NoSpacing"/>
        <w:rPr>
          <w:rFonts w:ascii="Segoe UI Symbol" w:hAnsi="Segoe UI Symbol"/>
        </w:rPr>
      </w:pPr>
    </w:p>
    <w:p w14:paraId="11F25589" w14:textId="77777777" w:rsidR="0035492F" w:rsidRPr="004704DF" w:rsidRDefault="0035492F" w:rsidP="0035492F">
      <w:pPr>
        <w:pStyle w:val="NoSpacing"/>
        <w:rPr>
          <w:rFonts w:ascii="Segoe UI Symbol" w:hAnsi="Segoe UI Symbol"/>
        </w:rPr>
      </w:pPr>
      <w:r w:rsidRPr="004704DF">
        <w:rPr>
          <w:rFonts w:ascii="Segoe UI Symbol" w:hAnsi="Segoe UI Symbol"/>
        </w:rPr>
        <w:t>The array has been positioned to the east of the intervening modern barn and away from the listed farmhouse. This is a discreet location in heritage terms because:</w:t>
      </w:r>
    </w:p>
    <w:p w14:paraId="18C81DAC" w14:textId="77777777" w:rsidR="0035492F" w:rsidRPr="004704DF" w:rsidRDefault="0035492F" w:rsidP="0035492F">
      <w:pPr>
        <w:pStyle w:val="NoSpacing"/>
        <w:rPr>
          <w:rFonts w:ascii="Segoe UI Symbol" w:hAnsi="Segoe UI Symbol"/>
        </w:rPr>
      </w:pPr>
    </w:p>
    <w:p w14:paraId="50270C1A" w14:textId="77777777" w:rsidR="0035492F" w:rsidRPr="004704DF" w:rsidRDefault="0035492F" w:rsidP="0035492F">
      <w:pPr>
        <w:pStyle w:val="NoSpacing"/>
        <w:rPr>
          <w:rFonts w:ascii="Segoe UI Symbol" w:hAnsi="Segoe UI Symbol"/>
        </w:rPr>
      </w:pPr>
      <w:r w:rsidRPr="004704DF">
        <w:rPr>
          <w:rFonts w:ascii="Segoe UI Symbol" w:hAnsi="Segoe UI Symbol"/>
        </w:rPr>
        <w:t>There is considerable separation from the farmhouse;</w:t>
      </w:r>
    </w:p>
    <w:p w14:paraId="05081944" w14:textId="77777777" w:rsidR="0035492F" w:rsidRPr="004704DF" w:rsidRDefault="0035492F" w:rsidP="0035492F">
      <w:pPr>
        <w:pStyle w:val="NoSpacing"/>
        <w:rPr>
          <w:rFonts w:ascii="Segoe UI Symbol" w:hAnsi="Segoe UI Symbol"/>
        </w:rPr>
      </w:pPr>
      <w:r w:rsidRPr="004704DF">
        <w:rPr>
          <w:rFonts w:ascii="Segoe UI Symbol" w:hAnsi="Segoe UI Symbol"/>
        </w:rPr>
        <w:t>The array would not interrupt an identified important view of or from the listed building;</w:t>
      </w:r>
    </w:p>
    <w:p w14:paraId="22BDF4AF" w14:textId="77777777" w:rsidR="0035492F" w:rsidRPr="004704DF" w:rsidRDefault="0035492F" w:rsidP="0035492F">
      <w:pPr>
        <w:pStyle w:val="NoSpacing"/>
        <w:rPr>
          <w:rFonts w:ascii="Segoe UI Symbol" w:hAnsi="Segoe UI Symbol"/>
        </w:rPr>
      </w:pPr>
      <w:r w:rsidRPr="004704DF">
        <w:rPr>
          <w:rFonts w:ascii="Segoe UI Symbol" w:hAnsi="Segoe UI Symbol"/>
        </w:rPr>
        <w:t>Mature vegetation provides substantial screening;</w:t>
      </w:r>
    </w:p>
    <w:p w14:paraId="6C60B324" w14:textId="77777777" w:rsidR="0035492F" w:rsidRPr="004704DF" w:rsidRDefault="0035492F" w:rsidP="0035492F">
      <w:pPr>
        <w:pStyle w:val="NoSpacing"/>
        <w:rPr>
          <w:rFonts w:ascii="Segoe UI Symbol" w:hAnsi="Segoe UI Symbol"/>
        </w:rPr>
      </w:pPr>
      <w:r w:rsidRPr="004704DF">
        <w:rPr>
          <w:rFonts w:ascii="Segoe UI Symbol" w:hAnsi="Segoe UI Symbol"/>
        </w:rPr>
        <w:t>The more recent barn intervenes between the heritage asset and the array;</w:t>
      </w:r>
    </w:p>
    <w:p w14:paraId="54C5568D" w14:textId="77777777" w:rsidR="0035492F" w:rsidRPr="004704DF" w:rsidRDefault="0035492F" w:rsidP="0035492F">
      <w:pPr>
        <w:pStyle w:val="NoSpacing"/>
        <w:rPr>
          <w:rFonts w:ascii="Segoe UI Symbol" w:hAnsi="Segoe UI Symbol"/>
        </w:rPr>
      </w:pPr>
      <w:r w:rsidRPr="004704DF">
        <w:rPr>
          <w:rFonts w:ascii="Segoe UI Symbol" w:hAnsi="Segoe UI Symbol"/>
        </w:rPr>
        <w:t>The array would have a relatively low and visually recessive form;</w:t>
      </w:r>
    </w:p>
    <w:p w14:paraId="31963D69" w14:textId="77777777" w:rsidR="0035492F" w:rsidRPr="004704DF" w:rsidRDefault="0035492F" w:rsidP="0035492F">
      <w:pPr>
        <w:pStyle w:val="NoSpacing"/>
        <w:rPr>
          <w:rFonts w:ascii="Segoe UI Symbol" w:hAnsi="Segoe UI Symbol"/>
        </w:rPr>
      </w:pPr>
      <w:r w:rsidRPr="004704DF">
        <w:rPr>
          <w:rFonts w:ascii="Segoe UI Symbol" w:hAnsi="Segoe UI Symbol"/>
        </w:rPr>
        <w:t>No lighting, security fencing or other visually prominent infrastructure is proposed;</w:t>
      </w:r>
    </w:p>
    <w:p w14:paraId="6BBEA4FB" w14:textId="77777777" w:rsidR="0035492F" w:rsidRPr="004704DF" w:rsidRDefault="0035492F" w:rsidP="0035492F">
      <w:pPr>
        <w:pStyle w:val="NoSpacing"/>
        <w:rPr>
          <w:rFonts w:ascii="Segoe UI Symbol" w:hAnsi="Segoe UI Symbol"/>
        </w:rPr>
      </w:pPr>
      <w:r w:rsidRPr="004704DF">
        <w:rPr>
          <w:rFonts w:ascii="Segoe UI Symbol" w:hAnsi="Segoe UI Symbol"/>
        </w:rPr>
        <w:t>The galvanised frame would be utilitarian but consistent with the site’s rural and agricultural-edge context; and</w:t>
      </w:r>
    </w:p>
    <w:p w14:paraId="0BCC2819" w14:textId="77777777" w:rsidR="0035492F" w:rsidRPr="004704DF" w:rsidRDefault="0035492F" w:rsidP="0035492F">
      <w:pPr>
        <w:pStyle w:val="NoSpacing"/>
        <w:rPr>
          <w:rFonts w:ascii="Segoe UI Symbol" w:hAnsi="Segoe UI Symbol"/>
        </w:rPr>
      </w:pPr>
      <w:r w:rsidRPr="004704DF">
        <w:rPr>
          <w:rFonts w:ascii="Segoe UI Symbol" w:hAnsi="Segoe UI Symbol"/>
        </w:rPr>
        <w:t>The driven-post construction makes the development reversible.</w:t>
      </w:r>
    </w:p>
    <w:p w14:paraId="322B04C0" w14:textId="77777777" w:rsidR="0035492F" w:rsidRPr="004704DF" w:rsidRDefault="0035492F" w:rsidP="0035492F">
      <w:pPr>
        <w:pStyle w:val="NoSpacing"/>
        <w:rPr>
          <w:rFonts w:ascii="Segoe UI Symbol" w:hAnsi="Segoe UI Symbol"/>
        </w:rPr>
      </w:pPr>
    </w:p>
    <w:p w14:paraId="37620009" w14:textId="77777777" w:rsidR="0035492F" w:rsidRPr="004704DF" w:rsidRDefault="0035492F" w:rsidP="0035492F">
      <w:pPr>
        <w:pStyle w:val="NoSpacing"/>
        <w:rPr>
          <w:rFonts w:ascii="Segoe UI Symbol" w:hAnsi="Segoe UI Symbol"/>
        </w:rPr>
      </w:pPr>
      <w:r w:rsidRPr="004704DF">
        <w:rPr>
          <w:rFonts w:ascii="Segoe UI Symbol" w:hAnsi="Segoe UI Symbol"/>
        </w:rPr>
        <w:t>Photographs E and F confirm that the farmhouse and solar array would not normally be perceived together. Where a restricted view towards the site is available from the garden gate, the array would be experienced beyond the intervening modern development rather than as part of the immediate setting of the farmhouse.</w:t>
      </w:r>
    </w:p>
    <w:p w14:paraId="45A81B48" w14:textId="77777777" w:rsidR="0035492F" w:rsidRPr="004704DF" w:rsidRDefault="0035492F" w:rsidP="0035492F">
      <w:pPr>
        <w:pStyle w:val="NoSpacing"/>
        <w:rPr>
          <w:rFonts w:ascii="Segoe UI Symbol" w:hAnsi="Segoe UI Symbol"/>
        </w:rPr>
      </w:pPr>
    </w:p>
    <w:p w14:paraId="5D2B73F8" w14:textId="77777777" w:rsidR="0035492F" w:rsidRPr="004704DF" w:rsidRDefault="0035492F" w:rsidP="0035492F">
      <w:pPr>
        <w:pStyle w:val="NoSpacing"/>
        <w:rPr>
          <w:rFonts w:ascii="Segoe UI Symbol" w:hAnsi="Segoe UI Symbol"/>
        </w:rPr>
      </w:pPr>
      <w:r w:rsidRPr="004704DF">
        <w:rPr>
          <w:rFonts w:ascii="Segoe UI Symbol" w:hAnsi="Segoe UI Symbol"/>
        </w:rPr>
        <w:t>The development would not challenge the farmhouse’s visual prominence, obscure its architectural form or interfere with the appreciation of its historic character. It would not change the historic settlement pattern or result in the loss of any feature contributing to the significance of the listed building or conservation area.</w:t>
      </w:r>
    </w:p>
    <w:p w14:paraId="670CD0A0" w14:textId="77777777" w:rsidR="0035492F" w:rsidRPr="004704DF" w:rsidRDefault="0035492F" w:rsidP="0035492F">
      <w:pPr>
        <w:pStyle w:val="NoSpacing"/>
        <w:rPr>
          <w:rFonts w:ascii="Segoe UI Symbol" w:hAnsi="Segoe UI Symbol"/>
        </w:rPr>
      </w:pPr>
    </w:p>
    <w:p w14:paraId="71AC7AAA" w14:textId="77777777" w:rsidR="0035492F" w:rsidRPr="004704DF" w:rsidRDefault="0035492F" w:rsidP="0035492F">
      <w:pPr>
        <w:pStyle w:val="NoSpacing"/>
        <w:rPr>
          <w:rFonts w:ascii="Segoe UI Symbol" w:hAnsi="Segoe UI Symbol"/>
        </w:rPr>
      </w:pPr>
      <w:r w:rsidRPr="004704DF">
        <w:rPr>
          <w:rFonts w:ascii="Segoe UI Symbol" w:hAnsi="Segoe UI Symbol"/>
        </w:rPr>
        <w:t>The proposal would therefore preserve the significance and setting of Cadley Farmhouse. It would also preserve the character, appearance and significance of the Chute Cadley and Lower Chute Conservation Area.</w:t>
      </w:r>
    </w:p>
    <w:p w14:paraId="00EAC539" w14:textId="77777777" w:rsidR="0035492F" w:rsidRDefault="0035492F" w:rsidP="0035492F">
      <w:pPr>
        <w:pStyle w:val="NoSpacing"/>
        <w:rPr>
          <w:rFonts w:ascii="Segoe UI Symbol" w:hAnsi="Segoe UI Symbol"/>
        </w:rPr>
      </w:pPr>
    </w:p>
    <w:p w14:paraId="2F873FFE" w14:textId="77777777" w:rsidR="004704DF" w:rsidRDefault="004704DF" w:rsidP="0035492F">
      <w:pPr>
        <w:pStyle w:val="NoSpacing"/>
        <w:rPr>
          <w:rFonts w:ascii="Segoe UI Symbol" w:hAnsi="Segoe UI Symbol"/>
        </w:rPr>
      </w:pPr>
    </w:p>
    <w:p w14:paraId="349B5EC1" w14:textId="77777777" w:rsidR="004704DF" w:rsidRDefault="004704DF" w:rsidP="0035492F">
      <w:pPr>
        <w:pStyle w:val="NoSpacing"/>
        <w:rPr>
          <w:rFonts w:ascii="Segoe UI Symbol" w:hAnsi="Segoe UI Symbol"/>
        </w:rPr>
      </w:pPr>
    </w:p>
    <w:p w14:paraId="31728AF6" w14:textId="77777777" w:rsidR="004704DF" w:rsidRPr="004704DF" w:rsidRDefault="004704DF" w:rsidP="0035492F">
      <w:pPr>
        <w:pStyle w:val="NoSpacing"/>
        <w:rPr>
          <w:rFonts w:ascii="Segoe UI Symbol" w:hAnsi="Segoe UI Symbol"/>
        </w:rPr>
      </w:pPr>
    </w:p>
    <w:p w14:paraId="499CB9C1" w14:textId="77777777" w:rsidR="0035492F" w:rsidRPr="004704DF" w:rsidRDefault="0035492F" w:rsidP="0035492F">
      <w:pPr>
        <w:pStyle w:val="Heading1"/>
      </w:pPr>
      <w:bookmarkStart w:id="6" w:name="_Toc236905684"/>
      <w:r w:rsidRPr="004704DF">
        <w:lastRenderedPageBreak/>
        <w:t>7. Planning Policy and Legislation</w:t>
      </w:r>
      <w:bookmarkEnd w:id="6"/>
    </w:p>
    <w:p w14:paraId="1C8EF4BD" w14:textId="77777777" w:rsidR="0035492F" w:rsidRPr="004704DF" w:rsidRDefault="0035492F" w:rsidP="0035492F">
      <w:pPr>
        <w:pStyle w:val="NoSpacing"/>
        <w:rPr>
          <w:rFonts w:ascii="Segoe UI Symbol" w:hAnsi="Segoe UI Symbol"/>
        </w:rPr>
      </w:pPr>
    </w:p>
    <w:p w14:paraId="334FAA83" w14:textId="77777777" w:rsidR="0035492F" w:rsidRPr="004704DF" w:rsidRDefault="0035492F" w:rsidP="0035492F">
      <w:pPr>
        <w:pStyle w:val="NoSpacing"/>
        <w:rPr>
          <w:rFonts w:ascii="Segoe UI Symbol" w:hAnsi="Segoe UI Symbol"/>
        </w:rPr>
      </w:pPr>
      <w:r w:rsidRPr="004704DF">
        <w:rPr>
          <w:rFonts w:ascii="Segoe UI Symbol" w:hAnsi="Segoe UI Symbol"/>
        </w:rPr>
        <w:t>Section 66(1) of the Planning (Listed Buildings and Conservation Areas) Act 1990 requires special regard to be paid to the desirability of preserving a listed building, its setting and any features of special architectural or historic interest that it possesses.</w:t>
      </w:r>
    </w:p>
    <w:p w14:paraId="124D31BE" w14:textId="77777777" w:rsidR="0035492F" w:rsidRPr="004704DF" w:rsidRDefault="0035492F" w:rsidP="0035492F">
      <w:pPr>
        <w:pStyle w:val="NoSpacing"/>
        <w:rPr>
          <w:rFonts w:ascii="Segoe UI Symbol" w:hAnsi="Segoe UI Symbol"/>
        </w:rPr>
      </w:pPr>
    </w:p>
    <w:p w14:paraId="367A0ACF" w14:textId="77777777" w:rsidR="0035492F" w:rsidRPr="004704DF" w:rsidRDefault="0035492F" w:rsidP="0035492F">
      <w:pPr>
        <w:pStyle w:val="NoSpacing"/>
        <w:rPr>
          <w:rFonts w:ascii="Segoe UI Symbol" w:hAnsi="Segoe UI Symbol"/>
        </w:rPr>
      </w:pPr>
      <w:r w:rsidRPr="004704DF">
        <w:rPr>
          <w:rFonts w:ascii="Segoe UI Symbol" w:hAnsi="Segoe UI Symbol"/>
        </w:rPr>
        <w:t>The National Planning Policy Framework requires applicants to describe the significance of heritage assets affected by a proposal, including any contribution made by their setting. The assessment should be proportionate to the asset’s importance and sufficient to understand the likely effect of the development.</w:t>
      </w:r>
    </w:p>
    <w:p w14:paraId="02FD774D" w14:textId="77777777" w:rsidR="0035492F" w:rsidRPr="004704DF" w:rsidRDefault="0035492F" w:rsidP="0035492F">
      <w:pPr>
        <w:pStyle w:val="NoSpacing"/>
        <w:rPr>
          <w:rFonts w:ascii="Segoe UI Symbol" w:hAnsi="Segoe UI Symbol"/>
        </w:rPr>
      </w:pPr>
    </w:p>
    <w:p w14:paraId="50D67F1E" w14:textId="77777777" w:rsidR="0035492F" w:rsidRPr="004704DF" w:rsidRDefault="0035492F" w:rsidP="0035492F">
      <w:pPr>
        <w:pStyle w:val="NoSpacing"/>
        <w:rPr>
          <w:rFonts w:ascii="Segoe UI Symbol" w:hAnsi="Segoe UI Symbol"/>
        </w:rPr>
      </w:pPr>
      <w:r w:rsidRPr="004704DF">
        <w:rPr>
          <w:rFonts w:ascii="Segoe UI Symbol" w:hAnsi="Segoe UI Symbol"/>
        </w:rPr>
        <w:t>Paragraphs 208–215 require the decision-maker to assess the particular significance affected, give great weight to the conservation of designated heritage assets and apply the appropriate policy test where harm is identified. National Planning Policy Framework – historic environment.</w:t>
      </w:r>
    </w:p>
    <w:p w14:paraId="4FD779F1" w14:textId="77777777" w:rsidR="0035492F" w:rsidRPr="004704DF" w:rsidRDefault="0035492F" w:rsidP="0035492F">
      <w:pPr>
        <w:pStyle w:val="NoSpacing"/>
        <w:rPr>
          <w:rFonts w:ascii="Segoe UI Symbol" w:hAnsi="Segoe UI Symbol"/>
        </w:rPr>
      </w:pPr>
    </w:p>
    <w:p w14:paraId="186DED71" w14:textId="77777777" w:rsidR="0035492F" w:rsidRPr="004704DF" w:rsidRDefault="0035492F" w:rsidP="0035492F">
      <w:pPr>
        <w:pStyle w:val="NoSpacing"/>
        <w:rPr>
          <w:rFonts w:ascii="Segoe UI Symbol" w:hAnsi="Segoe UI Symbol"/>
        </w:rPr>
      </w:pPr>
      <w:r w:rsidRPr="004704DF">
        <w:rPr>
          <w:rFonts w:ascii="Segoe UI Symbol" w:hAnsi="Segoe UI Symbol"/>
        </w:rPr>
        <w:t>Wiltshire Core Strategy Core Policy 58 seeks to ensure that designated heritage assets and their settings are conserved, and where appropriate enhanced, in a manner appropriate to their significance. Wiltshire Core Strategy.</w:t>
      </w:r>
    </w:p>
    <w:p w14:paraId="4C3AC830" w14:textId="77777777" w:rsidR="0035492F" w:rsidRPr="004704DF" w:rsidRDefault="0035492F" w:rsidP="0035492F">
      <w:pPr>
        <w:pStyle w:val="NoSpacing"/>
        <w:rPr>
          <w:rFonts w:ascii="Segoe UI Symbol" w:hAnsi="Segoe UI Symbol"/>
        </w:rPr>
      </w:pPr>
    </w:p>
    <w:p w14:paraId="061EC5DD" w14:textId="77777777" w:rsidR="0035492F" w:rsidRPr="004704DF" w:rsidRDefault="0035492F" w:rsidP="0035492F">
      <w:pPr>
        <w:pStyle w:val="NoSpacing"/>
        <w:rPr>
          <w:rFonts w:ascii="Segoe UI Symbol" w:hAnsi="Segoe UI Symbol"/>
        </w:rPr>
      </w:pPr>
      <w:r w:rsidRPr="004704DF">
        <w:rPr>
          <w:rFonts w:ascii="Segoe UI Symbol" w:hAnsi="Segoe UI Symbol"/>
        </w:rPr>
        <w:t>The assessment also follows the principles in Historic England’s The Setting of Heritage Assets: Historic Environment Good Practice Advice in Planning Note 3, including consideration of how the surroundings contribute to significance and how the proposed change would affect that contribution. Historic England GPA3.</w:t>
      </w:r>
    </w:p>
    <w:p w14:paraId="65995C64" w14:textId="77777777" w:rsidR="0035492F" w:rsidRPr="004704DF" w:rsidRDefault="0035492F" w:rsidP="0035492F">
      <w:pPr>
        <w:pStyle w:val="NoSpacing"/>
        <w:rPr>
          <w:rFonts w:ascii="Segoe UI Symbol" w:hAnsi="Segoe UI Symbol"/>
        </w:rPr>
      </w:pPr>
    </w:p>
    <w:p w14:paraId="477A4F81" w14:textId="77777777" w:rsidR="0035492F" w:rsidRPr="004704DF" w:rsidRDefault="0035492F" w:rsidP="0035492F">
      <w:pPr>
        <w:pStyle w:val="Heading1"/>
      </w:pPr>
      <w:bookmarkStart w:id="7" w:name="_Toc236905685"/>
      <w:r w:rsidRPr="004704DF">
        <w:t>8. Conclusion</w:t>
      </w:r>
      <w:bookmarkEnd w:id="7"/>
    </w:p>
    <w:p w14:paraId="3A48E646" w14:textId="77777777" w:rsidR="0035492F" w:rsidRPr="004704DF" w:rsidRDefault="0035492F" w:rsidP="0035492F">
      <w:pPr>
        <w:pStyle w:val="NoSpacing"/>
        <w:rPr>
          <w:rFonts w:ascii="Segoe UI Symbol" w:hAnsi="Segoe UI Symbol"/>
        </w:rPr>
      </w:pPr>
    </w:p>
    <w:p w14:paraId="19B6E02D" w14:textId="77777777" w:rsidR="0035492F" w:rsidRPr="004704DF" w:rsidRDefault="0035492F" w:rsidP="0035492F">
      <w:pPr>
        <w:pStyle w:val="NoSpacing"/>
        <w:rPr>
          <w:rFonts w:ascii="Segoe UI Symbol" w:hAnsi="Segoe UI Symbol"/>
        </w:rPr>
      </w:pPr>
      <w:r w:rsidRPr="004704DF">
        <w:rPr>
          <w:rFonts w:ascii="Segoe UI Symbol" w:hAnsi="Segoe UI Symbol"/>
        </w:rPr>
        <w:t>Cadley Farmhouse is a Grade II listed building whose significance derives principally from its early-18th-century architectural character, traditional materials, historic form and relationship with the historic settlement and its immediate rural surroundings.</w:t>
      </w:r>
    </w:p>
    <w:p w14:paraId="17C2E289" w14:textId="77777777" w:rsidR="0035492F" w:rsidRPr="004704DF" w:rsidRDefault="0035492F" w:rsidP="0035492F">
      <w:pPr>
        <w:pStyle w:val="NoSpacing"/>
        <w:rPr>
          <w:rFonts w:ascii="Segoe UI Symbol" w:hAnsi="Segoe UI Symbol"/>
        </w:rPr>
      </w:pPr>
    </w:p>
    <w:p w14:paraId="2A79607C" w14:textId="77777777" w:rsidR="0035492F" w:rsidRPr="004704DF" w:rsidRDefault="0035492F" w:rsidP="0035492F">
      <w:pPr>
        <w:pStyle w:val="NoSpacing"/>
        <w:rPr>
          <w:rFonts w:ascii="Segoe UI Symbol" w:hAnsi="Segoe UI Symbol"/>
        </w:rPr>
      </w:pPr>
      <w:r w:rsidRPr="004704DF">
        <w:rPr>
          <w:rFonts w:ascii="Segoe UI Symbol" w:hAnsi="Segoe UI Symbol"/>
        </w:rPr>
        <w:t>The proposed solar array would be located outside the Chute Cadley and Lower Chute Conservation Area, on peripheral land to the east of the farmhouse. It would be separated from the listed building by a substantial distance, mature vegetation, an existing modern barn and associated parking and circulation areas.</w:t>
      </w:r>
    </w:p>
    <w:p w14:paraId="0D77502A" w14:textId="77777777" w:rsidR="0035492F" w:rsidRPr="004704DF" w:rsidRDefault="0035492F" w:rsidP="0035492F">
      <w:pPr>
        <w:pStyle w:val="NoSpacing"/>
        <w:rPr>
          <w:rFonts w:ascii="Segoe UI Symbol" w:hAnsi="Segoe UI Symbol"/>
        </w:rPr>
      </w:pPr>
    </w:p>
    <w:p w14:paraId="354B09F0" w14:textId="77777777" w:rsidR="0035492F" w:rsidRPr="004704DF" w:rsidRDefault="0035492F" w:rsidP="0035492F">
      <w:pPr>
        <w:pStyle w:val="NoSpacing"/>
        <w:rPr>
          <w:rFonts w:ascii="Segoe UI Symbol" w:hAnsi="Segoe UI Symbol"/>
        </w:rPr>
      </w:pPr>
      <w:r w:rsidRPr="004704DF">
        <w:rPr>
          <w:rFonts w:ascii="Segoe UI Symbol" w:hAnsi="Segoe UI Symbol"/>
        </w:rPr>
        <w:t>The accompanying photographs demonstrate that there is no meaningful direct visual relationship between the farmhouse and the proposed array site. Any more limited winter views would remain filtered and would be interrupted by the intervening barn.</w:t>
      </w:r>
    </w:p>
    <w:p w14:paraId="1AC91C40" w14:textId="77777777" w:rsidR="0035492F" w:rsidRPr="004704DF" w:rsidRDefault="0035492F" w:rsidP="0035492F">
      <w:pPr>
        <w:pStyle w:val="NoSpacing"/>
        <w:rPr>
          <w:rFonts w:ascii="Segoe UI Symbol" w:hAnsi="Segoe UI Symbol"/>
        </w:rPr>
      </w:pPr>
    </w:p>
    <w:p w14:paraId="304D717B" w14:textId="77777777" w:rsidR="0035492F" w:rsidRPr="004704DF" w:rsidRDefault="0035492F" w:rsidP="0035492F">
      <w:pPr>
        <w:pStyle w:val="NoSpacing"/>
        <w:rPr>
          <w:rFonts w:ascii="Segoe UI Symbol" w:hAnsi="Segoe UI Symbol"/>
        </w:rPr>
      </w:pPr>
      <w:r w:rsidRPr="004704DF">
        <w:rPr>
          <w:rFonts w:ascii="Segoe UI Symbol" w:hAnsi="Segoe UI Symbol"/>
        </w:rPr>
        <w:lastRenderedPageBreak/>
        <w:t>The array would be relatively low, unlit and reversible. It would require no concrete foundations and would not remove or alter any historic fabric, traditional boundary or other feature contributing to heritage significance.</w:t>
      </w:r>
    </w:p>
    <w:p w14:paraId="2607584C" w14:textId="77777777" w:rsidR="0035492F" w:rsidRPr="004704DF" w:rsidRDefault="0035492F" w:rsidP="0035492F">
      <w:pPr>
        <w:pStyle w:val="NoSpacing"/>
        <w:rPr>
          <w:rFonts w:ascii="Segoe UI Symbol" w:hAnsi="Segoe UI Symbol"/>
        </w:rPr>
      </w:pPr>
    </w:p>
    <w:p w14:paraId="37EAFC08" w14:textId="02D32292" w:rsidR="0019742B" w:rsidRDefault="0035492F" w:rsidP="0035492F">
      <w:pPr>
        <w:pStyle w:val="NoSpacing"/>
        <w:rPr>
          <w:rFonts w:ascii="Segoe UI Symbol" w:hAnsi="Segoe UI Symbol"/>
        </w:rPr>
      </w:pPr>
      <w:r w:rsidRPr="004704DF">
        <w:rPr>
          <w:rFonts w:ascii="Segoe UI Symbol" w:hAnsi="Segoe UI Symbol"/>
        </w:rPr>
        <w:t>Accordingly, the development would preserve the setting and significance of Cadley Farmhouse and would preserve the character, appearance and significance of the Chute Cadley and Lower Chute Conservation Area. No harm to a designated heritage asset has been identified, and the proposal accords with Section 66(1) of the 1990 Act, the National Planning Policy Framework and Wiltshire Core Strategy Core Policy 58.</w:t>
      </w:r>
    </w:p>
    <w:p w14:paraId="6E3B63CD" w14:textId="77777777" w:rsidR="004704DF" w:rsidRPr="004704DF" w:rsidRDefault="004704DF" w:rsidP="0035492F">
      <w:pPr>
        <w:pStyle w:val="NoSpacing"/>
        <w:rPr>
          <w:rFonts w:ascii="Segoe UI Symbol" w:hAnsi="Segoe UI Symbol"/>
        </w:rPr>
      </w:pPr>
    </w:p>
    <w:p w14:paraId="0557B108" w14:textId="6377028F" w:rsidR="00D043EB" w:rsidRPr="004704DF" w:rsidRDefault="0043075F" w:rsidP="00FB7253">
      <w:pPr>
        <w:pStyle w:val="Heading1"/>
      </w:pPr>
      <w:bookmarkStart w:id="8" w:name="_Toc236905686"/>
      <w:r w:rsidRPr="004704DF">
        <w:t>9. Photomontage</w:t>
      </w:r>
      <w:bookmarkEnd w:id="8"/>
    </w:p>
    <w:p w14:paraId="01EADED9" w14:textId="77777777" w:rsidR="0043075F" w:rsidRPr="004704DF" w:rsidRDefault="0043075F" w:rsidP="0035492F">
      <w:pPr>
        <w:pStyle w:val="NoSpacing"/>
        <w:rPr>
          <w:rFonts w:ascii="Segoe UI Symbol" w:hAnsi="Segoe UI Symbol"/>
        </w:rPr>
      </w:pPr>
    </w:p>
    <w:p w14:paraId="7DAA2DF3" w14:textId="77777777" w:rsidR="0043075F" w:rsidRPr="004704DF" w:rsidRDefault="0043075F" w:rsidP="0035492F">
      <w:pPr>
        <w:pStyle w:val="NoSpacing"/>
        <w:rPr>
          <w:rFonts w:ascii="Segoe UI Symbol" w:hAnsi="Segoe UI Symbol"/>
        </w:rPr>
      </w:pPr>
    </w:p>
    <w:p w14:paraId="13923D05" w14:textId="77777777" w:rsidR="002C735D" w:rsidRPr="004704DF" w:rsidRDefault="0043075F" w:rsidP="002C735D">
      <w:pPr>
        <w:pStyle w:val="NoSpacing"/>
        <w:keepNext/>
        <w:rPr>
          <w:rFonts w:ascii="Segoe UI Symbol" w:hAnsi="Segoe UI Symbol"/>
        </w:rPr>
      </w:pPr>
      <w:r w:rsidRPr="004704DF">
        <w:rPr>
          <w:rFonts w:ascii="Segoe UI Symbol" w:hAnsi="Segoe UI Symbol"/>
          <w:noProof/>
        </w:rPr>
        <w:drawing>
          <wp:inline distT="0" distB="0" distL="0" distR="0" wp14:anchorId="2BE16710" wp14:editId="1D591B1D">
            <wp:extent cx="4859344" cy="2959100"/>
            <wp:effectExtent l="0" t="0" r="0" b="0"/>
            <wp:docPr id="550549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549284" name=""/>
                    <pic:cNvPicPr/>
                  </pic:nvPicPr>
                  <pic:blipFill>
                    <a:blip r:embed="rId12">
                      <a:extLst>
                        <a:ext uri="{28A0092B-C50C-407E-A947-70E740481C1C}">
                          <a14:useLocalDpi xmlns:a14="http://schemas.microsoft.com/office/drawing/2010/main" val="0"/>
                        </a:ext>
                      </a:extLst>
                    </a:blip>
                    <a:stretch>
                      <a:fillRect/>
                    </a:stretch>
                  </pic:blipFill>
                  <pic:spPr>
                    <a:xfrm>
                      <a:off x="0" y="0"/>
                      <a:ext cx="4879670" cy="2971478"/>
                    </a:xfrm>
                    <a:prstGeom prst="rect">
                      <a:avLst/>
                    </a:prstGeom>
                  </pic:spPr>
                </pic:pic>
              </a:graphicData>
            </a:graphic>
          </wp:inline>
        </w:drawing>
      </w:r>
    </w:p>
    <w:p w14:paraId="102F3855" w14:textId="68FE7527" w:rsidR="00D043EB" w:rsidRPr="004704DF" w:rsidRDefault="002C735D" w:rsidP="002C735D">
      <w:pPr>
        <w:pStyle w:val="Caption"/>
        <w:rPr>
          <w:rFonts w:ascii="Segoe UI Symbol" w:hAnsi="Segoe UI Symbol"/>
        </w:rPr>
      </w:pPr>
      <w:r w:rsidRPr="004704DF">
        <w:rPr>
          <w:rFonts w:ascii="Segoe UI Symbol" w:hAnsi="Segoe UI Symbol"/>
        </w:rPr>
        <w:t xml:space="preserve">Figure </w:t>
      </w:r>
      <w:r w:rsidRPr="004704DF">
        <w:rPr>
          <w:rFonts w:ascii="Segoe UI Symbol" w:hAnsi="Segoe UI Symbol"/>
        </w:rPr>
        <w:fldChar w:fldCharType="begin"/>
      </w:r>
      <w:r w:rsidRPr="004704DF">
        <w:rPr>
          <w:rFonts w:ascii="Segoe UI Symbol" w:hAnsi="Segoe UI Symbol"/>
        </w:rPr>
        <w:instrText xml:space="preserve"> SEQ Figure \* ARABIC </w:instrText>
      </w:r>
      <w:r w:rsidRPr="004704DF">
        <w:rPr>
          <w:rFonts w:ascii="Segoe UI Symbol" w:hAnsi="Segoe UI Symbol"/>
        </w:rPr>
        <w:fldChar w:fldCharType="separate"/>
      </w:r>
      <w:r w:rsidRPr="004704DF">
        <w:rPr>
          <w:rFonts w:ascii="Segoe UI Symbol" w:hAnsi="Segoe UI Symbol"/>
          <w:noProof/>
        </w:rPr>
        <w:t>1</w:t>
      </w:r>
      <w:r w:rsidRPr="004704DF">
        <w:rPr>
          <w:rFonts w:ascii="Segoe UI Symbol" w:hAnsi="Segoe UI Symbol"/>
        </w:rPr>
        <w:fldChar w:fldCharType="end"/>
      </w:r>
      <w:r w:rsidRPr="004704DF">
        <w:rPr>
          <w:rFonts w:ascii="Segoe UI Symbol" w:hAnsi="Segoe UI Symbol"/>
        </w:rPr>
        <w:t xml:space="preserve"> Legend</w:t>
      </w:r>
    </w:p>
    <w:p w14:paraId="1C14CE47" w14:textId="77777777" w:rsidR="0043075F" w:rsidRPr="004704DF" w:rsidRDefault="0043075F" w:rsidP="0035492F">
      <w:pPr>
        <w:pStyle w:val="NoSpacing"/>
        <w:rPr>
          <w:rFonts w:ascii="Segoe UI Symbol" w:hAnsi="Segoe UI Symbol"/>
        </w:rPr>
      </w:pPr>
    </w:p>
    <w:p w14:paraId="209624B5" w14:textId="77777777" w:rsidR="00E57FFB" w:rsidRPr="004704DF" w:rsidRDefault="00E57FFB" w:rsidP="0035492F">
      <w:pPr>
        <w:pStyle w:val="NoSpacing"/>
        <w:rPr>
          <w:rFonts w:ascii="Segoe UI Symbol" w:hAnsi="Segoe UI Symbol"/>
        </w:rPr>
      </w:pPr>
    </w:p>
    <w:p w14:paraId="02AA2110" w14:textId="77777777" w:rsidR="00E57FFB" w:rsidRPr="004704DF" w:rsidRDefault="00E57FFB" w:rsidP="00E57FFB">
      <w:pPr>
        <w:shd w:val="clear" w:color="auto" w:fill="FFFFFF"/>
        <w:suppressAutoHyphens w:val="0"/>
        <w:spacing w:after="0" w:line="240" w:lineRule="auto"/>
        <w:jc w:val="center"/>
        <w:rPr>
          <w:rFonts w:ascii="Segoe UI Symbol" w:hAnsi="Segoe UI Symbol" w:cs="Arial"/>
          <w:color w:val="000000"/>
          <w:sz w:val="20"/>
          <w:szCs w:val="20"/>
          <w:lang w:eastAsia="en-GB"/>
        </w:rPr>
      </w:pPr>
      <w:r w:rsidRPr="004704DF">
        <w:rPr>
          <w:rFonts w:ascii="Segoe UI Symbol" w:hAnsi="Segoe UI Symbol" w:cs="Arial"/>
          <w:b/>
          <w:bCs/>
          <w:color w:val="1F4E79"/>
          <w:sz w:val="30"/>
          <w:szCs w:val="30"/>
          <w:lang w:eastAsia="en-GB"/>
        </w:rPr>
        <w:t>SITE PHOTOGRAPHS</w:t>
      </w:r>
    </w:p>
    <w:p w14:paraId="53C315B0" w14:textId="77777777" w:rsidR="00E57FFB" w:rsidRPr="004704DF" w:rsidRDefault="00E57FFB" w:rsidP="00E57FFB">
      <w:pPr>
        <w:shd w:val="clear" w:color="auto" w:fill="FFFFFF"/>
        <w:suppressAutoHyphens w:val="0"/>
        <w:spacing w:after="0" w:line="240" w:lineRule="auto"/>
        <w:jc w:val="center"/>
        <w:rPr>
          <w:rFonts w:ascii="Segoe UI Symbol" w:hAnsi="Segoe UI Symbol" w:cs="Arial"/>
          <w:color w:val="000000"/>
          <w:sz w:val="20"/>
          <w:szCs w:val="20"/>
          <w:lang w:eastAsia="en-GB"/>
        </w:rPr>
      </w:pPr>
      <w:r w:rsidRPr="004704DF">
        <w:rPr>
          <w:rFonts w:ascii="Segoe UI Symbol" w:hAnsi="Segoe UI Symbol" w:cs="Arial"/>
          <w:color w:val="4B4B4B"/>
          <w:sz w:val="18"/>
          <w:szCs w:val="18"/>
          <w:lang w:eastAsia="en-GB"/>
        </w:rPr>
        <w:t>Land East of Cadley Farmhouse, Chute Cadley, Andover, SP11 9EB</w:t>
      </w:r>
    </w:p>
    <w:tbl>
      <w:tblPr>
        <w:tblW w:w="10500" w:type="dxa"/>
        <w:tblCellSpacing w:w="15"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5250"/>
        <w:gridCol w:w="5250"/>
      </w:tblGrid>
      <w:tr w:rsidR="00E57FFB" w:rsidRPr="004704DF" w14:paraId="227471B9" w14:textId="77777777">
        <w:trPr>
          <w:trHeight w:val="3713"/>
          <w:tblCellSpacing w:w="15" w:type="dxa"/>
        </w:trPr>
        <w:tc>
          <w:tcPr>
            <w:tcW w:w="5131" w:type="dxa"/>
            <w:tcBorders>
              <w:top w:val="single" w:sz="8" w:space="0" w:color="8A8A8A"/>
              <w:left w:val="single" w:sz="8" w:space="0" w:color="8A8A8A"/>
              <w:bottom w:val="single" w:sz="8" w:space="0" w:color="8A8A8A"/>
              <w:right w:val="single" w:sz="8" w:space="0" w:color="8A8A8A"/>
            </w:tcBorders>
            <w:shd w:val="clear" w:color="auto" w:fill="FFFFFF"/>
            <w:tcMar>
              <w:top w:w="80" w:type="dxa"/>
              <w:left w:w="0" w:type="dxa"/>
              <w:bottom w:w="80" w:type="dxa"/>
              <w:right w:w="0" w:type="dxa"/>
            </w:tcMar>
            <w:vAlign w:val="center"/>
            <w:hideMark/>
          </w:tcPr>
          <w:p w14:paraId="7E23E797" w14:textId="66F1A114" w:rsidR="00E57FFB" w:rsidRPr="004704DF" w:rsidRDefault="00E57FFB" w:rsidP="00E57FFB">
            <w:pPr>
              <w:suppressAutoHyphens w:val="0"/>
              <w:spacing w:after="0" w:line="240" w:lineRule="auto"/>
              <w:jc w:val="center"/>
              <w:rPr>
                <w:rFonts w:ascii="Segoe UI Symbol" w:hAnsi="Segoe UI Symbol" w:cs="Arial"/>
                <w:color w:val="000000"/>
                <w:sz w:val="20"/>
                <w:szCs w:val="20"/>
                <w:lang w:eastAsia="en-GB"/>
              </w:rPr>
            </w:pPr>
            <w:r w:rsidRPr="004704DF">
              <w:rPr>
                <w:rFonts w:ascii="Segoe UI Symbol" w:hAnsi="Segoe UI Symbol" w:cs="Arial"/>
                <w:b/>
                <w:bCs/>
                <w:noProof/>
                <w:color w:val="919191"/>
                <w:sz w:val="20"/>
                <w:szCs w:val="20"/>
                <w:lang w:eastAsia="en-GB"/>
              </w:rPr>
              <w:lastRenderedPageBreak/>
              <w:drawing>
                <wp:inline distT="0" distB="0" distL="0" distR="0" wp14:anchorId="21A50532" wp14:editId="72CEBE08">
                  <wp:extent cx="3251200" cy="2438400"/>
                  <wp:effectExtent l="6350" t="0" r="0" b="0"/>
                  <wp:docPr id="1851990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99082" name="Picture 185199082"/>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3275863" cy="2456897"/>
                          </a:xfrm>
                          <a:prstGeom prst="rect">
                            <a:avLst/>
                          </a:prstGeom>
                        </pic:spPr>
                      </pic:pic>
                    </a:graphicData>
                  </a:graphic>
                </wp:inline>
              </w:drawing>
            </w:r>
          </w:p>
        </w:tc>
        <w:tc>
          <w:tcPr>
            <w:tcW w:w="5131" w:type="dxa"/>
            <w:tcBorders>
              <w:top w:val="single" w:sz="8" w:space="0" w:color="8A8A8A"/>
              <w:left w:val="single" w:sz="8" w:space="0" w:color="8A8A8A"/>
              <w:bottom w:val="single" w:sz="8" w:space="0" w:color="8A8A8A"/>
              <w:right w:val="single" w:sz="8" w:space="0" w:color="8A8A8A"/>
            </w:tcBorders>
            <w:shd w:val="clear" w:color="auto" w:fill="FFFFFF"/>
            <w:tcMar>
              <w:top w:w="80" w:type="dxa"/>
              <w:left w:w="0" w:type="dxa"/>
              <w:bottom w:w="80" w:type="dxa"/>
              <w:right w:w="0" w:type="dxa"/>
            </w:tcMar>
            <w:vAlign w:val="center"/>
            <w:hideMark/>
          </w:tcPr>
          <w:p w14:paraId="427876DA" w14:textId="5ACC33F2" w:rsidR="00E57FFB" w:rsidRPr="004704DF" w:rsidRDefault="00E57FFB" w:rsidP="00E57FFB">
            <w:pPr>
              <w:suppressAutoHyphens w:val="0"/>
              <w:spacing w:after="0" w:line="240" w:lineRule="auto"/>
              <w:jc w:val="center"/>
              <w:rPr>
                <w:rFonts w:ascii="Segoe UI Symbol" w:hAnsi="Segoe UI Symbol" w:cs="Arial"/>
                <w:color w:val="000000"/>
                <w:sz w:val="20"/>
                <w:szCs w:val="20"/>
                <w:lang w:eastAsia="en-GB"/>
              </w:rPr>
            </w:pPr>
            <w:r w:rsidRPr="004704DF">
              <w:rPr>
                <w:rFonts w:ascii="Segoe UI Symbol" w:hAnsi="Segoe UI Symbol" w:cs="Arial"/>
                <w:b/>
                <w:bCs/>
                <w:noProof/>
                <w:color w:val="919191"/>
                <w:sz w:val="20"/>
                <w:szCs w:val="20"/>
                <w:lang w:eastAsia="en-GB"/>
              </w:rPr>
              <w:drawing>
                <wp:inline distT="0" distB="0" distL="0" distR="0" wp14:anchorId="7D9DA1D6" wp14:editId="1AE6DB97">
                  <wp:extent cx="3312158" cy="2484119"/>
                  <wp:effectExtent l="0" t="5080" r="0" b="0"/>
                  <wp:docPr id="21072507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250764" name="Picture 2107250764"/>
                          <pic:cNvPicPr/>
                        </pic:nvPicPr>
                        <pic:blipFill>
                          <a:blip r:embed="rId14" cstate="print">
                            <a:extLst>
                              <a:ext uri="{28A0092B-C50C-407E-A947-70E740481C1C}">
                                <a14:useLocalDpi xmlns:a14="http://schemas.microsoft.com/office/drawing/2010/main" val="0"/>
                              </a:ext>
                            </a:extLst>
                          </a:blip>
                          <a:stretch>
                            <a:fillRect/>
                          </a:stretch>
                        </pic:blipFill>
                        <pic:spPr>
                          <a:xfrm rot="5400000" flipV="1">
                            <a:off x="0" y="0"/>
                            <a:ext cx="3354922" cy="2516192"/>
                          </a:xfrm>
                          <a:prstGeom prst="rect">
                            <a:avLst/>
                          </a:prstGeom>
                        </pic:spPr>
                      </pic:pic>
                    </a:graphicData>
                  </a:graphic>
                </wp:inline>
              </w:drawing>
            </w:r>
          </w:p>
        </w:tc>
      </w:tr>
      <w:tr w:rsidR="00E57FFB" w:rsidRPr="004704DF" w14:paraId="02AA9A86" w14:textId="77777777">
        <w:trPr>
          <w:trHeight w:val="408"/>
          <w:tblCellSpacing w:w="15" w:type="dxa"/>
        </w:trPr>
        <w:tc>
          <w:tcPr>
            <w:tcW w:w="5131" w:type="dxa"/>
            <w:tcBorders>
              <w:top w:val="single" w:sz="8" w:space="0" w:color="8A8A8A"/>
              <w:left w:val="single" w:sz="8" w:space="0" w:color="8A8A8A"/>
              <w:bottom w:val="single" w:sz="8" w:space="0" w:color="8A8A8A"/>
              <w:right w:val="single" w:sz="8" w:space="0" w:color="8A8A8A"/>
            </w:tcBorders>
            <w:shd w:val="clear" w:color="auto" w:fill="FFFFFF"/>
            <w:tcMar>
              <w:top w:w="40" w:type="dxa"/>
              <w:left w:w="0" w:type="dxa"/>
              <w:bottom w:w="40" w:type="dxa"/>
              <w:right w:w="0" w:type="dxa"/>
            </w:tcMar>
            <w:vAlign w:val="center"/>
            <w:hideMark/>
          </w:tcPr>
          <w:p w14:paraId="683B8897" w14:textId="390981CF" w:rsidR="00E57FFB" w:rsidRPr="004704DF" w:rsidRDefault="00E57FFB" w:rsidP="00E57FFB">
            <w:pPr>
              <w:suppressAutoHyphens w:val="0"/>
              <w:spacing w:after="0" w:line="240" w:lineRule="auto"/>
              <w:rPr>
                <w:rFonts w:ascii="Segoe UI Symbol" w:hAnsi="Segoe UI Symbol" w:cs="Arial"/>
                <w:color w:val="000000"/>
                <w:sz w:val="20"/>
                <w:szCs w:val="20"/>
                <w:lang w:eastAsia="en-GB"/>
              </w:rPr>
            </w:pPr>
            <w:r w:rsidRPr="004704DF">
              <w:rPr>
                <w:rFonts w:ascii="Segoe UI Symbol" w:hAnsi="Segoe UI Symbol" w:cs="Arial"/>
                <w:b/>
                <w:bCs/>
                <w:color w:val="000000"/>
                <w:sz w:val="17"/>
                <w:szCs w:val="17"/>
                <w:lang w:eastAsia="en-GB"/>
              </w:rPr>
              <w:t>Photograph A:</w:t>
            </w:r>
            <w:r w:rsidR="00FB7253" w:rsidRPr="004704DF">
              <w:rPr>
                <w:rFonts w:ascii="Segoe UI Symbol" w:hAnsi="Segoe UI Symbol" w:cs="Arial"/>
                <w:b/>
                <w:bCs/>
                <w:color w:val="000000"/>
                <w:sz w:val="17"/>
                <w:szCs w:val="17"/>
                <w:lang w:eastAsia="en-GB"/>
              </w:rPr>
              <w:t xml:space="preserve"> North</w:t>
            </w:r>
          </w:p>
        </w:tc>
        <w:tc>
          <w:tcPr>
            <w:tcW w:w="5131" w:type="dxa"/>
            <w:tcBorders>
              <w:top w:val="single" w:sz="8" w:space="0" w:color="8A8A8A"/>
              <w:left w:val="single" w:sz="8" w:space="0" w:color="8A8A8A"/>
              <w:bottom w:val="single" w:sz="8" w:space="0" w:color="8A8A8A"/>
              <w:right w:val="single" w:sz="8" w:space="0" w:color="8A8A8A"/>
            </w:tcBorders>
            <w:shd w:val="clear" w:color="auto" w:fill="FFFFFF"/>
            <w:tcMar>
              <w:top w:w="40" w:type="dxa"/>
              <w:left w:w="0" w:type="dxa"/>
              <w:bottom w:w="40" w:type="dxa"/>
              <w:right w:w="0" w:type="dxa"/>
            </w:tcMar>
            <w:vAlign w:val="center"/>
            <w:hideMark/>
          </w:tcPr>
          <w:p w14:paraId="4EF40682" w14:textId="539BC42D" w:rsidR="00E57FFB" w:rsidRPr="004704DF" w:rsidRDefault="00E57FFB" w:rsidP="00E57FFB">
            <w:pPr>
              <w:suppressAutoHyphens w:val="0"/>
              <w:spacing w:after="0" w:line="240" w:lineRule="auto"/>
              <w:rPr>
                <w:rFonts w:ascii="Segoe UI Symbol" w:hAnsi="Segoe UI Symbol" w:cs="Arial"/>
                <w:color w:val="000000"/>
                <w:sz w:val="20"/>
                <w:szCs w:val="20"/>
                <w:lang w:eastAsia="en-GB"/>
              </w:rPr>
            </w:pPr>
            <w:r w:rsidRPr="004704DF">
              <w:rPr>
                <w:rFonts w:ascii="Segoe UI Symbol" w:hAnsi="Segoe UI Symbol" w:cs="Arial"/>
                <w:b/>
                <w:bCs/>
                <w:color w:val="000000"/>
                <w:sz w:val="17"/>
                <w:szCs w:val="17"/>
                <w:lang w:eastAsia="en-GB"/>
              </w:rPr>
              <w:t xml:space="preserve">Photograph B: </w:t>
            </w:r>
            <w:r w:rsidR="00FB7253" w:rsidRPr="004704DF">
              <w:rPr>
                <w:rFonts w:ascii="Segoe UI Symbol" w:hAnsi="Segoe UI Symbol" w:cs="Arial"/>
                <w:color w:val="6E6E6E"/>
                <w:sz w:val="17"/>
                <w:szCs w:val="17"/>
                <w:lang w:eastAsia="en-GB"/>
              </w:rPr>
              <w:t>East</w:t>
            </w:r>
          </w:p>
        </w:tc>
      </w:tr>
      <w:tr w:rsidR="00E57FFB" w:rsidRPr="004704DF" w14:paraId="75383966" w14:textId="77777777">
        <w:trPr>
          <w:trHeight w:val="3713"/>
          <w:tblCellSpacing w:w="15" w:type="dxa"/>
        </w:trPr>
        <w:tc>
          <w:tcPr>
            <w:tcW w:w="5131" w:type="dxa"/>
            <w:tcBorders>
              <w:top w:val="single" w:sz="8" w:space="0" w:color="8A8A8A"/>
              <w:left w:val="single" w:sz="8" w:space="0" w:color="8A8A8A"/>
              <w:bottom w:val="single" w:sz="8" w:space="0" w:color="8A8A8A"/>
              <w:right w:val="single" w:sz="8" w:space="0" w:color="8A8A8A"/>
            </w:tcBorders>
            <w:shd w:val="clear" w:color="auto" w:fill="FFFFFF"/>
            <w:tcMar>
              <w:top w:w="80" w:type="dxa"/>
              <w:left w:w="0" w:type="dxa"/>
              <w:bottom w:w="80" w:type="dxa"/>
              <w:right w:w="0" w:type="dxa"/>
            </w:tcMar>
            <w:vAlign w:val="center"/>
            <w:hideMark/>
          </w:tcPr>
          <w:p w14:paraId="65F6AC5E" w14:textId="5713E16F" w:rsidR="00E57FFB" w:rsidRPr="004704DF" w:rsidRDefault="00E57FFB" w:rsidP="00E57FFB">
            <w:pPr>
              <w:suppressAutoHyphens w:val="0"/>
              <w:spacing w:after="0" w:line="240" w:lineRule="auto"/>
              <w:jc w:val="center"/>
              <w:rPr>
                <w:rFonts w:ascii="Segoe UI Symbol" w:hAnsi="Segoe UI Symbol" w:cs="Arial"/>
                <w:color w:val="000000"/>
                <w:sz w:val="20"/>
                <w:szCs w:val="20"/>
                <w:lang w:eastAsia="en-GB"/>
              </w:rPr>
            </w:pPr>
            <w:r w:rsidRPr="004704DF">
              <w:rPr>
                <w:rFonts w:ascii="Segoe UI Symbol" w:hAnsi="Segoe UI Symbol" w:cs="Arial"/>
                <w:noProof/>
                <w:color w:val="000000"/>
                <w:sz w:val="20"/>
                <w:szCs w:val="20"/>
                <w:lang w:eastAsia="en-GB"/>
              </w:rPr>
              <w:drawing>
                <wp:inline distT="0" distB="0" distL="0" distR="0" wp14:anchorId="30BC3E2F" wp14:editId="6F97500C">
                  <wp:extent cx="3250671" cy="2438004"/>
                  <wp:effectExtent l="6350" t="0" r="0" b="0"/>
                  <wp:docPr id="20212110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211098" name="Picture 2021211098"/>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3270917" cy="2453188"/>
                          </a:xfrm>
                          <a:prstGeom prst="rect">
                            <a:avLst/>
                          </a:prstGeom>
                        </pic:spPr>
                      </pic:pic>
                    </a:graphicData>
                  </a:graphic>
                </wp:inline>
              </w:drawing>
            </w:r>
          </w:p>
        </w:tc>
        <w:tc>
          <w:tcPr>
            <w:tcW w:w="5131" w:type="dxa"/>
            <w:tcBorders>
              <w:top w:val="single" w:sz="8" w:space="0" w:color="8A8A8A"/>
              <w:left w:val="single" w:sz="8" w:space="0" w:color="8A8A8A"/>
              <w:bottom w:val="single" w:sz="8" w:space="0" w:color="8A8A8A"/>
              <w:right w:val="single" w:sz="8" w:space="0" w:color="8A8A8A"/>
            </w:tcBorders>
            <w:shd w:val="clear" w:color="auto" w:fill="FFFFFF"/>
            <w:tcMar>
              <w:top w:w="80" w:type="dxa"/>
              <w:left w:w="0" w:type="dxa"/>
              <w:bottom w:w="80" w:type="dxa"/>
              <w:right w:w="0" w:type="dxa"/>
            </w:tcMar>
            <w:vAlign w:val="center"/>
            <w:hideMark/>
          </w:tcPr>
          <w:p w14:paraId="433F7A00" w14:textId="3104F123" w:rsidR="00E57FFB" w:rsidRPr="004704DF" w:rsidRDefault="00E57FFB" w:rsidP="00E57FFB">
            <w:pPr>
              <w:suppressAutoHyphens w:val="0"/>
              <w:spacing w:after="0" w:line="240" w:lineRule="auto"/>
              <w:jc w:val="center"/>
              <w:rPr>
                <w:rFonts w:ascii="Segoe UI Symbol" w:hAnsi="Segoe UI Symbol" w:cs="Arial"/>
                <w:color w:val="000000"/>
                <w:sz w:val="20"/>
                <w:szCs w:val="20"/>
                <w:lang w:eastAsia="en-GB"/>
              </w:rPr>
            </w:pPr>
            <w:r w:rsidRPr="004704DF">
              <w:rPr>
                <w:rFonts w:ascii="Segoe UI Symbol" w:hAnsi="Segoe UI Symbol" w:cs="Arial"/>
                <w:noProof/>
                <w:color w:val="000000"/>
                <w:sz w:val="20"/>
                <w:szCs w:val="20"/>
                <w:lang w:eastAsia="en-GB"/>
              </w:rPr>
              <w:drawing>
                <wp:inline distT="0" distB="0" distL="0" distR="0" wp14:anchorId="25A386C3" wp14:editId="07C0194D">
                  <wp:extent cx="3117850" cy="2338388"/>
                  <wp:effectExtent l="8890" t="0" r="0" b="0"/>
                  <wp:docPr id="160887663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876634" name="Picture 1608876634"/>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3122315" cy="2341736"/>
                          </a:xfrm>
                          <a:prstGeom prst="rect">
                            <a:avLst/>
                          </a:prstGeom>
                        </pic:spPr>
                      </pic:pic>
                    </a:graphicData>
                  </a:graphic>
                </wp:inline>
              </w:drawing>
            </w:r>
          </w:p>
        </w:tc>
      </w:tr>
      <w:tr w:rsidR="00E57FFB" w:rsidRPr="004704DF" w14:paraId="0DB2A360" w14:textId="77777777">
        <w:trPr>
          <w:trHeight w:val="408"/>
          <w:tblCellSpacing w:w="15" w:type="dxa"/>
        </w:trPr>
        <w:tc>
          <w:tcPr>
            <w:tcW w:w="5131" w:type="dxa"/>
            <w:tcBorders>
              <w:top w:val="single" w:sz="8" w:space="0" w:color="8A8A8A"/>
              <w:left w:val="single" w:sz="8" w:space="0" w:color="8A8A8A"/>
              <w:bottom w:val="single" w:sz="8" w:space="0" w:color="8A8A8A"/>
              <w:right w:val="single" w:sz="8" w:space="0" w:color="8A8A8A"/>
            </w:tcBorders>
            <w:shd w:val="clear" w:color="auto" w:fill="FFFFFF"/>
            <w:tcMar>
              <w:top w:w="40" w:type="dxa"/>
              <w:left w:w="0" w:type="dxa"/>
              <w:bottom w:w="40" w:type="dxa"/>
              <w:right w:w="0" w:type="dxa"/>
            </w:tcMar>
            <w:vAlign w:val="center"/>
            <w:hideMark/>
          </w:tcPr>
          <w:p w14:paraId="08FEF15F" w14:textId="62503A5C" w:rsidR="00E57FFB" w:rsidRPr="004704DF" w:rsidRDefault="00E57FFB" w:rsidP="00E57FFB">
            <w:pPr>
              <w:suppressAutoHyphens w:val="0"/>
              <w:spacing w:after="0" w:line="240" w:lineRule="auto"/>
              <w:rPr>
                <w:rFonts w:ascii="Segoe UI Symbol" w:hAnsi="Segoe UI Symbol" w:cs="Arial"/>
                <w:color w:val="000000"/>
                <w:sz w:val="20"/>
                <w:szCs w:val="20"/>
                <w:lang w:eastAsia="en-GB"/>
              </w:rPr>
            </w:pPr>
            <w:r w:rsidRPr="004704DF">
              <w:rPr>
                <w:rFonts w:ascii="Segoe UI Symbol" w:hAnsi="Segoe UI Symbol" w:cs="Arial"/>
                <w:b/>
                <w:bCs/>
                <w:color w:val="000000"/>
                <w:sz w:val="17"/>
                <w:szCs w:val="17"/>
                <w:lang w:eastAsia="en-GB"/>
              </w:rPr>
              <w:t xml:space="preserve">Photograph C: </w:t>
            </w:r>
            <w:r w:rsidR="00FB7253" w:rsidRPr="004704DF">
              <w:rPr>
                <w:rFonts w:ascii="Segoe UI Symbol" w:hAnsi="Segoe UI Symbol" w:cs="Arial"/>
                <w:color w:val="6E6E6E"/>
                <w:sz w:val="17"/>
                <w:szCs w:val="17"/>
                <w:lang w:eastAsia="en-GB"/>
              </w:rPr>
              <w:t>South</w:t>
            </w:r>
          </w:p>
        </w:tc>
        <w:tc>
          <w:tcPr>
            <w:tcW w:w="5131" w:type="dxa"/>
            <w:tcBorders>
              <w:top w:val="single" w:sz="8" w:space="0" w:color="8A8A8A"/>
              <w:left w:val="single" w:sz="8" w:space="0" w:color="8A8A8A"/>
              <w:bottom w:val="single" w:sz="8" w:space="0" w:color="8A8A8A"/>
              <w:right w:val="single" w:sz="8" w:space="0" w:color="8A8A8A"/>
            </w:tcBorders>
            <w:shd w:val="clear" w:color="auto" w:fill="FFFFFF"/>
            <w:tcMar>
              <w:top w:w="40" w:type="dxa"/>
              <w:left w:w="0" w:type="dxa"/>
              <w:bottom w:w="40" w:type="dxa"/>
              <w:right w:w="0" w:type="dxa"/>
            </w:tcMar>
            <w:vAlign w:val="center"/>
            <w:hideMark/>
          </w:tcPr>
          <w:p w14:paraId="377E91F8" w14:textId="691C0B4A" w:rsidR="00E57FFB" w:rsidRPr="004704DF" w:rsidRDefault="00E57FFB" w:rsidP="00E57FFB">
            <w:pPr>
              <w:suppressAutoHyphens w:val="0"/>
              <w:spacing w:after="0" w:line="240" w:lineRule="auto"/>
              <w:rPr>
                <w:rFonts w:ascii="Segoe UI Symbol" w:hAnsi="Segoe UI Symbol" w:cs="Arial"/>
                <w:color w:val="000000"/>
                <w:sz w:val="20"/>
                <w:szCs w:val="20"/>
                <w:lang w:eastAsia="en-GB"/>
              </w:rPr>
            </w:pPr>
            <w:r w:rsidRPr="004704DF">
              <w:rPr>
                <w:rFonts w:ascii="Segoe UI Symbol" w:hAnsi="Segoe UI Symbol" w:cs="Arial"/>
                <w:b/>
                <w:bCs/>
                <w:color w:val="000000"/>
                <w:sz w:val="17"/>
                <w:szCs w:val="17"/>
                <w:lang w:eastAsia="en-GB"/>
              </w:rPr>
              <w:t xml:space="preserve">Photograph D: </w:t>
            </w:r>
            <w:r w:rsidR="00FB7253" w:rsidRPr="004704DF">
              <w:rPr>
                <w:rFonts w:ascii="Segoe UI Symbol" w:hAnsi="Segoe UI Symbol" w:cs="Arial"/>
                <w:color w:val="6E6E6E"/>
                <w:sz w:val="17"/>
                <w:szCs w:val="17"/>
                <w:lang w:eastAsia="en-GB"/>
              </w:rPr>
              <w:t>West</w:t>
            </w:r>
          </w:p>
        </w:tc>
      </w:tr>
      <w:tr w:rsidR="00E57FFB" w:rsidRPr="004704DF" w14:paraId="68EDB391" w14:textId="77777777">
        <w:trPr>
          <w:trHeight w:val="3713"/>
          <w:tblCellSpacing w:w="15" w:type="dxa"/>
        </w:trPr>
        <w:tc>
          <w:tcPr>
            <w:tcW w:w="5131" w:type="dxa"/>
            <w:tcBorders>
              <w:top w:val="single" w:sz="8" w:space="0" w:color="8A8A8A"/>
              <w:left w:val="single" w:sz="8" w:space="0" w:color="8A8A8A"/>
              <w:bottom w:val="single" w:sz="8" w:space="0" w:color="8A8A8A"/>
              <w:right w:val="single" w:sz="8" w:space="0" w:color="8A8A8A"/>
            </w:tcBorders>
            <w:shd w:val="clear" w:color="auto" w:fill="FFFFFF"/>
            <w:tcMar>
              <w:top w:w="80" w:type="dxa"/>
              <w:left w:w="0" w:type="dxa"/>
              <w:bottom w:w="80" w:type="dxa"/>
              <w:right w:w="0" w:type="dxa"/>
            </w:tcMar>
            <w:vAlign w:val="center"/>
            <w:hideMark/>
          </w:tcPr>
          <w:p w14:paraId="193249E8" w14:textId="41298900" w:rsidR="00E57FFB" w:rsidRPr="004704DF" w:rsidRDefault="00E57FFB" w:rsidP="00E57FFB">
            <w:pPr>
              <w:suppressAutoHyphens w:val="0"/>
              <w:spacing w:after="0" w:line="240" w:lineRule="auto"/>
              <w:jc w:val="center"/>
              <w:rPr>
                <w:rFonts w:ascii="Segoe UI Symbol" w:hAnsi="Segoe UI Symbol" w:cs="Arial"/>
                <w:color w:val="000000"/>
                <w:sz w:val="20"/>
                <w:szCs w:val="20"/>
                <w:lang w:eastAsia="en-GB"/>
              </w:rPr>
            </w:pPr>
            <w:r w:rsidRPr="004704DF">
              <w:rPr>
                <w:rFonts w:ascii="Segoe UI Symbol" w:hAnsi="Segoe UI Symbol" w:cs="Arial"/>
                <w:noProof/>
                <w:color w:val="000000"/>
                <w:sz w:val="20"/>
                <w:szCs w:val="20"/>
                <w:lang w:eastAsia="en-GB"/>
              </w:rPr>
              <w:lastRenderedPageBreak/>
              <w:drawing>
                <wp:inline distT="0" distB="0" distL="0" distR="0" wp14:anchorId="7179A641" wp14:editId="0DC633DB">
                  <wp:extent cx="3581400" cy="2686050"/>
                  <wp:effectExtent l="9525" t="0" r="0" b="9525"/>
                  <wp:docPr id="4771887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188796" name="Picture 477188796"/>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3590538" cy="2692904"/>
                          </a:xfrm>
                          <a:prstGeom prst="rect">
                            <a:avLst/>
                          </a:prstGeom>
                        </pic:spPr>
                      </pic:pic>
                    </a:graphicData>
                  </a:graphic>
                </wp:inline>
              </w:drawing>
            </w:r>
          </w:p>
        </w:tc>
        <w:tc>
          <w:tcPr>
            <w:tcW w:w="5131" w:type="dxa"/>
            <w:tcBorders>
              <w:top w:val="single" w:sz="8" w:space="0" w:color="8A8A8A"/>
              <w:left w:val="single" w:sz="8" w:space="0" w:color="8A8A8A"/>
              <w:bottom w:val="single" w:sz="8" w:space="0" w:color="8A8A8A"/>
              <w:right w:val="single" w:sz="8" w:space="0" w:color="8A8A8A"/>
            </w:tcBorders>
            <w:shd w:val="clear" w:color="auto" w:fill="FFFFFF"/>
            <w:tcMar>
              <w:top w:w="80" w:type="dxa"/>
              <w:left w:w="0" w:type="dxa"/>
              <w:bottom w:w="80" w:type="dxa"/>
              <w:right w:w="0" w:type="dxa"/>
            </w:tcMar>
            <w:vAlign w:val="center"/>
            <w:hideMark/>
          </w:tcPr>
          <w:p w14:paraId="394A0D51" w14:textId="0B4C5A2B" w:rsidR="00E57FFB" w:rsidRPr="004704DF" w:rsidRDefault="00FB7253" w:rsidP="00E57FFB">
            <w:pPr>
              <w:suppressAutoHyphens w:val="0"/>
              <w:spacing w:after="0" w:line="240" w:lineRule="auto"/>
              <w:jc w:val="center"/>
              <w:rPr>
                <w:rFonts w:ascii="Segoe UI Symbol" w:hAnsi="Segoe UI Symbol" w:cs="Arial"/>
                <w:color w:val="000000"/>
                <w:sz w:val="20"/>
                <w:szCs w:val="20"/>
                <w:lang w:eastAsia="en-GB"/>
              </w:rPr>
            </w:pPr>
            <w:r w:rsidRPr="004704DF">
              <w:rPr>
                <w:rFonts w:ascii="Segoe UI Symbol" w:hAnsi="Segoe UI Symbol" w:cs="Arial"/>
                <w:noProof/>
                <w:color w:val="000000"/>
                <w:sz w:val="20"/>
                <w:szCs w:val="20"/>
                <w:lang w:eastAsia="en-GB"/>
              </w:rPr>
              <w:drawing>
                <wp:inline distT="0" distB="0" distL="0" distR="0" wp14:anchorId="0B2BE63C" wp14:editId="3191C9CB">
                  <wp:extent cx="3581400" cy="2686050"/>
                  <wp:effectExtent l="0" t="9525" r="9525" b="9525"/>
                  <wp:docPr id="23451746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17462" name="Picture 234517462"/>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3586228" cy="2689671"/>
                          </a:xfrm>
                          <a:prstGeom prst="rect">
                            <a:avLst/>
                          </a:prstGeom>
                        </pic:spPr>
                      </pic:pic>
                    </a:graphicData>
                  </a:graphic>
                </wp:inline>
              </w:drawing>
            </w:r>
          </w:p>
        </w:tc>
      </w:tr>
      <w:tr w:rsidR="00E57FFB" w:rsidRPr="004704DF" w14:paraId="0C87A3A2" w14:textId="77777777">
        <w:trPr>
          <w:trHeight w:val="408"/>
          <w:tblCellSpacing w:w="15" w:type="dxa"/>
        </w:trPr>
        <w:tc>
          <w:tcPr>
            <w:tcW w:w="5131" w:type="dxa"/>
            <w:tcBorders>
              <w:top w:val="single" w:sz="8" w:space="0" w:color="8A8A8A"/>
              <w:left w:val="single" w:sz="8" w:space="0" w:color="8A8A8A"/>
              <w:bottom w:val="single" w:sz="8" w:space="0" w:color="8A8A8A"/>
              <w:right w:val="single" w:sz="8" w:space="0" w:color="8A8A8A"/>
            </w:tcBorders>
            <w:shd w:val="clear" w:color="auto" w:fill="FFFFFF"/>
            <w:tcMar>
              <w:top w:w="40" w:type="dxa"/>
              <w:left w:w="0" w:type="dxa"/>
              <w:bottom w:w="40" w:type="dxa"/>
              <w:right w:w="0" w:type="dxa"/>
            </w:tcMar>
            <w:vAlign w:val="center"/>
            <w:hideMark/>
          </w:tcPr>
          <w:p w14:paraId="020EA509" w14:textId="3EA430DF" w:rsidR="00E57FFB" w:rsidRPr="004704DF" w:rsidRDefault="00E57FFB" w:rsidP="00E57FFB">
            <w:pPr>
              <w:suppressAutoHyphens w:val="0"/>
              <w:spacing w:after="0" w:line="240" w:lineRule="auto"/>
              <w:rPr>
                <w:rFonts w:ascii="Segoe UI Symbol" w:hAnsi="Segoe UI Symbol" w:cs="Arial"/>
                <w:color w:val="000000"/>
                <w:sz w:val="20"/>
                <w:szCs w:val="20"/>
                <w:lang w:eastAsia="en-GB"/>
              </w:rPr>
            </w:pPr>
            <w:r w:rsidRPr="004704DF">
              <w:rPr>
                <w:rFonts w:ascii="Segoe UI Symbol" w:hAnsi="Segoe UI Symbol" w:cs="Arial"/>
                <w:b/>
                <w:bCs/>
                <w:color w:val="000000"/>
                <w:sz w:val="17"/>
                <w:szCs w:val="17"/>
                <w:lang w:eastAsia="en-GB"/>
              </w:rPr>
              <w:t xml:space="preserve">Photograph E: </w:t>
            </w:r>
            <w:r w:rsidR="00FB7253" w:rsidRPr="004704DF">
              <w:rPr>
                <w:rFonts w:ascii="Segoe UI Symbol" w:hAnsi="Segoe UI Symbol" w:cs="Arial"/>
                <w:color w:val="6E6E6E"/>
                <w:sz w:val="17"/>
                <w:szCs w:val="17"/>
                <w:lang w:eastAsia="en-GB"/>
              </w:rPr>
              <w:t>Towards Cadley Farmhouse</w:t>
            </w:r>
          </w:p>
        </w:tc>
        <w:tc>
          <w:tcPr>
            <w:tcW w:w="5131" w:type="dxa"/>
            <w:tcBorders>
              <w:top w:val="single" w:sz="8" w:space="0" w:color="8A8A8A"/>
              <w:left w:val="single" w:sz="8" w:space="0" w:color="8A8A8A"/>
              <w:bottom w:val="single" w:sz="8" w:space="0" w:color="8A8A8A"/>
              <w:right w:val="single" w:sz="8" w:space="0" w:color="8A8A8A"/>
            </w:tcBorders>
            <w:shd w:val="clear" w:color="auto" w:fill="FFFFFF"/>
            <w:tcMar>
              <w:top w:w="40" w:type="dxa"/>
              <w:left w:w="0" w:type="dxa"/>
              <w:bottom w:w="40" w:type="dxa"/>
              <w:right w:w="0" w:type="dxa"/>
            </w:tcMar>
            <w:vAlign w:val="center"/>
            <w:hideMark/>
          </w:tcPr>
          <w:p w14:paraId="06DDF834" w14:textId="1FF3E675" w:rsidR="00E57FFB" w:rsidRPr="004704DF" w:rsidRDefault="00E57FFB" w:rsidP="00E57FFB">
            <w:pPr>
              <w:suppressAutoHyphens w:val="0"/>
              <w:spacing w:after="0" w:line="240" w:lineRule="auto"/>
              <w:rPr>
                <w:rFonts w:ascii="Segoe UI Symbol" w:hAnsi="Segoe UI Symbol" w:cs="Arial"/>
                <w:color w:val="000000"/>
                <w:sz w:val="20"/>
                <w:szCs w:val="20"/>
                <w:lang w:eastAsia="en-GB"/>
              </w:rPr>
            </w:pPr>
            <w:r w:rsidRPr="004704DF">
              <w:rPr>
                <w:rFonts w:ascii="Segoe UI Symbol" w:hAnsi="Segoe UI Symbol" w:cs="Arial"/>
                <w:b/>
                <w:bCs/>
                <w:color w:val="000000"/>
                <w:sz w:val="17"/>
                <w:szCs w:val="17"/>
                <w:lang w:eastAsia="en-GB"/>
              </w:rPr>
              <w:t xml:space="preserve">Photograph F: </w:t>
            </w:r>
            <w:r w:rsidR="00FB7253" w:rsidRPr="004704DF">
              <w:rPr>
                <w:rFonts w:ascii="Segoe UI Symbol" w:hAnsi="Segoe UI Symbol" w:cs="Arial"/>
                <w:color w:val="6E6E6E"/>
                <w:sz w:val="17"/>
                <w:szCs w:val="17"/>
                <w:lang w:eastAsia="en-GB"/>
              </w:rPr>
              <w:t>From Cadley Farmhouse Garden</w:t>
            </w:r>
          </w:p>
        </w:tc>
      </w:tr>
    </w:tbl>
    <w:p w14:paraId="50D84053" w14:textId="73C224D2" w:rsidR="00E57FFB" w:rsidRPr="004704DF" w:rsidRDefault="00E57FFB" w:rsidP="00E57FFB">
      <w:pPr>
        <w:pStyle w:val="NoSpacing"/>
        <w:keepNext/>
        <w:rPr>
          <w:rFonts w:ascii="Segoe UI Symbol" w:hAnsi="Segoe UI Symbol"/>
        </w:rPr>
      </w:pPr>
    </w:p>
    <w:p w14:paraId="3A80469F" w14:textId="3B30AF97" w:rsidR="00E14B92" w:rsidRPr="004704DF" w:rsidRDefault="00E14B92" w:rsidP="0035492F">
      <w:pPr>
        <w:pStyle w:val="NoSpacing"/>
        <w:rPr>
          <w:rFonts w:ascii="Segoe UI Symbol" w:hAnsi="Segoe UI Symbol"/>
        </w:rPr>
      </w:pPr>
    </w:p>
    <w:p w14:paraId="2B7CF4A5" w14:textId="77777777" w:rsidR="00E57FFB" w:rsidRPr="004704DF" w:rsidRDefault="00E57FFB" w:rsidP="0035492F">
      <w:pPr>
        <w:pStyle w:val="NoSpacing"/>
        <w:rPr>
          <w:rFonts w:ascii="Segoe UI Symbol" w:hAnsi="Segoe UI Symbol"/>
        </w:rPr>
      </w:pPr>
    </w:p>
    <w:sectPr w:rsidR="00E57FFB" w:rsidRPr="004704DF" w:rsidSect="00FE1843">
      <w:headerReference w:type="default" r:id="rId19"/>
      <w:headerReference w:type="first" r:id="rId20"/>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25A3A" w14:textId="77777777" w:rsidR="00CB0BA5" w:rsidRDefault="00CB0BA5" w:rsidP="005D25C1">
      <w:pPr>
        <w:spacing w:after="0" w:line="240" w:lineRule="auto"/>
      </w:pPr>
      <w:r>
        <w:separator/>
      </w:r>
    </w:p>
  </w:endnote>
  <w:endnote w:type="continuationSeparator" w:id="0">
    <w:p w14:paraId="1B4396FE" w14:textId="77777777" w:rsidR="00CB0BA5" w:rsidRDefault="00CB0BA5"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A1840" w14:textId="77777777" w:rsidR="00CB0BA5" w:rsidRDefault="00CB0BA5" w:rsidP="005D25C1">
      <w:pPr>
        <w:spacing w:after="0" w:line="240" w:lineRule="auto"/>
      </w:pPr>
      <w:r>
        <w:separator/>
      </w:r>
    </w:p>
  </w:footnote>
  <w:footnote w:type="continuationSeparator" w:id="0">
    <w:p w14:paraId="0A1CC490" w14:textId="77777777" w:rsidR="00CB0BA5" w:rsidRDefault="00CB0BA5"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14E5"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15C70099" wp14:editId="0E6EB5F7">
          <wp:simplePos x="0" y="0"/>
          <wp:positionH relativeFrom="page">
            <wp:align>left</wp:align>
          </wp:positionH>
          <wp:positionV relativeFrom="paragraph">
            <wp:posOffset>-8164</wp:posOffset>
          </wp:positionV>
          <wp:extent cx="3870960" cy="947420"/>
          <wp:effectExtent l="0" t="0" r="0" b="5080"/>
          <wp:wrapSquare wrapText="largest"/>
          <wp:docPr id="105704164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48478A0A" wp14:editId="7B877C25">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470770419" name="Picture 1470770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3467"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17B28178" wp14:editId="361D8CF8">
          <wp:simplePos x="0" y="0"/>
          <wp:positionH relativeFrom="page">
            <wp:align>left</wp:align>
          </wp:positionH>
          <wp:positionV relativeFrom="paragraph">
            <wp:posOffset>-101</wp:posOffset>
          </wp:positionV>
          <wp:extent cx="4041775" cy="948055"/>
          <wp:effectExtent l="0" t="0" r="0" b="4445"/>
          <wp:wrapSquare wrapText="largest"/>
          <wp:docPr id="115654783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231C20"/>
    <w:multiLevelType w:val="multilevel"/>
    <w:tmpl w:val="634A84DC"/>
    <w:lvl w:ilvl="0">
      <w:start w:val="1"/>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577206486">
    <w:abstractNumId w:val="0"/>
  </w:num>
  <w:num w:numId="2" w16cid:durableId="743988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DC7533"/>
    <w:rsid w:val="00030AC1"/>
    <w:rsid w:val="000464F8"/>
    <w:rsid w:val="0005496D"/>
    <w:rsid w:val="00076D84"/>
    <w:rsid w:val="000A4ED2"/>
    <w:rsid w:val="000E298F"/>
    <w:rsid w:val="000F47B7"/>
    <w:rsid w:val="00123E63"/>
    <w:rsid w:val="00161FC1"/>
    <w:rsid w:val="0019742B"/>
    <w:rsid w:val="001B0676"/>
    <w:rsid w:val="001E7567"/>
    <w:rsid w:val="001F2675"/>
    <w:rsid w:val="0023440B"/>
    <w:rsid w:val="00242C40"/>
    <w:rsid w:val="002568F1"/>
    <w:rsid w:val="00256DC1"/>
    <w:rsid w:val="002C4B41"/>
    <w:rsid w:val="002C735D"/>
    <w:rsid w:val="00341401"/>
    <w:rsid w:val="0035492F"/>
    <w:rsid w:val="0038335C"/>
    <w:rsid w:val="003C5CFC"/>
    <w:rsid w:val="003E0599"/>
    <w:rsid w:val="003E7E17"/>
    <w:rsid w:val="0043075F"/>
    <w:rsid w:val="004704DF"/>
    <w:rsid w:val="00471689"/>
    <w:rsid w:val="00486E86"/>
    <w:rsid w:val="004B2918"/>
    <w:rsid w:val="00516F37"/>
    <w:rsid w:val="005300AA"/>
    <w:rsid w:val="005349AD"/>
    <w:rsid w:val="0058091C"/>
    <w:rsid w:val="005A2512"/>
    <w:rsid w:val="005D25C1"/>
    <w:rsid w:val="005E407A"/>
    <w:rsid w:val="00706BDC"/>
    <w:rsid w:val="00731E4A"/>
    <w:rsid w:val="00751450"/>
    <w:rsid w:val="00785EEF"/>
    <w:rsid w:val="007937CA"/>
    <w:rsid w:val="00795059"/>
    <w:rsid w:val="007F0035"/>
    <w:rsid w:val="007F0406"/>
    <w:rsid w:val="00825413"/>
    <w:rsid w:val="0083520D"/>
    <w:rsid w:val="00845CBF"/>
    <w:rsid w:val="00847088"/>
    <w:rsid w:val="008F314C"/>
    <w:rsid w:val="00942BA7"/>
    <w:rsid w:val="0094407C"/>
    <w:rsid w:val="009671C3"/>
    <w:rsid w:val="009B6916"/>
    <w:rsid w:val="009C3A67"/>
    <w:rsid w:val="00A334C9"/>
    <w:rsid w:val="00A34BF4"/>
    <w:rsid w:val="00A45B12"/>
    <w:rsid w:val="00B04466"/>
    <w:rsid w:val="00B168A6"/>
    <w:rsid w:val="00B33F0C"/>
    <w:rsid w:val="00B7187A"/>
    <w:rsid w:val="00B71AFA"/>
    <w:rsid w:val="00BD3394"/>
    <w:rsid w:val="00C01468"/>
    <w:rsid w:val="00C03D3E"/>
    <w:rsid w:val="00C1045E"/>
    <w:rsid w:val="00C11A72"/>
    <w:rsid w:val="00C46844"/>
    <w:rsid w:val="00C60A0D"/>
    <w:rsid w:val="00C75486"/>
    <w:rsid w:val="00CB0BA5"/>
    <w:rsid w:val="00CE79D0"/>
    <w:rsid w:val="00CE7D50"/>
    <w:rsid w:val="00D043EB"/>
    <w:rsid w:val="00D42886"/>
    <w:rsid w:val="00D626CA"/>
    <w:rsid w:val="00DA2A1A"/>
    <w:rsid w:val="00DC4987"/>
    <w:rsid w:val="00DC529A"/>
    <w:rsid w:val="00DC60BE"/>
    <w:rsid w:val="00DC7533"/>
    <w:rsid w:val="00DE6370"/>
    <w:rsid w:val="00E14B92"/>
    <w:rsid w:val="00E2192B"/>
    <w:rsid w:val="00E25020"/>
    <w:rsid w:val="00E57FFB"/>
    <w:rsid w:val="00E641A3"/>
    <w:rsid w:val="00EB0526"/>
    <w:rsid w:val="00F00BA7"/>
    <w:rsid w:val="00F01F41"/>
    <w:rsid w:val="00F82C1A"/>
    <w:rsid w:val="00F8409F"/>
    <w:rsid w:val="00FB7253"/>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BC7B2"/>
  <w15:docId w15:val="{98F430E8-5B77-45CA-AB71-A9BE2CF5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35492F"/>
    <w:pPr>
      <w:keepNext/>
      <w:keepLines/>
      <w:spacing w:before="240" w:after="0"/>
      <w:outlineLvl w:val="0"/>
    </w:pPr>
    <w:rPr>
      <w:rFonts w:ascii="Segoe UI Symbol" w:eastAsiaTheme="majorEastAsia" w:hAnsi="Segoe UI Symbol" w:cstheme="majorBidi"/>
      <w:b/>
      <w:sz w:val="24"/>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5492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35492F"/>
    <w:rPr>
      <w:rFonts w:ascii="Segoe UI Symbol" w:eastAsiaTheme="majorEastAsia" w:hAnsi="Segoe UI Symbol" w:cstheme="majorBidi"/>
      <w:b/>
      <w:sz w:val="24"/>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 w:type="character" w:customStyle="1" w:styleId="Heading3Char">
    <w:name w:val="Heading 3 Char"/>
    <w:basedOn w:val="DefaultParagraphFont"/>
    <w:link w:val="Heading3"/>
    <w:uiPriority w:val="9"/>
    <w:semiHidden/>
    <w:rsid w:val="0035492F"/>
    <w:rPr>
      <w:rFonts w:asciiTheme="majorHAnsi" w:eastAsiaTheme="majorEastAsia" w:hAnsiTheme="majorHAnsi" w:cstheme="majorBidi"/>
      <w:color w:val="1F3763" w:themeColor="accent1" w:themeShade="7F"/>
      <w:sz w:val="24"/>
      <w:szCs w:val="24"/>
      <w:lang w:eastAsia="en-US"/>
    </w:rPr>
  </w:style>
  <w:style w:type="paragraph" w:styleId="NoSpacing">
    <w:name w:val="No Spacing"/>
    <w:uiPriority w:val="1"/>
    <w:qFormat/>
    <w:rsid w:val="0035492F"/>
    <w:pPr>
      <w:suppressAutoHyphens/>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questrianblueprint.co.uk/" TargetMode="Externa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mailto:enquiries@equestrianblueprint.co.uk"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8</TotalTime>
  <Pages>10</Pages>
  <Words>1981</Words>
  <Characters>11296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13251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5</cp:revision>
  <cp:lastPrinted>2011-08-04T13:01:00Z</cp:lastPrinted>
  <dcterms:created xsi:type="dcterms:W3CDTF">2026-07-30T08:04:00Z</dcterms:created>
  <dcterms:modified xsi:type="dcterms:W3CDTF">2026-08-06T09:47:00Z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