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C7F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F276C90"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767C8B8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58C6C34D" w14:textId="77777777" w:rsidTr="00E474A3">
        <w:tc>
          <w:tcPr>
            <w:tcW w:w="3681" w:type="dxa"/>
          </w:tcPr>
          <w:p w14:paraId="2300C0BC"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EEEC349"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PL/2026/03623</w:t>
            </w:r>
          </w:p>
        </w:tc>
      </w:tr>
      <w:tr w:rsidR="0085751B" w14:paraId="64FC2E40" w14:textId="77777777" w:rsidTr="00E474A3">
        <w:tc>
          <w:tcPr>
            <w:tcW w:w="3681" w:type="dxa"/>
          </w:tcPr>
          <w:p w14:paraId="5C3F3D82"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1278A95"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2C8F5C6A" w14:textId="77777777" w:rsidTr="00E474A3">
        <w:tc>
          <w:tcPr>
            <w:tcW w:w="3681" w:type="dxa"/>
          </w:tcPr>
          <w:p w14:paraId="398728F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13B5743"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261 Cottles Lane, Turleigh, Bradford On Avon, BA15 2HJ</w:t>
            </w:r>
          </w:p>
        </w:tc>
      </w:tr>
      <w:tr w:rsidR="0085751B" w14:paraId="50EF496A" w14:textId="77777777" w:rsidTr="00E474A3">
        <w:tc>
          <w:tcPr>
            <w:tcW w:w="3681" w:type="dxa"/>
          </w:tcPr>
          <w:p w14:paraId="12D9156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2D1670BA" w14:textId="4AD33932"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Installation of radon mitigation measures</w:t>
            </w:r>
            <w:r w:rsidR="00A73472">
              <w:rPr>
                <w:rFonts w:ascii="Arial" w:eastAsia="Times New Roman" w:hAnsi="Arial" w:cs="Arial"/>
                <w:kern w:val="0"/>
                <w:sz w:val="22"/>
                <w:szCs w:val="22"/>
                <w:lang w:eastAsia="en-GB"/>
                <w14:ligatures w14:val="none"/>
              </w:rPr>
              <w:t>.</w:t>
            </w:r>
          </w:p>
        </w:tc>
      </w:tr>
      <w:tr w:rsidR="0085751B" w14:paraId="42758C12" w14:textId="77777777" w:rsidTr="00E474A3">
        <w:tc>
          <w:tcPr>
            <w:tcW w:w="3681" w:type="dxa"/>
          </w:tcPr>
          <w:p w14:paraId="06E04A0B"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5853600"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5DEEB823" w14:textId="77777777" w:rsidR="004B3570" w:rsidRDefault="004B3570" w:rsidP="00E30A37">
      <w:pPr>
        <w:spacing w:after="0" w:line="276" w:lineRule="auto"/>
        <w:jc w:val="both"/>
        <w:rPr>
          <w:rFonts w:ascii="Arial" w:eastAsia="Times New Roman" w:hAnsi="Arial" w:cs="Arial"/>
          <w:kern w:val="0"/>
          <w:sz w:val="22"/>
          <w:szCs w:val="22"/>
          <w:lang w:eastAsia="en-GB"/>
          <w14:ligatures w14:val="none"/>
        </w:rPr>
      </w:pPr>
    </w:p>
    <w:p w14:paraId="1DFAB4C8" w14:textId="23615AC1" w:rsidR="00E30A37" w:rsidRPr="00553B38" w:rsidRDefault="00E30A37" w:rsidP="00E30A37">
      <w:p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 xml:space="preserve">Initially, both LBC and PP applications were submitted, but following advice from the Conservation Officer, it was suggested the PP be withdrawn as unnecessary due to the extent of the proposed works </w:t>
      </w:r>
      <w:r w:rsidR="00EF3837">
        <w:rPr>
          <w:rFonts w:ascii="Arial" w:eastAsia="Times New Roman" w:hAnsi="Arial" w:cs="Arial"/>
          <w:kern w:val="0"/>
          <w:sz w:val="22"/>
          <w:szCs w:val="22"/>
          <w:lang w:eastAsia="en-GB"/>
          <w14:ligatures w14:val="none"/>
        </w:rPr>
        <w:t>that</w:t>
      </w:r>
      <w:r w:rsidRPr="00553B38">
        <w:rPr>
          <w:rFonts w:ascii="Arial" w:eastAsia="Times New Roman" w:hAnsi="Arial" w:cs="Arial"/>
          <w:kern w:val="0"/>
          <w:sz w:val="22"/>
          <w:szCs w:val="22"/>
          <w:lang w:eastAsia="en-GB"/>
          <w14:ligatures w14:val="none"/>
        </w:rPr>
        <w:t xml:space="preserve"> can be managed purely under the LBC.</w:t>
      </w:r>
    </w:p>
    <w:p w14:paraId="0787F8D4" w14:textId="77777777" w:rsidR="0061059D" w:rsidRDefault="0061059D" w:rsidP="00E30A37">
      <w:pPr>
        <w:spacing w:after="0" w:line="276" w:lineRule="auto"/>
        <w:jc w:val="both"/>
        <w:rPr>
          <w:rFonts w:ascii="Arial" w:eastAsia="Times New Roman" w:hAnsi="Arial" w:cs="Arial"/>
          <w:color w:val="FF0000"/>
          <w:kern w:val="0"/>
          <w:sz w:val="22"/>
          <w:szCs w:val="22"/>
          <w:lang w:eastAsia="en-GB"/>
          <w14:ligatures w14:val="none"/>
        </w:rPr>
      </w:pPr>
    </w:p>
    <w:p w14:paraId="6589DF1E" w14:textId="4346172F" w:rsidR="0061059D" w:rsidRDefault="0061059D" w:rsidP="00E30A37">
      <w:pPr>
        <w:spacing w:after="0" w:line="276" w:lineRule="auto"/>
        <w:jc w:val="both"/>
        <w:rPr>
          <w:rFonts w:ascii="Arial" w:eastAsia="Times New Roman" w:hAnsi="Arial" w:cs="Arial"/>
          <w:kern w:val="0"/>
          <w:sz w:val="22"/>
          <w:szCs w:val="22"/>
          <w:lang w:eastAsia="en-GB"/>
          <w14:ligatures w14:val="none"/>
        </w:rPr>
      </w:pPr>
      <w:r w:rsidRPr="0061059D">
        <w:rPr>
          <w:rFonts w:ascii="Arial" w:eastAsia="Times New Roman" w:hAnsi="Arial" w:cs="Arial"/>
          <w:kern w:val="0"/>
          <w:sz w:val="22"/>
          <w:szCs w:val="22"/>
          <w:lang w:eastAsia="en-GB"/>
          <w14:ligatures w14:val="none"/>
        </w:rPr>
        <w:t xml:space="preserve">As such assessment of impact to neighbouring listed buildings, Conservation Area character </w:t>
      </w:r>
      <w:r w:rsidR="00A73472">
        <w:rPr>
          <w:rFonts w:ascii="Arial" w:eastAsia="Times New Roman" w:hAnsi="Arial" w:cs="Arial"/>
          <w:kern w:val="0"/>
          <w:sz w:val="22"/>
          <w:szCs w:val="22"/>
          <w:lang w:eastAsia="en-GB"/>
          <w14:ligatures w14:val="none"/>
        </w:rPr>
        <w:t>and</w:t>
      </w:r>
      <w:r w:rsidRPr="0061059D">
        <w:rPr>
          <w:rFonts w:ascii="Arial" w:eastAsia="Times New Roman" w:hAnsi="Arial" w:cs="Arial"/>
          <w:kern w:val="0"/>
          <w:sz w:val="22"/>
          <w:szCs w:val="22"/>
          <w:lang w:eastAsia="en-GB"/>
          <w14:ligatures w14:val="none"/>
        </w:rPr>
        <w:t xml:space="preserve"> Neighbouring Amenity is not relevant.  </w:t>
      </w:r>
    </w:p>
    <w:p w14:paraId="309A55D5" w14:textId="77777777" w:rsidR="00EF3837" w:rsidRDefault="00EF3837" w:rsidP="00E30A37">
      <w:pPr>
        <w:spacing w:after="0" w:line="276" w:lineRule="auto"/>
        <w:jc w:val="both"/>
        <w:rPr>
          <w:rFonts w:ascii="Arial" w:eastAsia="Times New Roman" w:hAnsi="Arial" w:cs="Arial"/>
          <w:kern w:val="0"/>
          <w:sz w:val="22"/>
          <w:szCs w:val="22"/>
          <w:lang w:eastAsia="en-GB"/>
          <w14:ligatures w14:val="none"/>
        </w:rPr>
      </w:pPr>
    </w:p>
    <w:p w14:paraId="1FC77A98" w14:textId="79A0A983" w:rsidR="00EF3837" w:rsidRDefault="00EF3837" w:rsidP="00E30A3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During the lifecycle of the application, </w:t>
      </w:r>
      <w:r w:rsidR="00C51C68">
        <w:rPr>
          <w:rFonts w:ascii="Arial" w:eastAsia="Times New Roman" w:hAnsi="Arial" w:cs="Arial"/>
          <w:kern w:val="0"/>
          <w:sz w:val="22"/>
          <w:szCs w:val="22"/>
          <w:lang w:eastAsia="en-GB"/>
          <w14:ligatures w14:val="none"/>
        </w:rPr>
        <w:t xml:space="preserve">the description of development was revised, to remove a proposal to remove a non-period fire insert. Submitted </w:t>
      </w:r>
      <w:r w:rsidR="00B523A5">
        <w:rPr>
          <w:rFonts w:ascii="Arial" w:eastAsia="Times New Roman" w:hAnsi="Arial" w:cs="Arial"/>
          <w:kern w:val="0"/>
          <w:sz w:val="22"/>
          <w:szCs w:val="22"/>
          <w:lang w:eastAsia="en-GB"/>
          <w14:ligatures w14:val="none"/>
        </w:rPr>
        <w:t xml:space="preserve">photos of </w:t>
      </w:r>
      <w:r w:rsidR="00C51C68">
        <w:rPr>
          <w:rFonts w:ascii="Arial" w:eastAsia="Times New Roman" w:hAnsi="Arial" w:cs="Arial"/>
          <w:kern w:val="0"/>
          <w:sz w:val="22"/>
          <w:szCs w:val="22"/>
          <w:lang w:eastAsia="en-GB"/>
          <w14:ligatures w14:val="none"/>
        </w:rPr>
        <w:t>the fire insert</w:t>
      </w:r>
      <w:r w:rsidR="00B523A5">
        <w:rPr>
          <w:rFonts w:ascii="Arial" w:eastAsia="Times New Roman" w:hAnsi="Arial" w:cs="Arial"/>
          <w:kern w:val="0"/>
          <w:sz w:val="22"/>
          <w:szCs w:val="22"/>
          <w:lang w:eastAsia="en-GB"/>
          <w14:ligatures w14:val="none"/>
        </w:rPr>
        <w:t xml:space="preserve"> </w:t>
      </w:r>
      <w:r w:rsidR="00C57D65">
        <w:rPr>
          <w:rFonts w:ascii="Arial" w:eastAsia="Times New Roman" w:hAnsi="Arial" w:cs="Arial"/>
          <w:kern w:val="0"/>
          <w:sz w:val="22"/>
          <w:szCs w:val="22"/>
          <w:lang w:eastAsia="en-GB"/>
          <w14:ligatures w14:val="none"/>
        </w:rPr>
        <w:t xml:space="preserve">showed a period fire grate whose removal would not be approved. </w:t>
      </w:r>
    </w:p>
    <w:p w14:paraId="76056545" w14:textId="77777777" w:rsidR="00EF3837" w:rsidRPr="0061059D" w:rsidRDefault="00EF3837" w:rsidP="00E30A37">
      <w:pPr>
        <w:spacing w:after="0" w:line="276" w:lineRule="auto"/>
        <w:jc w:val="both"/>
        <w:rPr>
          <w:rFonts w:ascii="Arial" w:eastAsia="Times New Roman" w:hAnsi="Arial" w:cs="Arial"/>
          <w:kern w:val="0"/>
          <w:sz w:val="22"/>
          <w:szCs w:val="22"/>
          <w:lang w:eastAsia="en-GB"/>
          <w14:ligatures w14:val="none"/>
        </w:rPr>
      </w:pPr>
    </w:p>
    <w:p w14:paraId="3F98AEB3" w14:textId="77777777" w:rsidR="00E30A37" w:rsidRDefault="00E30A37" w:rsidP="00683C17">
      <w:pPr>
        <w:spacing w:after="0" w:line="276" w:lineRule="auto"/>
        <w:jc w:val="both"/>
        <w:outlineLvl w:val="2"/>
        <w:rPr>
          <w:rFonts w:ascii="Arial" w:eastAsia="Times New Roman" w:hAnsi="Arial" w:cs="Arial"/>
          <w:b/>
          <w:bCs/>
          <w:kern w:val="0"/>
          <w:sz w:val="22"/>
          <w:szCs w:val="22"/>
          <w:lang w:eastAsia="en-GB"/>
          <w14:ligatures w14:val="none"/>
        </w:rPr>
      </w:pPr>
    </w:p>
    <w:p w14:paraId="28360E2A" w14:textId="35F6293C"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CCA218C" w14:textId="36D78AB9" w:rsidR="00041F5B" w:rsidRPr="00B46865" w:rsidRDefault="00082515" w:rsidP="00970F6B">
      <w:pPr>
        <w:spacing w:after="0" w:line="276" w:lineRule="auto"/>
        <w:jc w:val="both"/>
        <w:rPr>
          <w:rFonts w:ascii="Arial" w:eastAsia="Times New Roman" w:hAnsi="Arial" w:cs="Arial"/>
          <w:kern w:val="0"/>
          <w:sz w:val="22"/>
          <w:szCs w:val="22"/>
          <w:lang w:eastAsia="en-GB"/>
          <w14:ligatures w14:val="none"/>
        </w:rPr>
      </w:pPr>
      <w:r w:rsidRPr="00B46865">
        <w:rPr>
          <w:rFonts w:ascii="Arial" w:eastAsia="Times New Roman" w:hAnsi="Arial" w:cs="Arial"/>
          <w:kern w:val="0"/>
          <w:sz w:val="22"/>
          <w:szCs w:val="22"/>
          <w:lang w:eastAsia="en-GB"/>
          <w14:ligatures w14:val="none"/>
        </w:rPr>
        <w:t xml:space="preserve">The subject property is a </w:t>
      </w:r>
      <w:r w:rsidR="00297B7A" w:rsidRPr="00B46865">
        <w:rPr>
          <w:rFonts w:ascii="Arial" w:eastAsia="Times New Roman" w:hAnsi="Arial" w:cs="Arial"/>
          <w:kern w:val="0"/>
          <w:sz w:val="22"/>
          <w:szCs w:val="22"/>
          <w:lang w:eastAsia="en-GB"/>
          <w14:ligatures w14:val="none"/>
        </w:rPr>
        <w:t xml:space="preserve">GII-listed, </w:t>
      </w:r>
      <w:r w:rsidR="008E4C73" w:rsidRPr="00B46865">
        <w:rPr>
          <w:rFonts w:ascii="Arial" w:eastAsia="Times New Roman" w:hAnsi="Arial" w:cs="Arial"/>
          <w:kern w:val="0"/>
          <w:sz w:val="22"/>
          <w:szCs w:val="22"/>
          <w:lang w:eastAsia="en-GB"/>
          <w14:ligatures w14:val="none"/>
        </w:rPr>
        <w:t xml:space="preserve">detached </w:t>
      </w:r>
      <w:r w:rsidR="00623248" w:rsidRPr="00B46865">
        <w:rPr>
          <w:rFonts w:ascii="Arial" w:eastAsia="Times New Roman" w:hAnsi="Arial" w:cs="Arial"/>
          <w:kern w:val="0"/>
          <w:sz w:val="22"/>
          <w:szCs w:val="22"/>
          <w:lang w:eastAsia="en-GB"/>
          <w14:ligatures w14:val="none"/>
        </w:rPr>
        <w:t>early C19 dwelling,</w:t>
      </w:r>
      <w:r w:rsidR="005F66AC" w:rsidRPr="00B46865">
        <w:rPr>
          <w:rFonts w:ascii="Arial" w:eastAsia="Times New Roman" w:hAnsi="Arial" w:cs="Arial"/>
          <w:kern w:val="0"/>
          <w:sz w:val="22"/>
          <w:szCs w:val="22"/>
          <w:lang w:eastAsia="en-GB"/>
          <w14:ligatures w14:val="none"/>
        </w:rPr>
        <w:t xml:space="preserve"> in</w:t>
      </w:r>
      <w:r w:rsidR="00623248" w:rsidRPr="00B46865">
        <w:rPr>
          <w:rFonts w:ascii="Arial" w:eastAsia="Times New Roman" w:hAnsi="Arial" w:cs="Arial"/>
          <w:kern w:val="0"/>
          <w:sz w:val="22"/>
          <w:szCs w:val="22"/>
          <w:lang w:eastAsia="en-GB"/>
          <w14:ligatures w14:val="none"/>
        </w:rPr>
        <w:t xml:space="preserve"> </w:t>
      </w:r>
      <w:r w:rsidR="00573FDD" w:rsidRPr="00B46865">
        <w:rPr>
          <w:rFonts w:ascii="Arial" w:eastAsia="Times New Roman" w:hAnsi="Arial" w:cs="Arial"/>
          <w:kern w:val="0"/>
          <w:sz w:val="22"/>
          <w:szCs w:val="22"/>
          <w:lang w:eastAsia="en-GB"/>
          <w14:ligatures w14:val="none"/>
        </w:rPr>
        <w:t xml:space="preserve">ashlar and rubble stone under tiled </w:t>
      </w:r>
      <w:r w:rsidR="002E379F" w:rsidRPr="00B46865">
        <w:rPr>
          <w:rFonts w:ascii="Arial" w:eastAsia="Times New Roman" w:hAnsi="Arial" w:cs="Arial"/>
          <w:kern w:val="0"/>
          <w:sz w:val="22"/>
          <w:szCs w:val="22"/>
          <w:lang w:eastAsia="en-GB"/>
          <w14:ligatures w14:val="none"/>
        </w:rPr>
        <w:t xml:space="preserve">and later clay tiled </w:t>
      </w:r>
      <w:r w:rsidR="00573FDD" w:rsidRPr="00B46865">
        <w:rPr>
          <w:rFonts w:ascii="Arial" w:eastAsia="Times New Roman" w:hAnsi="Arial" w:cs="Arial"/>
          <w:kern w:val="0"/>
          <w:sz w:val="22"/>
          <w:szCs w:val="22"/>
          <w:lang w:eastAsia="en-GB"/>
          <w14:ligatures w14:val="none"/>
        </w:rPr>
        <w:t xml:space="preserve">roofs, </w:t>
      </w:r>
      <w:r w:rsidR="005F66AC" w:rsidRPr="00B46865">
        <w:rPr>
          <w:rFonts w:ascii="Arial" w:eastAsia="Times New Roman" w:hAnsi="Arial" w:cs="Arial"/>
          <w:kern w:val="0"/>
          <w:sz w:val="22"/>
          <w:szCs w:val="22"/>
          <w:lang w:eastAsia="en-GB"/>
          <w14:ligatures w14:val="none"/>
        </w:rPr>
        <w:t xml:space="preserve">with a </w:t>
      </w:r>
      <w:r w:rsidR="002E379F" w:rsidRPr="00B46865">
        <w:rPr>
          <w:rFonts w:ascii="Arial" w:eastAsia="Times New Roman" w:hAnsi="Arial" w:cs="Arial"/>
          <w:kern w:val="0"/>
          <w:sz w:val="22"/>
          <w:szCs w:val="22"/>
          <w:lang w:eastAsia="en-GB"/>
          <w14:ligatures w14:val="none"/>
        </w:rPr>
        <w:t>conservatory and a modern extension</w:t>
      </w:r>
      <w:r w:rsidR="005F66AC" w:rsidRPr="00B46865">
        <w:rPr>
          <w:rFonts w:ascii="Arial" w:eastAsia="Times New Roman" w:hAnsi="Arial" w:cs="Arial"/>
          <w:kern w:val="0"/>
          <w:sz w:val="22"/>
          <w:szCs w:val="22"/>
          <w:lang w:eastAsia="en-GB"/>
          <w14:ligatures w14:val="none"/>
        </w:rPr>
        <w:t>s</w:t>
      </w:r>
      <w:r w:rsidR="002E379F" w:rsidRPr="00B46865">
        <w:rPr>
          <w:rFonts w:ascii="Arial" w:eastAsia="Times New Roman" w:hAnsi="Arial" w:cs="Arial"/>
          <w:kern w:val="0"/>
          <w:sz w:val="22"/>
          <w:szCs w:val="22"/>
          <w:lang w:eastAsia="en-GB"/>
          <w14:ligatures w14:val="none"/>
        </w:rPr>
        <w:t>.</w:t>
      </w:r>
      <w:r w:rsidR="005F66AC" w:rsidRPr="00B46865">
        <w:rPr>
          <w:rFonts w:ascii="Arial" w:eastAsia="Times New Roman" w:hAnsi="Arial" w:cs="Arial"/>
          <w:kern w:val="0"/>
          <w:sz w:val="22"/>
          <w:szCs w:val="22"/>
          <w:lang w:eastAsia="en-GB"/>
          <w14:ligatures w14:val="none"/>
        </w:rPr>
        <w:t xml:space="preserve"> </w:t>
      </w:r>
    </w:p>
    <w:p w14:paraId="168AC63D" w14:textId="77777777" w:rsidR="006A39ED" w:rsidRPr="00B46865" w:rsidRDefault="006A39ED" w:rsidP="00970F6B">
      <w:pPr>
        <w:spacing w:after="0" w:line="276" w:lineRule="auto"/>
        <w:jc w:val="both"/>
        <w:rPr>
          <w:rFonts w:ascii="Arial" w:eastAsia="Times New Roman" w:hAnsi="Arial" w:cs="Arial"/>
          <w:kern w:val="0"/>
          <w:sz w:val="22"/>
          <w:szCs w:val="22"/>
          <w:lang w:eastAsia="en-GB"/>
          <w14:ligatures w14:val="none"/>
        </w:rPr>
      </w:pPr>
    </w:p>
    <w:p w14:paraId="103EBA1B" w14:textId="2CED78F7" w:rsidR="006A39ED" w:rsidRPr="00B46865" w:rsidRDefault="006A39ED" w:rsidP="00970F6B">
      <w:pPr>
        <w:spacing w:after="0" w:line="276" w:lineRule="auto"/>
        <w:jc w:val="both"/>
        <w:rPr>
          <w:rFonts w:ascii="Arial" w:eastAsia="Times New Roman" w:hAnsi="Arial" w:cs="Arial"/>
          <w:kern w:val="0"/>
          <w:sz w:val="22"/>
          <w:szCs w:val="22"/>
          <w:lang w:eastAsia="en-GB"/>
          <w14:ligatures w14:val="none"/>
        </w:rPr>
      </w:pPr>
      <w:r w:rsidRPr="00B46865">
        <w:rPr>
          <w:rFonts w:ascii="Arial" w:eastAsia="Times New Roman" w:hAnsi="Arial" w:cs="Arial"/>
          <w:kern w:val="0"/>
          <w:sz w:val="22"/>
          <w:szCs w:val="22"/>
          <w:lang w:eastAsia="en-GB"/>
          <w14:ligatures w14:val="none"/>
        </w:rPr>
        <w:t>The building is designated for its special architectural and/or historic interest under the Planning (Listed Buildings and Conservation Areas) Act 1990.</w:t>
      </w:r>
    </w:p>
    <w:p w14:paraId="2384ED00" w14:textId="77777777" w:rsidR="005F66AC" w:rsidRPr="00B46865" w:rsidRDefault="005F66AC" w:rsidP="00970F6B">
      <w:pPr>
        <w:spacing w:after="0" w:line="276" w:lineRule="auto"/>
        <w:jc w:val="both"/>
        <w:rPr>
          <w:rFonts w:ascii="Arial" w:eastAsia="Times New Roman" w:hAnsi="Arial" w:cs="Arial"/>
          <w:kern w:val="0"/>
          <w:sz w:val="22"/>
          <w:szCs w:val="22"/>
          <w:lang w:eastAsia="en-GB"/>
          <w14:ligatures w14:val="none"/>
        </w:rPr>
      </w:pPr>
    </w:p>
    <w:p w14:paraId="2E094EF0" w14:textId="1EF105F9" w:rsidR="005F66AC" w:rsidRPr="00B46865" w:rsidRDefault="005F66AC" w:rsidP="00970F6B">
      <w:pPr>
        <w:spacing w:after="0" w:line="276" w:lineRule="auto"/>
        <w:jc w:val="both"/>
        <w:rPr>
          <w:rFonts w:ascii="Arial" w:eastAsia="Times New Roman" w:hAnsi="Arial" w:cs="Arial"/>
          <w:kern w:val="0"/>
          <w:sz w:val="22"/>
          <w:szCs w:val="22"/>
          <w:lang w:eastAsia="en-GB"/>
          <w14:ligatures w14:val="none"/>
        </w:rPr>
      </w:pPr>
      <w:r w:rsidRPr="00B46865">
        <w:rPr>
          <w:rFonts w:ascii="Arial" w:eastAsia="Times New Roman" w:hAnsi="Arial" w:cs="Arial"/>
          <w:kern w:val="0"/>
          <w:sz w:val="22"/>
          <w:szCs w:val="22"/>
          <w:lang w:eastAsia="en-GB"/>
          <w14:ligatures w14:val="none"/>
        </w:rPr>
        <w:t xml:space="preserve">The site is within the historic </w:t>
      </w:r>
      <w:r w:rsidR="00286C29" w:rsidRPr="00B46865">
        <w:rPr>
          <w:rFonts w:ascii="Arial" w:eastAsia="Times New Roman" w:hAnsi="Arial" w:cs="Arial"/>
          <w:kern w:val="0"/>
          <w:sz w:val="22"/>
          <w:szCs w:val="22"/>
          <w:lang w:eastAsia="en-GB"/>
          <w14:ligatures w14:val="none"/>
        </w:rPr>
        <w:t xml:space="preserve">core of the village of Turleigh, </w:t>
      </w:r>
      <w:r w:rsidR="00C30C19" w:rsidRPr="00B46865">
        <w:rPr>
          <w:rFonts w:ascii="Arial" w:eastAsia="Times New Roman" w:hAnsi="Arial" w:cs="Arial"/>
          <w:kern w:val="0"/>
          <w:sz w:val="22"/>
          <w:szCs w:val="22"/>
          <w:lang w:eastAsia="en-GB"/>
          <w14:ligatures w14:val="none"/>
        </w:rPr>
        <w:t xml:space="preserve">and within Turleigh Conservation Area, </w:t>
      </w:r>
      <w:r w:rsidR="00286C29" w:rsidRPr="00B46865">
        <w:rPr>
          <w:rFonts w:ascii="Arial" w:eastAsia="Times New Roman" w:hAnsi="Arial" w:cs="Arial"/>
          <w:kern w:val="0"/>
          <w:sz w:val="22"/>
          <w:szCs w:val="22"/>
          <w:lang w:eastAsia="en-GB"/>
          <w14:ligatures w14:val="none"/>
        </w:rPr>
        <w:t xml:space="preserve">the last on the lane as it exits the village going north, with </w:t>
      </w:r>
      <w:r w:rsidR="00322CB1">
        <w:rPr>
          <w:rFonts w:ascii="Arial" w:eastAsia="Times New Roman" w:hAnsi="Arial" w:cs="Arial"/>
          <w:kern w:val="0"/>
          <w:sz w:val="22"/>
          <w:szCs w:val="22"/>
          <w:lang w:eastAsia="en-GB"/>
          <w14:ligatures w14:val="none"/>
        </w:rPr>
        <w:t>neighbouring</w:t>
      </w:r>
      <w:r w:rsidR="00286C29" w:rsidRPr="00B46865">
        <w:rPr>
          <w:rFonts w:ascii="Arial" w:eastAsia="Times New Roman" w:hAnsi="Arial" w:cs="Arial"/>
          <w:kern w:val="0"/>
          <w:sz w:val="22"/>
          <w:szCs w:val="22"/>
          <w:lang w:eastAsia="en-GB"/>
          <w14:ligatures w14:val="none"/>
        </w:rPr>
        <w:t xml:space="preserve"> listed buildings</w:t>
      </w:r>
      <w:r w:rsidR="00322CB1">
        <w:rPr>
          <w:rFonts w:ascii="Arial" w:eastAsia="Times New Roman" w:hAnsi="Arial" w:cs="Arial"/>
          <w:kern w:val="0"/>
          <w:sz w:val="22"/>
          <w:szCs w:val="22"/>
          <w:lang w:eastAsia="en-GB"/>
          <w14:ligatures w14:val="none"/>
        </w:rPr>
        <w:t>.</w:t>
      </w:r>
    </w:p>
    <w:p w14:paraId="1A9EE598" w14:textId="77777777" w:rsidR="008E4C73" w:rsidRDefault="008E4C73" w:rsidP="00970F6B">
      <w:pPr>
        <w:spacing w:after="0" w:line="276" w:lineRule="auto"/>
        <w:jc w:val="both"/>
        <w:rPr>
          <w:rFonts w:ascii="Arial" w:eastAsia="Times New Roman" w:hAnsi="Arial" w:cs="Arial"/>
          <w:color w:val="ED0000"/>
          <w:kern w:val="0"/>
          <w:sz w:val="22"/>
          <w:szCs w:val="22"/>
          <w:lang w:eastAsia="en-GB"/>
          <w14:ligatures w14:val="none"/>
        </w:rPr>
      </w:pPr>
    </w:p>
    <w:p w14:paraId="4C69B84B" w14:textId="5ABA4D4C" w:rsidR="008E4C73" w:rsidRDefault="008E4C73" w:rsidP="00970F6B">
      <w:pPr>
        <w:spacing w:after="0" w:line="276" w:lineRule="auto"/>
        <w:jc w:val="both"/>
        <w:rPr>
          <w:rFonts w:ascii="Arial" w:eastAsia="Times New Roman" w:hAnsi="Arial" w:cs="Arial"/>
          <w:color w:val="ED0000"/>
          <w:kern w:val="0"/>
          <w:sz w:val="22"/>
          <w:szCs w:val="22"/>
          <w:lang w:eastAsia="en-GB"/>
          <w14:ligatures w14:val="none"/>
        </w:rPr>
      </w:pPr>
      <w:r w:rsidRPr="008E4C73">
        <w:rPr>
          <w:rFonts w:ascii="Arial" w:eastAsia="Times New Roman" w:hAnsi="Arial" w:cs="Arial"/>
          <w:color w:val="ED0000"/>
          <w:kern w:val="0"/>
          <w:sz w:val="22"/>
          <w:szCs w:val="22"/>
          <w:lang w:eastAsia="en-GB"/>
          <w14:ligatures w14:val="none"/>
        </w:rPr>
        <w:drawing>
          <wp:inline distT="0" distB="0" distL="0" distR="0" wp14:anchorId="1CC45156" wp14:editId="6B541351">
            <wp:extent cx="2213592" cy="2257425"/>
            <wp:effectExtent l="0" t="0" r="0" b="0"/>
            <wp:docPr id="152106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68887" name=""/>
                    <pic:cNvPicPr/>
                  </pic:nvPicPr>
                  <pic:blipFill>
                    <a:blip r:embed="rId9"/>
                    <a:stretch>
                      <a:fillRect/>
                    </a:stretch>
                  </pic:blipFill>
                  <pic:spPr>
                    <a:xfrm>
                      <a:off x="0" y="0"/>
                      <a:ext cx="2215877" cy="2259755"/>
                    </a:xfrm>
                    <a:prstGeom prst="rect">
                      <a:avLst/>
                    </a:prstGeom>
                  </pic:spPr>
                </pic:pic>
              </a:graphicData>
            </a:graphic>
          </wp:inline>
        </w:drawing>
      </w:r>
      <w:r w:rsidR="008E69A1">
        <w:rPr>
          <w:rFonts w:ascii="Arial" w:eastAsia="Times New Roman" w:hAnsi="Arial" w:cs="Arial"/>
          <w:color w:val="ED0000"/>
          <w:kern w:val="0"/>
          <w:sz w:val="22"/>
          <w:szCs w:val="22"/>
          <w:lang w:eastAsia="en-GB"/>
          <w14:ligatures w14:val="none"/>
        </w:rPr>
        <w:t xml:space="preserve">  </w:t>
      </w:r>
      <w:r w:rsidR="008E69A1" w:rsidRPr="008E69A1">
        <w:rPr>
          <w:rFonts w:ascii="Arial" w:eastAsia="Times New Roman" w:hAnsi="Arial" w:cs="Arial"/>
          <w:color w:val="ED0000"/>
          <w:kern w:val="0"/>
          <w:sz w:val="22"/>
          <w:szCs w:val="22"/>
          <w:lang w:eastAsia="en-GB"/>
          <w14:ligatures w14:val="none"/>
        </w:rPr>
        <w:drawing>
          <wp:inline distT="0" distB="0" distL="0" distR="0" wp14:anchorId="38344DD4" wp14:editId="17383353">
            <wp:extent cx="3037598" cy="2257425"/>
            <wp:effectExtent l="0" t="0" r="0" b="0"/>
            <wp:docPr id="9177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3034" name=""/>
                    <pic:cNvPicPr/>
                  </pic:nvPicPr>
                  <pic:blipFill>
                    <a:blip r:embed="rId10"/>
                    <a:stretch>
                      <a:fillRect/>
                    </a:stretch>
                  </pic:blipFill>
                  <pic:spPr>
                    <a:xfrm>
                      <a:off x="0" y="0"/>
                      <a:ext cx="3042987" cy="2261430"/>
                    </a:xfrm>
                    <a:prstGeom prst="rect">
                      <a:avLst/>
                    </a:prstGeom>
                  </pic:spPr>
                </pic:pic>
              </a:graphicData>
            </a:graphic>
          </wp:inline>
        </w:drawing>
      </w:r>
    </w:p>
    <w:p w14:paraId="5FBBE55B" w14:textId="13584BB4" w:rsidR="009451BA" w:rsidRPr="00F20D18" w:rsidRDefault="009451BA" w:rsidP="00F20D18">
      <w:pPr>
        <w:spacing w:after="0" w:line="276" w:lineRule="auto"/>
        <w:jc w:val="center"/>
        <w:rPr>
          <w:rFonts w:ascii="Arial" w:eastAsia="Times New Roman" w:hAnsi="Arial" w:cs="Arial"/>
          <w:b/>
          <w:bCs/>
          <w:color w:val="ED0000"/>
          <w:kern w:val="0"/>
          <w:sz w:val="22"/>
          <w:szCs w:val="22"/>
          <w:lang w:eastAsia="en-GB"/>
          <w14:ligatures w14:val="none"/>
        </w:rPr>
      </w:pPr>
      <w:r w:rsidRPr="00F20D18">
        <w:rPr>
          <w:rFonts w:ascii="Arial" w:eastAsia="Times New Roman" w:hAnsi="Arial" w:cs="Arial"/>
          <w:b/>
          <w:bCs/>
          <w:kern w:val="0"/>
          <w:sz w:val="22"/>
          <w:szCs w:val="22"/>
          <w:lang w:eastAsia="en-GB"/>
          <w14:ligatures w14:val="none"/>
        </w:rPr>
        <w:t>Location Plan and submitted site photo</w:t>
      </w:r>
    </w:p>
    <w:p w14:paraId="0940FC5F"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1D1E8BF3" w14:textId="77777777" w:rsidR="00970F6B"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lastRenderedPageBreak/>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156F79CC" w14:textId="77777777" w:rsidR="009451BA" w:rsidRDefault="009451B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37EBAF09" w14:textId="6A6EF8B0" w:rsidR="00630588" w:rsidRPr="00E30A37" w:rsidRDefault="009451BA"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451BA">
        <w:rPr>
          <w:rFonts w:ascii="Arial" w:eastAsia="Times New Roman" w:hAnsi="Arial" w:cs="Arial"/>
          <w:color w:val="000000" w:themeColor="text1"/>
          <w:kern w:val="0"/>
          <w:sz w:val="22"/>
          <w:szCs w:val="22"/>
          <w:lang w:eastAsia="en-GB"/>
          <w14:ligatures w14:val="none"/>
        </w:rPr>
        <w:t>House, early Cl9, ashlar with slate roof, coped gables and west end stack. Basement and two storeys, two-window range, with two 12- pane sashes above, plate glass sash and door with hood on brackets below. Raised plinth, band and eaves band. East end wall has apex dove-holes, ground and first floor sashes and basement door. Central axial stack on rear roof slope. A lower range to west has Bridgwater tiles, squared rubble stone walling, 12-pane sash each floor and door to right. A further range beyond has 16-pane window and door at upper level due to slope of hill. Owned by Heal family during C19, a stone quarry behind is noted in 1841 Tithe map survey. Said to have been a bakery in later C19.</w:t>
      </w:r>
    </w:p>
    <w:p w14:paraId="6D1649B2" w14:textId="77777777" w:rsidR="00E82ACB" w:rsidRDefault="00E82ACB" w:rsidP="00970F6B">
      <w:pPr>
        <w:spacing w:after="0" w:line="276" w:lineRule="auto"/>
        <w:jc w:val="both"/>
        <w:rPr>
          <w:rFonts w:ascii="Arial" w:eastAsia="Times New Roman" w:hAnsi="Arial" w:cs="Arial"/>
          <w:i/>
          <w:iCs/>
          <w:color w:val="ED0000"/>
          <w:kern w:val="0"/>
          <w:sz w:val="22"/>
          <w:szCs w:val="22"/>
          <w:lang w:eastAsia="en-GB"/>
          <w14:ligatures w14:val="none"/>
        </w:rPr>
      </w:pPr>
    </w:p>
    <w:p w14:paraId="69F1CC85" w14:textId="40DDF740" w:rsidR="00E82ACB" w:rsidRPr="000324C4" w:rsidRDefault="00497ADC" w:rsidP="00970F6B">
      <w:pPr>
        <w:spacing w:after="0" w:line="276" w:lineRule="auto"/>
        <w:jc w:val="both"/>
        <w:rPr>
          <w:rFonts w:ascii="Arial" w:eastAsia="Times New Roman" w:hAnsi="Arial" w:cs="Arial"/>
          <w:kern w:val="0"/>
          <w:sz w:val="22"/>
          <w:szCs w:val="22"/>
          <w:lang w:eastAsia="en-GB"/>
          <w14:ligatures w14:val="none"/>
        </w:rPr>
      </w:pPr>
      <w:r w:rsidRPr="000324C4">
        <w:rPr>
          <w:rFonts w:ascii="Arial" w:eastAsia="Times New Roman" w:hAnsi="Arial" w:cs="Arial"/>
          <w:kern w:val="0"/>
          <w:sz w:val="22"/>
          <w:szCs w:val="22"/>
          <w:lang w:eastAsia="en-GB"/>
          <w14:ligatures w14:val="none"/>
        </w:rPr>
        <w:t xml:space="preserve">The proposal site is within </w:t>
      </w:r>
      <w:r w:rsidR="00E82ACB" w:rsidRPr="000324C4">
        <w:rPr>
          <w:rFonts w:ascii="Arial" w:eastAsia="Times New Roman" w:hAnsi="Arial" w:cs="Arial"/>
          <w:kern w:val="0"/>
          <w:sz w:val="22"/>
          <w:szCs w:val="22"/>
          <w:lang w:eastAsia="en-GB"/>
          <w14:ligatures w14:val="none"/>
        </w:rPr>
        <w:t xml:space="preserve">West Wiltshire Green Belt, </w:t>
      </w:r>
      <w:r w:rsidRPr="000324C4">
        <w:rPr>
          <w:rFonts w:ascii="Arial" w:eastAsia="Times New Roman" w:hAnsi="Arial" w:cs="Arial"/>
          <w:kern w:val="0"/>
          <w:sz w:val="22"/>
          <w:szCs w:val="22"/>
          <w:lang w:eastAsia="en-GB"/>
          <w14:ligatures w14:val="none"/>
        </w:rPr>
        <w:t xml:space="preserve">the </w:t>
      </w:r>
      <w:r w:rsidR="00A45FCF" w:rsidRPr="000324C4">
        <w:rPr>
          <w:rFonts w:ascii="Arial" w:eastAsia="Times New Roman" w:hAnsi="Arial" w:cs="Arial"/>
          <w:kern w:val="0"/>
          <w:sz w:val="22"/>
          <w:szCs w:val="22"/>
          <w:lang w:eastAsia="en-GB"/>
          <w14:ligatures w14:val="none"/>
        </w:rPr>
        <w:t xml:space="preserve">Cotswolds National Landscape, and </w:t>
      </w:r>
      <w:r w:rsidR="007077B6" w:rsidRPr="000324C4">
        <w:rPr>
          <w:rFonts w:ascii="Arial" w:eastAsia="Times New Roman" w:hAnsi="Arial" w:cs="Arial"/>
          <w:kern w:val="0"/>
          <w:sz w:val="22"/>
          <w:szCs w:val="22"/>
          <w:lang w:eastAsia="en-GB"/>
          <w14:ligatures w14:val="none"/>
        </w:rPr>
        <w:t>with</w:t>
      </w:r>
      <w:r w:rsidR="00A45FCF" w:rsidRPr="000324C4">
        <w:rPr>
          <w:rFonts w:ascii="Arial" w:eastAsia="Times New Roman" w:hAnsi="Arial" w:cs="Arial"/>
          <w:kern w:val="0"/>
          <w:sz w:val="22"/>
          <w:szCs w:val="22"/>
          <w:lang w:eastAsia="en-GB"/>
          <w14:ligatures w14:val="none"/>
        </w:rPr>
        <w:t>in</w:t>
      </w:r>
      <w:r w:rsidR="007077B6" w:rsidRPr="000324C4">
        <w:rPr>
          <w:rFonts w:ascii="Arial" w:eastAsia="Times New Roman" w:hAnsi="Arial" w:cs="Arial"/>
          <w:kern w:val="0"/>
          <w:sz w:val="22"/>
          <w:szCs w:val="22"/>
          <w:lang w:eastAsia="en-GB"/>
          <w14:ligatures w14:val="none"/>
        </w:rPr>
        <w:t xml:space="preserve"> the Special Area</w:t>
      </w:r>
      <w:r w:rsidR="00523B70" w:rsidRPr="000324C4">
        <w:rPr>
          <w:rFonts w:ascii="Arial" w:eastAsia="Times New Roman" w:hAnsi="Arial" w:cs="Arial"/>
          <w:kern w:val="0"/>
          <w:sz w:val="22"/>
          <w:szCs w:val="22"/>
          <w:lang w:eastAsia="en-GB"/>
          <w14:ligatures w14:val="none"/>
        </w:rPr>
        <w:t xml:space="preserve"> of Conservation for Bats</w:t>
      </w:r>
      <w:r w:rsidRPr="000324C4">
        <w:rPr>
          <w:rFonts w:ascii="Arial" w:eastAsia="Times New Roman" w:hAnsi="Arial" w:cs="Arial"/>
          <w:kern w:val="0"/>
          <w:sz w:val="22"/>
          <w:szCs w:val="22"/>
          <w:lang w:eastAsia="en-GB"/>
          <w14:ligatures w14:val="none"/>
        </w:rPr>
        <w:t>.</w:t>
      </w:r>
    </w:p>
    <w:p w14:paraId="08F1DA03" w14:textId="77777777" w:rsidR="00E47920" w:rsidRPr="000324C4" w:rsidRDefault="00E47920" w:rsidP="00970F6B">
      <w:pPr>
        <w:spacing w:after="0" w:line="276" w:lineRule="auto"/>
        <w:jc w:val="both"/>
        <w:rPr>
          <w:rFonts w:ascii="Arial" w:eastAsia="Times New Roman" w:hAnsi="Arial" w:cs="Arial"/>
          <w:kern w:val="0"/>
          <w:sz w:val="22"/>
          <w:szCs w:val="22"/>
          <w:lang w:eastAsia="en-GB"/>
          <w14:ligatures w14:val="none"/>
        </w:rPr>
      </w:pPr>
    </w:p>
    <w:p w14:paraId="1DCAD42F" w14:textId="514FF7E3" w:rsidR="00E47920" w:rsidRDefault="00497ADC" w:rsidP="00970F6B">
      <w:pPr>
        <w:spacing w:after="0" w:line="276" w:lineRule="auto"/>
        <w:jc w:val="both"/>
        <w:rPr>
          <w:rFonts w:ascii="Arial" w:eastAsia="Times New Roman" w:hAnsi="Arial" w:cs="Arial"/>
          <w:kern w:val="0"/>
          <w:sz w:val="22"/>
          <w:szCs w:val="22"/>
          <w:lang w:eastAsia="en-GB"/>
          <w14:ligatures w14:val="none"/>
        </w:rPr>
      </w:pPr>
      <w:r w:rsidRPr="000324C4">
        <w:rPr>
          <w:rFonts w:ascii="Arial" w:eastAsia="Times New Roman" w:hAnsi="Arial" w:cs="Arial"/>
          <w:kern w:val="0"/>
          <w:sz w:val="22"/>
          <w:szCs w:val="22"/>
          <w:lang w:eastAsia="en-GB"/>
          <w14:ligatures w14:val="none"/>
        </w:rPr>
        <w:t xml:space="preserve">A submitted Radon </w:t>
      </w:r>
      <w:r w:rsidR="000324C4" w:rsidRPr="000324C4">
        <w:rPr>
          <w:rFonts w:ascii="Arial" w:eastAsia="Times New Roman" w:hAnsi="Arial" w:cs="Arial"/>
          <w:kern w:val="0"/>
          <w:sz w:val="22"/>
          <w:szCs w:val="22"/>
          <w:lang w:eastAsia="en-GB"/>
          <w14:ligatures w14:val="none"/>
        </w:rPr>
        <w:t>report</w:t>
      </w:r>
      <w:r w:rsidRPr="000324C4">
        <w:rPr>
          <w:rFonts w:ascii="Arial" w:eastAsia="Times New Roman" w:hAnsi="Arial" w:cs="Arial"/>
          <w:kern w:val="0"/>
          <w:sz w:val="22"/>
          <w:szCs w:val="22"/>
          <w:lang w:eastAsia="en-GB"/>
          <w14:ligatures w14:val="none"/>
        </w:rPr>
        <w:t xml:space="preserve"> states that the site is within</w:t>
      </w:r>
      <w:r w:rsidR="00E47920" w:rsidRPr="000324C4">
        <w:rPr>
          <w:rFonts w:ascii="Arial" w:eastAsia="Times New Roman" w:hAnsi="Arial" w:cs="Arial"/>
          <w:kern w:val="0"/>
          <w:sz w:val="22"/>
          <w:szCs w:val="22"/>
          <w:lang w:eastAsia="en-GB"/>
          <w14:ligatures w14:val="none"/>
        </w:rPr>
        <w:t xml:space="preserve"> a radon Affected Area, 1-3% above actionable level</w:t>
      </w:r>
      <w:r w:rsidRPr="000324C4">
        <w:rPr>
          <w:rFonts w:ascii="Arial" w:eastAsia="Times New Roman" w:hAnsi="Arial" w:cs="Arial"/>
          <w:kern w:val="0"/>
          <w:sz w:val="22"/>
          <w:szCs w:val="22"/>
          <w:lang w:eastAsia="en-GB"/>
          <w14:ligatures w14:val="none"/>
        </w:rPr>
        <w:t xml:space="preserve">. </w:t>
      </w:r>
    </w:p>
    <w:p w14:paraId="4BFAE0DE" w14:textId="77777777" w:rsidR="002E12B4" w:rsidRPr="000324C4" w:rsidRDefault="002E12B4" w:rsidP="00970F6B">
      <w:pPr>
        <w:spacing w:after="0" w:line="276" w:lineRule="auto"/>
        <w:jc w:val="both"/>
        <w:rPr>
          <w:rFonts w:ascii="Arial" w:eastAsia="Times New Roman" w:hAnsi="Arial" w:cs="Arial"/>
          <w:kern w:val="0"/>
          <w:sz w:val="22"/>
          <w:szCs w:val="22"/>
          <w:lang w:eastAsia="en-GB"/>
          <w14:ligatures w14:val="none"/>
        </w:rPr>
      </w:pPr>
    </w:p>
    <w:p w14:paraId="04A90ABC"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640D84D8"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E75FDD9" w14:textId="77777777" w:rsidR="00843716" w:rsidRPr="00553B38" w:rsidRDefault="00082515" w:rsidP="00683C17">
      <w:p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The proposal is for</w:t>
      </w:r>
      <w:r w:rsidR="00843716" w:rsidRPr="00553B38">
        <w:rPr>
          <w:rFonts w:ascii="Arial" w:eastAsia="Times New Roman" w:hAnsi="Arial" w:cs="Arial"/>
          <w:kern w:val="0"/>
          <w:sz w:val="22"/>
          <w:szCs w:val="22"/>
          <w:lang w:eastAsia="en-GB"/>
          <w14:ligatures w14:val="none"/>
        </w:rPr>
        <w:t>:</w:t>
      </w:r>
    </w:p>
    <w:p w14:paraId="4DC4B121" w14:textId="5A0878E8" w:rsidR="00843716" w:rsidRPr="00553B38" w:rsidRDefault="00297B7A" w:rsidP="000324C4">
      <w:pPr>
        <w:pStyle w:val="ListParagraph"/>
        <w:numPr>
          <w:ilvl w:val="0"/>
          <w:numId w:val="24"/>
        </w:num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the installation of rado</w:t>
      </w:r>
      <w:r w:rsidR="00843716" w:rsidRPr="00553B38">
        <w:rPr>
          <w:rFonts w:ascii="Arial" w:eastAsia="Times New Roman" w:hAnsi="Arial" w:cs="Arial"/>
          <w:kern w:val="0"/>
          <w:sz w:val="22"/>
          <w:szCs w:val="22"/>
          <w:lang w:eastAsia="en-GB"/>
          <w14:ligatures w14:val="none"/>
        </w:rPr>
        <w:t>n</w:t>
      </w:r>
      <w:r w:rsidRPr="00553B38">
        <w:rPr>
          <w:rFonts w:ascii="Arial" w:eastAsia="Times New Roman" w:hAnsi="Arial" w:cs="Arial"/>
          <w:kern w:val="0"/>
          <w:sz w:val="22"/>
          <w:szCs w:val="22"/>
          <w:lang w:eastAsia="en-GB"/>
          <w14:ligatures w14:val="none"/>
        </w:rPr>
        <w:t xml:space="preserve"> mitigation measures</w:t>
      </w:r>
      <w:r w:rsidR="00843716" w:rsidRPr="00553B38">
        <w:rPr>
          <w:rFonts w:ascii="Arial" w:eastAsia="Times New Roman" w:hAnsi="Arial" w:cs="Arial"/>
          <w:kern w:val="0"/>
          <w:sz w:val="22"/>
          <w:szCs w:val="22"/>
          <w:lang w:eastAsia="en-GB"/>
          <w14:ligatures w14:val="none"/>
        </w:rPr>
        <w:t>, namely</w:t>
      </w:r>
      <w:r w:rsidR="00707363" w:rsidRPr="00553B38">
        <w:rPr>
          <w:rFonts w:ascii="Arial" w:eastAsia="Times New Roman" w:hAnsi="Arial" w:cs="Arial"/>
          <w:kern w:val="0"/>
          <w:sz w:val="22"/>
          <w:szCs w:val="22"/>
          <w:lang w:eastAsia="en-GB"/>
          <w14:ligatures w14:val="none"/>
        </w:rPr>
        <w:t xml:space="preserve"> surface-mounted internal and external ductwork</w:t>
      </w:r>
      <w:r w:rsidR="00553B38" w:rsidRPr="00553B38">
        <w:rPr>
          <w:rFonts w:ascii="Arial" w:eastAsia="Times New Roman" w:hAnsi="Arial" w:cs="Arial"/>
          <w:kern w:val="0"/>
          <w:sz w:val="22"/>
          <w:szCs w:val="22"/>
          <w:lang w:eastAsia="en-GB"/>
          <w14:ligatures w14:val="none"/>
        </w:rPr>
        <w:t xml:space="preserve">, including the requirement of ducting holes through both historic and modern fabric. </w:t>
      </w:r>
    </w:p>
    <w:p w14:paraId="75AE354C" w14:textId="1683CDC1" w:rsidR="00683C17" w:rsidRPr="00553B38" w:rsidRDefault="00297B7A" w:rsidP="000324C4">
      <w:pPr>
        <w:pStyle w:val="ListParagraph"/>
        <w:numPr>
          <w:ilvl w:val="0"/>
          <w:numId w:val="24"/>
        </w:num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the removal of a non-period fire insert</w:t>
      </w:r>
      <w:r w:rsidR="0006130C" w:rsidRPr="00553B38">
        <w:rPr>
          <w:rFonts w:ascii="Arial" w:eastAsia="Times New Roman" w:hAnsi="Arial" w:cs="Arial"/>
          <w:kern w:val="0"/>
          <w:sz w:val="22"/>
          <w:szCs w:val="22"/>
          <w:lang w:eastAsia="en-GB"/>
          <w14:ligatures w14:val="none"/>
        </w:rPr>
        <w:t xml:space="preserve"> in the kitchen fire surround </w:t>
      </w:r>
    </w:p>
    <w:p w14:paraId="4ECA911F" w14:textId="77777777" w:rsidR="00161CFB" w:rsidRPr="00553B38" w:rsidRDefault="00161CFB" w:rsidP="00683C17">
      <w:pPr>
        <w:spacing w:after="0" w:line="276" w:lineRule="auto"/>
        <w:jc w:val="both"/>
        <w:rPr>
          <w:rFonts w:ascii="Arial" w:eastAsia="Times New Roman" w:hAnsi="Arial" w:cs="Arial"/>
          <w:kern w:val="0"/>
          <w:sz w:val="22"/>
          <w:szCs w:val="22"/>
          <w:lang w:eastAsia="en-GB"/>
          <w14:ligatures w14:val="none"/>
        </w:rPr>
      </w:pPr>
    </w:p>
    <w:p w14:paraId="213F400D" w14:textId="5ED81579" w:rsidR="00161CFB" w:rsidRPr="00553B38" w:rsidRDefault="00161CFB" w:rsidP="00683C17">
      <w:p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The Radon Reports states that basement and cellar</w:t>
      </w:r>
      <w:r w:rsidR="00D07318" w:rsidRPr="00553B38">
        <w:rPr>
          <w:rFonts w:ascii="Arial" w:eastAsia="Times New Roman" w:hAnsi="Arial" w:cs="Arial"/>
          <w:kern w:val="0"/>
          <w:sz w:val="22"/>
          <w:szCs w:val="22"/>
          <w:lang w:eastAsia="en-GB"/>
          <w14:ligatures w14:val="none"/>
        </w:rPr>
        <w:t xml:space="preserve"> areas are considered at additional risk from high radon levels. </w:t>
      </w:r>
    </w:p>
    <w:p w14:paraId="4AE864CC" w14:textId="77777777" w:rsidR="000759D7" w:rsidRPr="00553B38" w:rsidRDefault="000759D7" w:rsidP="00683C17">
      <w:pPr>
        <w:spacing w:after="0" w:line="276" w:lineRule="auto"/>
        <w:jc w:val="both"/>
        <w:rPr>
          <w:rFonts w:ascii="Arial" w:eastAsia="Times New Roman" w:hAnsi="Arial" w:cs="Arial"/>
          <w:kern w:val="0"/>
          <w:sz w:val="22"/>
          <w:szCs w:val="22"/>
          <w:lang w:eastAsia="en-GB"/>
          <w14:ligatures w14:val="none"/>
        </w:rPr>
      </w:pPr>
    </w:p>
    <w:p w14:paraId="5B912E23" w14:textId="2DC0E928" w:rsidR="00B46865" w:rsidRPr="00C13BC6" w:rsidRDefault="00D84BE1" w:rsidP="55F69212">
      <w:pPr>
        <w:spacing w:after="0" w:line="276" w:lineRule="auto"/>
        <w:jc w:val="both"/>
        <w:rPr>
          <w:rFonts w:ascii="Arial" w:eastAsia="Times New Roman" w:hAnsi="Arial" w:cs="Arial"/>
          <w:kern w:val="0"/>
          <w:sz w:val="22"/>
          <w:szCs w:val="22"/>
          <w:lang w:eastAsia="en-GB"/>
          <w14:ligatures w14:val="none"/>
        </w:rPr>
      </w:pPr>
      <w:r w:rsidRPr="00553B38">
        <w:rPr>
          <w:rFonts w:ascii="Arial" w:eastAsia="Times New Roman" w:hAnsi="Arial" w:cs="Arial"/>
          <w:kern w:val="0"/>
          <w:sz w:val="22"/>
          <w:szCs w:val="22"/>
          <w:lang w:eastAsia="en-GB"/>
          <w14:ligatures w14:val="none"/>
        </w:rPr>
        <w:t xml:space="preserve">The drawings below highlight the locations of proposed </w:t>
      </w:r>
      <w:r w:rsidR="00927D3D" w:rsidRPr="00553B38">
        <w:rPr>
          <w:rFonts w:ascii="Arial" w:eastAsia="Times New Roman" w:hAnsi="Arial" w:cs="Arial"/>
          <w:kern w:val="0"/>
          <w:sz w:val="22"/>
          <w:szCs w:val="22"/>
          <w:lang w:eastAsia="en-GB"/>
          <w14:ligatures w14:val="none"/>
        </w:rPr>
        <w:t xml:space="preserve">14 </w:t>
      </w:r>
      <w:r w:rsidR="00B5238E" w:rsidRPr="00553B38">
        <w:rPr>
          <w:rFonts w:ascii="Arial" w:eastAsia="Times New Roman" w:hAnsi="Arial" w:cs="Arial"/>
          <w:kern w:val="0"/>
          <w:sz w:val="22"/>
          <w:szCs w:val="22"/>
          <w:lang w:eastAsia="en-GB"/>
          <w14:ligatures w14:val="none"/>
        </w:rPr>
        <w:t>ducting holes, and additional w</w:t>
      </w:r>
      <w:r w:rsidR="00A4058D" w:rsidRPr="00553B38">
        <w:rPr>
          <w:rFonts w:ascii="Arial" w:eastAsia="Times New Roman" w:hAnsi="Arial" w:cs="Arial"/>
          <w:kern w:val="0"/>
          <w:sz w:val="22"/>
          <w:szCs w:val="22"/>
          <w:lang w:eastAsia="en-GB"/>
          <w14:ligatures w14:val="none"/>
        </w:rPr>
        <w:t xml:space="preserve">hite uPVC </w:t>
      </w:r>
      <w:r w:rsidR="00B5238E" w:rsidRPr="00553B38">
        <w:rPr>
          <w:rFonts w:ascii="Arial" w:eastAsia="Times New Roman" w:hAnsi="Arial" w:cs="Arial"/>
          <w:kern w:val="0"/>
          <w:sz w:val="22"/>
          <w:szCs w:val="22"/>
          <w:lang w:eastAsia="en-GB"/>
          <w14:ligatures w14:val="none"/>
        </w:rPr>
        <w:t xml:space="preserve">ducts either internally clad </w:t>
      </w:r>
      <w:r w:rsidR="00A4058D" w:rsidRPr="00553B38">
        <w:rPr>
          <w:rFonts w:ascii="Arial" w:eastAsia="Times New Roman" w:hAnsi="Arial" w:cs="Arial"/>
          <w:kern w:val="0"/>
          <w:sz w:val="22"/>
          <w:szCs w:val="22"/>
          <w:lang w:eastAsia="en-GB"/>
          <w14:ligatures w14:val="none"/>
        </w:rPr>
        <w:t xml:space="preserve">in plasterboard enclosures, </w:t>
      </w:r>
      <w:r w:rsidR="00B5238E" w:rsidRPr="00553B38">
        <w:rPr>
          <w:rFonts w:ascii="Arial" w:eastAsia="Times New Roman" w:hAnsi="Arial" w:cs="Arial"/>
          <w:kern w:val="0"/>
          <w:sz w:val="22"/>
          <w:szCs w:val="22"/>
          <w:lang w:eastAsia="en-GB"/>
          <w14:ligatures w14:val="none"/>
        </w:rPr>
        <w:t xml:space="preserve">or colour-matched </w:t>
      </w:r>
      <w:r w:rsidR="00A4058D" w:rsidRPr="00553B38">
        <w:rPr>
          <w:rFonts w:ascii="Arial" w:eastAsia="Times New Roman" w:hAnsi="Arial" w:cs="Arial"/>
          <w:kern w:val="0"/>
          <w:sz w:val="22"/>
          <w:szCs w:val="22"/>
          <w:lang w:eastAsia="en-GB"/>
          <w14:ligatures w14:val="none"/>
        </w:rPr>
        <w:t xml:space="preserve">to existing </w:t>
      </w:r>
      <w:r w:rsidR="00B5238E" w:rsidRPr="00553B38">
        <w:rPr>
          <w:rFonts w:ascii="Arial" w:eastAsia="Times New Roman" w:hAnsi="Arial" w:cs="Arial"/>
          <w:kern w:val="0"/>
          <w:sz w:val="22"/>
          <w:szCs w:val="22"/>
          <w:lang w:eastAsia="en-GB"/>
          <w14:ligatures w14:val="none"/>
        </w:rPr>
        <w:t>rainwater goods</w:t>
      </w:r>
      <w:r w:rsidR="007F424B" w:rsidRPr="00553B38">
        <w:rPr>
          <w:rFonts w:ascii="Arial" w:eastAsia="Times New Roman" w:hAnsi="Arial" w:cs="Arial"/>
          <w:kern w:val="0"/>
          <w:sz w:val="22"/>
          <w:szCs w:val="22"/>
          <w:lang w:eastAsia="en-GB"/>
          <w14:ligatures w14:val="none"/>
        </w:rPr>
        <w:t xml:space="preserve"> externally</w:t>
      </w:r>
      <w:r w:rsidR="00B5238E" w:rsidRPr="00553B38">
        <w:rPr>
          <w:rFonts w:ascii="Arial" w:eastAsia="Times New Roman" w:hAnsi="Arial" w:cs="Arial"/>
          <w:kern w:val="0"/>
          <w:sz w:val="22"/>
          <w:szCs w:val="22"/>
          <w:lang w:eastAsia="en-GB"/>
          <w14:ligatures w14:val="none"/>
        </w:rPr>
        <w:t>.</w:t>
      </w:r>
    </w:p>
    <w:p w14:paraId="4C6DBE63" w14:textId="0E384C77" w:rsidR="0018293B" w:rsidRDefault="0018293B" w:rsidP="55F69212">
      <w:pPr>
        <w:spacing w:after="0" w:line="276" w:lineRule="auto"/>
        <w:jc w:val="both"/>
        <w:rPr>
          <w:rFonts w:ascii="Arial" w:eastAsia="Times New Roman" w:hAnsi="Arial" w:cs="Arial"/>
          <w:i/>
          <w:iCs/>
          <w:color w:val="FF0000"/>
          <w:kern w:val="0"/>
          <w:sz w:val="22"/>
          <w:szCs w:val="22"/>
          <w:lang w:eastAsia="en-GB"/>
          <w14:ligatures w14:val="none"/>
        </w:rPr>
      </w:pPr>
    </w:p>
    <w:p w14:paraId="6DCD0CAE" w14:textId="3072DCFE" w:rsidR="00071F05" w:rsidRDefault="002F52FA" w:rsidP="55F69212">
      <w:pPr>
        <w:spacing w:after="0" w:line="276" w:lineRule="auto"/>
        <w:jc w:val="both"/>
        <w:rPr>
          <w:rFonts w:ascii="Arial" w:eastAsia="Times New Roman" w:hAnsi="Arial" w:cs="Arial"/>
          <w:i/>
          <w:iCs/>
          <w:color w:val="FF0000"/>
          <w:kern w:val="0"/>
          <w:sz w:val="22"/>
          <w:szCs w:val="22"/>
          <w:lang w:eastAsia="en-GB"/>
          <w14:ligatures w14:val="none"/>
        </w:rPr>
      </w:pPr>
      <w:r>
        <w:rPr>
          <w:rFonts w:ascii="Arial" w:eastAsia="Times New Roman" w:hAnsi="Arial" w:cs="Arial"/>
          <w:i/>
          <w:iCs/>
          <w:color w:val="FF0000"/>
          <w:kern w:val="0"/>
          <w:sz w:val="22"/>
          <w:szCs w:val="22"/>
          <w:lang w:eastAsia="en-GB"/>
          <w14:ligatures w14:val="none"/>
        </w:rPr>
        <w:t xml:space="preserve">  </w:t>
      </w:r>
      <w:r w:rsidRPr="00B96684">
        <w:rPr>
          <w:rFonts w:ascii="Arial" w:eastAsia="Times New Roman" w:hAnsi="Arial" w:cs="Arial"/>
          <w:i/>
          <w:iCs/>
          <w:color w:val="FF0000"/>
          <w:kern w:val="0"/>
          <w:sz w:val="22"/>
          <w:szCs w:val="22"/>
          <w:lang w:eastAsia="en-GB"/>
          <w14:ligatures w14:val="none"/>
        </w:rPr>
        <w:drawing>
          <wp:inline distT="0" distB="0" distL="0" distR="0" wp14:anchorId="2553D89C" wp14:editId="2BA2CA46">
            <wp:extent cx="4000500" cy="2570855"/>
            <wp:effectExtent l="0" t="0" r="0" b="1270"/>
            <wp:docPr id="98319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92014" name=""/>
                    <pic:cNvPicPr/>
                  </pic:nvPicPr>
                  <pic:blipFill>
                    <a:blip r:embed="rId11"/>
                    <a:stretch>
                      <a:fillRect/>
                    </a:stretch>
                  </pic:blipFill>
                  <pic:spPr>
                    <a:xfrm>
                      <a:off x="0" y="0"/>
                      <a:ext cx="4037480" cy="2594619"/>
                    </a:xfrm>
                    <a:prstGeom prst="rect">
                      <a:avLst/>
                    </a:prstGeom>
                  </pic:spPr>
                </pic:pic>
              </a:graphicData>
            </a:graphic>
          </wp:inline>
        </w:drawing>
      </w:r>
    </w:p>
    <w:p w14:paraId="128EF019" w14:textId="40BDEBA5" w:rsidR="002F52FA" w:rsidRPr="00553B38" w:rsidRDefault="002F52FA" w:rsidP="002F52FA">
      <w:pPr>
        <w:spacing w:after="0" w:line="276" w:lineRule="auto"/>
        <w:jc w:val="both"/>
        <w:rPr>
          <w:rFonts w:ascii="Arial" w:eastAsia="Times New Roman" w:hAnsi="Arial" w:cs="Arial"/>
          <w:b/>
          <w:bCs/>
          <w:kern w:val="0"/>
          <w:sz w:val="22"/>
          <w:szCs w:val="22"/>
          <w:lang w:eastAsia="en-GB"/>
          <w14:ligatures w14:val="none"/>
        </w:rPr>
      </w:pPr>
      <w:r w:rsidRPr="00553B38">
        <w:rPr>
          <w:rFonts w:ascii="Arial" w:eastAsia="Times New Roman" w:hAnsi="Arial" w:cs="Arial"/>
          <w:b/>
          <w:bCs/>
          <w:kern w:val="0"/>
          <w:sz w:val="22"/>
          <w:szCs w:val="22"/>
          <w:lang w:eastAsia="en-GB"/>
          <w14:ligatures w14:val="none"/>
        </w:rPr>
        <w:t xml:space="preserve">Proposed Basement Plan </w:t>
      </w:r>
      <w:r w:rsidR="00553B38">
        <w:rPr>
          <w:rFonts w:ascii="Arial" w:eastAsia="Times New Roman" w:hAnsi="Arial" w:cs="Arial"/>
          <w:b/>
          <w:bCs/>
          <w:kern w:val="0"/>
          <w:sz w:val="22"/>
          <w:szCs w:val="22"/>
          <w:lang w:eastAsia="en-GB"/>
          <w14:ligatures w14:val="none"/>
        </w:rPr>
        <w:t xml:space="preserve"> - </w:t>
      </w:r>
      <w:r w:rsidRPr="00553B38">
        <w:rPr>
          <w:rFonts w:ascii="Arial" w:eastAsia="Times New Roman" w:hAnsi="Arial" w:cs="Arial"/>
          <w:b/>
          <w:bCs/>
          <w:kern w:val="0"/>
          <w:sz w:val="22"/>
          <w:szCs w:val="22"/>
          <w:lang w:eastAsia="en-GB"/>
          <w14:ligatures w14:val="none"/>
        </w:rPr>
        <w:t>Basement Stairs Lobby intake and extract vents</w:t>
      </w:r>
    </w:p>
    <w:p w14:paraId="44DBCAE7" w14:textId="77777777" w:rsidR="002F52FA" w:rsidRDefault="002F52FA" w:rsidP="55F69212">
      <w:pPr>
        <w:spacing w:after="0" w:line="276" w:lineRule="auto"/>
        <w:jc w:val="both"/>
        <w:rPr>
          <w:rFonts w:ascii="Arial" w:eastAsia="Times New Roman" w:hAnsi="Arial" w:cs="Arial"/>
          <w:i/>
          <w:iCs/>
          <w:color w:val="FF0000"/>
          <w:kern w:val="0"/>
          <w:sz w:val="22"/>
          <w:szCs w:val="22"/>
          <w:lang w:eastAsia="en-GB"/>
          <w14:ligatures w14:val="none"/>
        </w:rPr>
      </w:pPr>
    </w:p>
    <w:p w14:paraId="5157031E" w14:textId="1C5A1C40" w:rsidR="00071F05" w:rsidRDefault="0089269D" w:rsidP="55F69212">
      <w:pPr>
        <w:spacing w:after="0" w:line="276" w:lineRule="auto"/>
        <w:jc w:val="both"/>
        <w:rPr>
          <w:rFonts w:ascii="Arial" w:eastAsia="Times New Roman" w:hAnsi="Arial" w:cs="Arial"/>
          <w:i/>
          <w:iCs/>
          <w:color w:val="FF0000"/>
          <w:kern w:val="0"/>
          <w:sz w:val="22"/>
          <w:szCs w:val="22"/>
          <w:lang w:eastAsia="en-GB"/>
          <w14:ligatures w14:val="none"/>
        </w:rPr>
      </w:pPr>
      <w:r w:rsidRPr="0089269D">
        <w:rPr>
          <w:noProof/>
        </w:rPr>
        <w:t xml:space="preserve"> </w:t>
      </w:r>
      <w:r w:rsidRPr="0089269D">
        <w:rPr>
          <w:rFonts w:ascii="Arial" w:eastAsia="Times New Roman" w:hAnsi="Arial" w:cs="Arial"/>
          <w:i/>
          <w:iCs/>
          <w:color w:val="FF0000"/>
          <w:kern w:val="0"/>
          <w:sz w:val="22"/>
          <w:szCs w:val="22"/>
          <w:lang w:eastAsia="en-GB"/>
          <w14:ligatures w14:val="none"/>
        </w:rPr>
        <w:drawing>
          <wp:inline distT="0" distB="0" distL="0" distR="0" wp14:anchorId="221C02DE" wp14:editId="01D4C974">
            <wp:extent cx="3441296" cy="3104515"/>
            <wp:effectExtent l="0" t="0" r="6985" b="635"/>
            <wp:docPr id="199087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74091" name=""/>
                    <pic:cNvPicPr/>
                  </pic:nvPicPr>
                  <pic:blipFill>
                    <a:blip r:embed="rId12"/>
                    <a:stretch>
                      <a:fillRect/>
                    </a:stretch>
                  </pic:blipFill>
                  <pic:spPr>
                    <a:xfrm>
                      <a:off x="0" y="0"/>
                      <a:ext cx="3456486" cy="3118218"/>
                    </a:xfrm>
                    <a:prstGeom prst="rect">
                      <a:avLst/>
                    </a:prstGeom>
                  </pic:spPr>
                </pic:pic>
              </a:graphicData>
            </a:graphic>
          </wp:inline>
        </w:drawing>
      </w:r>
    </w:p>
    <w:p w14:paraId="5C9180CE" w14:textId="6628552A" w:rsidR="0089269D" w:rsidRPr="00553B38" w:rsidRDefault="00071F05" w:rsidP="55F69212">
      <w:pPr>
        <w:spacing w:after="0" w:line="276" w:lineRule="auto"/>
        <w:jc w:val="both"/>
        <w:rPr>
          <w:rFonts w:ascii="Arial" w:eastAsia="Times New Roman" w:hAnsi="Arial" w:cs="Arial"/>
          <w:b/>
          <w:bCs/>
          <w:kern w:val="0"/>
          <w:sz w:val="22"/>
          <w:szCs w:val="22"/>
          <w:lang w:eastAsia="en-GB"/>
          <w14:ligatures w14:val="none"/>
        </w:rPr>
      </w:pPr>
      <w:r w:rsidRPr="00553B38">
        <w:rPr>
          <w:rFonts w:ascii="Arial" w:eastAsia="Times New Roman" w:hAnsi="Arial" w:cs="Arial"/>
          <w:b/>
          <w:bCs/>
          <w:kern w:val="0"/>
          <w:sz w:val="22"/>
          <w:szCs w:val="22"/>
          <w:lang w:eastAsia="en-GB"/>
          <w14:ligatures w14:val="none"/>
        </w:rPr>
        <w:t xml:space="preserve">Proposed Ground Floor Plan </w:t>
      </w:r>
      <w:r w:rsidR="00553B38">
        <w:rPr>
          <w:rFonts w:ascii="Arial" w:eastAsia="Times New Roman" w:hAnsi="Arial" w:cs="Arial"/>
          <w:b/>
          <w:bCs/>
          <w:kern w:val="0"/>
          <w:sz w:val="22"/>
          <w:szCs w:val="22"/>
          <w:lang w:eastAsia="en-GB"/>
          <w14:ligatures w14:val="none"/>
        </w:rPr>
        <w:t xml:space="preserve">- </w:t>
      </w:r>
      <w:r w:rsidR="000D07EF" w:rsidRPr="00553B38">
        <w:rPr>
          <w:rFonts w:ascii="Arial" w:eastAsia="Times New Roman" w:hAnsi="Arial" w:cs="Arial"/>
          <w:b/>
          <w:bCs/>
          <w:kern w:val="0"/>
          <w:sz w:val="22"/>
          <w:szCs w:val="22"/>
          <w:lang w:eastAsia="en-GB"/>
          <w14:ligatures w14:val="none"/>
        </w:rPr>
        <w:t xml:space="preserve">2 locations - </w:t>
      </w:r>
      <w:r w:rsidR="0089269D" w:rsidRPr="00553B38">
        <w:rPr>
          <w:rFonts w:ascii="Arial" w:eastAsia="Times New Roman" w:hAnsi="Arial" w:cs="Arial"/>
          <w:b/>
          <w:bCs/>
          <w:kern w:val="0"/>
          <w:sz w:val="22"/>
          <w:szCs w:val="22"/>
          <w:lang w:eastAsia="en-GB"/>
          <w14:ligatures w14:val="none"/>
        </w:rPr>
        <w:t>Kitchen/Conservatory, and Kitchen/Plant Room</w:t>
      </w:r>
    </w:p>
    <w:p w14:paraId="267515D1" w14:textId="4152F77B" w:rsidR="002F52FA" w:rsidRDefault="00B96684" w:rsidP="00071F05">
      <w:pPr>
        <w:spacing w:after="0" w:line="276" w:lineRule="auto"/>
        <w:jc w:val="both"/>
        <w:rPr>
          <w:rFonts w:ascii="Arial" w:eastAsia="Times New Roman" w:hAnsi="Arial" w:cs="Arial"/>
          <w:i/>
          <w:iCs/>
          <w:color w:val="FF0000"/>
          <w:kern w:val="0"/>
          <w:sz w:val="22"/>
          <w:szCs w:val="22"/>
          <w:lang w:eastAsia="en-GB"/>
          <w14:ligatures w14:val="none"/>
        </w:rPr>
      </w:pPr>
      <w:r>
        <w:rPr>
          <w:rFonts w:ascii="Arial" w:eastAsia="Times New Roman" w:hAnsi="Arial" w:cs="Arial"/>
          <w:i/>
          <w:iCs/>
          <w:color w:val="FF0000"/>
          <w:kern w:val="0"/>
          <w:sz w:val="22"/>
          <w:szCs w:val="22"/>
          <w:lang w:eastAsia="en-GB"/>
          <w14:ligatures w14:val="none"/>
        </w:rPr>
        <w:t xml:space="preserve"> </w:t>
      </w:r>
    </w:p>
    <w:p w14:paraId="798BDD1B" w14:textId="69B15631" w:rsidR="002F52FA" w:rsidRDefault="00680A6F" w:rsidP="00071F05">
      <w:pPr>
        <w:spacing w:after="0" w:line="276" w:lineRule="auto"/>
        <w:jc w:val="both"/>
        <w:rPr>
          <w:rFonts w:ascii="Arial" w:eastAsia="Times New Roman" w:hAnsi="Arial" w:cs="Arial"/>
          <w:i/>
          <w:iCs/>
          <w:color w:val="FF0000"/>
          <w:kern w:val="0"/>
          <w:sz w:val="22"/>
          <w:szCs w:val="22"/>
          <w:lang w:eastAsia="en-GB"/>
          <w14:ligatures w14:val="none"/>
        </w:rPr>
      </w:pPr>
      <w:r w:rsidRPr="00680A6F">
        <w:rPr>
          <w:noProof/>
        </w:rPr>
        <w:t xml:space="preserve"> </w:t>
      </w:r>
      <w:r w:rsidRPr="00680A6F">
        <w:rPr>
          <w:rFonts w:ascii="Arial" w:eastAsia="Times New Roman" w:hAnsi="Arial" w:cs="Arial"/>
          <w:i/>
          <w:iCs/>
          <w:color w:val="FF0000"/>
          <w:kern w:val="0"/>
          <w:sz w:val="22"/>
          <w:szCs w:val="22"/>
          <w:lang w:eastAsia="en-GB"/>
          <w14:ligatures w14:val="none"/>
        </w:rPr>
        <w:drawing>
          <wp:inline distT="0" distB="0" distL="0" distR="0" wp14:anchorId="0DC68B39" wp14:editId="31825773">
            <wp:extent cx="3897142" cy="2491740"/>
            <wp:effectExtent l="0" t="0" r="8255" b="3810"/>
            <wp:docPr id="1598047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47801" name=""/>
                    <pic:cNvPicPr/>
                  </pic:nvPicPr>
                  <pic:blipFill rotWithShape="1">
                    <a:blip r:embed="rId13"/>
                    <a:srcRect l="6178" r="9308"/>
                    <a:stretch>
                      <a:fillRect/>
                    </a:stretch>
                  </pic:blipFill>
                  <pic:spPr bwMode="auto">
                    <a:xfrm>
                      <a:off x="0" y="0"/>
                      <a:ext cx="3927280" cy="2511010"/>
                    </a:xfrm>
                    <a:prstGeom prst="rect">
                      <a:avLst/>
                    </a:prstGeom>
                    <a:ln>
                      <a:noFill/>
                    </a:ln>
                    <a:extLst>
                      <a:ext uri="{53640926-AAD7-44D8-BBD7-CCE9431645EC}">
                        <a14:shadowObscured xmlns:a14="http://schemas.microsoft.com/office/drawing/2010/main"/>
                      </a:ext>
                    </a:extLst>
                  </pic:spPr>
                </pic:pic>
              </a:graphicData>
            </a:graphic>
          </wp:inline>
        </w:drawing>
      </w:r>
    </w:p>
    <w:p w14:paraId="67D5E4BE" w14:textId="2DDEC0DB" w:rsidR="00680A6F" w:rsidRPr="001F1951" w:rsidRDefault="002F52FA" w:rsidP="002F52FA">
      <w:pPr>
        <w:spacing w:after="0" w:line="276" w:lineRule="auto"/>
        <w:jc w:val="both"/>
        <w:rPr>
          <w:rFonts w:ascii="Arial" w:eastAsia="Times New Roman" w:hAnsi="Arial" w:cs="Arial"/>
          <w:b/>
          <w:bCs/>
          <w:kern w:val="0"/>
          <w:sz w:val="22"/>
          <w:szCs w:val="22"/>
          <w:lang w:eastAsia="en-GB"/>
          <w14:ligatures w14:val="none"/>
        </w:rPr>
      </w:pPr>
      <w:r w:rsidRPr="001F1951">
        <w:rPr>
          <w:rFonts w:ascii="Arial" w:eastAsia="Times New Roman" w:hAnsi="Arial" w:cs="Arial"/>
          <w:b/>
          <w:bCs/>
          <w:kern w:val="0"/>
          <w:sz w:val="22"/>
          <w:szCs w:val="22"/>
          <w:lang w:eastAsia="en-GB"/>
          <w14:ligatures w14:val="none"/>
        </w:rPr>
        <w:t xml:space="preserve">Proposed First Floor Plan </w:t>
      </w:r>
      <w:r w:rsidR="001F1951">
        <w:rPr>
          <w:rFonts w:ascii="Arial" w:eastAsia="Times New Roman" w:hAnsi="Arial" w:cs="Arial"/>
          <w:b/>
          <w:bCs/>
          <w:kern w:val="0"/>
          <w:sz w:val="22"/>
          <w:szCs w:val="22"/>
          <w:lang w:eastAsia="en-GB"/>
          <w14:ligatures w14:val="none"/>
        </w:rPr>
        <w:t xml:space="preserve"> - </w:t>
      </w:r>
      <w:r w:rsidR="00927D3D" w:rsidRPr="001F1951">
        <w:rPr>
          <w:rFonts w:ascii="Arial" w:eastAsia="Times New Roman" w:hAnsi="Arial" w:cs="Arial"/>
          <w:b/>
          <w:bCs/>
          <w:kern w:val="0"/>
          <w:sz w:val="22"/>
          <w:szCs w:val="22"/>
          <w:lang w:eastAsia="en-GB"/>
          <w14:ligatures w14:val="none"/>
        </w:rPr>
        <w:t xml:space="preserve">3 locations - </w:t>
      </w:r>
      <w:r w:rsidR="00680A6F" w:rsidRPr="001F1951">
        <w:rPr>
          <w:rFonts w:ascii="Arial" w:eastAsia="Times New Roman" w:hAnsi="Arial" w:cs="Arial"/>
          <w:b/>
          <w:bCs/>
          <w:kern w:val="0"/>
          <w:sz w:val="22"/>
          <w:szCs w:val="22"/>
          <w:lang w:eastAsia="en-GB"/>
          <w14:ligatures w14:val="none"/>
        </w:rPr>
        <w:t xml:space="preserve">Bedroom, master Bedroom and Family Bathroom </w:t>
      </w:r>
    </w:p>
    <w:p w14:paraId="01701319" w14:textId="77777777" w:rsidR="002F52FA" w:rsidRDefault="002F52FA" w:rsidP="00071F05">
      <w:pPr>
        <w:spacing w:after="0" w:line="276" w:lineRule="auto"/>
        <w:jc w:val="both"/>
        <w:rPr>
          <w:rFonts w:ascii="Arial" w:eastAsia="Times New Roman" w:hAnsi="Arial" w:cs="Arial"/>
          <w:i/>
          <w:iCs/>
          <w:color w:val="FF0000"/>
          <w:kern w:val="0"/>
          <w:sz w:val="22"/>
          <w:szCs w:val="22"/>
          <w:lang w:eastAsia="en-GB"/>
          <w14:ligatures w14:val="none"/>
        </w:rPr>
      </w:pPr>
    </w:p>
    <w:p w14:paraId="6EB141BD" w14:textId="2D93B808" w:rsidR="002F52FA" w:rsidRDefault="002D61B7" w:rsidP="00071F05">
      <w:pPr>
        <w:spacing w:after="0" w:line="276" w:lineRule="auto"/>
        <w:jc w:val="both"/>
        <w:rPr>
          <w:rFonts w:ascii="Arial" w:eastAsia="Times New Roman" w:hAnsi="Arial" w:cs="Arial"/>
          <w:i/>
          <w:iCs/>
          <w:color w:val="FF0000"/>
          <w:kern w:val="0"/>
          <w:sz w:val="22"/>
          <w:szCs w:val="22"/>
          <w:lang w:eastAsia="en-GB"/>
          <w14:ligatures w14:val="none"/>
        </w:rPr>
      </w:pPr>
      <w:r w:rsidRPr="002D61B7">
        <w:rPr>
          <w:noProof/>
        </w:rPr>
        <w:t xml:space="preserve"> </w:t>
      </w:r>
      <w:r w:rsidRPr="002D61B7">
        <w:rPr>
          <w:rFonts w:ascii="Arial" w:eastAsia="Times New Roman" w:hAnsi="Arial" w:cs="Arial"/>
          <w:i/>
          <w:iCs/>
          <w:color w:val="FF0000"/>
          <w:kern w:val="0"/>
          <w:sz w:val="22"/>
          <w:szCs w:val="22"/>
          <w:lang w:eastAsia="en-GB"/>
          <w14:ligatures w14:val="none"/>
        </w:rPr>
        <w:drawing>
          <wp:inline distT="0" distB="0" distL="0" distR="0" wp14:anchorId="17689935" wp14:editId="092B1F06">
            <wp:extent cx="3717273" cy="1911985"/>
            <wp:effectExtent l="0" t="0" r="0" b="0"/>
            <wp:docPr id="1335198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98893" name=""/>
                    <pic:cNvPicPr/>
                  </pic:nvPicPr>
                  <pic:blipFill>
                    <a:blip r:embed="rId14"/>
                    <a:stretch>
                      <a:fillRect/>
                    </a:stretch>
                  </pic:blipFill>
                  <pic:spPr>
                    <a:xfrm>
                      <a:off x="0" y="0"/>
                      <a:ext cx="3744512" cy="1925995"/>
                    </a:xfrm>
                    <a:prstGeom prst="rect">
                      <a:avLst/>
                    </a:prstGeom>
                  </pic:spPr>
                </pic:pic>
              </a:graphicData>
            </a:graphic>
          </wp:inline>
        </w:drawing>
      </w:r>
    </w:p>
    <w:p w14:paraId="3C512AF7" w14:textId="3057A64D" w:rsidR="002F52FA" w:rsidRPr="001F1951" w:rsidRDefault="002F52FA" w:rsidP="002F52FA">
      <w:pPr>
        <w:spacing w:after="0" w:line="276" w:lineRule="auto"/>
        <w:jc w:val="both"/>
        <w:rPr>
          <w:rFonts w:ascii="Arial" w:eastAsia="Times New Roman" w:hAnsi="Arial" w:cs="Arial"/>
          <w:b/>
          <w:bCs/>
          <w:kern w:val="0"/>
          <w:sz w:val="22"/>
          <w:szCs w:val="22"/>
          <w:lang w:eastAsia="en-GB"/>
          <w14:ligatures w14:val="none"/>
        </w:rPr>
      </w:pPr>
      <w:r w:rsidRPr="001F1951">
        <w:rPr>
          <w:rFonts w:ascii="Arial" w:eastAsia="Times New Roman" w:hAnsi="Arial" w:cs="Arial"/>
          <w:b/>
          <w:bCs/>
          <w:kern w:val="0"/>
          <w:sz w:val="22"/>
          <w:szCs w:val="22"/>
          <w:lang w:eastAsia="en-GB"/>
          <w14:ligatures w14:val="none"/>
        </w:rPr>
        <w:t xml:space="preserve">Proposed </w:t>
      </w:r>
      <w:r w:rsidRPr="001F1951">
        <w:rPr>
          <w:rFonts w:ascii="Arial" w:eastAsia="Times New Roman" w:hAnsi="Arial" w:cs="Arial"/>
          <w:b/>
          <w:bCs/>
          <w:kern w:val="0"/>
          <w:sz w:val="22"/>
          <w:szCs w:val="22"/>
          <w:lang w:eastAsia="en-GB"/>
          <w14:ligatures w14:val="none"/>
        </w:rPr>
        <w:t xml:space="preserve">Roof </w:t>
      </w:r>
      <w:r w:rsidRPr="001F1951">
        <w:rPr>
          <w:rFonts w:ascii="Arial" w:eastAsia="Times New Roman" w:hAnsi="Arial" w:cs="Arial"/>
          <w:b/>
          <w:bCs/>
          <w:kern w:val="0"/>
          <w:sz w:val="22"/>
          <w:szCs w:val="22"/>
          <w:lang w:eastAsia="en-GB"/>
          <w14:ligatures w14:val="none"/>
        </w:rPr>
        <w:t xml:space="preserve">Plan </w:t>
      </w:r>
      <w:r w:rsidR="002D61B7" w:rsidRPr="001F1951">
        <w:rPr>
          <w:rFonts w:ascii="Arial" w:eastAsia="Times New Roman" w:hAnsi="Arial" w:cs="Arial"/>
          <w:b/>
          <w:bCs/>
          <w:kern w:val="0"/>
          <w:sz w:val="22"/>
          <w:szCs w:val="22"/>
          <w:lang w:eastAsia="en-GB"/>
          <w14:ligatures w14:val="none"/>
        </w:rPr>
        <w:t xml:space="preserve">– 3 locations of vents/floor-level sumps, encased in 110mm pipework </w:t>
      </w:r>
    </w:p>
    <w:p w14:paraId="2BD24295" w14:textId="77777777" w:rsidR="002F52FA" w:rsidRDefault="002F52FA" w:rsidP="00071F05">
      <w:pPr>
        <w:spacing w:after="0" w:line="276" w:lineRule="auto"/>
        <w:jc w:val="both"/>
        <w:rPr>
          <w:rFonts w:ascii="Arial" w:eastAsia="Times New Roman" w:hAnsi="Arial" w:cs="Arial"/>
          <w:i/>
          <w:iCs/>
          <w:color w:val="FF0000"/>
          <w:kern w:val="0"/>
          <w:sz w:val="22"/>
          <w:szCs w:val="22"/>
          <w:lang w:eastAsia="en-GB"/>
          <w14:ligatures w14:val="none"/>
        </w:rPr>
      </w:pPr>
    </w:p>
    <w:p w14:paraId="61FF4C6E" w14:textId="54B0631F" w:rsidR="002F52FA" w:rsidRDefault="00EE748E" w:rsidP="00071F05">
      <w:pPr>
        <w:spacing w:after="0" w:line="276" w:lineRule="auto"/>
        <w:jc w:val="both"/>
        <w:rPr>
          <w:rFonts w:ascii="Arial" w:eastAsia="Times New Roman" w:hAnsi="Arial" w:cs="Arial"/>
          <w:i/>
          <w:iCs/>
          <w:color w:val="FF0000"/>
          <w:kern w:val="0"/>
          <w:sz w:val="22"/>
          <w:szCs w:val="22"/>
          <w:lang w:eastAsia="en-GB"/>
          <w14:ligatures w14:val="none"/>
        </w:rPr>
      </w:pPr>
      <w:r w:rsidRPr="00EE748E">
        <w:rPr>
          <w:rFonts w:ascii="Arial" w:eastAsia="Times New Roman" w:hAnsi="Arial" w:cs="Arial"/>
          <w:i/>
          <w:iCs/>
          <w:color w:val="FF0000"/>
          <w:kern w:val="0"/>
          <w:sz w:val="22"/>
          <w:szCs w:val="22"/>
          <w:lang w:eastAsia="en-GB"/>
          <w14:ligatures w14:val="none"/>
        </w:rPr>
        <w:lastRenderedPageBreak/>
        <w:drawing>
          <wp:inline distT="0" distB="0" distL="0" distR="0" wp14:anchorId="5873B0D3" wp14:editId="676AA941">
            <wp:extent cx="2980661" cy="2942590"/>
            <wp:effectExtent l="0" t="0" r="0" b="0"/>
            <wp:docPr id="157018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82602" name=""/>
                    <pic:cNvPicPr/>
                  </pic:nvPicPr>
                  <pic:blipFill rotWithShape="1">
                    <a:blip r:embed="rId15"/>
                    <a:srcRect l="9540" t="3773" b="40718"/>
                    <a:stretch>
                      <a:fillRect/>
                    </a:stretch>
                  </pic:blipFill>
                  <pic:spPr bwMode="auto">
                    <a:xfrm>
                      <a:off x="0" y="0"/>
                      <a:ext cx="2981417" cy="2943336"/>
                    </a:xfrm>
                    <a:prstGeom prst="rect">
                      <a:avLst/>
                    </a:prstGeom>
                    <a:ln>
                      <a:noFill/>
                    </a:ln>
                    <a:extLst>
                      <a:ext uri="{53640926-AAD7-44D8-BBD7-CCE9431645EC}">
                        <a14:shadowObscured xmlns:a14="http://schemas.microsoft.com/office/drawing/2010/main"/>
                      </a:ext>
                    </a:extLst>
                  </pic:spPr>
                </pic:pic>
              </a:graphicData>
            </a:graphic>
          </wp:inline>
        </w:drawing>
      </w:r>
      <w:r w:rsidRPr="00EE748E">
        <w:rPr>
          <w:rFonts w:ascii="Arial" w:eastAsia="Times New Roman" w:hAnsi="Arial" w:cs="Arial"/>
          <w:i/>
          <w:iCs/>
          <w:color w:val="FF0000"/>
          <w:kern w:val="0"/>
          <w:sz w:val="22"/>
          <w:szCs w:val="22"/>
          <w:lang w:eastAsia="en-GB"/>
          <w14:ligatures w14:val="none"/>
        </w:rPr>
        <w:t xml:space="preserve"> </w:t>
      </w:r>
      <w:r w:rsidRPr="00EE748E">
        <w:rPr>
          <w:rFonts w:ascii="Arial" w:eastAsia="Times New Roman" w:hAnsi="Arial" w:cs="Arial"/>
          <w:i/>
          <w:iCs/>
          <w:color w:val="FF0000"/>
          <w:kern w:val="0"/>
          <w:sz w:val="22"/>
          <w:szCs w:val="22"/>
          <w:lang w:eastAsia="en-GB"/>
          <w14:ligatures w14:val="none"/>
        </w:rPr>
        <w:drawing>
          <wp:inline distT="0" distB="0" distL="0" distR="0" wp14:anchorId="64DD153E" wp14:editId="1084E0CA">
            <wp:extent cx="2466975" cy="1758315"/>
            <wp:effectExtent l="0" t="0" r="9525" b="0"/>
            <wp:docPr id="139081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1053" name=""/>
                    <pic:cNvPicPr/>
                  </pic:nvPicPr>
                  <pic:blipFill rotWithShape="1">
                    <a:blip r:embed="rId15"/>
                    <a:srcRect l="13586" t="66826" r="11531"/>
                    <a:stretch>
                      <a:fillRect/>
                    </a:stretch>
                  </pic:blipFill>
                  <pic:spPr bwMode="auto">
                    <a:xfrm>
                      <a:off x="0" y="0"/>
                      <a:ext cx="2467994" cy="1759041"/>
                    </a:xfrm>
                    <a:prstGeom prst="rect">
                      <a:avLst/>
                    </a:prstGeom>
                    <a:ln>
                      <a:noFill/>
                    </a:ln>
                    <a:extLst>
                      <a:ext uri="{53640926-AAD7-44D8-BBD7-CCE9431645EC}">
                        <a14:shadowObscured xmlns:a14="http://schemas.microsoft.com/office/drawing/2010/main"/>
                      </a:ext>
                    </a:extLst>
                  </pic:spPr>
                </pic:pic>
              </a:graphicData>
            </a:graphic>
          </wp:inline>
        </w:drawing>
      </w:r>
    </w:p>
    <w:p w14:paraId="6650C41D" w14:textId="69B204F3" w:rsidR="00EE748E" w:rsidRPr="001F1951" w:rsidRDefault="00EE748E" w:rsidP="00071F05">
      <w:pPr>
        <w:spacing w:after="0" w:line="276" w:lineRule="auto"/>
        <w:jc w:val="both"/>
        <w:rPr>
          <w:rFonts w:ascii="Arial" w:eastAsia="Times New Roman" w:hAnsi="Arial" w:cs="Arial"/>
          <w:b/>
          <w:bCs/>
          <w:kern w:val="0"/>
          <w:sz w:val="22"/>
          <w:szCs w:val="22"/>
          <w:lang w:eastAsia="en-GB"/>
          <w14:ligatures w14:val="none"/>
        </w:rPr>
      </w:pPr>
      <w:r w:rsidRPr="001F1951">
        <w:rPr>
          <w:rFonts w:ascii="Arial" w:eastAsia="Times New Roman" w:hAnsi="Arial" w:cs="Arial"/>
          <w:b/>
          <w:bCs/>
          <w:kern w:val="0"/>
          <w:sz w:val="22"/>
          <w:szCs w:val="22"/>
          <w:lang w:eastAsia="en-GB"/>
          <w14:ligatures w14:val="none"/>
        </w:rPr>
        <w:t>Proposed East and West</w:t>
      </w:r>
    </w:p>
    <w:p w14:paraId="50BA9957" w14:textId="166D0CB6" w:rsidR="002A1A08" w:rsidRPr="001F1951" w:rsidRDefault="002A1A08" w:rsidP="00071F05">
      <w:pPr>
        <w:spacing w:after="0" w:line="276" w:lineRule="auto"/>
        <w:jc w:val="both"/>
        <w:rPr>
          <w:rFonts w:ascii="Arial" w:eastAsia="Times New Roman" w:hAnsi="Arial" w:cs="Arial"/>
          <w:b/>
          <w:bCs/>
          <w:kern w:val="0"/>
          <w:sz w:val="22"/>
          <w:szCs w:val="22"/>
          <w:lang w:eastAsia="en-GB"/>
          <w14:ligatures w14:val="none"/>
        </w:rPr>
      </w:pPr>
      <w:r w:rsidRPr="001F1951">
        <w:rPr>
          <w:rFonts w:ascii="Arial" w:eastAsia="Times New Roman" w:hAnsi="Arial" w:cs="Arial"/>
          <w:b/>
          <w:bCs/>
          <w:kern w:val="0"/>
          <w:sz w:val="22"/>
          <w:szCs w:val="22"/>
          <w:lang w:eastAsia="en-GB"/>
          <w14:ligatures w14:val="none"/>
        </w:rPr>
        <w:drawing>
          <wp:inline distT="0" distB="0" distL="0" distR="0" wp14:anchorId="53893888" wp14:editId="031CB439">
            <wp:extent cx="2686050" cy="1374311"/>
            <wp:effectExtent l="0" t="0" r="0" b="0"/>
            <wp:docPr id="31888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8739" name=""/>
                    <pic:cNvPicPr/>
                  </pic:nvPicPr>
                  <pic:blipFill rotWithShape="1">
                    <a:blip r:embed="rId16"/>
                    <a:srcRect b="52103"/>
                    <a:stretch>
                      <a:fillRect/>
                    </a:stretch>
                  </pic:blipFill>
                  <pic:spPr bwMode="auto">
                    <a:xfrm>
                      <a:off x="0" y="0"/>
                      <a:ext cx="2694156" cy="1378459"/>
                    </a:xfrm>
                    <a:prstGeom prst="rect">
                      <a:avLst/>
                    </a:prstGeom>
                    <a:ln>
                      <a:noFill/>
                    </a:ln>
                    <a:extLst>
                      <a:ext uri="{53640926-AAD7-44D8-BBD7-CCE9431645EC}">
                        <a14:shadowObscured xmlns:a14="http://schemas.microsoft.com/office/drawing/2010/main"/>
                      </a:ext>
                    </a:extLst>
                  </pic:spPr>
                </pic:pic>
              </a:graphicData>
            </a:graphic>
          </wp:inline>
        </w:drawing>
      </w:r>
      <w:r w:rsidRPr="001F1951">
        <w:rPr>
          <w:rFonts w:ascii="Arial" w:eastAsia="Times New Roman" w:hAnsi="Arial" w:cs="Arial"/>
          <w:b/>
          <w:bCs/>
          <w:kern w:val="0"/>
          <w:sz w:val="22"/>
          <w:szCs w:val="22"/>
          <w:lang w:eastAsia="en-GB"/>
          <w14:ligatures w14:val="none"/>
        </w:rPr>
        <w:t xml:space="preserve"> </w:t>
      </w:r>
      <w:r w:rsidRPr="001F1951">
        <w:rPr>
          <w:rFonts w:ascii="Arial" w:eastAsia="Times New Roman" w:hAnsi="Arial" w:cs="Arial"/>
          <w:b/>
          <w:bCs/>
          <w:kern w:val="0"/>
          <w:sz w:val="22"/>
          <w:szCs w:val="22"/>
          <w:lang w:eastAsia="en-GB"/>
          <w14:ligatures w14:val="none"/>
        </w:rPr>
        <w:drawing>
          <wp:inline distT="0" distB="0" distL="0" distR="0" wp14:anchorId="114678CF" wp14:editId="081F3B12">
            <wp:extent cx="2459191" cy="1380490"/>
            <wp:effectExtent l="0" t="0" r="0" b="0"/>
            <wp:docPr id="1308006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6836" name=""/>
                    <pic:cNvPicPr/>
                  </pic:nvPicPr>
                  <pic:blipFill rotWithShape="1">
                    <a:blip r:embed="rId16"/>
                    <a:srcRect t="53038" r="10634"/>
                    <a:stretch>
                      <a:fillRect/>
                    </a:stretch>
                  </pic:blipFill>
                  <pic:spPr bwMode="auto">
                    <a:xfrm>
                      <a:off x="0" y="0"/>
                      <a:ext cx="2465401" cy="1383976"/>
                    </a:xfrm>
                    <a:prstGeom prst="rect">
                      <a:avLst/>
                    </a:prstGeom>
                    <a:ln>
                      <a:noFill/>
                    </a:ln>
                    <a:extLst>
                      <a:ext uri="{53640926-AAD7-44D8-BBD7-CCE9431645EC}">
                        <a14:shadowObscured xmlns:a14="http://schemas.microsoft.com/office/drawing/2010/main"/>
                      </a:ext>
                    </a:extLst>
                  </pic:spPr>
                </pic:pic>
              </a:graphicData>
            </a:graphic>
          </wp:inline>
        </w:drawing>
      </w:r>
    </w:p>
    <w:p w14:paraId="38EA45DA" w14:textId="3F295136" w:rsidR="002A1A08" w:rsidRPr="001F1951" w:rsidRDefault="002A1A08" w:rsidP="00071F05">
      <w:pPr>
        <w:spacing w:after="0" w:line="276" w:lineRule="auto"/>
        <w:jc w:val="both"/>
        <w:rPr>
          <w:rFonts w:ascii="Arial" w:eastAsia="Times New Roman" w:hAnsi="Arial" w:cs="Arial"/>
          <w:b/>
          <w:bCs/>
          <w:kern w:val="0"/>
          <w:sz w:val="22"/>
          <w:szCs w:val="22"/>
          <w:lang w:eastAsia="en-GB"/>
          <w14:ligatures w14:val="none"/>
        </w:rPr>
      </w:pPr>
      <w:r w:rsidRPr="001F1951">
        <w:rPr>
          <w:rFonts w:ascii="Arial" w:eastAsia="Times New Roman" w:hAnsi="Arial" w:cs="Arial"/>
          <w:b/>
          <w:bCs/>
          <w:kern w:val="0"/>
          <w:sz w:val="22"/>
          <w:szCs w:val="22"/>
          <w:lang w:eastAsia="en-GB"/>
          <w14:ligatures w14:val="none"/>
        </w:rPr>
        <w:t xml:space="preserve">Proposed South and North Elevations </w:t>
      </w:r>
    </w:p>
    <w:p w14:paraId="47FB6CB0" w14:textId="77777777" w:rsidR="00071F05" w:rsidRPr="00F7609E" w:rsidRDefault="00071F05" w:rsidP="55F69212">
      <w:pPr>
        <w:spacing w:after="0" w:line="276" w:lineRule="auto"/>
        <w:jc w:val="both"/>
        <w:rPr>
          <w:rFonts w:ascii="Arial" w:eastAsia="Times New Roman" w:hAnsi="Arial" w:cs="Arial"/>
          <w:i/>
          <w:iCs/>
          <w:color w:val="FF0000"/>
          <w:kern w:val="0"/>
          <w:sz w:val="22"/>
          <w:szCs w:val="22"/>
          <w:lang w:eastAsia="en-GB"/>
          <w14:ligatures w14:val="none"/>
        </w:rPr>
      </w:pPr>
    </w:p>
    <w:p w14:paraId="1D3E4CEF"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58AC0C41" w14:textId="5AB3094F" w:rsidR="00683C17" w:rsidRPr="008F1053" w:rsidRDefault="0034607F" w:rsidP="008F1053">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65DF2D1A" w14:textId="77777777" w:rsidTr="00E474A3">
        <w:trPr>
          <w:trHeight w:hRule="exact" w:val="20"/>
        </w:trPr>
        <w:tc>
          <w:tcPr>
            <w:tcW w:w="8921" w:type="dxa"/>
            <w:tcBorders>
              <w:bottom w:val="single" w:sz="6" w:space="0" w:color="auto"/>
            </w:tcBorders>
            <w:vAlign w:val="center"/>
            <w:hideMark/>
          </w:tcPr>
          <w:p w14:paraId="5B5EFB65"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163C3B7B" w14:textId="77777777" w:rsidTr="00E474A3">
        <w:tc>
          <w:tcPr>
            <w:tcW w:w="8921" w:type="dxa"/>
            <w:tcBorders>
              <w:left w:val="single" w:sz="12" w:space="0" w:color="auto"/>
              <w:bottom w:val="single" w:sz="12" w:space="0" w:color="auto"/>
              <w:right w:val="single" w:sz="12" w:space="0" w:color="auto"/>
            </w:tcBorders>
            <w:vAlign w:val="center"/>
          </w:tcPr>
          <w:p w14:paraId="33E5E984" w14:textId="77777777" w:rsidR="0085751B" w:rsidRPr="008F1053" w:rsidRDefault="0085751B" w:rsidP="00E474A3">
            <w:pPr>
              <w:spacing w:after="0"/>
              <w:rPr>
                <w:rFonts w:ascii="Arial" w:hAnsi="Arial" w:cs="Arial"/>
                <w:sz w:val="22"/>
                <w:szCs w:val="22"/>
              </w:rPr>
            </w:pPr>
            <w:r w:rsidRPr="008F1053">
              <w:rPr>
                <w:rFonts w:ascii="Arial" w:hAnsi="Arial" w:cs="Arial"/>
                <w:sz w:val="22"/>
                <w:szCs w:val="22"/>
              </w:rPr>
              <w:t>W/02/01992/LBC - Listed building consent Decision - Approve with Conditions Date: 16/4/2003 – House extension</w:t>
            </w:r>
          </w:p>
        </w:tc>
      </w:tr>
      <w:tr w:rsidR="0085751B" w:rsidRPr="003E74F7" w14:paraId="1876069F" w14:textId="77777777" w:rsidTr="00E474A3">
        <w:tc>
          <w:tcPr>
            <w:tcW w:w="8921" w:type="dxa"/>
            <w:tcBorders>
              <w:left w:val="single" w:sz="12" w:space="0" w:color="auto"/>
              <w:bottom w:val="single" w:sz="12" w:space="0" w:color="auto"/>
              <w:right w:val="single" w:sz="12" w:space="0" w:color="auto"/>
            </w:tcBorders>
            <w:vAlign w:val="center"/>
          </w:tcPr>
          <w:p w14:paraId="68FBA1AB" w14:textId="77777777" w:rsidR="0085751B" w:rsidRPr="008F1053" w:rsidRDefault="0085751B" w:rsidP="00E474A3">
            <w:pPr>
              <w:spacing w:after="0"/>
              <w:rPr>
                <w:rFonts w:ascii="Arial" w:hAnsi="Arial" w:cs="Arial"/>
                <w:sz w:val="22"/>
                <w:szCs w:val="22"/>
              </w:rPr>
            </w:pPr>
            <w:r w:rsidRPr="008F1053">
              <w:rPr>
                <w:rFonts w:ascii="Arial" w:hAnsi="Arial" w:cs="Arial"/>
                <w:sz w:val="22"/>
                <w:szCs w:val="22"/>
              </w:rPr>
              <w:t>W/02/01993/FUL - Full planning permission Decision - Approve with Conditions Date: 16/4/2003 – House extension</w:t>
            </w:r>
          </w:p>
        </w:tc>
      </w:tr>
      <w:tr w:rsidR="0085751B" w:rsidRPr="003E74F7" w14:paraId="782FE2FB" w14:textId="77777777" w:rsidTr="00E474A3">
        <w:tc>
          <w:tcPr>
            <w:tcW w:w="8921" w:type="dxa"/>
            <w:tcBorders>
              <w:left w:val="single" w:sz="12" w:space="0" w:color="auto"/>
              <w:bottom w:val="single" w:sz="12" w:space="0" w:color="auto"/>
              <w:right w:val="single" w:sz="12" w:space="0" w:color="auto"/>
            </w:tcBorders>
            <w:vAlign w:val="center"/>
          </w:tcPr>
          <w:p w14:paraId="1411567E" w14:textId="77777777" w:rsidR="0085751B" w:rsidRPr="008F1053" w:rsidRDefault="0085751B" w:rsidP="00E474A3">
            <w:pPr>
              <w:spacing w:after="0"/>
              <w:rPr>
                <w:rFonts w:ascii="Arial" w:hAnsi="Arial" w:cs="Arial"/>
                <w:sz w:val="22"/>
                <w:szCs w:val="22"/>
              </w:rPr>
            </w:pPr>
            <w:r w:rsidRPr="008F1053">
              <w:rPr>
                <w:rFonts w:ascii="Arial" w:hAnsi="Arial" w:cs="Arial"/>
                <w:sz w:val="22"/>
                <w:szCs w:val="22"/>
              </w:rPr>
              <w:t>19/05269/FUL - Full planning permission Decision - Approve with Conditions Date: 29/8/2019 – Proposed new single storey extension and internal alterations.</w:t>
            </w:r>
          </w:p>
        </w:tc>
      </w:tr>
      <w:tr w:rsidR="0085751B" w:rsidRPr="003E74F7" w14:paraId="54DA872A" w14:textId="77777777" w:rsidTr="00E474A3">
        <w:tc>
          <w:tcPr>
            <w:tcW w:w="8921" w:type="dxa"/>
            <w:tcBorders>
              <w:left w:val="single" w:sz="12" w:space="0" w:color="auto"/>
              <w:bottom w:val="single" w:sz="12" w:space="0" w:color="auto"/>
              <w:right w:val="single" w:sz="12" w:space="0" w:color="auto"/>
            </w:tcBorders>
            <w:vAlign w:val="center"/>
          </w:tcPr>
          <w:p w14:paraId="6023B4C3" w14:textId="73DAAED8" w:rsidR="0085751B" w:rsidRPr="008F1053" w:rsidRDefault="0085751B" w:rsidP="00E474A3">
            <w:pPr>
              <w:spacing w:after="0"/>
              <w:rPr>
                <w:rFonts w:ascii="Arial" w:hAnsi="Arial" w:cs="Arial"/>
                <w:sz w:val="22"/>
                <w:szCs w:val="22"/>
              </w:rPr>
            </w:pPr>
            <w:r w:rsidRPr="008F1053">
              <w:rPr>
                <w:rFonts w:ascii="Arial" w:hAnsi="Arial" w:cs="Arial"/>
                <w:sz w:val="22"/>
                <w:szCs w:val="22"/>
              </w:rPr>
              <w:t>19/05637/LBC - Listed building consent Decision - Approve with Conditions Date: 29/8/2019 – Proposed new single storey extension and internal alterations</w:t>
            </w:r>
          </w:p>
        </w:tc>
      </w:tr>
      <w:tr w:rsidR="0085751B" w:rsidRPr="003E74F7" w14:paraId="4D25C248" w14:textId="77777777" w:rsidTr="00E474A3">
        <w:tc>
          <w:tcPr>
            <w:tcW w:w="8921" w:type="dxa"/>
            <w:tcBorders>
              <w:top w:val="single" w:sz="12" w:space="0" w:color="auto"/>
            </w:tcBorders>
            <w:vAlign w:val="center"/>
            <w:hideMark/>
          </w:tcPr>
          <w:p w14:paraId="336F3A8B" w14:textId="77777777" w:rsidR="0085751B" w:rsidRPr="003E74F7" w:rsidRDefault="0085751B" w:rsidP="00E474A3">
            <w:pPr>
              <w:rPr>
                <w:rFonts w:cs="Arial"/>
                <w:szCs w:val="22"/>
              </w:rPr>
            </w:pPr>
          </w:p>
        </w:tc>
      </w:tr>
      <w:tr w:rsidR="0085751B" w:rsidRPr="003E74F7" w14:paraId="28C8CF8E" w14:textId="77777777" w:rsidTr="00E474A3">
        <w:tc>
          <w:tcPr>
            <w:tcW w:w="8921" w:type="dxa"/>
            <w:vAlign w:val="center"/>
            <w:hideMark/>
          </w:tcPr>
          <w:p w14:paraId="3C9B318D" w14:textId="77777777" w:rsidR="0085751B" w:rsidRPr="003E74F7" w:rsidRDefault="0085751B" w:rsidP="00E474A3">
            <w:pPr>
              <w:rPr>
                <w:rFonts w:cs="Arial"/>
                <w:szCs w:val="22"/>
              </w:rPr>
            </w:pPr>
          </w:p>
        </w:tc>
      </w:tr>
      <w:bookmarkEnd w:id="0"/>
    </w:tbl>
    <w:p w14:paraId="3ACF528D"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3E9ECE8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D64F830" w14:textId="32499A06"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5F2B3838" w14:textId="77777777" w:rsidR="00F74C11" w:rsidRDefault="00F74C11" w:rsidP="00683C17">
      <w:pPr>
        <w:spacing w:after="0" w:line="276" w:lineRule="auto"/>
        <w:jc w:val="both"/>
        <w:rPr>
          <w:rFonts w:ascii="Arial" w:eastAsia="Times New Roman" w:hAnsi="Arial" w:cs="Arial"/>
          <w:color w:val="FF0000"/>
          <w:kern w:val="0"/>
          <w:sz w:val="22"/>
          <w:szCs w:val="22"/>
          <w:lang w:eastAsia="en-GB"/>
          <w14:ligatures w14:val="none"/>
        </w:rPr>
      </w:pPr>
    </w:p>
    <w:p w14:paraId="559234A9"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64FB0E89"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0E698121"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08B7CE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lastRenderedPageBreak/>
        <w:t xml:space="preserve">Section 72(1) of the Planning (Listed Building and Conservation Areas) Act 1990 also requires the Council to pay special attention to the desirability of preserving or enhancing the character or appearance of designated Conservation Areas. </w:t>
      </w:r>
    </w:p>
    <w:p w14:paraId="29FD6C0F" w14:textId="77777777" w:rsidR="00F74C11" w:rsidRPr="00387A45" w:rsidRDefault="00F74C11"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C1E3B67"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ED99C6A"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7D5296B2"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46C2C10"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24E35654"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073994D"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2DCCEF13"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29FC660C"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52E3B266" w14:textId="77777777" w:rsidR="00507FCF" w:rsidRDefault="00507FCF" w:rsidP="00507FCF">
      <w:pPr>
        <w:autoSpaceDE w:val="0"/>
        <w:autoSpaceDN w:val="0"/>
        <w:spacing w:after="0" w:line="276" w:lineRule="auto"/>
        <w:jc w:val="both"/>
        <w:rPr>
          <w:rFonts w:ascii="Arial" w:hAnsi="Arial" w:cs="Arial"/>
          <w:sz w:val="22"/>
          <w:szCs w:val="22"/>
        </w:rPr>
      </w:pPr>
    </w:p>
    <w:p w14:paraId="043FDD4F"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2119C28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44913BA"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3286C07B" w14:textId="77777777" w:rsidR="00507FCF" w:rsidRPr="00507FCF" w:rsidRDefault="00507FCF" w:rsidP="00507FCF">
      <w:pPr>
        <w:spacing w:after="0" w:line="276" w:lineRule="auto"/>
        <w:jc w:val="both"/>
        <w:rPr>
          <w:rFonts w:ascii="Arial" w:hAnsi="Arial" w:cs="Arial"/>
          <w:sz w:val="22"/>
          <w:szCs w:val="22"/>
          <w:lang w:eastAsia="en-GB"/>
        </w:rPr>
      </w:pPr>
    </w:p>
    <w:p w14:paraId="7692F689"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F08ED63" w14:textId="77777777" w:rsidR="00507FCF" w:rsidRPr="00507FCF" w:rsidRDefault="00507FCF" w:rsidP="00507FCF">
      <w:pPr>
        <w:spacing w:after="0" w:line="276" w:lineRule="auto"/>
        <w:jc w:val="both"/>
        <w:rPr>
          <w:rFonts w:ascii="Arial" w:hAnsi="Arial" w:cs="Arial"/>
          <w:sz w:val="22"/>
          <w:szCs w:val="22"/>
          <w:lang w:eastAsia="en-GB"/>
        </w:rPr>
      </w:pPr>
    </w:p>
    <w:p w14:paraId="7D5CE35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89AC3C"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0FA165EC"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3DCFC668" w14:textId="77777777" w:rsidR="00384CE5" w:rsidRPr="00C84F43" w:rsidRDefault="00384CE5" w:rsidP="00465B83">
      <w:pPr>
        <w:spacing w:after="0" w:line="276" w:lineRule="auto"/>
        <w:jc w:val="both"/>
        <w:rPr>
          <w:rFonts w:ascii="Arial" w:hAnsi="Arial" w:cs="Arial"/>
          <w:iCs/>
          <w:sz w:val="22"/>
          <w:szCs w:val="22"/>
        </w:rPr>
      </w:pPr>
    </w:p>
    <w:p w14:paraId="66FB5C0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4071126" w14:textId="77777777" w:rsidR="00465B83" w:rsidRPr="00465B83" w:rsidRDefault="00465B83" w:rsidP="00FC44D1">
      <w:pPr>
        <w:spacing w:after="0" w:line="276" w:lineRule="auto"/>
        <w:jc w:val="both"/>
        <w:rPr>
          <w:rFonts w:ascii="Arial" w:hAnsi="Arial" w:cs="Arial"/>
          <w:iCs/>
          <w:sz w:val="22"/>
          <w:szCs w:val="22"/>
        </w:rPr>
      </w:pPr>
    </w:p>
    <w:p w14:paraId="2E29C203"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1304B373"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3CF6E57B" w14:textId="77777777" w:rsidR="00014BA1" w:rsidRDefault="00014BA1" w:rsidP="00D902FA">
      <w:pPr>
        <w:spacing w:after="0" w:line="276" w:lineRule="auto"/>
        <w:jc w:val="both"/>
        <w:rPr>
          <w:rFonts w:ascii="Arial" w:eastAsia="Times New Roman" w:hAnsi="Arial" w:cs="Arial"/>
          <w:color w:val="FF0000"/>
          <w:kern w:val="0"/>
          <w:sz w:val="22"/>
          <w:szCs w:val="22"/>
          <w:lang w:eastAsia="en-GB"/>
          <w14:ligatures w14:val="none"/>
        </w:rPr>
      </w:pPr>
    </w:p>
    <w:p w14:paraId="5D80E82B" w14:textId="7EB7FDD5" w:rsidR="0062089F" w:rsidRPr="00014BA1"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5579988" w14:textId="66CE671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any features of special architectural and/or historic interest.</w:t>
      </w:r>
    </w:p>
    <w:p w14:paraId="7CA9BD0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6C6F3AB" w14:textId="77777777"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CONSULTATION</w:t>
      </w:r>
      <w:r w:rsidR="00D902FA">
        <w:rPr>
          <w:rFonts w:ascii="Arial" w:eastAsia="Times New Roman" w:hAnsi="Arial" w:cs="Arial"/>
          <w:b/>
          <w:bCs/>
          <w:kern w:val="0"/>
          <w:sz w:val="22"/>
          <w:szCs w:val="22"/>
          <w:lang w:eastAsia="en-GB"/>
          <w14:ligatures w14:val="none"/>
        </w:rPr>
        <w:t xml:space="preserve"> RESPONSES</w:t>
      </w:r>
    </w:p>
    <w:p w14:paraId="3213A378" w14:textId="77777777" w:rsidR="00086C96" w:rsidRDefault="00086C96" w:rsidP="00D902FA">
      <w:pPr>
        <w:spacing w:after="0" w:line="276" w:lineRule="auto"/>
        <w:jc w:val="both"/>
        <w:rPr>
          <w:rFonts w:ascii="Arial" w:eastAsia="Times New Roman" w:hAnsi="Arial" w:cs="Arial"/>
          <w:b/>
          <w:bCs/>
          <w:kern w:val="0"/>
          <w:sz w:val="22"/>
          <w:szCs w:val="22"/>
          <w:lang w:eastAsia="en-GB"/>
          <w14:ligatures w14:val="none"/>
        </w:rPr>
      </w:pPr>
    </w:p>
    <w:p w14:paraId="7278009F" w14:textId="394AE5C4" w:rsidR="00086C96" w:rsidRDefault="00086C96"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Winsley Parish Council: </w:t>
      </w:r>
      <w:r w:rsidRPr="00A43169">
        <w:rPr>
          <w:rFonts w:ascii="Arial" w:eastAsia="Times New Roman" w:hAnsi="Arial" w:cs="Arial"/>
          <w:kern w:val="0"/>
          <w:sz w:val="22"/>
          <w:szCs w:val="22"/>
          <w:lang w:eastAsia="en-GB"/>
          <w14:ligatures w14:val="none"/>
        </w:rPr>
        <w:t>No Objection.</w:t>
      </w:r>
    </w:p>
    <w:p w14:paraId="697EAD7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DFE3A94" w14:textId="77777777" w:rsidR="00A564F2" w:rsidRDefault="00750863" w:rsidP="00DD50B3">
      <w:pPr>
        <w:spacing w:after="0" w:line="276" w:lineRule="auto"/>
        <w:rPr>
          <w:rFonts w:ascii="Arial" w:eastAsia="Times New Roman" w:hAnsi="Arial" w:cs="Arial"/>
          <w:kern w:val="0"/>
          <w:sz w:val="22"/>
          <w:szCs w:val="22"/>
          <w:lang w:eastAsia="en-GB"/>
          <w14:ligatures w14:val="none"/>
        </w:rPr>
      </w:pPr>
      <w:r w:rsidRPr="00A43169">
        <w:rPr>
          <w:rFonts w:ascii="Arial" w:eastAsia="Times New Roman" w:hAnsi="Arial" w:cs="Arial"/>
          <w:b/>
          <w:bCs/>
          <w:kern w:val="0"/>
          <w:sz w:val="22"/>
          <w:szCs w:val="22"/>
          <w:lang w:eastAsia="en-GB"/>
          <w14:ligatures w14:val="none"/>
        </w:rPr>
        <w:t>Conservation:</w:t>
      </w:r>
      <w:r w:rsidRPr="00A43169">
        <w:rPr>
          <w:rFonts w:ascii="Arial" w:eastAsia="Times New Roman" w:hAnsi="Arial" w:cs="Arial"/>
          <w:kern w:val="0"/>
          <w:sz w:val="22"/>
          <w:szCs w:val="22"/>
          <w:lang w:eastAsia="en-GB"/>
          <w14:ligatures w14:val="none"/>
        </w:rPr>
        <w:t xml:space="preserve"> </w:t>
      </w:r>
      <w:r w:rsidR="00086C96" w:rsidRPr="00A43169">
        <w:rPr>
          <w:rFonts w:ascii="Arial" w:eastAsia="Times New Roman" w:hAnsi="Arial" w:cs="Arial"/>
          <w:kern w:val="0"/>
          <w:sz w:val="22"/>
          <w:szCs w:val="22"/>
          <w:lang w:eastAsia="en-GB"/>
          <w14:ligatures w14:val="none"/>
        </w:rPr>
        <w:t xml:space="preserve">No Objection. </w:t>
      </w:r>
      <w:r w:rsidR="00997AE7" w:rsidRPr="00A43169">
        <w:rPr>
          <w:rFonts w:ascii="Arial" w:eastAsia="Times New Roman" w:hAnsi="Arial" w:cs="Arial"/>
          <w:kern w:val="0"/>
          <w:sz w:val="22"/>
          <w:szCs w:val="22"/>
          <w:lang w:eastAsia="en-GB"/>
          <w14:ligatures w14:val="none"/>
        </w:rPr>
        <w:t>In this case I have considered the evidence provided by the applicant and confirm my agreement with the assessment detailed in the Design Access and Heritage Statement.</w:t>
      </w:r>
    </w:p>
    <w:p w14:paraId="1D382EE9" w14:textId="77777777" w:rsidR="00494570" w:rsidRDefault="00997AE7" w:rsidP="00DD50B3">
      <w:pPr>
        <w:spacing w:after="0" w:line="276" w:lineRule="auto"/>
        <w:rPr>
          <w:rFonts w:ascii="Arial" w:eastAsia="Times New Roman" w:hAnsi="Arial" w:cs="Arial"/>
          <w:kern w:val="0"/>
          <w:sz w:val="22"/>
          <w:szCs w:val="22"/>
          <w:lang w:eastAsia="en-GB"/>
          <w14:ligatures w14:val="none"/>
        </w:rPr>
      </w:pPr>
      <w:r w:rsidRPr="00A43169">
        <w:rPr>
          <w:rFonts w:ascii="Arial" w:eastAsia="Times New Roman" w:hAnsi="Arial" w:cs="Arial"/>
          <w:kern w:val="0"/>
          <w:sz w:val="22"/>
          <w:szCs w:val="22"/>
          <w:lang w:eastAsia="en-GB"/>
          <w14:ligatures w14:val="none"/>
        </w:rPr>
        <w:br/>
        <w:t>The works would alter the appearance of the building but are considered to be of a discrete format and necessary to retain the building in its optimum viable use.</w:t>
      </w:r>
    </w:p>
    <w:p w14:paraId="29A32641" w14:textId="2265248E" w:rsidR="00997AE7" w:rsidRPr="00A43169" w:rsidRDefault="00997AE7" w:rsidP="00DD50B3">
      <w:pPr>
        <w:spacing w:after="0" w:line="276" w:lineRule="auto"/>
        <w:rPr>
          <w:rFonts w:ascii="Arial" w:eastAsia="Times New Roman" w:hAnsi="Arial" w:cs="Arial"/>
          <w:kern w:val="0"/>
          <w:sz w:val="22"/>
          <w:szCs w:val="22"/>
          <w:lang w:eastAsia="en-GB"/>
          <w14:ligatures w14:val="none"/>
        </w:rPr>
      </w:pPr>
      <w:r w:rsidRPr="00A43169">
        <w:rPr>
          <w:rFonts w:ascii="Arial" w:eastAsia="Times New Roman" w:hAnsi="Arial" w:cs="Arial"/>
          <w:kern w:val="0"/>
          <w:sz w:val="22"/>
          <w:szCs w:val="22"/>
          <w:lang w:eastAsia="en-GB"/>
          <w14:ligatures w14:val="none"/>
        </w:rPr>
        <w:br/>
        <w:t>The proposed works to the building do not appear to be development I therefore suggest the PP is withdrawn as a result.</w:t>
      </w:r>
    </w:p>
    <w:p w14:paraId="04D6207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6FB7A53" w14:textId="77777777" w:rsidR="00014BA1" w:rsidRDefault="00014BA1" w:rsidP="00D902FA">
      <w:pPr>
        <w:spacing w:after="0" w:line="276" w:lineRule="auto"/>
        <w:jc w:val="both"/>
        <w:rPr>
          <w:rFonts w:ascii="Arial" w:eastAsia="Times New Roman" w:hAnsi="Arial" w:cs="Arial"/>
          <w:b/>
          <w:bCs/>
          <w:color w:val="FF0000"/>
          <w:kern w:val="0"/>
          <w:sz w:val="22"/>
          <w:szCs w:val="22"/>
          <w:lang w:eastAsia="en-GB"/>
          <w14:ligatures w14:val="none"/>
        </w:rPr>
      </w:pPr>
    </w:p>
    <w:p w14:paraId="516AF12F" w14:textId="52B6D7AD" w:rsidR="00B030C6" w:rsidRPr="007B621A" w:rsidRDefault="00F7609E" w:rsidP="00E03DF5">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0EB38C24" w14:textId="7D8E202E"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 xml:space="preserve">the application for listed building consent </w:t>
      </w:r>
      <w:r w:rsidR="00542C36">
        <w:rPr>
          <w:rFonts w:ascii="Arial" w:eastAsia="Arial" w:hAnsi="Arial" w:cs="Arial"/>
          <w:sz w:val="22"/>
          <w:szCs w:val="22"/>
        </w:rPr>
        <w:t>was to be</w:t>
      </w:r>
      <w:r w:rsidR="00E03DF5" w:rsidRPr="00E03DF5">
        <w:rPr>
          <w:rFonts w:ascii="Arial" w:eastAsia="Arial" w:hAnsi="Arial" w:cs="Arial"/>
          <w:sz w:val="22"/>
          <w:szCs w:val="22"/>
        </w:rPr>
        <w:t xml:space="preserve"> publicised by way of:</w:t>
      </w:r>
    </w:p>
    <w:p w14:paraId="1914026B" w14:textId="77777777" w:rsidR="00E03DF5" w:rsidRPr="00E03DF5" w:rsidRDefault="00E03DF5" w:rsidP="00E03DF5">
      <w:pPr>
        <w:spacing w:after="0" w:line="276" w:lineRule="auto"/>
        <w:jc w:val="both"/>
        <w:rPr>
          <w:rFonts w:ascii="Arial" w:eastAsia="Arial" w:hAnsi="Arial" w:cs="Arial"/>
          <w:sz w:val="22"/>
          <w:szCs w:val="22"/>
        </w:rPr>
      </w:pPr>
    </w:p>
    <w:p w14:paraId="2FAD8555"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2EE0EC24"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05CFE7E4" w14:textId="77777777" w:rsidR="00E03DF5" w:rsidRDefault="00E03DF5" w:rsidP="00E03DF5">
      <w:pPr>
        <w:spacing w:after="0" w:line="276" w:lineRule="auto"/>
        <w:jc w:val="both"/>
        <w:rPr>
          <w:rFonts w:ascii="Arial" w:eastAsia="Arial" w:hAnsi="Arial" w:cs="Arial"/>
          <w:sz w:val="22"/>
          <w:szCs w:val="22"/>
        </w:rPr>
      </w:pPr>
    </w:p>
    <w:p w14:paraId="13FFBBE5" w14:textId="77777777" w:rsid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598CC47" w14:textId="77777777" w:rsidR="00542C36" w:rsidRDefault="00542C36" w:rsidP="00E03DF5">
      <w:pPr>
        <w:spacing w:after="0" w:line="276" w:lineRule="auto"/>
        <w:jc w:val="both"/>
        <w:rPr>
          <w:rFonts w:ascii="Arial" w:eastAsia="Arial" w:hAnsi="Arial" w:cs="Arial"/>
          <w:sz w:val="22"/>
          <w:szCs w:val="22"/>
        </w:rPr>
      </w:pPr>
    </w:p>
    <w:p w14:paraId="16655250" w14:textId="7B6B4333" w:rsidR="00542C36" w:rsidRDefault="00542C36" w:rsidP="00E03DF5">
      <w:pPr>
        <w:spacing w:after="0" w:line="276" w:lineRule="auto"/>
        <w:jc w:val="both"/>
        <w:rPr>
          <w:rFonts w:ascii="Arial" w:eastAsia="Arial" w:hAnsi="Arial" w:cs="Arial"/>
          <w:sz w:val="22"/>
          <w:szCs w:val="22"/>
        </w:rPr>
      </w:pPr>
      <w:r>
        <w:rPr>
          <w:rFonts w:ascii="Arial" w:eastAsia="Arial" w:hAnsi="Arial" w:cs="Arial"/>
          <w:sz w:val="22"/>
          <w:szCs w:val="22"/>
        </w:rPr>
        <w:t xml:space="preserve">However, given that the PP is not required, evidence of the site notice being displayed was not sought. </w:t>
      </w:r>
    </w:p>
    <w:p w14:paraId="2BC1E8AE" w14:textId="77777777" w:rsidR="00542C36" w:rsidRDefault="00542C36" w:rsidP="00E03DF5">
      <w:pPr>
        <w:spacing w:after="0" w:line="276" w:lineRule="auto"/>
        <w:jc w:val="both"/>
        <w:rPr>
          <w:rFonts w:ascii="Arial" w:eastAsia="Arial" w:hAnsi="Arial" w:cs="Arial"/>
          <w:sz w:val="22"/>
          <w:szCs w:val="22"/>
        </w:rPr>
      </w:pPr>
    </w:p>
    <w:p w14:paraId="12A04183" w14:textId="77777777" w:rsidR="00542C36" w:rsidRDefault="00542C36" w:rsidP="00542C36">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(3)(a)</w:t>
      </w:r>
      <w:r w:rsidRPr="005A287E">
        <w:rPr>
          <w:rFonts w:ascii="Arial" w:eastAsia="Arial" w:hAnsi="Arial" w:cs="Arial"/>
          <w:sz w:val="22"/>
          <w:szCs w:val="22"/>
        </w:rPr>
        <w:t xml:space="preserve"> of the</w:t>
      </w:r>
      <w:r w:rsidRPr="00E03DF5">
        <w:rPr>
          <w:rFonts w:ascii="Arial" w:eastAsia="Arial" w:hAnsi="Arial" w:cs="Arial"/>
          <w:sz w:val="22"/>
          <w:szCs w:val="22"/>
        </w:rPr>
        <w:t xml:space="preserve"> Planning (Listed Buildings and Conservation Areas) Regulations 1990 (as amended</w:t>
      </w:r>
      <w:r>
        <w:rPr>
          <w:rFonts w:ascii="Arial" w:eastAsia="Arial" w:hAnsi="Arial" w:cs="Arial"/>
          <w:sz w:val="22"/>
          <w:szCs w:val="22"/>
        </w:rPr>
        <w:t xml:space="preserve">) publicity is not required for </w:t>
      </w:r>
      <w:r w:rsidRPr="0001669C">
        <w:rPr>
          <w:rFonts w:ascii="Arial" w:eastAsia="Arial" w:hAnsi="Arial" w:cs="Arial"/>
          <w:sz w:val="22"/>
          <w:szCs w:val="22"/>
        </w:rPr>
        <w:t>listed building consent to carry out works affecting only the interior of a</w:t>
      </w:r>
      <w:r>
        <w:rPr>
          <w:rFonts w:ascii="Arial" w:eastAsia="Arial" w:hAnsi="Arial" w:cs="Arial"/>
          <w:sz w:val="22"/>
          <w:szCs w:val="22"/>
        </w:rPr>
        <w:t xml:space="preserve"> Grade II (unstarred) listed building.</w:t>
      </w:r>
    </w:p>
    <w:p w14:paraId="57FCA705" w14:textId="77777777" w:rsidR="00542C36" w:rsidRPr="00E03DF5" w:rsidRDefault="00542C36" w:rsidP="00E03DF5">
      <w:pPr>
        <w:spacing w:after="0" w:line="276" w:lineRule="auto"/>
        <w:jc w:val="both"/>
        <w:rPr>
          <w:rFonts w:ascii="Arial" w:eastAsia="Arial" w:hAnsi="Arial" w:cs="Arial"/>
          <w:sz w:val="22"/>
          <w:szCs w:val="22"/>
        </w:rPr>
      </w:pPr>
    </w:p>
    <w:p w14:paraId="7D3E26AF" w14:textId="04D8631C" w:rsidR="00475AA8" w:rsidRDefault="007B621A" w:rsidP="00D902FA">
      <w:pPr>
        <w:spacing w:after="0" w:line="276" w:lineRule="auto"/>
        <w:jc w:val="both"/>
        <w:rPr>
          <w:rFonts w:ascii="Arial" w:eastAsia="Arial" w:hAnsi="Arial" w:cs="Arial"/>
          <w:sz w:val="22"/>
          <w:szCs w:val="22"/>
        </w:rPr>
      </w:pPr>
      <w:r>
        <w:t xml:space="preserve">No </w:t>
      </w:r>
      <w:r w:rsidR="00F74C11">
        <w:t>third-party</w:t>
      </w:r>
      <w:r>
        <w:t xml:space="preserve"> comments were received. </w:t>
      </w:r>
    </w:p>
    <w:p w14:paraId="545F05D4"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5C6F7267"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A84B1D6"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0FA71F1C"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196129C6"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3F8C5809"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061A3993"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100FE6B" w14:textId="77777777" w:rsidR="00F74C11" w:rsidRDefault="00F74C11"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71F69E2"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lastRenderedPageBreak/>
        <w:t>Information considered/submitted</w:t>
      </w:r>
    </w:p>
    <w:p w14:paraId="4B2DE6C1"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AFA6A48" w14:textId="77777777" w:rsidR="00E25A94" w:rsidRPr="00D55F13"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F6069F4" w14:textId="2406D3F2" w:rsidR="00D55F13" w:rsidRPr="00D55F13" w:rsidRDefault="00D55F13" w:rsidP="00D55F13">
      <w:pPr>
        <w:spacing w:after="0"/>
        <w:rPr>
          <w:rFonts w:ascii="Arial" w:hAnsi="Arial" w:cs="Arial"/>
          <w:sz w:val="22"/>
          <w:szCs w:val="22"/>
        </w:rPr>
      </w:pPr>
      <w:r w:rsidRPr="00D55F13">
        <w:rPr>
          <w:rFonts w:ascii="Arial" w:hAnsi="Arial" w:cs="Arial"/>
          <w:sz w:val="22"/>
          <w:szCs w:val="22"/>
        </w:rPr>
        <w:t>Limited information is included within the submitted Design</w:t>
      </w:r>
      <w:r>
        <w:rPr>
          <w:rFonts w:ascii="Arial" w:hAnsi="Arial" w:cs="Arial"/>
          <w:sz w:val="22"/>
          <w:szCs w:val="22"/>
        </w:rPr>
        <w:t xml:space="preserve">, </w:t>
      </w:r>
      <w:r w:rsidRPr="00D55F13">
        <w:rPr>
          <w:rFonts w:ascii="Arial" w:hAnsi="Arial" w:cs="Arial"/>
          <w:sz w:val="22"/>
          <w:szCs w:val="22"/>
        </w:rPr>
        <w:t xml:space="preserve">Access </w:t>
      </w:r>
      <w:r>
        <w:rPr>
          <w:rFonts w:ascii="Arial" w:hAnsi="Arial" w:cs="Arial"/>
          <w:sz w:val="22"/>
          <w:szCs w:val="22"/>
        </w:rPr>
        <w:t xml:space="preserve">and Heritage </w:t>
      </w:r>
      <w:r w:rsidRPr="00D55F13">
        <w:rPr>
          <w:rFonts w:ascii="Arial" w:hAnsi="Arial" w:cs="Arial"/>
          <w:sz w:val="22"/>
          <w:szCs w:val="22"/>
        </w:rPr>
        <w:t xml:space="preserve">Statement and fails to provide any objective assessment </w:t>
      </w:r>
      <w:r w:rsidR="0091361A">
        <w:rPr>
          <w:rFonts w:ascii="Arial" w:hAnsi="Arial" w:cs="Arial"/>
          <w:sz w:val="22"/>
          <w:szCs w:val="22"/>
        </w:rPr>
        <w:t>of significance.</w:t>
      </w:r>
    </w:p>
    <w:p w14:paraId="0E34B8DD"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7A4C00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667291B"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5EA0A781"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5446F0A1"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08A387D"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11A5F1BF"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637FA2A"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4C84E590"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167AA05"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20F23A1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07AB47A5"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7898D58A" w14:textId="63EE54F6" w:rsidR="00E339FC" w:rsidRPr="00C431B9" w:rsidRDefault="005E1B00" w:rsidP="00E339FC">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D59B930" w14:textId="77777777" w:rsidR="00C431B9" w:rsidRDefault="00C431B9"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EF0665E" w14:textId="77777777" w:rsidR="00C431B9" w:rsidRPr="00D55F13" w:rsidRDefault="00C431B9" w:rsidP="00C431B9">
      <w:pPr>
        <w:spacing w:after="0"/>
        <w:rPr>
          <w:rFonts w:ascii="Arial" w:hAnsi="Arial" w:cs="Arial"/>
          <w:sz w:val="22"/>
          <w:szCs w:val="22"/>
        </w:rPr>
      </w:pPr>
      <w:r w:rsidRPr="00D55F13">
        <w:rPr>
          <w:rFonts w:ascii="Arial" w:hAnsi="Arial" w:cs="Arial"/>
          <w:sz w:val="22"/>
          <w:szCs w:val="22"/>
        </w:rPr>
        <w:t>The significance of the building lies largely with its historic fabric and architecture - its form, layout and architectural expression/detailing and use of high-quality design materials which have significant aesthetic and architectural interest, and which contribute to the character of the Conservation Area.</w:t>
      </w:r>
    </w:p>
    <w:p w14:paraId="6498EA2B" w14:textId="52444F82" w:rsidR="00927D3D" w:rsidRPr="007A5761" w:rsidRDefault="00927D3D"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2F5B044"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678014A"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4D62C88"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7771D2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FA6EA91"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31817E8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FE04102"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692AD180"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AB40B4B"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407C53A1" w14:textId="77777777" w:rsidR="00140942" w:rsidRPr="00491515" w:rsidRDefault="00140942" w:rsidP="00D82D3F">
      <w:pPr>
        <w:spacing w:after="0" w:line="276" w:lineRule="auto"/>
        <w:jc w:val="both"/>
        <w:rPr>
          <w:rFonts w:ascii="Arial" w:eastAsia="Times New Roman" w:hAnsi="Arial" w:cs="Arial"/>
          <w:kern w:val="0"/>
          <w:sz w:val="22"/>
          <w:szCs w:val="22"/>
          <w:lang w:eastAsia="en-GB"/>
          <w14:ligatures w14:val="none"/>
        </w:rPr>
      </w:pPr>
    </w:p>
    <w:p w14:paraId="49A8864B" w14:textId="742A5762" w:rsidR="00140942" w:rsidRPr="00491515" w:rsidRDefault="00140942" w:rsidP="00D82D3F">
      <w:pPr>
        <w:spacing w:after="0" w:line="276" w:lineRule="auto"/>
        <w:jc w:val="both"/>
        <w:rPr>
          <w:rFonts w:ascii="Arial" w:eastAsia="Times New Roman" w:hAnsi="Arial" w:cs="Arial"/>
          <w:kern w:val="0"/>
          <w:sz w:val="22"/>
          <w:szCs w:val="22"/>
          <w:lang w:eastAsia="en-GB"/>
          <w14:ligatures w14:val="none"/>
        </w:rPr>
      </w:pPr>
      <w:r w:rsidRPr="00491515">
        <w:rPr>
          <w:rFonts w:ascii="Arial" w:eastAsia="Times New Roman" w:hAnsi="Arial" w:cs="Arial"/>
          <w:kern w:val="0"/>
          <w:sz w:val="22"/>
          <w:szCs w:val="22"/>
          <w:lang w:eastAsia="en-GB"/>
          <w14:ligatures w14:val="none"/>
        </w:rPr>
        <w:t xml:space="preserve">The proposed radon mitigation measures </w:t>
      </w:r>
      <w:r w:rsidR="00D91B33" w:rsidRPr="00491515">
        <w:rPr>
          <w:rFonts w:ascii="Arial" w:eastAsia="Times New Roman" w:hAnsi="Arial" w:cs="Arial"/>
          <w:kern w:val="0"/>
          <w:sz w:val="22"/>
          <w:szCs w:val="22"/>
          <w:lang w:eastAsia="en-GB"/>
          <w14:ligatures w14:val="none"/>
        </w:rPr>
        <w:t xml:space="preserve">include the </w:t>
      </w:r>
      <w:r w:rsidR="000A0946" w:rsidRPr="00491515">
        <w:rPr>
          <w:rFonts w:ascii="Arial" w:eastAsia="Times New Roman" w:hAnsi="Arial" w:cs="Arial"/>
          <w:kern w:val="0"/>
          <w:sz w:val="22"/>
          <w:szCs w:val="22"/>
          <w:lang w:eastAsia="en-GB"/>
          <w14:ligatures w14:val="none"/>
        </w:rPr>
        <w:t xml:space="preserve">surface-mounting of ducting runs which will entail minimal attachment points and so have limited impact on historic fabric. </w:t>
      </w:r>
      <w:r w:rsidR="005B0DB3" w:rsidRPr="00491515">
        <w:rPr>
          <w:rFonts w:ascii="Arial" w:eastAsia="Times New Roman" w:hAnsi="Arial" w:cs="Arial"/>
          <w:kern w:val="0"/>
          <w:sz w:val="22"/>
          <w:szCs w:val="22"/>
          <w:lang w:eastAsia="en-GB"/>
          <w14:ligatures w14:val="none"/>
        </w:rPr>
        <w:t xml:space="preserve">Various ducting holes are required through both modern fabric, of which there are no concerns, and historic fabric. These holes would be 115mm in diameter, </w:t>
      </w:r>
      <w:r w:rsidR="004373AB" w:rsidRPr="00491515">
        <w:rPr>
          <w:rFonts w:ascii="Arial" w:eastAsia="Times New Roman" w:hAnsi="Arial" w:cs="Arial"/>
          <w:kern w:val="0"/>
          <w:sz w:val="22"/>
          <w:szCs w:val="22"/>
          <w:lang w:eastAsia="en-GB"/>
          <w14:ligatures w14:val="none"/>
        </w:rPr>
        <w:t xml:space="preserve">and so not reversible, but can be hidden by the </w:t>
      </w:r>
      <w:r w:rsidR="00FC10E5" w:rsidRPr="00491515">
        <w:rPr>
          <w:rFonts w:ascii="Arial" w:eastAsia="Times New Roman" w:hAnsi="Arial" w:cs="Arial"/>
          <w:kern w:val="0"/>
          <w:sz w:val="22"/>
          <w:szCs w:val="22"/>
          <w:lang w:eastAsia="en-GB"/>
          <w14:ligatures w14:val="none"/>
        </w:rPr>
        <w:t xml:space="preserve">proposed </w:t>
      </w:r>
      <w:r w:rsidR="004373AB" w:rsidRPr="00491515">
        <w:rPr>
          <w:rFonts w:ascii="Arial" w:eastAsia="Times New Roman" w:hAnsi="Arial" w:cs="Arial"/>
          <w:kern w:val="0"/>
          <w:sz w:val="22"/>
          <w:szCs w:val="22"/>
          <w:lang w:eastAsia="en-GB"/>
          <w14:ligatures w14:val="none"/>
        </w:rPr>
        <w:t>discreet sitings.</w:t>
      </w:r>
      <w:r w:rsidR="008C405D" w:rsidRPr="00491515">
        <w:rPr>
          <w:rFonts w:ascii="Arial" w:eastAsia="Times New Roman" w:hAnsi="Arial" w:cs="Arial"/>
          <w:kern w:val="0"/>
          <w:sz w:val="22"/>
          <w:szCs w:val="22"/>
          <w:lang w:eastAsia="en-GB"/>
          <w14:ligatures w14:val="none"/>
        </w:rPr>
        <w:t xml:space="preserve"> The proposed works would therefore have a harmful impact on </w:t>
      </w:r>
      <w:r w:rsidR="00267C05" w:rsidRPr="00491515">
        <w:rPr>
          <w:rFonts w:ascii="Arial" w:eastAsia="Times New Roman" w:hAnsi="Arial" w:cs="Arial"/>
          <w:kern w:val="0"/>
          <w:sz w:val="22"/>
          <w:szCs w:val="22"/>
          <w:lang w:eastAsia="en-GB"/>
          <w14:ligatures w14:val="none"/>
        </w:rPr>
        <w:t>small areas of historic fabric</w:t>
      </w:r>
      <w:r w:rsidR="00924F42" w:rsidRPr="00491515">
        <w:rPr>
          <w:rFonts w:ascii="Arial" w:eastAsia="Times New Roman" w:hAnsi="Arial" w:cs="Arial"/>
          <w:kern w:val="0"/>
          <w:sz w:val="22"/>
          <w:szCs w:val="22"/>
          <w:lang w:eastAsia="en-GB"/>
          <w14:ligatures w14:val="none"/>
        </w:rPr>
        <w:t xml:space="preserve"> only and</w:t>
      </w:r>
      <w:r w:rsidR="00396BB5" w:rsidRPr="00491515">
        <w:rPr>
          <w:rFonts w:ascii="Arial" w:eastAsia="Times New Roman" w:hAnsi="Arial" w:cs="Arial"/>
          <w:kern w:val="0"/>
          <w:sz w:val="22"/>
          <w:szCs w:val="22"/>
          <w:lang w:eastAsia="en-GB"/>
          <w14:ligatures w14:val="none"/>
        </w:rPr>
        <w:t xml:space="preserve"> not architectural detailing,</w:t>
      </w:r>
      <w:r w:rsidR="00267C05" w:rsidRPr="00491515">
        <w:rPr>
          <w:rFonts w:ascii="Arial" w:eastAsia="Times New Roman" w:hAnsi="Arial" w:cs="Arial"/>
          <w:kern w:val="0"/>
          <w:sz w:val="22"/>
          <w:szCs w:val="22"/>
          <w:lang w:eastAsia="en-GB"/>
          <w14:ligatures w14:val="none"/>
        </w:rPr>
        <w:t xml:space="preserve"> </w:t>
      </w:r>
      <w:r w:rsidR="008C405D" w:rsidRPr="00491515">
        <w:rPr>
          <w:rFonts w:ascii="Arial" w:eastAsia="Times New Roman" w:hAnsi="Arial" w:cs="Arial"/>
          <w:kern w:val="0"/>
          <w:sz w:val="22"/>
          <w:szCs w:val="22"/>
          <w:lang w:eastAsia="en-GB"/>
          <w14:ligatures w14:val="none"/>
        </w:rPr>
        <w:t xml:space="preserve">but </w:t>
      </w:r>
      <w:r w:rsidR="00FD6011" w:rsidRPr="00491515">
        <w:rPr>
          <w:rFonts w:ascii="Arial" w:eastAsia="Times New Roman" w:hAnsi="Arial" w:cs="Arial"/>
          <w:kern w:val="0"/>
          <w:sz w:val="22"/>
          <w:szCs w:val="22"/>
          <w:lang w:eastAsia="en-GB"/>
          <w14:ligatures w14:val="none"/>
        </w:rPr>
        <w:t>at</w:t>
      </w:r>
      <w:r w:rsidR="008C405D" w:rsidRPr="00491515">
        <w:rPr>
          <w:rFonts w:ascii="Arial" w:eastAsia="Times New Roman" w:hAnsi="Arial" w:cs="Arial"/>
          <w:kern w:val="0"/>
          <w:sz w:val="22"/>
          <w:szCs w:val="22"/>
          <w:lang w:eastAsia="en-GB"/>
          <w14:ligatures w14:val="none"/>
        </w:rPr>
        <w:t xml:space="preserve"> the lower end of the less than substantial scale. </w:t>
      </w:r>
    </w:p>
    <w:p w14:paraId="70C476C8" w14:textId="77777777" w:rsidR="004373AB" w:rsidRPr="00491515" w:rsidRDefault="004373AB" w:rsidP="00D82D3F">
      <w:pPr>
        <w:spacing w:after="0" w:line="276" w:lineRule="auto"/>
        <w:jc w:val="both"/>
        <w:rPr>
          <w:rFonts w:ascii="Arial" w:eastAsia="Times New Roman" w:hAnsi="Arial" w:cs="Arial"/>
          <w:kern w:val="0"/>
          <w:sz w:val="22"/>
          <w:szCs w:val="22"/>
          <w:lang w:eastAsia="en-GB"/>
          <w14:ligatures w14:val="none"/>
        </w:rPr>
      </w:pPr>
    </w:p>
    <w:p w14:paraId="76FBEA11" w14:textId="4BD9FB48" w:rsidR="004373AB" w:rsidRPr="00491515" w:rsidRDefault="004373AB" w:rsidP="00D82D3F">
      <w:pPr>
        <w:spacing w:after="0" w:line="276" w:lineRule="auto"/>
        <w:jc w:val="both"/>
        <w:rPr>
          <w:rFonts w:ascii="Arial" w:eastAsia="Times New Roman" w:hAnsi="Arial" w:cs="Arial"/>
          <w:b/>
          <w:bCs/>
          <w:kern w:val="0"/>
          <w:sz w:val="22"/>
          <w:szCs w:val="22"/>
          <w:lang w:eastAsia="en-GB"/>
          <w14:ligatures w14:val="none"/>
        </w:rPr>
      </w:pPr>
      <w:r w:rsidRPr="00491515">
        <w:rPr>
          <w:rFonts w:ascii="Arial" w:eastAsia="Times New Roman" w:hAnsi="Arial" w:cs="Arial"/>
          <w:kern w:val="0"/>
          <w:sz w:val="22"/>
          <w:szCs w:val="22"/>
          <w:lang w:eastAsia="en-GB"/>
          <w14:ligatures w14:val="none"/>
        </w:rPr>
        <w:t xml:space="preserve">The ducting is required </w:t>
      </w:r>
      <w:r w:rsidR="002461EE" w:rsidRPr="00491515">
        <w:rPr>
          <w:rFonts w:ascii="Arial" w:eastAsia="Times New Roman" w:hAnsi="Arial" w:cs="Arial"/>
          <w:kern w:val="0"/>
          <w:sz w:val="22"/>
          <w:szCs w:val="22"/>
          <w:lang w:eastAsia="en-GB"/>
          <w14:ligatures w14:val="none"/>
        </w:rPr>
        <w:t xml:space="preserve">as part of wider radon mitigation measures, </w:t>
      </w:r>
      <w:r w:rsidR="00267C05" w:rsidRPr="00491515">
        <w:rPr>
          <w:rFonts w:ascii="Arial" w:eastAsia="Times New Roman" w:hAnsi="Arial" w:cs="Arial"/>
          <w:kern w:val="0"/>
          <w:sz w:val="22"/>
          <w:szCs w:val="22"/>
          <w:lang w:eastAsia="en-GB"/>
          <w14:ligatures w14:val="none"/>
        </w:rPr>
        <w:t xml:space="preserve">and as such </w:t>
      </w:r>
      <w:r w:rsidR="00491515" w:rsidRPr="00491515">
        <w:rPr>
          <w:rFonts w:ascii="Arial" w:eastAsia="Times New Roman" w:hAnsi="Arial" w:cs="Arial"/>
          <w:kern w:val="0"/>
          <w:sz w:val="22"/>
          <w:szCs w:val="22"/>
          <w:lang w:eastAsia="en-GB"/>
          <w14:ligatures w14:val="none"/>
        </w:rPr>
        <w:t>are</w:t>
      </w:r>
      <w:r w:rsidR="00267C05" w:rsidRPr="00491515">
        <w:rPr>
          <w:rFonts w:ascii="Arial" w:eastAsia="Times New Roman" w:hAnsi="Arial" w:cs="Arial"/>
          <w:kern w:val="0"/>
          <w:sz w:val="22"/>
          <w:szCs w:val="22"/>
          <w:lang w:eastAsia="en-GB"/>
          <w14:ligatures w14:val="none"/>
        </w:rPr>
        <w:t xml:space="preserve"> necessary and proportionate, and </w:t>
      </w:r>
      <w:r w:rsidR="006937C2" w:rsidRPr="00491515">
        <w:rPr>
          <w:rFonts w:ascii="Arial" w:eastAsia="Times New Roman" w:hAnsi="Arial" w:cs="Arial"/>
          <w:kern w:val="0"/>
          <w:sz w:val="22"/>
          <w:szCs w:val="22"/>
          <w:lang w:eastAsia="en-GB"/>
          <w14:ligatures w14:val="none"/>
        </w:rPr>
        <w:t xml:space="preserve">which have the public benefit of ensuring the property remains a viable dwelling. </w:t>
      </w:r>
      <w:r w:rsidR="002461EE" w:rsidRPr="00491515">
        <w:rPr>
          <w:rFonts w:ascii="Arial" w:eastAsia="Times New Roman" w:hAnsi="Arial" w:cs="Arial"/>
          <w:kern w:val="0"/>
          <w:sz w:val="22"/>
          <w:szCs w:val="22"/>
          <w:lang w:eastAsia="en-GB"/>
          <w14:ligatures w14:val="none"/>
        </w:rPr>
        <w:t xml:space="preserve"> </w:t>
      </w:r>
    </w:p>
    <w:p w14:paraId="796C1AD6" w14:textId="77777777" w:rsidR="00D82D3F" w:rsidRPr="00D82D3F" w:rsidRDefault="00D82D3F" w:rsidP="00D82D3F">
      <w:pPr>
        <w:spacing w:after="0" w:line="276" w:lineRule="auto"/>
        <w:jc w:val="both"/>
        <w:rPr>
          <w:rFonts w:ascii="Arial" w:eastAsia="Times New Roman" w:hAnsi="Arial" w:cs="Arial"/>
          <w:color w:val="EE0000"/>
          <w:kern w:val="0"/>
          <w:sz w:val="22"/>
          <w:szCs w:val="22"/>
          <w:lang w:eastAsia="en-GB"/>
          <w14:ligatures w14:val="none"/>
        </w:rPr>
      </w:pPr>
    </w:p>
    <w:p w14:paraId="2C62E4EC" w14:textId="07B3FF9E" w:rsidR="00221BFF" w:rsidRPr="00221BFF" w:rsidRDefault="00221BFF" w:rsidP="00221BFF">
      <w:pPr>
        <w:spacing w:after="0"/>
        <w:rPr>
          <w:rFonts w:ascii="Arial" w:hAnsi="Arial" w:cs="Arial"/>
          <w:sz w:val="22"/>
          <w:szCs w:val="22"/>
        </w:rPr>
      </w:pPr>
      <w:r w:rsidRPr="00221BFF">
        <w:rPr>
          <w:rFonts w:ascii="Arial" w:hAnsi="Arial" w:cs="Arial"/>
          <w:sz w:val="22"/>
          <w:szCs w:val="22"/>
        </w:rPr>
        <w:t>As a result the requirements of current conservation legislation, policy or guidance are considered to be met and there is therefore no objection to the approval of the application. </w:t>
      </w:r>
    </w:p>
    <w:p w14:paraId="5DE668EE" w14:textId="77777777" w:rsidR="00221BFF" w:rsidRPr="00221BFF" w:rsidRDefault="00221BFF" w:rsidP="00221BFF">
      <w:pPr>
        <w:spacing w:after="0"/>
        <w:rPr>
          <w:rFonts w:ascii="Arial" w:hAnsi="Arial" w:cs="Arial"/>
          <w:sz w:val="22"/>
          <w:szCs w:val="22"/>
        </w:rPr>
      </w:pPr>
    </w:p>
    <w:p w14:paraId="33EE8778" w14:textId="77777777" w:rsidR="00221BFF" w:rsidRPr="00221BFF" w:rsidRDefault="00221BFF" w:rsidP="00221BFF">
      <w:pPr>
        <w:pStyle w:val="NoSpacing"/>
        <w:spacing w:line="276" w:lineRule="auto"/>
        <w:rPr>
          <w:rFonts w:ascii="Arial" w:hAnsi="Arial" w:cs="Arial"/>
        </w:rPr>
      </w:pPr>
      <w:r w:rsidRPr="00221BFF">
        <w:rPr>
          <w:rFonts w:ascii="Arial" w:hAnsi="Arial" w:cs="Arial"/>
        </w:rPr>
        <w:t>The scheme is appraised as complying with the relevant policies in the NPPF, the Adopted (2015) Wiltshire Core Strategy and other relevant planning documents/policies and legislation. It is therefore recommended that this application is approved with conditions. </w:t>
      </w:r>
    </w:p>
    <w:p w14:paraId="687D15CA" w14:textId="77777777" w:rsidR="007A5761" w:rsidRPr="00D82D3F" w:rsidRDefault="007A5761" w:rsidP="00D82D3F">
      <w:pPr>
        <w:spacing w:after="0" w:line="276" w:lineRule="auto"/>
        <w:jc w:val="both"/>
        <w:rPr>
          <w:rFonts w:ascii="Arial" w:eastAsia="Times New Roman" w:hAnsi="Arial" w:cs="Arial"/>
          <w:color w:val="EE0000"/>
          <w:kern w:val="0"/>
          <w:sz w:val="22"/>
          <w:szCs w:val="22"/>
          <w:lang w:eastAsia="en-GB"/>
          <w14:ligatures w14:val="none"/>
        </w:rPr>
      </w:pPr>
    </w:p>
    <w:p w14:paraId="2E60CC1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281D4E2"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9D0D617" w14:textId="54EE9987" w:rsidR="009C3A14"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r w:rsidR="009825A8" w:rsidRPr="007E2693">
        <w:rPr>
          <w:rFonts w:ascii="Arial" w:eastAsia="Times New Roman" w:hAnsi="Arial" w:cs="Arial"/>
          <w:color w:val="000000" w:themeColor="text1"/>
          <w:kern w:val="0"/>
          <w:sz w:val="22"/>
          <w:szCs w:val="22"/>
          <w:lang w:eastAsia="en-GB"/>
          <w14:ligatures w14:val="none"/>
        </w:rPr>
        <w:t>policy and</w:t>
      </w:r>
      <w:r w:rsidRPr="007E2693">
        <w:rPr>
          <w:rFonts w:ascii="Arial" w:eastAsia="Times New Roman" w:hAnsi="Arial" w:cs="Arial"/>
          <w:color w:val="000000" w:themeColor="text1"/>
          <w:kern w:val="0"/>
          <w:sz w:val="22"/>
          <w:szCs w:val="22"/>
          <w:lang w:eastAsia="en-GB"/>
          <w14:ligatures w14:val="none"/>
        </w:rPr>
        <w:t xml:space="preserve"> must be taken into account where relevant.</w:t>
      </w:r>
    </w:p>
    <w:p w14:paraId="653E6FE3" w14:textId="77777777" w:rsidR="00C203CA" w:rsidRDefault="00C203CA"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9FC6D20" w14:textId="2A9C13BD" w:rsidR="00C203CA" w:rsidRPr="007E2693" w:rsidRDefault="00C203CA"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Whilst the site is within a designated area, the proposed works are of a scale and siting as to not impact features</w:t>
      </w:r>
      <w:r w:rsidR="005A245D">
        <w:rPr>
          <w:rFonts w:ascii="Arial" w:eastAsia="Times New Roman" w:hAnsi="Arial" w:cs="Arial"/>
          <w:color w:val="000000" w:themeColor="text1"/>
          <w:kern w:val="0"/>
          <w:sz w:val="22"/>
          <w:szCs w:val="22"/>
          <w:lang w:eastAsia="en-GB"/>
          <w14:ligatures w14:val="none"/>
        </w:rPr>
        <w:t xml:space="preserve"> where the protected species is likely to be present and as such raise no concerns regarding protected species. </w:t>
      </w:r>
    </w:p>
    <w:p w14:paraId="3BB21117"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6FD62577" w14:textId="77777777" w:rsidTr="004036FE">
        <w:trPr>
          <w:trHeight w:hRule="exact" w:val="20"/>
        </w:trPr>
        <w:tc>
          <w:tcPr>
            <w:tcW w:w="704" w:type="dxa"/>
            <w:tcBorders>
              <w:top w:val="nil"/>
              <w:left w:val="nil"/>
              <w:bottom w:val="nil"/>
              <w:right w:val="nil"/>
            </w:tcBorders>
          </w:tcPr>
          <w:p w14:paraId="394665F0"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5CC18612" w14:textId="77777777" w:rsidR="008914EE" w:rsidRDefault="008914EE">
            <w:pPr>
              <w:rPr>
                <w:sz w:val="2"/>
              </w:rPr>
            </w:pPr>
          </w:p>
        </w:tc>
        <w:tc>
          <w:tcPr>
            <w:tcW w:w="1139" w:type="dxa"/>
            <w:tcBorders>
              <w:top w:val="nil"/>
              <w:left w:val="nil"/>
              <w:bottom w:val="nil"/>
              <w:right w:val="nil"/>
            </w:tcBorders>
          </w:tcPr>
          <w:p w14:paraId="0741513C" w14:textId="77777777" w:rsidR="008914EE" w:rsidRDefault="008914EE">
            <w:pPr>
              <w:rPr>
                <w:sz w:val="2"/>
              </w:rPr>
            </w:pPr>
          </w:p>
        </w:tc>
      </w:tr>
      <w:bookmarkEnd w:id="3"/>
    </w:tbl>
    <w:p w14:paraId="52CBBCAD"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567F33F" w14:textId="497BAD99" w:rsidR="00EA5C93" w:rsidRPr="005E260A"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01C265F" w14:textId="77777777" w:rsidR="00D951CA" w:rsidRPr="0064798C" w:rsidRDefault="00D951CA" w:rsidP="00D951CA">
      <w:pPr>
        <w:spacing w:after="0" w:line="276" w:lineRule="auto"/>
        <w:jc w:val="both"/>
        <w:rPr>
          <w:rFonts w:ascii="Arial" w:eastAsia="Times New Roman" w:hAnsi="Arial" w:cs="Arial"/>
          <w:kern w:val="0"/>
          <w:sz w:val="22"/>
          <w:szCs w:val="22"/>
          <w:lang w:eastAsia="en-GB"/>
          <w14:ligatures w14:val="none"/>
        </w:rPr>
      </w:pPr>
      <w:r w:rsidRPr="0064798C">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2F8FAAF" w14:textId="77777777" w:rsidR="00D951CA" w:rsidRPr="0064798C" w:rsidRDefault="00D951CA" w:rsidP="00D951CA">
      <w:pPr>
        <w:spacing w:after="0" w:line="276" w:lineRule="auto"/>
        <w:jc w:val="both"/>
        <w:rPr>
          <w:rFonts w:ascii="Arial" w:eastAsia="Times New Roman" w:hAnsi="Arial" w:cs="Arial"/>
          <w:kern w:val="0"/>
          <w:sz w:val="22"/>
          <w:szCs w:val="22"/>
          <w:lang w:eastAsia="en-GB"/>
          <w14:ligatures w14:val="none"/>
        </w:rPr>
      </w:pPr>
    </w:p>
    <w:p w14:paraId="6896F307" w14:textId="46E08B3B" w:rsidR="00B24270" w:rsidRDefault="00080B8E" w:rsidP="00080B8E">
      <w:pPr>
        <w:spacing w:after="0" w:line="276" w:lineRule="auto"/>
        <w:jc w:val="both"/>
        <w:rPr>
          <w:rFonts w:ascii="Arial" w:eastAsia="Times New Roman" w:hAnsi="Arial" w:cs="Arial"/>
          <w:kern w:val="0"/>
          <w:sz w:val="22"/>
          <w:szCs w:val="22"/>
          <w:lang w:eastAsia="en-GB"/>
          <w14:ligatures w14:val="none"/>
        </w:rPr>
      </w:pPr>
      <w:r w:rsidRPr="0064798C">
        <w:rPr>
          <w:rFonts w:ascii="Arial" w:eastAsia="Times New Roman" w:hAnsi="Arial" w:cs="Arial"/>
          <w:kern w:val="0"/>
          <w:sz w:val="22"/>
          <w:szCs w:val="22"/>
          <w:lang w:eastAsia="en-GB"/>
          <w14:ligatures w14:val="none"/>
        </w:rPr>
        <w:t>In this case, the proposals will result in harm to the building via</w:t>
      </w:r>
      <w:r w:rsidR="005E260A" w:rsidRPr="0064798C">
        <w:rPr>
          <w:rFonts w:ascii="Arial" w:eastAsia="Times New Roman" w:hAnsi="Arial" w:cs="Arial"/>
          <w:kern w:val="0"/>
          <w:sz w:val="22"/>
          <w:szCs w:val="22"/>
          <w:lang w:eastAsia="en-GB"/>
          <w14:ligatures w14:val="none"/>
        </w:rPr>
        <w:t xml:space="preserve"> the </w:t>
      </w:r>
      <w:r w:rsidR="00291C7A" w:rsidRPr="0064798C">
        <w:rPr>
          <w:rFonts w:ascii="Arial" w:eastAsia="Times New Roman" w:hAnsi="Arial" w:cs="Arial"/>
          <w:kern w:val="0"/>
          <w:sz w:val="22"/>
          <w:szCs w:val="22"/>
          <w:lang w:eastAsia="en-GB"/>
          <w14:ligatures w14:val="none"/>
        </w:rPr>
        <w:t xml:space="preserve">loss of small areas of historic fabric. </w:t>
      </w:r>
      <w:r w:rsidRPr="0064798C">
        <w:rPr>
          <w:rFonts w:ascii="Arial" w:eastAsia="Times New Roman" w:hAnsi="Arial" w:cs="Arial"/>
          <w:kern w:val="0"/>
          <w:sz w:val="22"/>
          <w:szCs w:val="22"/>
          <w:lang w:eastAsia="en-GB"/>
          <w14:ligatures w14:val="none"/>
        </w:rPr>
        <w:t>The proposals involve only part of the building</w:t>
      </w:r>
      <w:r w:rsidR="00291C7A" w:rsidRPr="0064798C">
        <w:rPr>
          <w:rFonts w:ascii="Arial" w:eastAsia="Times New Roman" w:hAnsi="Arial" w:cs="Arial"/>
          <w:kern w:val="0"/>
          <w:sz w:val="22"/>
          <w:szCs w:val="22"/>
          <w:lang w:eastAsia="en-GB"/>
          <w14:ligatures w14:val="none"/>
        </w:rPr>
        <w:t xml:space="preserve"> </w:t>
      </w:r>
      <w:r w:rsidRPr="0064798C">
        <w:rPr>
          <w:rFonts w:ascii="Arial" w:eastAsia="Times New Roman" w:hAnsi="Arial" w:cs="Arial"/>
          <w:kern w:val="0"/>
          <w:sz w:val="22"/>
          <w:szCs w:val="22"/>
          <w:lang w:eastAsia="en-GB"/>
          <w14:ligatures w14:val="none"/>
        </w:rPr>
        <w:t>and could therefore be considered as causing ‘less than substantial harm’ for the purposes of interpreting the NPPF</w:t>
      </w:r>
      <w:r w:rsidR="00F62814" w:rsidRPr="0064798C">
        <w:rPr>
          <w:rFonts w:ascii="Arial" w:eastAsia="Times New Roman" w:hAnsi="Arial" w:cs="Arial"/>
          <w:kern w:val="0"/>
          <w:sz w:val="22"/>
          <w:szCs w:val="22"/>
          <w:lang w:eastAsia="en-GB"/>
          <w14:ligatures w14:val="none"/>
        </w:rPr>
        <w:t>. T</w:t>
      </w:r>
      <w:r w:rsidRPr="0064798C">
        <w:rPr>
          <w:rFonts w:ascii="Arial" w:eastAsia="Times New Roman" w:hAnsi="Arial" w:cs="Arial"/>
          <w:kern w:val="0"/>
          <w:sz w:val="22"/>
          <w:szCs w:val="22"/>
          <w:lang w:eastAsia="en-GB"/>
          <w14:ligatures w14:val="none"/>
        </w:rPr>
        <w:t xml:space="preserve">he wording of the NPPF and the ‘special regard’ by Sections 16 and 66 of the Act requires that any level harm caused should be taken seriously. </w:t>
      </w:r>
    </w:p>
    <w:p w14:paraId="4F2A3C92" w14:textId="77777777" w:rsidR="001F39D2" w:rsidRPr="0064798C" w:rsidRDefault="001F39D2" w:rsidP="00080B8E">
      <w:pPr>
        <w:spacing w:after="0" w:line="276" w:lineRule="auto"/>
        <w:jc w:val="both"/>
        <w:rPr>
          <w:rFonts w:ascii="Arial" w:eastAsia="Times New Roman" w:hAnsi="Arial" w:cs="Arial"/>
          <w:kern w:val="0"/>
          <w:sz w:val="22"/>
          <w:szCs w:val="22"/>
          <w:lang w:eastAsia="en-GB"/>
          <w14:ligatures w14:val="none"/>
        </w:rPr>
      </w:pPr>
    </w:p>
    <w:p w14:paraId="1E0AED4E" w14:textId="3B9E3D33" w:rsidR="00195819" w:rsidRPr="0064798C" w:rsidRDefault="00B24270" w:rsidP="00B24270">
      <w:pPr>
        <w:spacing w:after="0" w:line="276" w:lineRule="auto"/>
        <w:jc w:val="both"/>
        <w:rPr>
          <w:rFonts w:ascii="Arial" w:eastAsia="Times New Roman" w:hAnsi="Arial" w:cs="Arial"/>
          <w:kern w:val="0"/>
          <w:sz w:val="22"/>
          <w:szCs w:val="22"/>
          <w:lang w:eastAsia="en-GB"/>
          <w14:ligatures w14:val="none"/>
        </w:rPr>
      </w:pPr>
      <w:r w:rsidRPr="0064798C">
        <w:rPr>
          <w:rFonts w:ascii="Arial" w:eastAsia="Times New Roman" w:hAnsi="Arial" w:cs="Arial"/>
          <w:kern w:val="0"/>
          <w:sz w:val="22"/>
          <w:szCs w:val="22"/>
          <w:lang w:eastAsia="en-GB"/>
          <w14:ligatures w14:val="none"/>
        </w:rPr>
        <w:lastRenderedPageBreak/>
        <w:t xml:space="preserve">Paragraph 215 allows that a level of harm may be offset by public benefits, which could include conservation benefits. In this case, </w:t>
      </w:r>
      <w:r w:rsidR="00195819" w:rsidRPr="0064798C">
        <w:rPr>
          <w:rFonts w:ascii="Arial" w:eastAsia="Times New Roman" w:hAnsi="Arial" w:cs="Arial"/>
          <w:kern w:val="0"/>
          <w:sz w:val="22"/>
          <w:szCs w:val="22"/>
          <w:lang w:eastAsia="en-GB"/>
          <w14:ligatures w14:val="none"/>
        </w:rPr>
        <w:t>the justification is the requirement under radon mitigation measures</w:t>
      </w:r>
      <w:r w:rsidR="0064798C" w:rsidRPr="0064798C">
        <w:rPr>
          <w:rFonts w:ascii="Arial" w:eastAsia="Times New Roman" w:hAnsi="Arial" w:cs="Arial"/>
          <w:kern w:val="0"/>
          <w:sz w:val="22"/>
          <w:szCs w:val="22"/>
          <w:lang w:eastAsia="en-GB"/>
          <w14:ligatures w14:val="none"/>
        </w:rPr>
        <w:t xml:space="preserve">. </w:t>
      </w:r>
    </w:p>
    <w:p w14:paraId="5F1D78E8"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08B4409E"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435457E7" w14:textId="2FBAF7B8" w:rsidR="00EA5C93" w:rsidRDefault="00EA5C93" w:rsidP="0064798C">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r w:rsidR="0064798C">
        <w:rPr>
          <w:rFonts w:ascii="Arial" w:eastAsia="Times New Roman" w:hAnsi="Arial" w:cs="Arial"/>
          <w:b/>
          <w:bCs/>
          <w:kern w:val="0"/>
          <w:sz w:val="22"/>
          <w:szCs w:val="22"/>
          <w:lang w:eastAsia="en-GB"/>
          <w14:ligatures w14:val="none"/>
        </w:rPr>
        <w:t>.</w:t>
      </w:r>
    </w:p>
    <w:p w14:paraId="325BFA29" w14:textId="77777777" w:rsidR="00E41269" w:rsidRDefault="00E41269" w:rsidP="0064798C">
      <w:pPr>
        <w:spacing w:after="0" w:line="276" w:lineRule="auto"/>
        <w:jc w:val="both"/>
        <w:rPr>
          <w:rFonts w:ascii="Arial" w:eastAsia="Times New Roman" w:hAnsi="Arial" w:cs="Arial"/>
          <w:b/>
          <w:bCs/>
          <w:kern w:val="0"/>
          <w:sz w:val="22"/>
          <w:szCs w:val="22"/>
          <w:lang w:eastAsia="en-GB"/>
          <w14:ligatures w14:val="none"/>
        </w:rPr>
      </w:pPr>
    </w:p>
    <w:p w14:paraId="15B8C58F" w14:textId="77777777" w:rsidR="00C06C0F" w:rsidRPr="00D67311" w:rsidRDefault="00C06C0F" w:rsidP="0064798C">
      <w:pPr>
        <w:spacing w:after="0" w:line="276" w:lineRule="auto"/>
        <w:jc w:val="both"/>
        <w:rPr>
          <w:rFonts w:ascii="Arial" w:eastAsia="Times New Roman" w:hAnsi="Arial" w:cs="Arial"/>
          <w:kern w:val="0"/>
          <w:sz w:val="22"/>
          <w:szCs w:val="22"/>
          <w:lang w:eastAsia="en-GB"/>
          <w14:ligatures w14:val="none"/>
        </w:rPr>
      </w:pPr>
    </w:p>
    <w:sectPr w:rsidR="00C06C0F" w:rsidRPr="00D67311"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F299F"/>
    <w:multiLevelType w:val="hybridMultilevel"/>
    <w:tmpl w:val="475C1A8A"/>
    <w:lvl w:ilvl="0" w:tplc="A760C14E">
      <w:start w:val="9"/>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3"/>
  </w:num>
  <w:num w:numId="5" w16cid:durableId="466094426">
    <w:abstractNumId w:val="21"/>
  </w:num>
  <w:num w:numId="6" w16cid:durableId="1542328013">
    <w:abstractNumId w:val="22"/>
  </w:num>
  <w:num w:numId="7" w16cid:durableId="1793137108">
    <w:abstractNumId w:val="12"/>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4"/>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367923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4BA1"/>
    <w:rsid w:val="0001669C"/>
    <w:rsid w:val="00020DA9"/>
    <w:rsid w:val="0002563F"/>
    <w:rsid w:val="000324C4"/>
    <w:rsid w:val="0004188C"/>
    <w:rsid w:val="00041F5B"/>
    <w:rsid w:val="00044293"/>
    <w:rsid w:val="00047400"/>
    <w:rsid w:val="0006130C"/>
    <w:rsid w:val="00071F05"/>
    <w:rsid w:val="0007377C"/>
    <w:rsid w:val="000759D7"/>
    <w:rsid w:val="00080B8E"/>
    <w:rsid w:val="00082515"/>
    <w:rsid w:val="00086C96"/>
    <w:rsid w:val="000904C8"/>
    <w:rsid w:val="0009569C"/>
    <w:rsid w:val="00097010"/>
    <w:rsid w:val="000A0946"/>
    <w:rsid w:val="000A6D77"/>
    <w:rsid w:val="000B05B0"/>
    <w:rsid w:val="000B5BFA"/>
    <w:rsid w:val="000C0E31"/>
    <w:rsid w:val="000C4CA7"/>
    <w:rsid w:val="000D07EF"/>
    <w:rsid w:val="000D0858"/>
    <w:rsid w:val="000E6B9B"/>
    <w:rsid w:val="000E7C90"/>
    <w:rsid w:val="001018D6"/>
    <w:rsid w:val="00114781"/>
    <w:rsid w:val="00126B12"/>
    <w:rsid w:val="00140942"/>
    <w:rsid w:val="00150B21"/>
    <w:rsid w:val="00155340"/>
    <w:rsid w:val="00161CFB"/>
    <w:rsid w:val="001730C7"/>
    <w:rsid w:val="0017436B"/>
    <w:rsid w:val="00174771"/>
    <w:rsid w:val="00176847"/>
    <w:rsid w:val="0018293B"/>
    <w:rsid w:val="00194AE5"/>
    <w:rsid w:val="00195819"/>
    <w:rsid w:val="001975A7"/>
    <w:rsid w:val="001A74DE"/>
    <w:rsid w:val="001C6BB1"/>
    <w:rsid w:val="001C7ED3"/>
    <w:rsid w:val="001D1B59"/>
    <w:rsid w:val="001D2B00"/>
    <w:rsid w:val="001E3936"/>
    <w:rsid w:val="001E3C8D"/>
    <w:rsid w:val="001E6F28"/>
    <w:rsid w:val="001F0E86"/>
    <w:rsid w:val="001F1951"/>
    <w:rsid w:val="001F39D2"/>
    <w:rsid w:val="001F793E"/>
    <w:rsid w:val="00202DE0"/>
    <w:rsid w:val="002073DA"/>
    <w:rsid w:val="00210121"/>
    <w:rsid w:val="0021435E"/>
    <w:rsid w:val="00221BFF"/>
    <w:rsid w:val="00232D93"/>
    <w:rsid w:val="002461EE"/>
    <w:rsid w:val="00267C05"/>
    <w:rsid w:val="00270CFD"/>
    <w:rsid w:val="00271E35"/>
    <w:rsid w:val="00283A5E"/>
    <w:rsid w:val="002860A6"/>
    <w:rsid w:val="00286C29"/>
    <w:rsid w:val="00290898"/>
    <w:rsid w:val="00291C7A"/>
    <w:rsid w:val="0029205E"/>
    <w:rsid w:val="002941BD"/>
    <w:rsid w:val="00297B7A"/>
    <w:rsid w:val="002A1A08"/>
    <w:rsid w:val="002A5D16"/>
    <w:rsid w:val="002B5AD0"/>
    <w:rsid w:val="002B6649"/>
    <w:rsid w:val="002D61B7"/>
    <w:rsid w:val="002E12B4"/>
    <w:rsid w:val="002E16E5"/>
    <w:rsid w:val="002E379F"/>
    <w:rsid w:val="002F52FA"/>
    <w:rsid w:val="002F7C6B"/>
    <w:rsid w:val="00311F67"/>
    <w:rsid w:val="00312C7F"/>
    <w:rsid w:val="00322CB1"/>
    <w:rsid w:val="0034607F"/>
    <w:rsid w:val="00354D90"/>
    <w:rsid w:val="00384CE5"/>
    <w:rsid w:val="0038563A"/>
    <w:rsid w:val="00387A45"/>
    <w:rsid w:val="00396BB5"/>
    <w:rsid w:val="003B32DD"/>
    <w:rsid w:val="003E2176"/>
    <w:rsid w:val="003E3806"/>
    <w:rsid w:val="003F0EB1"/>
    <w:rsid w:val="004036FE"/>
    <w:rsid w:val="00405341"/>
    <w:rsid w:val="00414164"/>
    <w:rsid w:val="00424DA4"/>
    <w:rsid w:val="00424E9A"/>
    <w:rsid w:val="004268CE"/>
    <w:rsid w:val="004373AB"/>
    <w:rsid w:val="00465B83"/>
    <w:rsid w:val="00471437"/>
    <w:rsid w:val="00475AA8"/>
    <w:rsid w:val="00491515"/>
    <w:rsid w:val="00494570"/>
    <w:rsid w:val="00496BFD"/>
    <w:rsid w:val="00497ADC"/>
    <w:rsid w:val="004B3570"/>
    <w:rsid w:val="004C35D8"/>
    <w:rsid w:val="004D23ED"/>
    <w:rsid w:val="004E6EDB"/>
    <w:rsid w:val="004F6C1C"/>
    <w:rsid w:val="00501911"/>
    <w:rsid w:val="0050216E"/>
    <w:rsid w:val="00506262"/>
    <w:rsid w:val="00507FCF"/>
    <w:rsid w:val="005100B4"/>
    <w:rsid w:val="00513E22"/>
    <w:rsid w:val="0052282C"/>
    <w:rsid w:val="00523B70"/>
    <w:rsid w:val="0054068B"/>
    <w:rsid w:val="00542C36"/>
    <w:rsid w:val="00553B38"/>
    <w:rsid w:val="0055421C"/>
    <w:rsid w:val="00554987"/>
    <w:rsid w:val="005607D8"/>
    <w:rsid w:val="00573FDD"/>
    <w:rsid w:val="0058354F"/>
    <w:rsid w:val="0059577B"/>
    <w:rsid w:val="005A13E7"/>
    <w:rsid w:val="005A245D"/>
    <w:rsid w:val="005A287E"/>
    <w:rsid w:val="005B0DB3"/>
    <w:rsid w:val="005C2366"/>
    <w:rsid w:val="005D148E"/>
    <w:rsid w:val="005E1B00"/>
    <w:rsid w:val="005E260A"/>
    <w:rsid w:val="005F4DDB"/>
    <w:rsid w:val="005F66AC"/>
    <w:rsid w:val="006030C2"/>
    <w:rsid w:val="0061059D"/>
    <w:rsid w:val="0062089F"/>
    <w:rsid w:val="00623248"/>
    <w:rsid w:val="00630588"/>
    <w:rsid w:val="00643C57"/>
    <w:rsid w:val="00646DA3"/>
    <w:rsid w:val="0064798C"/>
    <w:rsid w:val="00652C05"/>
    <w:rsid w:val="00680A6F"/>
    <w:rsid w:val="00680DA9"/>
    <w:rsid w:val="00683266"/>
    <w:rsid w:val="00683C17"/>
    <w:rsid w:val="00684681"/>
    <w:rsid w:val="00686A50"/>
    <w:rsid w:val="006937C2"/>
    <w:rsid w:val="0069695D"/>
    <w:rsid w:val="006A39ED"/>
    <w:rsid w:val="006B23D0"/>
    <w:rsid w:val="006B438E"/>
    <w:rsid w:val="006C4BFD"/>
    <w:rsid w:val="006C73D7"/>
    <w:rsid w:val="006F2D2F"/>
    <w:rsid w:val="00705E25"/>
    <w:rsid w:val="00707363"/>
    <w:rsid w:val="00707756"/>
    <w:rsid w:val="007077B6"/>
    <w:rsid w:val="00732F3A"/>
    <w:rsid w:val="00750863"/>
    <w:rsid w:val="00793F8E"/>
    <w:rsid w:val="007A5761"/>
    <w:rsid w:val="007A5F42"/>
    <w:rsid w:val="007B621A"/>
    <w:rsid w:val="007B6DBE"/>
    <w:rsid w:val="007D328F"/>
    <w:rsid w:val="007E2693"/>
    <w:rsid w:val="007E32BF"/>
    <w:rsid w:val="007F424B"/>
    <w:rsid w:val="007F46D6"/>
    <w:rsid w:val="00802AEC"/>
    <w:rsid w:val="0080787A"/>
    <w:rsid w:val="00832A35"/>
    <w:rsid w:val="00840A49"/>
    <w:rsid w:val="00843716"/>
    <w:rsid w:val="0085751B"/>
    <w:rsid w:val="0086069A"/>
    <w:rsid w:val="00887AC7"/>
    <w:rsid w:val="008914EE"/>
    <w:rsid w:val="0089269D"/>
    <w:rsid w:val="00896939"/>
    <w:rsid w:val="008A78F9"/>
    <w:rsid w:val="008B44B6"/>
    <w:rsid w:val="008C405D"/>
    <w:rsid w:val="008D0226"/>
    <w:rsid w:val="008E400E"/>
    <w:rsid w:val="008E4C73"/>
    <w:rsid w:val="008E5134"/>
    <w:rsid w:val="008E69A1"/>
    <w:rsid w:val="008E7079"/>
    <w:rsid w:val="008F1053"/>
    <w:rsid w:val="00907CF6"/>
    <w:rsid w:val="0091361A"/>
    <w:rsid w:val="00920F0F"/>
    <w:rsid w:val="00924F42"/>
    <w:rsid w:val="0092586B"/>
    <w:rsid w:val="00927D3D"/>
    <w:rsid w:val="009316BB"/>
    <w:rsid w:val="009451BA"/>
    <w:rsid w:val="00946613"/>
    <w:rsid w:val="009468C7"/>
    <w:rsid w:val="00970A8A"/>
    <w:rsid w:val="00970D26"/>
    <w:rsid w:val="00970F6B"/>
    <w:rsid w:val="00973E3E"/>
    <w:rsid w:val="009825A8"/>
    <w:rsid w:val="00987651"/>
    <w:rsid w:val="009949D3"/>
    <w:rsid w:val="00997AE7"/>
    <w:rsid w:val="009A5EEC"/>
    <w:rsid w:val="009C3071"/>
    <w:rsid w:val="009C3A14"/>
    <w:rsid w:val="009C3CE7"/>
    <w:rsid w:val="009C5B02"/>
    <w:rsid w:val="009D1ACE"/>
    <w:rsid w:val="009D2C79"/>
    <w:rsid w:val="009D4867"/>
    <w:rsid w:val="009E1642"/>
    <w:rsid w:val="00A03FD0"/>
    <w:rsid w:val="00A147C7"/>
    <w:rsid w:val="00A247B5"/>
    <w:rsid w:val="00A3747E"/>
    <w:rsid w:val="00A4058D"/>
    <w:rsid w:val="00A41E80"/>
    <w:rsid w:val="00A43169"/>
    <w:rsid w:val="00A43311"/>
    <w:rsid w:val="00A45FCF"/>
    <w:rsid w:val="00A47462"/>
    <w:rsid w:val="00A564F2"/>
    <w:rsid w:val="00A61081"/>
    <w:rsid w:val="00A6406E"/>
    <w:rsid w:val="00A73472"/>
    <w:rsid w:val="00A84643"/>
    <w:rsid w:val="00A91DB8"/>
    <w:rsid w:val="00A92438"/>
    <w:rsid w:val="00A943AE"/>
    <w:rsid w:val="00A96182"/>
    <w:rsid w:val="00AA7925"/>
    <w:rsid w:val="00AB535C"/>
    <w:rsid w:val="00AB6CA9"/>
    <w:rsid w:val="00AE1C41"/>
    <w:rsid w:val="00B030C6"/>
    <w:rsid w:val="00B034C2"/>
    <w:rsid w:val="00B04EAD"/>
    <w:rsid w:val="00B06969"/>
    <w:rsid w:val="00B107C5"/>
    <w:rsid w:val="00B24270"/>
    <w:rsid w:val="00B46865"/>
    <w:rsid w:val="00B5238E"/>
    <w:rsid w:val="00B523A5"/>
    <w:rsid w:val="00B57A45"/>
    <w:rsid w:val="00B6717B"/>
    <w:rsid w:val="00B725C9"/>
    <w:rsid w:val="00B83D02"/>
    <w:rsid w:val="00B8537A"/>
    <w:rsid w:val="00B96684"/>
    <w:rsid w:val="00B967BC"/>
    <w:rsid w:val="00BA7F09"/>
    <w:rsid w:val="00BB1A61"/>
    <w:rsid w:val="00BD0357"/>
    <w:rsid w:val="00BD555F"/>
    <w:rsid w:val="00BE0D93"/>
    <w:rsid w:val="00BE3105"/>
    <w:rsid w:val="00BF6DBD"/>
    <w:rsid w:val="00C03935"/>
    <w:rsid w:val="00C06C0F"/>
    <w:rsid w:val="00C13BC6"/>
    <w:rsid w:val="00C203CA"/>
    <w:rsid w:val="00C30C19"/>
    <w:rsid w:val="00C431B9"/>
    <w:rsid w:val="00C5188C"/>
    <w:rsid w:val="00C51C68"/>
    <w:rsid w:val="00C57D65"/>
    <w:rsid w:val="00C760C4"/>
    <w:rsid w:val="00C84F43"/>
    <w:rsid w:val="00C95D87"/>
    <w:rsid w:val="00CA0A0F"/>
    <w:rsid w:val="00CA5343"/>
    <w:rsid w:val="00CB7792"/>
    <w:rsid w:val="00CD156E"/>
    <w:rsid w:val="00CD3444"/>
    <w:rsid w:val="00CE04E4"/>
    <w:rsid w:val="00CE30D2"/>
    <w:rsid w:val="00CF161D"/>
    <w:rsid w:val="00CF43F1"/>
    <w:rsid w:val="00CF7B4D"/>
    <w:rsid w:val="00D05A60"/>
    <w:rsid w:val="00D07318"/>
    <w:rsid w:val="00D07A62"/>
    <w:rsid w:val="00D14841"/>
    <w:rsid w:val="00D3708F"/>
    <w:rsid w:val="00D55F13"/>
    <w:rsid w:val="00D56315"/>
    <w:rsid w:val="00D63B74"/>
    <w:rsid w:val="00D64502"/>
    <w:rsid w:val="00D67311"/>
    <w:rsid w:val="00D73A83"/>
    <w:rsid w:val="00D767DF"/>
    <w:rsid w:val="00D82D3F"/>
    <w:rsid w:val="00D84BE1"/>
    <w:rsid w:val="00D87765"/>
    <w:rsid w:val="00D902FA"/>
    <w:rsid w:val="00D91B33"/>
    <w:rsid w:val="00D951CA"/>
    <w:rsid w:val="00DC00C1"/>
    <w:rsid w:val="00DC365D"/>
    <w:rsid w:val="00DD50B3"/>
    <w:rsid w:val="00DF3F20"/>
    <w:rsid w:val="00E03DF5"/>
    <w:rsid w:val="00E25A94"/>
    <w:rsid w:val="00E26776"/>
    <w:rsid w:val="00E2785E"/>
    <w:rsid w:val="00E30A37"/>
    <w:rsid w:val="00E339FC"/>
    <w:rsid w:val="00E41269"/>
    <w:rsid w:val="00E47920"/>
    <w:rsid w:val="00E638F1"/>
    <w:rsid w:val="00E70D98"/>
    <w:rsid w:val="00E74E27"/>
    <w:rsid w:val="00E77C72"/>
    <w:rsid w:val="00E82ACB"/>
    <w:rsid w:val="00E85545"/>
    <w:rsid w:val="00E92EE6"/>
    <w:rsid w:val="00E933AC"/>
    <w:rsid w:val="00EA5C93"/>
    <w:rsid w:val="00EC156A"/>
    <w:rsid w:val="00EC1FE1"/>
    <w:rsid w:val="00EC2E4E"/>
    <w:rsid w:val="00ED781A"/>
    <w:rsid w:val="00EE21A2"/>
    <w:rsid w:val="00EE2EB9"/>
    <w:rsid w:val="00EE5C03"/>
    <w:rsid w:val="00EE748E"/>
    <w:rsid w:val="00EF14E3"/>
    <w:rsid w:val="00EF3837"/>
    <w:rsid w:val="00EF4693"/>
    <w:rsid w:val="00EF6260"/>
    <w:rsid w:val="00F00562"/>
    <w:rsid w:val="00F005A4"/>
    <w:rsid w:val="00F045BA"/>
    <w:rsid w:val="00F1263F"/>
    <w:rsid w:val="00F20D18"/>
    <w:rsid w:val="00F2477F"/>
    <w:rsid w:val="00F62814"/>
    <w:rsid w:val="00F64398"/>
    <w:rsid w:val="00F7017C"/>
    <w:rsid w:val="00F74C11"/>
    <w:rsid w:val="00F7609E"/>
    <w:rsid w:val="00F82572"/>
    <w:rsid w:val="00F86303"/>
    <w:rsid w:val="00F87A22"/>
    <w:rsid w:val="00F9161E"/>
    <w:rsid w:val="00FA1351"/>
    <w:rsid w:val="00FA4285"/>
    <w:rsid w:val="00FC0D4D"/>
    <w:rsid w:val="00FC10E5"/>
    <w:rsid w:val="00FC44D1"/>
    <w:rsid w:val="00FC5D84"/>
    <w:rsid w:val="00FD6011"/>
    <w:rsid w:val="00FF42B0"/>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88C3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styleId="NoSpacing">
    <w:name w:val="No Spacing"/>
    <w:uiPriority w:val="1"/>
    <w:qFormat/>
    <w:rsid w:val="00221BFF"/>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2501</TotalTime>
  <Pages>9</Pages>
  <Words>2335</Words>
  <Characters>13311</Characters>
  <Application>Microsoft Office Word</Application>
  <DocSecurity>0</DocSecurity>
  <Lines>110</Lines>
  <Paragraphs>31</Paragraphs>
  <ScaleCrop>false</ScaleCrop>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salesforceId:db8d95fe-373b-4c45-9ca8-10f905c52282</dc:subject>
  <dc:creator>O'Donoghue, Ruaridh</dc:creator>
  <cp:keywords/>
  <dc:description/>
  <cp:lastModifiedBy>Ellis, Angela</cp:lastModifiedBy>
  <cp:revision>141</cp:revision>
  <dcterms:created xsi:type="dcterms:W3CDTF">2026-07-22T11:09:00Z</dcterms:created>
  <dcterms:modified xsi:type="dcterms:W3CDTF">2026-08-06T09:21:00Z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069Q300000RpjzeIAB</vt:lpwstr>
  </property>
</Properties>
</file>