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97C21" w14:textId="64FF99C1" w:rsidR="00FC475D" w:rsidRPr="00FC475D" w:rsidRDefault="00013844" w:rsidP="00874647">
      <w:pPr>
        <w:spacing w:after="120"/>
        <w:jc w:val="center"/>
        <w:rPr>
          <w:rFonts w:cs="Arial"/>
          <w:b/>
          <w:bCs/>
          <w:sz w:val="8"/>
          <w:szCs w:val="8"/>
          <w:highlight w:val="yellow"/>
        </w:rPr>
      </w:pPr>
      <w:r>
        <w:rPr>
          <w:rFonts w:cs="Arial"/>
          <w:b/>
          <w:bCs/>
          <w:noProof/>
          <w:sz w:val="8"/>
          <w:szCs w:val="8"/>
        </w:rPr>
        <w:drawing>
          <wp:anchor distT="0" distB="0" distL="114300" distR="114300" simplePos="0" relativeHeight="251658240" behindDoc="0" locked="0" layoutInCell="1" allowOverlap="1" wp14:anchorId="0E47526F" wp14:editId="48C751C8">
            <wp:simplePos x="0" y="0"/>
            <wp:positionH relativeFrom="margin">
              <wp:align>right</wp:align>
            </wp:positionH>
            <wp:positionV relativeFrom="paragraph">
              <wp:posOffset>-253365</wp:posOffset>
            </wp:positionV>
            <wp:extent cx="2705100" cy="82867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124CC7" w14:textId="0AAE8A62" w:rsidR="00013844" w:rsidRDefault="00013844" w:rsidP="00A53926">
      <w:pPr>
        <w:spacing w:after="120"/>
        <w:jc w:val="right"/>
        <w:rPr>
          <w:rFonts w:cs="Arial"/>
          <w:b/>
          <w:bCs/>
          <w:sz w:val="28"/>
          <w:szCs w:val="28"/>
        </w:rPr>
      </w:pPr>
    </w:p>
    <w:p w14:paraId="510EFE92" w14:textId="19E46A3D" w:rsidR="00013844" w:rsidRDefault="00013844" w:rsidP="00874647">
      <w:pPr>
        <w:spacing w:after="120"/>
        <w:jc w:val="center"/>
        <w:rPr>
          <w:rFonts w:cs="Arial"/>
          <w:b/>
          <w:bCs/>
          <w:sz w:val="28"/>
          <w:szCs w:val="28"/>
        </w:rPr>
      </w:pPr>
    </w:p>
    <w:p w14:paraId="4D7C9C31" w14:textId="4080D2B3" w:rsidR="00E40881" w:rsidRPr="00F05F94" w:rsidRDefault="00F05F94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F05F94">
        <w:rPr>
          <w:rFonts w:ascii="Segoe UI" w:eastAsia="Times New Roman" w:hAnsi="Segoe UI" w:cs="Segoe UI"/>
          <w:color w:val="181818"/>
          <w:sz w:val="20"/>
          <w:szCs w:val="20"/>
          <w:lang w:eastAsia="en-GB"/>
        </w:rPr>
        <w:br/>
      </w:r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The Town and Country Planning Act 1990</w:t>
      </w:r>
    </w:p>
    <w:p w14:paraId="2D1B25CB" w14:textId="0C5B19E2" w:rsidR="00574198" w:rsidRDefault="00012C4B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Approval of non-material change to a planning permission</w:t>
      </w:r>
    </w:p>
    <w:p w14:paraId="5568E557" w14:textId="77777777" w:rsidR="00E40881" w:rsidRDefault="00574198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B91B2D">
        <w:rPr>
          <w:rFonts w:cs="Arial"/>
          <w:b/>
          <w:bCs/>
          <w:sz w:val="28"/>
          <w:szCs w:val="28"/>
        </w:rPr>
        <w:t xml:space="preserve">Application Reference Number: </w:t>
      </w:r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PL/2026/04142</w:t>
      </w:r>
    </w:p>
    <w:p w14:paraId="035B0952" w14:textId="69E370BD" w:rsidR="00205BA5" w:rsidRDefault="00013844" w:rsidP="00E40881">
      <w:pPr>
        <w:spacing w:after="0" w:line="240" w:lineRule="auto"/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Decision Date:</w:t>
      </w:r>
      <w:r w:rsidR="00750701">
        <w:rPr>
          <w:rFonts w:cs="Arial"/>
          <w:b/>
          <w:bCs/>
          <w:sz w:val="28"/>
          <w:szCs w:val="28"/>
        </w:rPr>
        <w:t xml:space="preserve"> </w:t>
      </w:r>
      <w:r w:rsidR="00750701" w:rsidRPr="00750701">
        <w:rPr>
          <w:rFonts w:cs="Arial"/>
          <w:b/>
          <w:bCs/>
          <w:sz w:val="28"/>
          <w:szCs w:val="28"/>
        </w:rPr>
        <w:t>04/08/2026</w:t>
      </w:r>
    </w:p>
    <w:p w14:paraId="21067204" w14:textId="77777777" w:rsidR="00E40881" w:rsidRPr="00E40881" w:rsidRDefault="00E40881" w:rsidP="00E40881">
      <w:pPr>
        <w:spacing w:after="0"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</w:p>
    <w:tbl>
      <w:tblPr>
        <w:tblStyle w:val="TableGrid"/>
        <w:tblpPr w:leftFromText="180" w:rightFromText="180" w:vertAnchor="text" w:horzAnchor="margin" w:tblpY="211"/>
        <w:tblW w:w="5000" w:type="pct"/>
        <w:tblLook w:val="04A0" w:firstRow="1" w:lastRow="0" w:firstColumn="1" w:lastColumn="0" w:noHBand="0" w:noVBand="1"/>
      </w:tblPr>
      <w:tblGrid>
        <w:gridCol w:w="3540"/>
        <w:gridCol w:w="5476"/>
      </w:tblGrid>
      <w:tr w:rsidR="00242DFF" w:rsidRPr="001E1018" w14:paraId="6BA0AAFF" w14:textId="77777777" w:rsidTr="00D347C8">
        <w:tc>
          <w:tcPr>
            <w:tcW w:w="1963" w:type="pct"/>
          </w:tcPr>
          <w:p w14:paraId="3C4EA55F" w14:textId="77777777" w:rsidR="00242DFF" w:rsidRPr="00D347C8" w:rsidRDefault="00242DFF" w:rsidP="00242DFF">
            <w:pPr>
              <w:spacing w:after="120"/>
              <w:rPr>
                <w:rFonts w:cs="Arial"/>
                <w:b/>
                <w:bCs/>
              </w:rPr>
            </w:pPr>
            <w:r w:rsidRPr="00D347C8">
              <w:rPr>
                <w:rFonts w:cs="Arial"/>
                <w:b/>
                <w:bCs/>
              </w:rPr>
              <w:t>Applicant:</w:t>
            </w:r>
          </w:p>
        </w:tc>
        <w:tc>
          <w:tcPr>
            <w:tcW w:w="3037" w:type="pct"/>
          </w:tcPr>
          <w:p w14:paraId="7B0E38A9" w14:textId="02511B79" w:rsidR="00242DFF" w:rsidRPr="00D4253A" w:rsidRDefault="00C779F8" w:rsidP="00D347C8">
            <w:r w:rsidRPr="00C779F8">
              <w:t>Ivan Hewitt</w:t>
            </w:r>
            <w:r w:rsidR="000D370A">
              <w:t xml:space="preserve"> </w:t>
            </w:r>
            <w:r w:rsidR="0038545B" w:rsidRPr="0038545B">
              <w:t>Mill Stream House, Westbury, Wiltshire, BA13 3ST</w:t>
            </w:r>
          </w:p>
        </w:tc>
      </w:tr>
      <w:tr w:rsidR="00242DFF" w14:paraId="6561E5BA" w14:textId="77777777" w:rsidTr="00D347C8">
        <w:tc>
          <w:tcPr>
            <w:tcW w:w="1963" w:type="pct"/>
          </w:tcPr>
          <w:p w14:paraId="0DCCDF5E" w14:textId="1A7966A0" w:rsidR="00242DFF" w:rsidRPr="00D347C8" w:rsidRDefault="00242DFF" w:rsidP="00242DFF">
            <w:pPr>
              <w:rPr>
                <w:rFonts w:cs="Arial"/>
              </w:rPr>
            </w:pPr>
            <w:proofErr w:type="gramStart"/>
            <w:r w:rsidRPr="00D347C8">
              <w:rPr>
                <w:rFonts w:cs="Arial"/>
                <w:b/>
                <w:bCs/>
              </w:rPr>
              <w:t>Particulars of</w:t>
            </w:r>
            <w:proofErr w:type="gramEnd"/>
            <w:r w:rsidR="00D347C8" w:rsidRPr="00D347C8">
              <w:rPr>
                <w:rFonts w:cs="Arial"/>
                <w:b/>
                <w:bCs/>
              </w:rPr>
              <w:t xml:space="preserve"> </w:t>
            </w:r>
            <w:r w:rsidRPr="00D347C8">
              <w:rPr>
                <w:rFonts w:cs="Arial"/>
                <w:b/>
                <w:bCs/>
              </w:rPr>
              <w:t>Development:</w:t>
            </w:r>
          </w:p>
        </w:tc>
        <w:tc>
          <w:tcPr>
            <w:tcW w:w="3037" w:type="pct"/>
          </w:tcPr>
          <w:p w14:paraId="07A1CDD4" w14:textId="77777777" w:rsidR="00242DFF" w:rsidRPr="00D4253A" w:rsidRDefault="00242DFF" w:rsidP="00D347C8">
            <w:r w:rsidRPr="00D4253A">
              <w:t>Non material amendment on PL/2026/01824 for a proposed slight extension and realignment of the footprint so it follows the angle of the existing foundation from the previous conservatory rather than continuing straight</w:t>
            </w:r>
          </w:p>
        </w:tc>
      </w:tr>
      <w:tr w:rsidR="00242DFF" w14:paraId="42CE333A" w14:textId="77777777" w:rsidTr="00D347C8">
        <w:tc>
          <w:tcPr>
            <w:tcW w:w="1963" w:type="pct"/>
          </w:tcPr>
          <w:p w14:paraId="77B6F4BF" w14:textId="77777777" w:rsidR="00242DFF" w:rsidRPr="00D347C8" w:rsidRDefault="00242DFF" w:rsidP="00242DFF">
            <w:pPr>
              <w:rPr>
                <w:rFonts w:cs="Arial"/>
                <w:b/>
                <w:bCs/>
              </w:rPr>
            </w:pPr>
            <w:r w:rsidRPr="00D347C8">
              <w:rPr>
                <w:rFonts w:cs="Arial"/>
                <w:b/>
                <w:bCs/>
              </w:rPr>
              <w:t>At:</w:t>
            </w:r>
          </w:p>
        </w:tc>
        <w:tc>
          <w:tcPr>
            <w:tcW w:w="3037" w:type="pct"/>
          </w:tcPr>
          <w:p w14:paraId="40D83DF8" w14:textId="77777777" w:rsidR="00242DFF" w:rsidRPr="009B3AF8" w:rsidRDefault="00242DFF" w:rsidP="00D347C8">
            <w:r w:rsidRPr="00D4253A">
              <w:t>Millstream House, Mill Lane, Westbury, BA13 3ST</w:t>
            </w:r>
          </w:p>
        </w:tc>
      </w:tr>
    </w:tbl>
    <w:p w14:paraId="127FBD24" w14:textId="77777777" w:rsidR="00CD14C2" w:rsidRDefault="00CD14C2" w:rsidP="007D0800">
      <w:pPr>
        <w:spacing w:after="0" w:line="240" w:lineRule="auto"/>
        <w:rPr>
          <w:rFonts w:cs="Arial"/>
          <w:sz w:val="24"/>
          <w:szCs w:val="24"/>
        </w:rPr>
      </w:pPr>
    </w:p>
    <w:p w14:paraId="38C04327" w14:textId="12B48A18" w:rsidR="00D92608" w:rsidRDefault="00D92608" w:rsidP="000D370A">
      <w:pPr>
        <w:pStyle w:val="NormalWeb"/>
        <w:jc w:val="both"/>
        <w:divId w:val="541404454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I can confirm that having had regard to the effect of the proposed change, the Council is satisfied that the amendment is not material and accordingly has </w:t>
      </w:r>
      <w:r>
        <w:rPr>
          <w:rStyle w:val="Strong"/>
          <w:rFonts w:ascii="Arial" w:hAnsi="Arial" w:cs="Arial"/>
          <w:color w:val="000000"/>
          <w:sz w:val="22"/>
          <w:szCs w:val="22"/>
        </w:rPr>
        <w:t>APPROVED</w:t>
      </w:r>
      <w:r>
        <w:rPr>
          <w:rFonts w:ascii="Arial" w:hAnsi="Arial" w:cs="Arial"/>
          <w:color w:val="000000"/>
          <w:sz w:val="22"/>
          <w:szCs w:val="22"/>
        </w:rPr>
        <w:t xml:space="preserve"> the request for a non-material change to the planning permission. Any alterations to the conditions attached to the original planning permission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as a result of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this change are set out below.</w:t>
      </w:r>
    </w:p>
    <w:p w14:paraId="30992058" w14:textId="2E92EF08" w:rsidR="000D370A" w:rsidRPr="000D370A" w:rsidRDefault="000D370A" w:rsidP="000D370A">
      <w:pPr>
        <w:pStyle w:val="NormalWeb"/>
        <w:divId w:val="541404454"/>
        <w:rPr>
          <w:rFonts w:ascii="Arial" w:hAnsi="Arial" w:cs="Arial"/>
          <w:b/>
          <w:bCs/>
          <w:color w:val="000000"/>
          <w:sz w:val="22"/>
          <w:szCs w:val="22"/>
        </w:rPr>
      </w:pPr>
      <w:r w:rsidRPr="000D370A">
        <w:rPr>
          <w:rFonts w:ascii="Arial" w:hAnsi="Arial" w:cs="Arial"/>
          <w:b/>
          <w:bCs/>
          <w:color w:val="000000"/>
          <w:sz w:val="22"/>
          <w:szCs w:val="22"/>
        </w:rPr>
        <w:t>The approval of this Non-Material Amendment is subject to the following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0D370A">
        <w:rPr>
          <w:rFonts w:ascii="Arial" w:hAnsi="Arial" w:cs="Arial"/>
          <w:b/>
          <w:bCs/>
          <w:color w:val="000000"/>
          <w:sz w:val="22"/>
          <w:szCs w:val="22"/>
        </w:rPr>
        <w:t>approved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0D370A">
        <w:rPr>
          <w:rFonts w:ascii="Arial" w:hAnsi="Arial" w:cs="Arial"/>
          <w:b/>
          <w:bCs/>
          <w:color w:val="000000"/>
          <w:sz w:val="22"/>
          <w:szCs w:val="22"/>
        </w:rPr>
        <w:t>revised plans</w:t>
      </w:r>
    </w:p>
    <w:p w14:paraId="61A9ABB8" w14:textId="77777777" w:rsidR="000D370A" w:rsidRPr="000D370A" w:rsidRDefault="000D370A" w:rsidP="000D370A">
      <w:pPr>
        <w:pStyle w:val="NormalWeb"/>
        <w:spacing w:before="0" w:beforeAutospacing="0" w:after="0" w:afterAutospacing="0"/>
        <w:divId w:val="541404454"/>
        <w:rPr>
          <w:rFonts w:ascii="Arial" w:hAnsi="Arial" w:cs="Arial"/>
          <w:b/>
          <w:bCs/>
          <w:color w:val="000000"/>
          <w:sz w:val="22"/>
          <w:szCs w:val="22"/>
        </w:rPr>
      </w:pPr>
      <w:r w:rsidRPr="000D370A">
        <w:rPr>
          <w:rFonts w:ascii="Arial" w:hAnsi="Arial" w:cs="Arial"/>
          <w:b/>
          <w:bCs/>
          <w:color w:val="000000"/>
          <w:sz w:val="22"/>
          <w:szCs w:val="22"/>
        </w:rPr>
        <w:t xml:space="preserve">Location Plan (no </w:t>
      </w:r>
      <w:proofErr w:type="spellStart"/>
      <w:r w:rsidRPr="000D370A">
        <w:rPr>
          <w:rFonts w:ascii="Arial" w:hAnsi="Arial" w:cs="Arial"/>
          <w:b/>
          <w:bCs/>
          <w:color w:val="000000"/>
          <w:sz w:val="22"/>
          <w:szCs w:val="22"/>
        </w:rPr>
        <w:t>drg</w:t>
      </w:r>
      <w:proofErr w:type="spellEnd"/>
      <w:r w:rsidRPr="000D370A">
        <w:rPr>
          <w:rFonts w:ascii="Arial" w:hAnsi="Arial" w:cs="Arial"/>
          <w:b/>
          <w:bCs/>
          <w:color w:val="000000"/>
          <w:sz w:val="22"/>
          <w:szCs w:val="22"/>
        </w:rPr>
        <w:t xml:space="preserve"> no) received 18 March 2026</w:t>
      </w:r>
    </w:p>
    <w:p w14:paraId="452DA7DB" w14:textId="77777777" w:rsidR="000D370A" w:rsidRPr="000D370A" w:rsidRDefault="000D370A" w:rsidP="000D370A">
      <w:pPr>
        <w:pStyle w:val="NormalWeb"/>
        <w:spacing w:before="0" w:beforeAutospacing="0" w:after="0" w:afterAutospacing="0"/>
        <w:divId w:val="541404454"/>
        <w:rPr>
          <w:rFonts w:ascii="Arial" w:hAnsi="Arial" w:cs="Arial"/>
          <w:b/>
          <w:bCs/>
          <w:color w:val="000000"/>
          <w:sz w:val="22"/>
          <w:szCs w:val="22"/>
        </w:rPr>
      </w:pPr>
      <w:r w:rsidRPr="000D370A">
        <w:rPr>
          <w:rFonts w:ascii="Arial" w:hAnsi="Arial" w:cs="Arial"/>
          <w:b/>
          <w:bCs/>
          <w:color w:val="000000"/>
          <w:sz w:val="22"/>
          <w:szCs w:val="22"/>
        </w:rPr>
        <w:t xml:space="preserve">Amended Site Plan (no </w:t>
      </w:r>
      <w:proofErr w:type="spellStart"/>
      <w:r w:rsidRPr="000D370A">
        <w:rPr>
          <w:rFonts w:ascii="Arial" w:hAnsi="Arial" w:cs="Arial"/>
          <w:b/>
          <w:bCs/>
          <w:color w:val="000000"/>
          <w:sz w:val="22"/>
          <w:szCs w:val="22"/>
        </w:rPr>
        <w:t>drg</w:t>
      </w:r>
      <w:proofErr w:type="spellEnd"/>
      <w:r w:rsidRPr="000D370A">
        <w:rPr>
          <w:rFonts w:ascii="Arial" w:hAnsi="Arial" w:cs="Arial"/>
          <w:b/>
          <w:bCs/>
          <w:color w:val="000000"/>
          <w:sz w:val="22"/>
          <w:szCs w:val="22"/>
        </w:rPr>
        <w:t xml:space="preserve"> no) received 2 July 2026</w:t>
      </w:r>
    </w:p>
    <w:p w14:paraId="038D59A0" w14:textId="77777777" w:rsidR="000D370A" w:rsidRPr="000D370A" w:rsidRDefault="000D370A" w:rsidP="000D370A">
      <w:pPr>
        <w:pStyle w:val="NormalWeb"/>
        <w:spacing w:before="0" w:beforeAutospacing="0" w:after="0" w:afterAutospacing="0"/>
        <w:divId w:val="541404454"/>
        <w:rPr>
          <w:rFonts w:ascii="Arial" w:hAnsi="Arial" w:cs="Arial"/>
          <w:b/>
          <w:bCs/>
          <w:color w:val="000000"/>
          <w:sz w:val="22"/>
          <w:szCs w:val="22"/>
        </w:rPr>
      </w:pPr>
      <w:r w:rsidRPr="000D370A">
        <w:rPr>
          <w:rFonts w:ascii="Arial" w:hAnsi="Arial" w:cs="Arial"/>
          <w:b/>
          <w:bCs/>
          <w:color w:val="000000"/>
          <w:sz w:val="22"/>
          <w:szCs w:val="22"/>
        </w:rPr>
        <w:t>Amended Ground Floor Plan Dwg 101,111 received 2 July 2026</w:t>
      </w:r>
    </w:p>
    <w:p w14:paraId="60B3F32A" w14:textId="77777777" w:rsidR="000D370A" w:rsidRPr="000D370A" w:rsidRDefault="000D370A" w:rsidP="000D370A">
      <w:pPr>
        <w:pStyle w:val="NormalWeb"/>
        <w:spacing w:before="0" w:beforeAutospacing="0" w:after="0" w:afterAutospacing="0"/>
        <w:divId w:val="541404454"/>
        <w:rPr>
          <w:rFonts w:ascii="Arial" w:hAnsi="Arial" w:cs="Arial"/>
          <w:b/>
          <w:bCs/>
          <w:color w:val="000000"/>
          <w:sz w:val="22"/>
          <w:szCs w:val="22"/>
        </w:rPr>
      </w:pPr>
      <w:r w:rsidRPr="000D370A">
        <w:rPr>
          <w:rFonts w:ascii="Arial" w:hAnsi="Arial" w:cs="Arial"/>
          <w:b/>
          <w:bCs/>
          <w:color w:val="000000"/>
          <w:sz w:val="22"/>
          <w:szCs w:val="22"/>
        </w:rPr>
        <w:t>Amended Roof Plans Dwg 103,113 received 2 July 2026</w:t>
      </w:r>
    </w:p>
    <w:p w14:paraId="72847A41" w14:textId="77777777" w:rsidR="000D370A" w:rsidRPr="000D370A" w:rsidRDefault="000D370A" w:rsidP="000D370A">
      <w:pPr>
        <w:pStyle w:val="NormalWeb"/>
        <w:spacing w:before="0" w:beforeAutospacing="0" w:after="0" w:afterAutospacing="0"/>
        <w:divId w:val="541404454"/>
        <w:rPr>
          <w:rFonts w:ascii="Arial" w:hAnsi="Arial" w:cs="Arial"/>
          <w:b/>
          <w:bCs/>
          <w:color w:val="000000"/>
          <w:sz w:val="22"/>
          <w:szCs w:val="22"/>
        </w:rPr>
      </w:pPr>
      <w:r w:rsidRPr="000D370A">
        <w:rPr>
          <w:rFonts w:ascii="Arial" w:hAnsi="Arial" w:cs="Arial"/>
          <w:b/>
          <w:bCs/>
          <w:color w:val="000000"/>
          <w:sz w:val="22"/>
          <w:szCs w:val="22"/>
        </w:rPr>
        <w:t>Amended Rear Elevations Dwg 302,312 received 2 July 2026</w:t>
      </w:r>
    </w:p>
    <w:p w14:paraId="5F53144F" w14:textId="77777777" w:rsidR="000D370A" w:rsidRPr="000D370A" w:rsidRDefault="000D370A" w:rsidP="000D370A">
      <w:pPr>
        <w:pStyle w:val="NormalWeb"/>
        <w:spacing w:before="0" w:beforeAutospacing="0" w:after="0" w:afterAutospacing="0"/>
        <w:divId w:val="541404454"/>
        <w:rPr>
          <w:rFonts w:ascii="Arial" w:hAnsi="Arial" w:cs="Arial"/>
          <w:b/>
          <w:bCs/>
          <w:color w:val="000000"/>
          <w:sz w:val="22"/>
          <w:szCs w:val="22"/>
        </w:rPr>
      </w:pPr>
      <w:r w:rsidRPr="000D370A">
        <w:rPr>
          <w:rFonts w:ascii="Arial" w:hAnsi="Arial" w:cs="Arial"/>
          <w:b/>
          <w:bCs/>
          <w:color w:val="000000"/>
          <w:sz w:val="22"/>
          <w:szCs w:val="22"/>
        </w:rPr>
        <w:t>Amended Side Elevations Dwg 303,313 received 2 July 2026</w:t>
      </w:r>
    </w:p>
    <w:p w14:paraId="5F5595F7" w14:textId="11BEF66D" w:rsidR="000D370A" w:rsidRDefault="000D370A" w:rsidP="000D370A">
      <w:pPr>
        <w:pStyle w:val="NormalWeb"/>
        <w:spacing w:before="0" w:beforeAutospacing="0" w:after="0" w:afterAutospacing="0"/>
        <w:divId w:val="541404454"/>
        <w:rPr>
          <w:rFonts w:ascii="Arial" w:hAnsi="Arial" w:cs="Arial"/>
          <w:b/>
          <w:bCs/>
          <w:color w:val="000000"/>
          <w:sz w:val="22"/>
          <w:szCs w:val="22"/>
        </w:rPr>
      </w:pPr>
      <w:r w:rsidRPr="000D370A">
        <w:rPr>
          <w:rFonts w:ascii="Arial" w:hAnsi="Arial" w:cs="Arial"/>
          <w:b/>
          <w:bCs/>
          <w:color w:val="000000"/>
          <w:sz w:val="22"/>
          <w:szCs w:val="22"/>
        </w:rPr>
        <w:t>Amended Front Elevation Dwg 304,314 received 2 July 2026</w:t>
      </w:r>
    </w:p>
    <w:p w14:paraId="3745C3AC" w14:textId="77777777" w:rsidR="000D370A" w:rsidRPr="000D370A" w:rsidRDefault="000D370A" w:rsidP="000D370A">
      <w:pPr>
        <w:pStyle w:val="NormalWeb"/>
        <w:spacing w:before="0" w:beforeAutospacing="0" w:after="0" w:afterAutospacing="0"/>
        <w:divId w:val="541404454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3481391" w14:textId="4E0C41C1" w:rsidR="00D92608" w:rsidRDefault="00D92608" w:rsidP="000D370A">
      <w:pPr>
        <w:pStyle w:val="NormalWeb"/>
        <w:jc w:val="both"/>
        <w:divId w:val="541404454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This letter acts as official confirmation and therefore I suggest you attach it to the Decision Notice already in your possession.</w:t>
      </w:r>
    </w:p>
    <w:p w14:paraId="17449A7B" w14:textId="0A706BB7" w:rsidR="0096046A" w:rsidRPr="000D370A" w:rsidRDefault="00D92608" w:rsidP="000D370A">
      <w:pPr>
        <w:pStyle w:val="NormalWeb"/>
        <w:jc w:val="both"/>
        <w:divId w:val="541404454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Please note that this decision relates solely to the change described above.  Any other change, regardless of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whether or not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it is shown on the Non-Material Amendment drawings, is not covered by this decision.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026"/>
      </w:tblGrid>
      <w:tr w:rsidR="009A33F3" w:rsidRPr="001523BC" w14:paraId="748186B1" w14:textId="77777777" w:rsidTr="009B3AF8">
        <w:tc>
          <w:tcPr>
            <w:tcW w:w="5000" w:type="pct"/>
            <w:hideMark/>
          </w:tcPr>
          <w:p w14:paraId="1A98D71F" w14:textId="6082A6E5" w:rsidR="009A33F3" w:rsidRPr="001523BC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14:paraId="460E60D9" w14:textId="77777777" w:rsidR="009B3AF8" w:rsidRDefault="009B3AF8" w:rsidP="00013844">
      <w:pPr>
        <w:spacing w:after="120"/>
        <w:rPr>
          <w:rFonts w:ascii="Lucida Handwriting" w:hAnsi="Lucida Handwriting" w:cs="Arial"/>
          <w:b/>
          <w:bCs/>
          <w:sz w:val="28"/>
          <w:szCs w:val="28"/>
        </w:rPr>
      </w:pPr>
    </w:p>
    <w:p w14:paraId="78EDA181" w14:textId="654E1D3E" w:rsidR="00013844" w:rsidRDefault="00757F6E" w:rsidP="00013844">
      <w:pPr>
        <w:spacing w:after="120"/>
        <w:rPr>
          <w:rFonts w:cs="Arial"/>
          <w:sz w:val="24"/>
          <w:szCs w:val="24"/>
        </w:rPr>
      </w:pPr>
      <w:r>
        <w:rPr>
          <w:rFonts w:ascii="Lucida Handwriting" w:hAnsi="Lucida Handwriting" w:cs="Arial"/>
          <w:b/>
          <w:bCs/>
          <w:sz w:val="28"/>
          <w:szCs w:val="28"/>
        </w:rPr>
        <w:t>Nic Thomas</w:t>
      </w:r>
      <w:r w:rsidR="00013844">
        <w:rPr>
          <w:rFonts w:ascii="Lucida Handwriting" w:hAnsi="Lucida Handwriting" w:cs="Arial"/>
          <w:b/>
          <w:bCs/>
          <w:sz w:val="28"/>
          <w:szCs w:val="28"/>
        </w:rPr>
        <w:t xml:space="preserve"> </w:t>
      </w:r>
      <w:r w:rsidR="00013844" w:rsidRPr="00757F6E">
        <w:rPr>
          <w:rFonts w:cs="Arial"/>
          <w:b/>
          <w:bCs/>
          <w:sz w:val="24"/>
          <w:szCs w:val="24"/>
        </w:rPr>
        <w:t>-</w:t>
      </w:r>
      <w:r w:rsidRPr="00757F6E">
        <w:rPr>
          <w:rFonts w:cs="Arial"/>
          <w:b/>
          <w:bCs/>
          <w:sz w:val="24"/>
          <w:szCs w:val="24"/>
        </w:rPr>
        <w:t xml:space="preserve"> Director of Planning, Economy and </w:t>
      </w:r>
      <w:r w:rsidR="009E2713">
        <w:rPr>
          <w:rFonts w:cs="Arial"/>
          <w:b/>
          <w:bCs/>
          <w:sz w:val="24"/>
          <w:szCs w:val="24"/>
        </w:rPr>
        <w:t>Climate</w:t>
      </w:r>
    </w:p>
    <w:p w14:paraId="43B469BC" w14:textId="474363A0" w:rsidR="00013844" w:rsidRDefault="00013844">
      <w:pPr>
        <w:rPr>
          <w:rFonts w:cs="Arial"/>
          <w:sz w:val="24"/>
          <w:szCs w:val="24"/>
        </w:rPr>
      </w:pPr>
    </w:p>
    <w:sectPr w:rsidR="00013844" w:rsidSect="009B3A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Handwriting">
    <w:altName w:val="Lucida Handwriting"/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18"/>
    <w:rsid w:val="0000783E"/>
    <w:rsid w:val="00012C4B"/>
    <w:rsid w:val="00013844"/>
    <w:rsid w:val="0001473F"/>
    <w:rsid w:val="00014800"/>
    <w:rsid w:val="00022097"/>
    <w:rsid w:val="0005594F"/>
    <w:rsid w:val="000719F9"/>
    <w:rsid w:val="00073670"/>
    <w:rsid w:val="000B0A0D"/>
    <w:rsid w:val="000B584D"/>
    <w:rsid w:val="000D370A"/>
    <w:rsid w:val="000D7D8E"/>
    <w:rsid w:val="000E791E"/>
    <w:rsid w:val="000F3DBA"/>
    <w:rsid w:val="00103B0D"/>
    <w:rsid w:val="00110F3B"/>
    <w:rsid w:val="00143AA6"/>
    <w:rsid w:val="00170924"/>
    <w:rsid w:val="001C3FC6"/>
    <w:rsid w:val="001D4438"/>
    <w:rsid w:val="001E1018"/>
    <w:rsid w:val="001E311C"/>
    <w:rsid w:val="001F3D84"/>
    <w:rsid w:val="00205BA5"/>
    <w:rsid w:val="00205FA8"/>
    <w:rsid w:val="00213CE0"/>
    <w:rsid w:val="00224398"/>
    <w:rsid w:val="00242DFF"/>
    <w:rsid w:val="00271D99"/>
    <w:rsid w:val="002723E0"/>
    <w:rsid w:val="0027550D"/>
    <w:rsid w:val="00297203"/>
    <w:rsid w:val="002D1F8F"/>
    <w:rsid w:val="00304202"/>
    <w:rsid w:val="00306942"/>
    <w:rsid w:val="00331B6F"/>
    <w:rsid w:val="00336E3C"/>
    <w:rsid w:val="00353936"/>
    <w:rsid w:val="00356715"/>
    <w:rsid w:val="00361A9A"/>
    <w:rsid w:val="003671A5"/>
    <w:rsid w:val="00377AB4"/>
    <w:rsid w:val="0038545B"/>
    <w:rsid w:val="00396642"/>
    <w:rsid w:val="003C0B74"/>
    <w:rsid w:val="003C361A"/>
    <w:rsid w:val="003E38ED"/>
    <w:rsid w:val="00414551"/>
    <w:rsid w:val="00414C36"/>
    <w:rsid w:val="004A4632"/>
    <w:rsid w:val="004E3AE6"/>
    <w:rsid w:val="004F5415"/>
    <w:rsid w:val="00507DDE"/>
    <w:rsid w:val="005162DC"/>
    <w:rsid w:val="00532187"/>
    <w:rsid w:val="00534ABE"/>
    <w:rsid w:val="005401E1"/>
    <w:rsid w:val="0054429E"/>
    <w:rsid w:val="00574198"/>
    <w:rsid w:val="005869B3"/>
    <w:rsid w:val="005B182E"/>
    <w:rsid w:val="006571AB"/>
    <w:rsid w:val="00682CD8"/>
    <w:rsid w:val="006A0411"/>
    <w:rsid w:val="006A296C"/>
    <w:rsid w:val="006B37E5"/>
    <w:rsid w:val="006D783F"/>
    <w:rsid w:val="006E52C3"/>
    <w:rsid w:val="00704262"/>
    <w:rsid w:val="00707E74"/>
    <w:rsid w:val="00750701"/>
    <w:rsid w:val="00757F6E"/>
    <w:rsid w:val="0077441A"/>
    <w:rsid w:val="007816B9"/>
    <w:rsid w:val="00793C11"/>
    <w:rsid w:val="007C15EB"/>
    <w:rsid w:val="007C1B42"/>
    <w:rsid w:val="007D0800"/>
    <w:rsid w:val="008465F3"/>
    <w:rsid w:val="00847A9E"/>
    <w:rsid w:val="00874647"/>
    <w:rsid w:val="00876478"/>
    <w:rsid w:val="008C37D8"/>
    <w:rsid w:val="008F11F1"/>
    <w:rsid w:val="009160C7"/>
    <w:rsid w:val="00927950"/>
    <w:rsid w:val="0095164B"/>
    <w:rsid w:val="0096046A"/>
    <w:rsid w:val="009A1EB3"/>
    <w:rsid w:val="009A33F3"/>
    <w:rsid w:val="009B3AF8"/>
    <w:rsid w:val="009B4B40"/>
    <w:rsid w:val="009D277D"/>
    <w:rsid w:val="009D5A01"/>
    <w:rsid w:val="009E042C"/>
    <w:rsid w:val="009E2713"/>
    <w:rsid w:val="009F328B"/>
    <w:rsid w:val="00A2157F"/>
    <w:rsid w:val="00A2264E"/>
    <w:rsid w:val="00A31872"/>
    <w:rsid w:val="00A4085E"/>
    <w:rsid w:val="00A53926"/>
    <w:rsid w:val="00A75246"/>
    <w:rsid w:val="00AA321A"/>
    <w:rsid w:val="00AA3A73"/>
    <w:rsid w:val="00AA3D18"/>
    <w:rsid w:val="00AB2A8C"/>
    <w:rsid w:val="00AC2373"/>
    <w:rsid w:val="00AC3157"/>
    <w:rsid w:val="00AD3D0D"/>
    <w:rsid w:val="00B220A3"/>
    <w:rsid w:val="00B350A5"/>
    <w:rsid w:val="00B408A6"/>
    <w:rsid w:val="00B50AD4"/>
    <w:rsid w:val="00B72F24"/>
    <w:rsid w:val="00B91B2D"/>
    <w:rsid w:val="00BA469E"/>
    <w:rsid w:val="00BE54ED"/>
    <w:rsid w:val="00C0750A"/>
    <w:rsid w:val="00C25B5D"/>
    <w:rsid w:val="00C340D3"/>
    <w:rsid w:val="00C779F8"/>
    <w:rsid w:val="00C869DB"/>
    <w:rsid w:val="00C873EA"/>
    <w:rsid w:val="00C936FB"/>
    <w:rsid w:val="00CD14C2"/>
    <w:rsid w:val="00CD7D18"/>
    <w:rsid w:val="00CE2D24"/>
    <w:rsid w:val="00CF7AE0"/>
    <w:rsid w:val="00D10206"/>
    <w:rsid w:val="00D14093"/>
    <w:rsid w:val="00D347C8"/>
    <w:rsid w:val="00D35F23"/>
    <w:rsid w:val="00D4253A"/>
    <w:rsid w:val="00D44CDB"/>
    <w:rsid w:val="00D47191"/>
    <w:rsid w:val="00D77B85"/>
    <w:rsid w:val="00D82ECF"/>
    <w:rsid w:val="00DD0887"/>
    <w:rsid w:val="00E23582"/>
    <w:rsid w:val="00E35F82"/>
    <w:rsid w:val="00E40881"/>
    <w:rsid w:val="00E66198"/>
    <w:rsid w:val="00E871EE"/>
    <w:rsid w:val="00E932B1"/>
    <w:rsid w:val="00EC4202"/>
    <w:rsid w:val="00EC4383"/>
    <w:rsid w:val="00F05F94"/>
    <w:rsid w:val="00F22508"/>
    <w:rsid w:val="00F60356"/>
    <w:rsid w:val="00F96F59"/>
    <w:rsid w:val="00FA59D5"/>
    <w:rsid w:val="00FA7B2A"/>
    <w:rsid w:val="00FB7061"/>
    <w:rsid w:val="00FC475D"/>
    <w:rsid w:val="00FC58AB"/>
    <w:rsid w:val="00FD1105"/>
    <w:rsid w:val="00FD7048"/>
    <w:rsid w:val="00FE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E027"/>
  <w15:chartTrackingRefBased/>
  <w15:docId w15:val="{C6799AEE-2055-4316-ABC7-150A1ECA6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7C8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15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7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35F23"/>
    <w:pPr>
      <w:outlineLvl w:val="2"/>
    </w:pPr>
    <w:rPr>
      <w:b w:val="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715"/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6715"/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5F23"/>
    <w:rPr>
      <w:rFonts w:asciiTheme="majorHAnsi" w:eastAsiaTheme="majorEastAsia" w:hAnsiTheme="majorHAnsi" w:cstheme="majorBidi"/>
      <w:bCs/>
      <w:color w:val="C45911" w:themeColor="accent2" w:themeShade="BF"/>
      <w:sz w:val="26"/>
      <w:szCs w:val="26"/>
    </w:rPr>
  </w:style>
  <w:style w:type="table" w:styleId="TableGrid">
    <w:name w:val="Table Grid"/>
    <w:basedOn w:val="TableNormal"/>
    <w:uiPriority w:val="39"/>
    <w:rsid w:val="001E1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340D3"/>
    <w:pPr>
      <w:spacing w:after="0" w:line="240" w:lineRule="auto"/>
    </w:pPr>
  </w:style>
  <w:style w:type="character" w:customStyle="1" w:styleId="uioutputtext">
    <w:name w:val="uioutputtext"/>
    <w:basedOn w:val="DefaultParagraphFont"/>
    <w:rsid w:val="00205FA8"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0333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7488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54822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7458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21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80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035098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4460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8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58239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6939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28776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201641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41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827310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115376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8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67785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8007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2683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31537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1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61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8732086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55478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4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4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0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6301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5299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3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6105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46262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3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09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255508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9282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9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9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3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8937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80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1739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16077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72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82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89396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77917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1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2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C72D1F2CF0104583A3EA714836C4C8" ma:contentTypeVersion="10" ma:contentTypeDescription="Create a new document." ma:contentTypeScope="" ma:versionID="ad8932a4382456be8e27c84113e53aed">
  <xsd:schema xmlns:xsd="http://www.w3.org/2001/XMLSchema" xmlns:xs="http://www.w3.org/2001/XMLSchema" xmlns:p="http://schemas.microsoft.com/office/2006/metadata/properties" xmlns:ns2="5cc4e381-f5b4-45fa-b736-73383b242ff5" targetNamespace="http://schemas.microsoft.com/office/2006/metadata/properties" ma:root="true" ma:fieldsID="876353548965c19c032e231f76a5bbaf" ns2:_="">
    <xsd:import namespace="5cc4e381-f5b4-45fa-b736-73383b242f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4e381-f5b4-45fa-b736-73383b242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7F3C98-0C58-4DF8-AEFB-C12C07D485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AD455FA-1BF0-442A-ADAA-ABAE7519FD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1669A2-D1DE-414E-AD4D-304F85DB73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c4e381-f5b4-45fa-b736-73383b242f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salesforceId:389d3bde-2693-4deb-9539-1d12b7baf821</dc:subject>
  <dc:creator>Philip Skill</dc:creator>
  <cp:keywords/>
  <dc:description/>
  <cp:lastModifiedBy>Green, Kenny</cp:lastModifiedBy>
  <cp:revision>2</cp:revision>
  <dcterms:created xsi:type="dcterms:W3CDTF">2026-08-04T15:47:00Z</dcterms:created>
  <dcterms:modified xsi:type="dcterms:W3CDTF">2026-08-04T15:47:00Z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0x0101003BC72D1F2CF0104583A3EA714836C4C8</vt:lpwstr>
  </property>
  <property fmtid="{D5CDD505-2E9C-101B-9397-08002B2CF9AE}" pid="3" name="ContentDocumentId">
    <vt:lpwstr>069Q300000SG66BIAT</vt:lpwstr>
  </property>
</Properties>
</file>