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80812" w14:textId="27B2CF60" w:rsidR="00097010" w:rsidRPr="00821424" w:rsidRDefault="00097010" w:rsidP="0009429F">
      <w:pPr>
        <w:spacing w:after="0" w:line="240" w:lineRule="auto"/>
        <w:jc w:val="both"/>
        <w:rPr>
          <w:rFonts w:ascii="Arial" w:eastAsia="Times New Roman" w:hAnsi="Arial" w:cs="Arial"/>
          <w:b/>
          <w:bCs/>
          <w:kern w:val="0"/>
          <w:sz w:val="22"/>
          <w:szCs w:val="22"/>
          <w:lang w:eastAsia="en-GB"/>
          <w14:ligatures w14:val="none"/>
        </w:rPr>
      </w:pPr>
      <w:r w:rsidRPr="00821424">
        <w:rPr>
          <w:rFonts w:ascii="Arial" w:eastAsia="Times New Roman" w:hAnsi="Arial" w:cs="Arial"/>
          <w:b/>
          <w:bCs/>
          <w:kern w:val="0"/>
          <w:sz w:val="22"/>
          <w:szCs w:val="22"/>
          <w:lang w:eastAsia="en-GB"/>
          <w14:ligatures w14:val="none"/>
        </w:rPr>
        <w:t xml:space="preserve">APPLICATION FOR </w:t>
      </w:r>
      <w:r w:rsidR="00D22F8E" w:rsidRPr="00821424">
        <w:rPr>
          <w:rFonts w:ascii="Arial" w:eastAsia="Times New Roman" w:hAnsi="Arial" w:cs="Arial"/>
          <w:b/>
          <w:bCs/>
          <w:kern w:val="0"/>
          <w:sz w:val="22"/>
          <w:szCs w:val="22"/>
          <w:lang w:eastAsia="en-GB"/>
          <w14:ligatures w14:val="none"/>
        </w:rPr>
        <w:t>HOUSEHOLDER</w:t>
      </w:r>
      <w:r w:rsidRPr="00821424">
        <w:rPr>
          <w:rFonts w:ascii="Arial" w:eastAsia="Times New Roman" w:hAnsi="Arial" w:cs="Arial"/>
          <w:b/>
          <w:bCs/>
          <w:kern w:val="0"/>
          <w:sz w:val="22"/>
          <w:szCs w:val="22"/>
          <w:lang w:eastAsia="en-GB"/>
          <w14:ligatures w14:val="none"/>
        </w:rPr>
        <w:t xml:space="preserve"> PLANNING PERMISSION</w:t>
      </w:r>
      <w:r w:rsidR="0097311D" w:rsidRPr="00821424">
        <w:rPr>
          <w:rFonts w:ascii="Arial" w:eastAsia="Times New Roman" w:hAnsi="Arial" w:cs="Arial"/>
          <w:b/>
          <w:bCs/>
          <w:kern w:val="0"/>
          <w:sz w:val="22"/>
          <w:szCs w:val="22"/>
          <w:lang w:eastAsia="en-GB"/>
          <w14:ligatures w14:val="none"/>
        </w:rPr>
        <w:t xml:space="preserve"> </w:t>
      </w:r>
      <w:r w:rsidRPr="00821424">
        <w:rPr>
          <w:rFonts w:ascii="Arial" w:eastAsia="Times New Roman" w:hAnsi="Arial" w:cs="Arial"/>
          <w:b/>
          <w:bCs/>
          <w:kern w:val="0"/>
          <w:sz w:val="22"/>
          <w:szCs w:val="22"/>
          <w:lang w:eastAsia="en-GB"/>
          <w14:ligatures w14:val="none"/>
        </w:rPr>
        <w:t>DEL</w:t>
      </w:r>
      <w:r w:rsidR="000143A5" w:rsidRPr="00821424">
        <w:rPr>
          <w:rFonts w:ascii="Arial" w:eastAsia="Times New Roman" w:hAnsi="Arial" w:cs="Arial"/>
          <w:b/>
          <w:bCs/>
          <w:kern w:val="0"/>
          <w:sz w:val="22"/>
          <w:szCs w:val="22"/>
          <w:lang w:eastAsia="en-GB"/>
          <w14:ligatures w14:val="none"/>
        </w:rPr>
        <w:t>E</w:t>
      </w:r>
      <w:r w:rsidRPr="00821424">
        <w:rPr>
          <w:rFonts w:ascii="Arial" w:eastAsia="Times New Roman" w:hAnsi="Arial" w:cs="Arial"/>
          <w:b/>
          <w:bCs/>
          <w:kern w:val="0"/>
          <w:sz w:val="22"/>
          <w:szCs w:val="22"/>
          <w:lang w:eastAsia="en-GB"/>
          <w14:ligatures w14:val="none"/>
        </w:rPr>
        <w:t>GATED REPORT</w:t>
      </w:r>
    </w:p>
    <w:p w14:paraId="6A8A5176" w14:textId="77777777" w:rsidR="00683C17" w:rsidRPr="00821424" w:rsidRDefault="00683C17" w:rsidP="0009429F">
      <w:pPr>
        <w:spacing w:after="0" w:line="240" w:lineRule="auto"/>
        <w:jc w:val="both"/>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821424" w14:paraId="0CD64B02" w14:textId="77777777" w:rsidTr="00683C17">
        <w:tc>
          <w:tcPr>
            <w:tcW w:w="3681" w:type="dxa"/>
          </w:tcPr>
          <w:p w14:paraId="5763FB2D" w14:textId="77777777" w:rsidR="00097010" w:rsidRPr="00821424" w:rsidRDefault="00097010" w:rsidP="0009429F">
            <w:pPr>
              <w:jc w:val="both"/>
              <w:rPr>
                <w:rFonts w:ascii="Arial" w:eastAsia="Times New Roman" w:hAnsi="Arial" w:cs="Arial"/>
                <w:b/>
                <w:bCs/>
                <w:kern w:val="0"/>
                <w:sz w:val="22"/>
                <w:szCs w:val="22"/>
                <w:lang w:eastAsia="en-GB"/>
                <w14:ligatures w14:val="none"/>
              </w:rPr>
            </w:pPr>
            <w:r w:rsidRPr="00821424">
              <w:rPr>
                <w:rFonts w:ascii="Arial" w:eastAsia="Times New Roman" w:hAnsi="Arial" w:cs="Arial"/>
                <w:b/>
                <w:bCs/>
                <w:kern w:val="0"/>
                <w:sz w:val="22"/>
                <w:szCs w:val="22"/>
                <w:lang w:eastAsia="en-GB"/>
                <w14:ligatures w14:val="none"/>
              </w:rPr>
              <w:t>APPLICATION REFERENCE:</w:t>
            </w:r>
          </w:p>
        </w:tc>
        <w:tc>
          <w:tcPr>
            <w:tcW w:w="5335" w:type="dxa"/>
          </w:tcPr>
          <w:p w14:paraId="31A7C8FC" w14:textId="77777777" w:rsidR="00097010" w:rsidRPr="00821424" w:rsidRDefault="004858C2" w:rsidP="0009429F">
            <w:pPr>
              <w:jc w:val="both"/>
              <w:rPr>
                <w:rFonts w:ascii="Arial" w:eastAsia="Times New Roman" w:hAnsi="Arial" w:cs="Arial"/>
                <w:kern w:val="0"/>
                <w:sz w:val="22"/>
                <w:szCs w:val="22"/>
                <w:lang w:eastAsia="en-GB"/>
                <w14:ligatures w14:val="none"/>
              </w:rPr>
            </w:pPr>
            <w:r w:rsidRPr="00821424">
              <w:rPr>
                <w:rFonts w:ascii="Arial" w:eastAsia="Times New Roman" w:hAnsi="Arial" w:cs="Arial"/>
                <w:kern w:val="0"/>
                <w:sz w:val="22"/>
                <w:szCs w:val="22"/>
                <w:lang w:eastAsia="en-GB"/>
                <w14:ligatures w14:val="none"/>
              </w:rPr>
              <w:t>PL/2026/03729</w:t>
            </w:r>
          </w:p>
        </w:tc>
      </w:tr>
      <w:tr w:rsidR="00097010" w:rsidRPr="00821424" w14:paraId="48866DBE" w14:textId="77777777" w:rsidTr="00683C17">
        <w:tc>
          <w:tcPr>
            <w:tcW w:w="3681" w:type="dxa"/>
          </w:tcPr>
          <w:p w14:paraId="14084EF1" w14:textId="77777777" w:rsidR="00097010" w:rsidRPr="00821424" w:rsidRDefault="00097010" w:rsidP="0009429F">
            <w:pPr>
              <w:jc w:val="both"/>
              <w:rPr>
                <w:rFonts w:ascii="Arial" w:eastAsia="Times New Roman" w:hAnsi="Arial" w:cs="Arial"/>
                <w:b/>
                <w:bCs/>
                <w:kern w:val="0"/>
                <w:sz w:val="22"/>
                <w:szCs w:val="22"/>
                <w:lang w:eastAsia="en-GB"/>
                <w14:ligatures w14:val="none"/>
              </w:rPr>
            </w:pPr>
            <w:r w:rsidRPr="00821424">
              <w:rPr>
                <w:rFonts w:ascii="Arial" w:eastAsia="Times New Roman" w:hAnsi="Arial" w:cs="Arial"/>
                <w:b/>
                <w:bCs/>
                <w:kern w:val="0"/>
                <w:sz w:val="22"/>
                <w:szCs w:val="22"/>
                <w:lang w:eastAsia="en-GB"/>
                <w14:ligatures w14:val="none"/>
              </w:rPr>
              <w:t>APPLICATION TYPE:</w:t>
            </w:r>
          </w:p>
        </w:tc>
        <w:tc>
          <w:tcPr>
            <w:tcW w:w="5335" w:type="dxa"/>
          </w:tcPr>
          <w:p w14:paraId="1DC92468" w14:textId="77777777" w:rsidR="00097010" w:rsidRPr="00821424" w:rsidRDefault="004858C2" w:rsidP="0009429F">
            <w:pPr>
              <w:jc w:val="both"/>
              <w:rPr>
                <w:rFonts w:ascii="Arial" w:eastAsia="Times New Roman" w:hAnsi="Arial" w:cs="Arial"/>
                <w:kern w:val="0"/>
                <w:sz w:val="22"/>
                <w:szCs w:val="22"/>
                <w:lang w:eastAsia="en-GB"/>
                <w14:ligatures w14:val="none"/>
              </w:rPr>
            </w:pPr>
            <w:r w:rsidRPr="00821424">
              <w:rPr>
                <w:rFonts w:ascii="Arial" w:eastAsia="Times New Roman" w:hAnsi="Arial" w:cs="Arial"/>
                <w:kern w:val="0"/>
                <w:sz w:val="22"/>
                <w:szCs w:val="22"/>
                <w:lang w:eastAsia="en-GB"/>
                <w14:ligatures w14:val="none"/>
              </w:rPr>
              <w:t>Householder planning permission</w:t>
            </w:r>
          </w:p>
        </w:tc>
      </w:tr>
      <w:tr w:rsidR="00097010" w:rsidRPr="00821424" w14:paraId="04A38A80" w14:textId="77777777" w:rsidTr="00683C17">
        <w:tc>
          <w:tcPr>
            <w:tcW w:w="3681" w:type="dxa"/>
          </w:tcPr>
          <w:p w14:paraId="682CE232" w14:textId="77777777" w:rsidR="00097010" w:rsidRPr="00821424" w:rsidRDefault="00097010" w:rsidP="0009429F">
            <w:pPr>
              <w:jc w:val="both"/>
              <w:rPr>
                <w:rFonts w:ascii="Arial" w:eastAsia="Times New Roman" w:hAnsi="Arial" w:cs="Arial"/>
                <w:b/>
                <w:bCs/>
                <w:kern w:val="0"/>
                <w:sz w:val="22"/>
                <w:szCs w:val="22"/>
                <w:lang w:eastAsia="en-GB"/>
                <w14:ligatures w14:val="none"/>
              </w:rPr>
            </w:pPr>
            <w:r w:rsidRPr="00821424">
              <w:rPr>
                <w:rFonts w:ascii="Arial" w:eastAsia="Times New Roman" w:hAnsi="Arial" w:cs="Arial"/>
                <w:b/>
                <w:bCs/>
                <w:kern w:val="0"/>
                <w:sz w:val="22"/>
                <w:szCs w:val="22"/>
                <w:lang w:eastAsia="en-GB"/>
                <w14:ligatures w14:val="none"/>
              </w:rPr>
              <w:t>SITE ADDRESS:</w:t>
            </w:r>
          </w:p>
        </w:tc>
        <w:tc>
          <w:tcPr>
            <w:tcW w:w="5335" w:type="dxa"/>
          </w:tcPr>
          <w:p w14:paraId="1CEE7FA4" w14:textId="77777777" w:rsidR="00097010" w:rsidRPr="00821424" w:rsidRDefault="004858C2" w:rsidP="0009429F">
            <w:pPr>
              <w:jc w:val="both"/>
              <w:rPr>
                <w:rFonts w:ascii="Arial" w:eastAsia="Times New Roman" w:hAnsi="Arial" w:cs="Arial"/>
                <w:kern w:val="0"/>
                <w:sz w:val="22"/>
                <w:szCs w:val="22"/>
                <w:lang w:eastAsia="en-GB"/>
                <w14:ligatures w14:val="none"/>
              </w:rPr>
            </w:pPr>
            <w:r w:rsidRPr="00821424">
              <w:rPr>
                <w:rFonts w:ascii="Arial" w:eastAsia="Times New Roman" w:hAnsi="Arial" w:cs="Arial"/>
                <w:kern w:val="0"/>
                <w:sz w:val="22"/>
                <w:szCs w:val="22"/>
                <w:lang w:eastAsia="en-GB"/>
                <w14:ligatures w14:val="none"/>
              </w:rPr>
              <w:t xml:space="preserve">20 Paddock Close, Winterbourne, </w:t>
            </w:r>
            <w:proofErr w:type="spellStart"/>
            <w:r w:rsidRPr="00821424">
              <w:rPr>
                <w:rFonts w:ascii="Arial" w:eastAsia="Times New Roman" w:hAnsi="Arial" w:cs="Arial"/>
                <w:kern w:val="0"/>
                <w:sz w:val="22"/>
                <w:szCs w:val="22"/>
                <w:lang w:eastAsia="en-GB"/>
                <w14:ligatures w14:val="none"/>
              </w:rPr>
              <w:t>Dauntsey</w:t>
            </w:r>
            <w:proofErr w:type="spellEnd"/>
            <w:r w:rsidRPr="00821424">
              <w:rPr>
                <w:rFonts w:ascii="Arial" w:eastAsia="Times New Roman" w:hAnsi="Arial" w:cs="Arial"/>
                <w:kern w:val="0"/>
                <w:sz w:val="22"/>
                <w:szCs w:val="22"/>
                <w:lang w:eastAsia="en-GB"/>
                <w14:ligatures w14:val="none"/>
              </w:rPr>
              <w:t>, Salisbury, SP4 6EL</w:t>
            </w:r>
          </w:p>
        </w:tc>
      </w:tr>
      <w:tr w:rsidR="00097010" w:rsidRPr="00821424" w14:paraId="3DD6E5AC" w14:textId="77777777" w:rsidTr="00683C17">
        <w:tc>
          <w:tcPr>
            <w:tcW w:w="3681" w:type="dxa"/>
          </w:tcPr>
          <w:p w14:paraId="110514C3" w14:textId="77777777" w:rsidR="00097010" w:rsidRPr="00821424" w:rsidRDefault="00097010" w:rsidP="0009429F">
            <w:pPr>
              <w:jc w:val="both"/>
              <w:rPr>
                <w:rFonts w:ascii="Arial" w:eastAsia="Times New Roman" w:hAnsi="Arial" w:cs="Arial"/>
                <w:b/>
                <w:bCs/>
                <w:kern w:val="0"/>
                <w:sz w:val="22"/>
                <w:szCs w:val="22"/>
                <w:lang w:eastAsia="en-GB"/>
                <w14:ligatures w14:val="none"/>
              </w:rPr>
            </w:pPr>
            <w:r w:rsidRPr="00821424">
              <w:rPr>
                <w:rFonts w:ascii="Arial" w:eastAsia="Times New Roman" w:hAnsi="Arial" w:cs="Arial"/>
                <w:b/>
                <w:bCs/>
                <w:kern w:val="0"/>
                <w:sz w:val="22"/>
                <w:szCs w:val="22"/>
                <w:lang w:eastAsia="en-GB"/>
                <w14:ligatures w14:val="none"/>
              </w:rPr>
              <w:t>DEVELOPMENT DESCRIPTION:</w:t>
            </w:r>
          </w:p>
        </w:tc>
        <w:tc>
          <w:tcPr>
            <w:tcW w:w="5335" w:type="dxa"/>
          </w:tcPr>
          <w:p w14:paraId="0AFA4287" w14:textId="77777777" w:rsidR="00097010" w:rsidRPr="00821424" w:rsidRDefault="004858C2" w:rsidP="0009429F">
            <w:pPr>
              <w:jc w:val="both"/>
              <w:rPr>
                <w:rFonts w:ascii="Arial" w:eastAsia="Times New Roman" w:hAnsi="Arial" w:cs="Arial"/>
                <w:kern w:val="0"/>
                <w:sz w:val="22"/>
                <w:szCs w:val="22"/>
                <w:lang w:eastAsia="en-GB"/>
                <w14:ligatures w14:val="none"/>
              </w:rPr>
            </w:pPr>
            <w:r w:rsidRPr="00821424">
              <w:rPr>
                <w:rFonts w:ascii="Arial" w:eastAsia="Times New Roman" w:hAnsi="Arial" w:cs="Arial"/>
                <w:kern w:val="0"/>
                <w:sz w:val="22"/>
                <w:szCs w:val="22"/>
                <w:lang w:eastAsia="en-GB"/>
                <w14:ligatures w14:val="none"/>
              </w:rPr>
              <w:t>Raise existing ridge line, extension into the 1st floor, 5No. Dormer Windows</w:t>
            </w:r>
          </w:p>
        </w:tc>
      </w:tr>
      <w:tr w:rsidR="00097010" w:rsidRPr="00821424" w14:paraId="5552C691" w14:textId="77777777" w:rsidTr="00683C17">
        <w:tc>
          <w:tcPr>
            <w:tcW w:w="3681" w:type="dxa"/>
          </w:tcPr>
          <w:p w14:paraId="7835CCE6" w14:textId="77777777" w:rsidR="00097010" w:rsidRPr="00821424" w:rsidRDefault="00097010" w:rsidP="0009429F">
            <w:pPr>
              <w:jc w:val="both"/>
              <w:rPr>
                <w:rFonts w:ascii="Arial" w:eastAsia="Times New Roman" w:hAnsi="Arial" w:cs="Arial"/>
                <w:b/>
                <w:bCs/>
                <w:kern w:val="0"/>
                <w:sz w:val="22"/>
                <w:szCs w:val="22"/>
                <w:lang w:eastAsia="en-GB"/>
                <w14:ligatures w14:val="none"/>
              </w:rPr>
            </w:pPr>
            <w:r w:rsidRPr="00821424">
              <w:rPr>
                <w:rFonts w:ascii="Arial" w:eastAsia="Times New Roman" w:hAnsi="Arial" w:cs="Arial"/>
                <w:b/>
                <w:bCs/>
                <w:kern w:val="0"/>
                <w:sz w:val="22"/>
                <w:szCs w:val="22"/>
                <w:lang w:eastAsia="en-GB"/>
                <w14:ligatures w14:val="none"/>
              </w:rPr>
              <w:t>RECOMMENDATION:</w:t>
            </w:r>
          </w:p>
        </w:tc>
        <w:tc>
          <w:tcPr>
            <w:tcW w:w="5335" w:type="dxa"/>
          </w:tcPr>
          <w:p w14:paraId="43029674" w14:textId="77777777" w:rsidR="00680DA9" w:rsidRPr="00821424" w:rsidRDefault="00680DA9" w:rsidP="0009429F">
            <w:pPr>
              <w:jc w:val="both"/>
              <w:rPr>
                <w:rFonts w:ascii="Arial" w:eastAsia="Times New Roman" w:hAnsi="Arial" w:cs="Arial"/>
                <w:b/>
                <w:bCs/>
                <w:kern w:val="0"/>
                <w:sz w:val="22"/>
                <w:szCs w:val="22"/>
                <w:lang w:eastAsia="en-GB"/>
                <w14:ligatures w14:val="none"/>
              </w:rPr>
            </w:pPr>
            <w:r w:rsidRPr="00821424">
              <w:rPr>
                <w:rFonts w:ascii="Arial" w:eastAsia="Times New Roman" w:hAnsi="Arial" w:cs="Arial"/>
                <w:b/>
                <w:bCs/>
                <w:kern w:val="0"/>
                <w:sz w:val="22"/>
                <w:szCs w:val="22"/>
                <w:lang w:eastAsia="en-GB"/>
                <w14:ligatures w14:val="none"/>
              </w:rPr>
              <w:t xml:space="preserve">That Planning Permission be </w:t>
            </w:r>
            <w:r w:rsidR="00995F68" w:rsidRPr="00821424">
              <w:rPr>
                <w:rFonts w:ascii="Arial" w:eastAsia="Times New Roman" w:hAnsi="Arial" w:cs="Arial"/>
                <w:b/>
                <w:bCs/>
                <w:kern w:val="0"/>
                <w:sz w:val="22"/>
                <w:szCs w:val="22"/>
                <w:lang w:eastAsia="en-GB"/>
                <w14:ligatures w14:val="none"/>
              </w:rPr>
              <w:t>REFUSED</w:t>
            </w:r>
          </w:p>
        </w:tc>
      </w:tr>
    </w:tbl>
    <w:p w14:paraId="63988E20" w14:textId="77777777" w:rsidR="00F7609E" w:rsidRPr="00821424" w:rsidRDefault="00F7609E" w:rsidP="0009429F">
      <w:pPr>
        <w:spacing w:after="0" w:line="240" w:lineRule="auto"/>
        <w:jc w:val="both"/>
        <w:rPr>
          <w:rFonts w:ascii="Arial" w:eastAsia="Times New Roman" w:hAnsi="Arial" w:cs="Arial"/>
          <w:kern w:val="0"/>
          <w:sz w:val="22"/>
          <w:szCs w:val="22"/>
          <w:lang w:eastAsia="en-GB"/>
          <w14:ligatures w14:val="none"/>
        </w:rPr>
      </w:pPr>
    </w:p>
    <w:p w14:paraId="6E915F94" w14:textId="77777777" w:rsidR="005B0FD5" w:rsidRPr="00821424" w:rsidRDefault="005B0FD5" w:rsidP="0009429F">
      <w:pPr>
        <w:spacing w:after="0" w:line="240" w:lineRule="auto"/>
        <w:jc w:val="both"/>
        <w:outlineLvl w:val="2"/>
        <w:rPr>
          <w:rFonts w:ascii="Arial" w:eastAsia="Times New Roman" w:hAnsi="Arial" w:cs="Arial"/>
          <w:b/>
          <w:bCs/>
          <w:kern w:val="0"/>
          <w:sz w:val="22"/>
          <w:szCs w:val="22"/>
          <w:lang w:eastAsia="en-GB"/>
          <w14:ligatures w14:val="none"/>
        </w:rPr>
      </w:pPr>
      <w:r w:rsidRPr="00821424">
        <w:rPr>
          <w:rFonts w:ascii="Arial" w:eastAsia="Times New Roman" w:hAnsi="Arial" w:cs="Arial"/>
          <w:b/>
          <w:bCs/>
          <w:kern w:val="0"/>
          <w:sz w:val="22"/>
          <w:szCs w:val="22"/>
          <w:lang w:eastAsia="en-GB"/>
          <w14:ligatures w14:val="none"/>
        </w:rPr>
        <w:t>PROPOSAL</w:t>
      </w:r>
    </w:p>
    <w:p w14:paraId="5A0C9791" w14:textId="77777777" w:rsidR="005B0FD5" w:rsidRPr="00821424" w:rsidRDefault="005B0FD5" w:rsidP="0009429F">
      <w:pPr>
        <w:spacing w:after="0" w:line="240" w:lineRule="auto"/>
        <w:jc w:val="both"/>
        <w:rPr>
          <w:rFonts w:ascii="Arial" w:eastAsia="Times New Roman" w:hAnsi="Arial" w:cs="Arial"/>
          <w:color w:val="FF0000"/>
          <w:kern w:val="0"/>
          <w:sz w:val="22"/>
          <w:szCs w:val="22"/>
          <w:lang w:eastAsia="en-GB"/>
          <w14:ligatures w14:val="none"/>
        </w:rPr>
      </w:pPr>
    </w:p>
    <w:p w14:paraId="423C5EA8" w14:textId="74533C80" w:rsidR="005B0FD5" w:rsidRPr="00821424" w:rsidRDefault="005B0FD5" w:rsidP="0009429F">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t xml:space="preserve">The proposal seeks planning permission </w:t>
      </w:r>
      <w:r w:rsidR="0097311D" w:rsidRPr="00821424">
        <w:rPr>
          <w:rFonts w:ascii="Arial" w:eastAsia="Times New Roman" w:hAnsi="Arial" w:cs="Arial"/>
          <w:color w:val="000000" w:themeColor="text1"/>
          <w:kern w:val="0"/>
          <w:sz w:val="22"/>
          <w:szCs w:val="22"/>
          <w:lang w:eastAsia="en-GB"/>
          <w14:ligatures w14:val="none"/>
        </w:rPr>
        <w:t xml:space="preserve">to raise the existing ridge line to create first floor accommodation along with the installation of five dormer windows. </w:t>
      </w:r>
    </w:p>
    <w:p w14:paraId="7B51EDF2" w14:textId="77777777" w:rsidR="0097311D" w:rsidRPr="00821424" w:rsidRDefault="0097311D" w:rsidP="0009429F">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6E8637C7" w14:textId="299FC829" w:rsidR="0097311D" w:rsidRPr="00821424" w:rsidRDefault="0097311D" w:rsidP="0009429F">
      <w:pPr>
        <w:spacing w:after="0" w:line="240" w:lineRule="auto"/>
        <w:jc w:val="both"/>
        <w:outlineLvl w:val="2"/>
        <w:rPr>
          <w:rFonts w:ascii="Arial" w:eastAsia="Times New Roman" w:hAnsi="Arial" w:cs="Arial"/>
          <w:color w:val="ED0000"/>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t xml:space="preserve">Existing elevations below - </w:t>
      </w:r>
    </w:p>
    <w:p w14:paraId="4F864537" w14:textId="05A74327" w:rsidR="004517B5" w:rsidRDefault="004517B5" w:rsidP="0009429F">
      <w:pPr>
        <w:spacing w:after="0" w:line="240" w:lineRule="auto"/>
        <w:jc w:val="both"/>
        <w:outlineLvl w:val="2"/>
        <w:rPr>
          <w:rFonts w:ascii="Arial" w:eastAsia="Times New Roman" w:hAnsi="Arial" w:cs="Arial"/>
          <w:b/>
          <w:bCs/>
          <w:kern w:val="0"/>
          <w:sz w:val="22"/>
          <w:szCs w:val="22"/>
          <w:lang w:eastAsia="en-GB"/>
          <w14:ligatures w14:val="none"/>
        </w:rPr>
      </w:pPr>
      <w:r w:rsidRPr="00821424">
        <w:rPr>
          <w:rFonts w:ascii="Arial" w:eastAsia="Times New Roman" w:hAnsi="Arial" w:cs="Arial"/>
          <w:b/>
          <w:bCs/>
          <w:noProof/>
          <w:kern w:val="0"/>
          <w:sz w:val="22"/>
          <w:szCs w:val="22"/>
          <w:lang w:eastAsia="en-GB"/>
          <w14:ligatures w14:val="none"/>
        </w:rPr>
        <w:drawing>
          <wp:inline distT="0" distB="0" distL="0" distR="0" wp14:anchorId="7CC7ECAE" wp14:editId="038CB8F8">
            <wp:extent cx="5731510" cy="1326515"/>
            <wp:effectExtent l="0" t="0" r="2540" b="6985"/>
            <wp:docPr id="1298655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655108" name=""/>
                    <pic:cNvPicPr/>
                  </pic:nvPicPr>
                  <pic:blipFill>
                    <a:blip r:embed="rId8"/>
                    <a:stretch>
                      <a:fillRect/>
                    </a:stretch>
                  </pic:blipFill>
                  <pic:spPr>
                    <a:xfrm>
                      <a:off x="0" y="0"/>
                      <a:ext cx="5731510" cy="1326515"/>
                    </a:xfrm>
                    <a:prstGeom prst="rect">
                      <a:avLst/>
                    </a:prstGeom>
                  </pic:spPr>
                </pic:pic>
              </a:graphicData>
            </a:graphic>
          </wp:inline>
        </w:drawing>
      </w:r>
    </w:p>
    <w:p w14:paraId="0529245B" w14:textId="16646870" w:rsidR="003609EE" w:rsidRPr="00821424" w:rsidRDefault="003609EE" w:rsidP="0009429F">
      <w:pPr>
        <w:spacing w:after="0" w:line="240" w:lineRule="auto"/>
        <w:jc w:val="both"/>
        <w:outlineLvl w:val="2"/>
        <w:rPr>
          <w:rFonts w:ascii="Arial" w:eastAsia="Times New Roman" w:hAnsi="Arial" w:cs="Arial"/>
          <w:b/>
          <w:bCs/>
          <w:kern w:val="0"/>
          <w:sz w:val="22"/>
          <w:szCs w:val="22"/>
          <w:lang w:eastAsia="en-GB"/>
          <w14:ligatures w14:val="none"/>
        </w:rPr>
      </w:pPr>
      <w:r w:rsidRPr="00821424">
        <w:rPr>
          <w:rFonts w:ascii="Arial" w:eastAsia="Times New Roman" w:hAnsi="Arial" w:cs="Arial"/>
          <w:b/>
          <w:bCs/>
          <w:noProof/>
          <w:kern w:val="0"/>
          <w:sz w:val="22"/>
          <w:szCs w:val="22"/>
          <w:lang w:eastAsia="en-GB"/>
          <w14:ligatures w14:val="none"/>
        </w:rPr>
        <w:drawing>
          <wp:inline distT="0" distB="0" distL="0" distR="0" wp14:anchorId="25075F11" wp14:editId="6EA7777C">
            <wp:extent cx="5731510" cy="1191260"/>
            <wp:effectExtent l="0" t="0" r="2540" b="8890"/>
            <wp:docPr id="1936729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403553" name=""/>
                    <pic:cNvPicPr/>
                  </pic:nvPicPr>
                  <pic:blipFill>
                    <a:blip r:embed="rId9"/>
                    <a:stretch>
                      <a:fillRect/>
                    </a:stretch>
                  </pic:blipFill>
                  <pic:spPr>
                    <a:xfrm>
                      <a:off x="0" y="0"/>
                      <a:ext cx="5731510" cy="1191260"/>
                    </a:xfrm>
                    <a:prstGeom prst="rect">
                      <a:avLst/>
                    </a:prstGeom>
                  </pic:spPr>
                </pic:pic>
              </a:graphicData>
            </a:graphic>
          </wp:inline>
        </w:drawing>
      </w:r>
    </w:p>
    <w:p w14:paraId="5529B40C" w14:textId="71CE9280" w:rsidR="0097311D" w:rsidRPr="00821424" w:rsidRDefault="0097311D" w:rsidP="0009429F">
      <w:pPr>
        <w:spacing w:after="0" w:line="240" w:lineRule="auto"/>
        <w:jc w:val="both"/>
        <w:outlineLvl w:val="2"/>
        <w:rPr>
          <w:rFonts w:ascii="Arial" w:eastAsia="Times New Roman" w:hAnsi="Arial" w:cs="Arial"/>
          <w:color w:val="ED0000"/>
          <w:kern w:val="0"/>
          <w:sz w:val="22"/>
          <w:szCs w:val="22"/>
          <w:lang w:eastAsia="en-GB"/>
          <w14:ligatures w14:val="none"/>
        </w:rPr>
      </w:pPr>
      <w:r w:rsidRPr="00821424">
        <w:rPr>
          <w:rFonts w:ascii="Arial" w:eastAsia="Times New Roman" w:hAnsi="Arial" w:cs="Arial"/>
          <w:kern w:val="0"/>
          <w:sz w:val="22"/>
          <w:szCs w:val="22"/>
          <w:lang w:eastAsia="en-GB"/>
          <w14:ligatures w14:val="none"/>
        </w:rPr>
        <w:t xml:space="preserve">Proposed </w:t>
      </w:r>
      <w:r w:rsidRPr="00821424">
        <w:rPr>
          <w:rFonts w:ascii="Arial" w:eastAsia="Times New Roman" w:hAnsi="Arial" w:cs="Arial"/>
          <w:color w:val="000000" w:themeColor="text1"/>
          <w:kern w:val="0"/>
          <w:sz w:val="22"/>
          <w:szCs w:val="22"/>
          <w:lang w:eastAsia="en-GB"/>
          <w14:ligatures w14:val="none"/>
        </w:rPr>
        <w:t xml:space="preserve">elevations below - </w:t>
      </w:r>
    </w:p>
    <w:p w14:paraId="2E1BE53D" w14:textId="3BED0999" w:rsidR="0097311D" w:rsidRPr="00821424" w:rsidRDefault="0097311D" w:rsidP="0009429F">
      <w:pPr>
        <w:spacing w:after="0" w:line="240" w:lineRule="auto"/>
        <w:jc w:val="both"/>
        <w:outlineLvl w:val="2"/>
        <w:rPr>
          <w:rFonts w:ascii="Arial" w:eastAsia="Times New Roman" w:hAnsi="Arial" w:cs="Arial"/>
          <w:b/>
          <w:bCs/>
          <w:kern w:val="0"/>
          <w:sz w:val="22"/>
          <w:szCs w:val="22"/>
          <w:lang w:eastAsia="en-GB"/>
          <w14:ligatures w14:val="none"/>
        </w:rPr>
      </w:pPr>
    </w:p>
    <w:p w14:paraId="1F64930D" w14:textId="66F0D7AA" w:rsidR="0097311D" w:rsidRPr="00821424" w:rsidRDefault="0097311D" w:rsidP="0009429F">
      <w:pPr>
        <w:spacing w:after="0" w:line="240" w:lineRule="auto"/>
        <w:jc w:val="both"/>
        <w:outlineLvl w:val="2"/>
        <w:rPr>
          <w:rFonts w:ascii="Arial" w:eastAsia="Times New Roman" w:hAnsi="Arial" w:cs="Arial"/>
          <w:b/>
          <w:bCs/>
          <w:kern w:val="0"/>
          <w:sz w:val="22"/>
          <w:szCs w:val="22"/>
          <w:lang w:eastAsia="en-GB"/>
          <w14:ligatures w14:val="none"/>
        </w:rPr>
      </w:pPr>
      <w:r w:rsidRPr="00821424">
        <w:rPr>
          <w:rFonts w:ascii="Arial" w:eastAsia="Times New Roman" w:hAnsi="Arial" w:cs="Arial"/>
          <w:b/>
          <w:bCs/>
          <w:noProof/>
          <w:kern w:val="0"/>
          <w:sz w:val="22"/>
          <w:szCs w:val="22"/>
          <w:lang w:eastAsia="en-GB"/>
          <w14:ligatures w14:val="none"/>
        </w:rPr>
        <w:drawing>
          <wp:inline distT="0" distB="0" distL="0" distR="0" wp14:anchorId="408E8BF8" wp14:editId="1C0527FA">
            <wp:extent cx="5731510" cy="1590675"/>
            <wp:effectExtent l="0" t="0" r="2540" b="9525"/>
            <wp:docPr id="733508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508218" name=""/>
                    <pic:cNvPicPr/>
                  </pic:nvPicPr>
                  <pic:blipFill>
                    <a:blip r:embed="rId10"/>
                    <a:stretch>
                      <a:fillRect/>
                    </a:stretch>
                  </pic:blipFill>
                  <pic:spPr>
                    <a:xfrm>
                      <a:off x="0" y="0"/>
                      <a:ext cx="5731510" cy="1590675"/>
                    </a:xfrm>
                    <a:prstGeom prst="rect">
                      <a:avLst/>
                    </a:prstGeom>
                  </pic:spPr>
                </pic:pic>
              </a:graphicData>
            </a:graphic>
          </wp:inline>
        </w:drawing>
      </w:r>
    </w:p>
    <w:p w14:paraId="541362CA" w14:textId="77777777" w:rsidR="0097311D" w:rsidRPr="00821424" w:rsidRDefault="0097311D" w:rsidP="0009429F">
      <w:pPr>
        <w:spacing w:after="0" w:line="240" w:lineRule="auto"/>
        <w:jc w:val="both"/>
        <w:outlineLvl w:val="2"/>
        <w:rPr>
          <w:rFonts w:ascii="Arial" w:eastAsia="Times New Roman" w:hAnsi="Arial" w:cs="Arial"/>
          <w:b/>
          <w:bCs/>
          <w:kern w:val="0"/>
          <w:sz w:val="22"/>
          <w:szCs w:val="22"/>
          <w:lang w:eastAsia="en-GB"/>
          <w14:ligatures w14:val="none"/>
        </w:rPr>
      </w:pPr>
    </w:p>
    <w:p w14:paraId="574140D0" w14:textId="778BE53D" w:rsidR="0097311D" w:rsidRPr="00821424" w:rsidRDefault="0097311D" w:rsidP="0009429F">
      <w:pPr>
        <w:spacing w:after="0" w:line="240" w:lineRule="auto"/>
        <w:jc w:val="both"/>
        <w:outlineLvl w:val="2"/>
        <w:rPr>
          <w:rFonts w:ascii="Arial" w:eastAsia="Times New Roman" w:hAnsi="Arial" w:cs="Arial"/>
          <w:b/>
          <w:bCs/>
          <w:kern w:val="0"/>
          <w:sz w:val="22"/>
          <w:szCs w:val="22"/>
          <w:lang w:eastAsia="en-GB"/>
          <w14:ligatures w14:val="none"/>
        </w:rPr>
      </w:pPr>
      <w:r w:rsidRPr="00821424">
        <w:rPr>
          <w:rFonts w:ascii="Arial" w:eastAsia="Times New Roman" w:hAnsi="Arial" w:cs="Arial"/>
          <w:b/>
          <w:bCs/>
          <w:noProof/>
          <w:kern w:val="0"/>
          <w:sz w:val="22"/>
          <w:szCs w:val="22"/>
          <w:lang w:eastAsia="en-GB"/>
          <w14:ligatures w14:val="none"/>
        </w:rPr>
        <w:lastRenderedPageBreak/>
        <w:drawing>
          <wp:inline distT="0" distB="0" distL="0" distR="0" wp14:anchorId="4CE66000" wp14:editId="06DC1C0F">
            <wp:extent cx="5731510" cy="1641475"/>
            <wp:effectExtent l="0" t="0" r="2540" b="0"/>
            <wp:docPr id="885916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916113" name=""/>
                    <pic:cNvPicPr/>
                  </pic:nvPicPr>
                  <pic:blipFill>
                    <a:blip r:embed="rId11"/>
                    <a:stretch>
                      <a:fillRect/>
                    </a:stretch>
                  </pic:blipFill>
                  <pic:spPr>
                    <a:xfrm>
                      <a:off x="0" y="0"/>
                      <a:ext cx="5731510" cy="1641475"/>
                    </a:xfrm>
                    <a:prstGeom prst="rect">
                      <a:avLst/>
                    </a:prstGeom>
                  </pic:spPr>
                </pic:pic>
              </a:graphicData>
            </a:graphic>
          </wp:inline>
        </w:drawing>
      </w:r>
    </w:p>
    <w:p w14:paraId="3DBB9322" w14:textId="4136B839" w:rsidR="0097311D" w:rsidRPr="00821424" w:rsidRDefault="0097311D" w:rsidP="0009429F">
      <w:pPr>
        <w:spacing w:after="0" w:line="240" w:lineRule="auto"/>
        <w:jc w:val="both"/>
        <w:outlineLvl w:val="2"/>
        <w:rPr>
          <w:rFonts w:ascii="Arial" w:eastAsia="Times New Roman" w:hAnsi="Arial" w:cs="Arial"/>
          <w:kern w:val="0"/>
          <w:sz w:val="22"/>
          <w:szCs w:val="22"/>
          <w:lang w:eastAsia="en-GB"/>
          <w14:ligatures w14:val="none"/>
        </w:rPr>
      </w:pPr>
      <w:r w:rsidRPr="00821424">
        <w:rPr>
          <w:rFonts w:ascii="Arial" w:eastAsia="Times New Roman" w:hAnsi="Arial" w:cs="Arial"/>
          <w:kern w:val="0"/>
          <w:sz w:val="22"/>
          <w:szCs w:val="22"/>
          <w:lang w:eastAsia="en-GB"/>
          <w14:ligatures w14:val="none"/>
        </w:rPr>
        <w:t xml:space="preserve">Existing </w:t>
      </w:r>
      <w:r w:rsidR="001071FB" w:rsidRPr="00821424">
        <w:rPr>
          <w:rFonts w:ascii="Arial" w:eastAsia="Times New Roman" w:hAnsi="Arial" w:cs="Arial"/>
          <w:kern w:val="0"/>
          <w:sz w:val="22"/>
          <w:szCs w:val="22"/>
          <w:lang w:eastAsia="en-GB"/>
          <w14:ligatures w14:val="none"/>
        </w:rPr>
        <w:t xml:space="preserve">ground floor plan below - </w:t>
      </w:r>
    </w:p>
    <w:p w14:paraId="36751E8D" w14:textId="649EDA3C" w:rsidR="001E5F89" w:rsidRPr="00821424" w:rsidRDefault="001E5F89" w:rsidP="0009429F">
      <w:pPr>
        <w:spacing w:after="0" w:line="240" w:lineRule="auto"/>
        <w:jc w:val="both"/>
        <w:outlineLvl w:val="2"/>
        <w:rPr>
          <w:rFonts w:ascii="Arial" w:eastAsia="Times New Roman" w:hAnsi="Arial" w:cs="Arial"/>
          <w:b/>
          <w:bCs/>
          <w:kern w:val="0"/>
          <w:sz w:val="22"/>
          <w:szCs w:val="22"/>
          <w:lang w:eastAsia="en-GB"/>
          <w14:ligatures w14:val="none"/>
        </w:rPr>
      </w:pPr>
      <w:r w:rsidRPr="00821424">
        <w:rPr>
          <w:rFonts w:ascii="Arial" w:eastAsia="Times New Roman" w:hAnsi="Arial" w:cs="Arial"/>
          <w:b/>
          <w:bCs/>
          <w:noProof/>
          <w:kern w:val="0"/>
          <w:sz w:val="22"/>
          <w:szCs w:val="22"/>
          <w:lang w:eastAsia="en-GB"/>
          <w14:ligatures w14:val="none"/>
        </w:rPr>
        <w:drawing>
          <wp:inline distT="0" distB="0" distL="0" distR="0" wp14:anchorId="3D271A92" wp14:editId="41398469">
            <wp:extent cx="1843426" cy="2940050"/>
            <wp:effectExtent l="0" t="0" r="4445" b="0"/>
            <wp:docPr id="349658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658452" name=""/>
                    <pic:cNvPicPr/>
                  </pic:nvPicPr>
                  <pic:blipFill>
                    <a:blip r:embed="rId12"/>
                    <a:stretch>
                      <a:fillRect/>
                    </a:stretch>
                  </pic:blipFill>
                  <pic:spPr>
                    <a:xfrm>
                      <a:off x="0" y="0"/>
                      <a:ext cx="1846433" cy="2944846"/>
                    </a:xfrm>
                    <a:prstGeom prst="rect">
                      <a:avLst/>
                    </a:prstGeom>
                  </pic:spPr>
                </pic:pic>
              </a:graphicData>
            </a:graphic>
          </wp:inline>
        </w:drawing>
      </w:r>
    </w:p>
    <w:p w14:paraId="31D5AB49" w14:textId="77777777" w:rsidR="0097311D" w:rsidRPr="00821424" w:rsidRDefault="0097311D" w:rsidP="0009429F">
      <w:pPr>
        <w:spacing w:after="0" w:line="240" w:lineRule="auto"/>
        <w:jc w:val="both"/>
        <w:outlineLvl w:val="2"/>
        <w:rPr>
          <w:rFonts w:ascii="Arial" w:eastAsia="Times New Roman" w:hAnsi="Arial" w:cs="Arial"/>
          <w:b/>
          <w:bCs/>
          <w:kern w:val="0"/>
          <w:sz w:val="22"/>
          <w:szCs w:val="22"/>
          <w:lang w:eastAsia="en-GB"/>
          <w14:ligatures w14:val="none"/>
        </w:rPr>
      </w:pPr>
    </w:p>
    <w:p w14:paraId="6C36A8B3" w14:textId="01A6016A" w:rsidR="0097311D" w:rsidRPr="00821424" w:rsidRDefault="0097311D" w:rsidP="0009429F">
      <w:pPr>
        <w:spacing w:after="0" w:line="240" w:lineRule="auto"/>
        <w:jc w:val="both"/>
        <w:outlineLvl w:val="2"/>
        <w:rPr>
          <w:rFonts w:ascii="Arial" w:eastAsia="Times New Roman" w:hAnsi="Arial" w:cs="Arial"/>
          <w:kern w:val="0"/>
          <w:sz w:val="22"/>
          <w:szCs w:val="22"/>
          <w:lang w:eastAsia="en-GB"/>
          <w14:ligatures w14:val="none"/>
        </w:rPr>
      </w:pPr>
      <w:r w:rsidRPr="00821424">
        <w:rPr>
          <w:rFonts w:ascii="Arial" w:eastAsia="Times New Roman" w:hAnsi="Arial" w:cs="Arial"/>
          <w:kern w:val="0"/>
          <w:sz w:val="22"/>
          <w:szCs w:val="22"/>
          <w:lang w:eastAsia="en-GB"/>
          <w14:ligatures w14:val="none"/>
        </w:rPr>
        <w:t xml:space="preserve">Proposed </w:t>
      </w:r>
      <w:r w:rsidR="001071FB" w:rsidRPr="00821424">
        <w:rPr>
          <w:rFonts w:ascii="Arial" w:eastAsia="Times New Roman" w:hAnsi="Arial" w:cs="Arial"/>
          <w:kern w:val="0"/>
          <w:sz w:val="22"/>
          <w:szCs w:val="22"/>
          <w:lang w:eastAsia="en-GB"/>
          <w14:ligatures w14:val="none"/>
        </w:rPr>
        <w:t xml:space="preserve">ground and first floor </w:t>
      </w:r>
      <w:r w:rsidRPr="00821424">
        <w:rPr>
          <w:rFonts w:ascii="Arial" w:eastAsia="Times New Roman" w:hAnsi="Arial" w:cs="Arial"/>
          <w:kern w:val="0"/>
          <w:sz w:val="22"/>
          <w:szCs w:val="22"/>
          <w:lang w:eastAsia="en-GB"/>
          <w14:ligatures w14:val="none"/>
        </w:rPr>
        <w:t>plans</w:t>
      </w:r>
      <w:r w:rsidR="001071FB" w:rsidRPr="00821424">
        <w:rPr>
          <w:rFonts w:ascii="Arial" w:eastAsia="Times New Roman" w:hAnsi="Arial" w:cs="Arial"/>
          <w:kern w:val="0"/>
          <w:sz w:val="22"/>
          <w:szCs w:val="22"/>
          <w:lang w:eastAsia="en-GB"/>
          <w14:ligatures w14:val="none"/>
        </w:rPr>
        <w:t xml:space="preserve"> below - </w:t>
      </w:r>
    </w:p>
    <w:p w14:paraId="507D5111" w14:textId="77777777" w:rsidR="00EE0E0C" w:rsidRPr="00821424" w:rsidRDefault="00EE0E0C" w:rsidP="0009429F">
      <w:pPr>
        <w:spacing w:after="0" w:line="240" w:lineRule="auto"/>
        <w:jc w:val="both"/>
        <w:outlineLvl w:val="2"/>
        <w:rPr>
          <w:rFonts w:ascii="Arial" w:eastAsia="Times New Roman" w:hAnsi="Arial" w:cs="Arial"/>
          <w:b/>
          <w:bCs/>
          <w:kern w:val="0"/>
          <w:sz w:val="22"/>
          <w:szCs w:val="22"/>
          <w:lang w:eastAsia="en-GB"/>
          <w14:ligatures w14:val="none"/>
        </w:rPr>
      </w:pPr>
    </w:p>
    <w:p w14:paraId="5F6B2D14" w14:textId="47CF5B6C" w:rsidR="00EE0E0C" w:rsidRPr="00821424" w:rsidRDefault="00EE0E0C" w:rsidP="0009429F">
      <w:pPr>
        <w:spacing w:after="0" w:line="240" w:lineRule="auto"/>
        <w:jc w:val="both"/>
        <w:outlineLvl w:val="2"/>
        <w:rPr>
          <w:rFonts w:ascii="Arial" w:eastAsia="Times New Roman" w:hAnsi="Arial" w:cs="Arial"/>
          <w:b/>
          <w:bCs/>
          <w:kern w:val="0"/>
          <w:sz w:val="22"/>
          <w:szCs w:val="22"/>
          <w:lang w:eastAsia="en-GB"/>
          <w14:ligatures w14:val="none"/>
        </w:rPr>
      </w:pPr>
      <w:r w:rsidRPr="00821424">
        <w:rPr>
          <w:rFonts w:ascii="Arial" w:eastAsia="Times New Roman" w:hAnsi="Arial" w:cs="Arial"/>
          <w:b/>
          <w:bCs/>
          <w:noProof/>
          <w:kern w:val="0"/>
          <w:sz w:val="22"/>
          <w:szCs w:val="22"/>
          <w:lang w:eastAsia="en-GB"/>
          <w14:ligatures w14:val="none"/>
        </w:rPr>
        <w:drawing>
          <wp:inline distT="0" distB="0" distL="0" distR="0" wp14:anchorId="78F30EEE" wp14:editId="1518C646">
            <wp:extent cx="3800295" cy="2874010"/>
            <wp:effectExtent l="0" t="0" r="0" b="2540"/>
            <wp:docPr id="1743143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143069" name=""/>
                    <pic:cNvPicPr/>
                  </pic:nvPicPr>
                  <pic:blipFill>
                    <a:blip r:embed="rId13"/>
                    <a:stretch>
                      <a:fillRect/>
                    </a:stretch>
                  </pic:blipFill>
                  <pic:spPr>
                    <a:xfrm>
                      <a:off x="0" y="0"/>
                      <a:ext cx="3803994" cy="2876808"/>
                    </a:xfrm>
                    <a:prstGeom prst="rect">
                      <a:avLst/>
                    </a:prstGeom>
                  </pic:spPr>
                </pic:pic>
              </a:graphicData>
            </a:graphic>
          </wp:inline>
        </w:drawing>
      </w:r>
    </w:p>
    <w:p w14:paraId="21083BB5" w14:textId="77777777" w:rsidR="005B0FD5" w:rsidRPr="00821424" w:rsidRDefault="005B0FD5" w:rsidP="0009429F">
      <w:pPr>
        <w:spacing w:after="0" w:line="240" w:lineRule="auto"/>
        <w:jc w:val="both"/>
        <w:outlineLvl w:val="2"/>
        <w:rPr>
          <w:rFonts w:ascii="Arial" w:eastAsia="Times New Roman" w:hAnsi="Arial" w:cs="Arial"/>
          <w:b/>
          <w:bCs/>
          <w:kern w:val="0"/>
          <w:sz w:val="22"/>
          <w:szCs w:val="22"/>
          <w:lang w:eastAsia="en-GB"/>
          <w14:ligatures w14:val="none"/>
        </w:rPr>
      </w:pPr>
    </w:p>
    <w:p w14:paraId="53E75F13" w14:textId="77777777" w:rsidR="00683C17" w:rsidRPr="00821424" w:rsidRDefault="00683C17" w:rsidP="0009429F">
      <w:pPr>
        <w:spacing w:after="0" w:line="240" w:lineRule="auto"/>
        <w:jc w:val="both"/>
        <w:outlineLvl w:val="2"/>
        <w:rPr>
          <w:rFonts w:ascii="Arial" w:eastAsia="Times New Roman" w:hAnsi="Arial" w:cs="Arial"/>
          <w:b/>
          <w:bCs/>
          <w:kern w:val="0"/>
          <w:sz w:val="22"/>
          <w:szCs w:val="22"/>
          <w:lang w:eastAsia="en-GB"/>
          <w14:ligatures w14:val="none"/>
        </w:rPr>
      </w:pPr>
      <w:r w:rsidRPr="00821424">
        <w:rPr>
          <w:rFonts w:ascii="Arial" w:eastAsia="Times New Roman" w:hAnsi="Arial" w:cs="Arial"/>
          <w:b/>
          <w:bCs/>
          <w:kern w:val="0"/>
          <w:sz w:val="22"/>
          <w:szCs w:val="22"/>
          <w:lang w:eastAsia="en-GB"/>
          <w14:ligatures w14:val="none"/>
        </w:rPr>
        <w:t>SITE DESCRIPTION</w:t>
      </w:r>
      <w:r w:rsidR="00F1263F" w:rsidRPr="00821424">
        <w:rPr>
          <w:rFonts w:ascii="Arial" w:eastAsia="Times New Roman" w:hAnsi="Arial" w:cs="Arial"/>
          <w:b/>
          <w:bCs/>
          <w:kern w:val="0"/>
          <w:sz w:val="22"/>
          <w:szCs w:val="22"/>
          <w:lang w:eastAsia="en-GB"/>
          <w14:ligatures w14:val="none"/>
        </w:rPr>
        <w:t>/CONTEXT</w:t>
      </w:r>
    </w:p>
    <w:p w14:paraId="134A3885" w14:textId="77777777" w:rsidR="00F205D5" w:rsidRPr="00821424" w:rsidRDefault="00F205D5" w:rsidP="0009429F">
      <w:pPr>
        <w:spacing w:after="0" w:line="240" w:lineRule="auto"/>
        <w:jc w:val="both"/>
        <w:outlineLvl w:val="2"/>
        <w:rPr>
          <w:rFonts w:ascii="Arial" w:eastAsia="Times New Roman" w:hAnsi="Arial" w:cs="Arial"/>
          <w:b/>
          <w:bCs/>
          <w:kern w:val="0"/>
          <w:sz w:val="22"/>
          <w:szCs w:val="22"/>
          <w:lang w:eastAsia="en-GB"/>
          <w14:ligatures w14:val="none"/>
        </w:rPr>
      </w:pPr>
    </w:p>
    <w:p w14:paraId="187CA398" w14:textId="1E125A09" w:rsidR="00F038E9" w:rsidRPr="00821424" w:rsidRDefault="00F205D5" w:rsidP="0009429F">
      <w:pPr>
        <w:spacing w:after="0" w:line="240" w:lineRule="auto"/>
        <w:jc w:val="both"/>
        <w:outlineLvl w:val="2"/>
        <w:rPr>
          <w:rFonts w:ascii="Arial" w:eastAsia="Times New Roman" w:hAnsi="Arial" w:cs="Arial"/>
          <w:kern w:val="0"/>
          <w:sz w:val="22"/>
          <w:szCs w:val="22"/>
          <w:lang w:eastAsia="en-GB"/>
          <w14:ligatures w14:val="none"/>
        </w:rPr>
      </w:pPr>
      <w:r w:rsidRPr="00821424">
        <w:rPr>
          <w:rFonts w:ascii="Arial" w:eastAsia="Times New Roman" w:hAnsi="Arial" w:cs="Arial"/>
          <w:kern w:val="0"/>
          <w:sz w:val="22"/>
          <w:szCs w:val="22"/>
          <w:lang w:eastAsia="en-GB"/>
          <w14:ligatures w14:val="none"/>
        </w:rPr>
        <w:lastRenderedPageBreak/>
        <w:t xml:space="preserve">20 Paddock Close is a modest single-storey detached dwelling situated within a residential cul-de-sac in the village of Winterbourne </w:t>
      </w:r>
      <w:r w:rsidR="00C918B9" w:rsidRPr="00821424">
        <w:rPr>
          <w:rFonts w:ascii="Arial" w:eastAsia="Times New Roman" w:hAnsi="Arial" w:cs="Arial"/>
          <w:kern w:val="0"/>
          <w:sz w:val="22"/>
          <w:szCs w:val="22"/>
          <w:lang w:eastAsia="en-GB"/>
          <w14:ligatures w14:val="none"/>
        </w:rPr>
        <w:t>Dauntsey</w:t>
      </w:r>
      <w:r w:rsidRPr="00821424">
        <w:rPr>
          <w:rFonts w:ascii="Arial" w:eastAsia="Times New Roman" w:hAnsi="Arial" w:cs="Arial"/>
          <w:kern w:val="0"/>
          <w:sz w:val="22"/>
          <w:szCs w:val="22"/>
          <w:lang w:eastAsia="en-GB"/>
          <w14:ligatures w14:val="none"/>
        </w:rPr>
        <w:t xml:space="preserve">. </w:t>
      </w:r>
      <w:r w:rsidR="00AD2E82" w:rsidRPr="00821424">
        <w:rPr>
          <w:rFonts w:ascii="Arial" w:eastAsia="Times New Roman" w:hAnsi="Arial" w:cs="Arial"/>
          <w:kern w:val="0"/>
          <w:sz w:val="22"/>
          <w:szCs w:val="22"/>
          <w:lang w:eastAsia="en-GB"/>
          <w14:ligatures w14:val="none"/>
        </w:rPr>
        <w:t xml:space="preserve">Winterbourne </w:t>
      </w:r>
      <w:proofErr w:type="spellStart"/>
      <w:r w:rsidR="00C918B9" w:rsidRPr="00821424">
        <w:rPr>
          <w:rFonts w:ascii="Arial" w:eastAsia="Times New Roman" w:hAnsi="Arial" w:cs="Arial"/>
          <w:kern w:val="0"/>
          <w:sz w:val="22"/>
          <w:szCs w:val="22"/>
          <w:lang w:eastAsia="en-GB"/>
          <w14:ligatures w14:val="none"/>
        </w:rPr>
        <w:t>Dauntsey</w:t>
      </w:r>
      <w:proofErr w:type="spellEnd"/>
      <w:r w:rsidR="00AD2E82" w:rsidRPr="00821424">
        <w:rPr>
          <w:rFonts w:ascii="Arial" w:eastAsia="Times New Roman" w:hAnsi="Arial" w:cs="Arial"/>
          <w:kern w:val="0"/>
          <w:sz w:val="22"/>
          <w:szCs w:val="22"/>
          <w:lang w:eastAsia="en-GB"/>
          <w14:ligatures w14:val="none"/>
        </w:rPr>
        <w:t xml:space="preserve"> together with Winterbourne </w:t>
      </w:r>
      <w:r w:rsidR="00C918B9" w:rsidRPr="00821424">
        <w:rPr>
          <w:rFonts w:ascii="Arial" w:eastAsia="Times New Roman" w:hAnsi="Arial" w:cs="Arial"/>
          <w:kern w:val="0"/>
          <w:sz w:val="22"/>
          <w:szCs w:val="22"/>
          <w:lang w:eastAsia="en-GB"/>
          <w14:ligatures w14:val="none"/>
        </w:rPr>
        <w:t>Earls</w:t>
      </w:r>
      <w:r w:rsidR="00AD2E82" w:rsidRPr="00821424">
        <w:rPr>
          <w:rFonts w:ascii="Arial" w:eastAsia="Times New Roman" w:hAnsi="Arial" w:cs="Arial"/>
          <w:kern w:val="0"/>
          <w:sz w:val="22"/>
          <w:szCs w:val="22"/>
          <w:lang w:eastAsia="en-GB"/>
          <w14:ligatures w14:val="none"/>
        </w:rPr>
        <w:t xml:space="preserve">, Winterbourne Gunner and </w:t>
      </w:r>
      <w:proofErr w:type="spellStart"/>
      <w:r w:rsidR="00AD2E82" w:rsidRPr="00821424">
        <w:rPr>
          <w:rFonts w:ascii="Arial" w:eastAsia="Times New Roman" w:hAnsi="Arial" w:cs="Arial"/>
          <w:kern w:val="0"/>
          <w:sz w:val="22"/>
          <w:szCs w:val="22"/>
          <w:lang w:eastAsia="en-GB"/>
          <w14:ligatures w14:val="none"/>
        </w:rPr>
        <w:t>Hurdcott</w:t>
      </w:r>
      <w:proofErr w:type="spellEnd"/>
      <w:r w:rsidR="00AD2E82" w:rsidRPr="00821424">
        <w:rPr>
          <w:rFonts w:ascii="Arial" w:eastAsia="Times New Roman" w:hAnsi="Arial" w:cs="Arial"/>
          <w:kern w:val="0"/>
          <w:sz w:val="22"/>
          <w:szCs w:val="22"/>
          <w:lang w:eastAsia="en-GB"/>
          <w14:ligatures w14:val="none"/>
        </w:rPr>
        <w:t xml:space="preserve">, these villages are collectively defined as a Large Village by Wiltshire Core Strategy (WCS) policies CP1 (Settlement Strategy), CP2 (Delivery Strategy) and CP4 (Amesbury Community Area) and are known as The Winterbournes.  As a Large Village they have a defined village boundary.  </w:t>
      </w:r>
    </w:p>
    <w:p w14:paraId="17B2BBD2" w14:textId="77777777" w:rsidR="00F038E9" w:rsidRPr="00821424" w:rsidRDefault="00F038E9" w:rsidP="0009429F">
      <w:pPr>
        <w:spacing w:after="0" w:line="240" w:lineRule="auto"/>
        <w:jc w:val="both"/>
        <w:outlineLvl w:val="2"/>
        <w:rPr>
          <w:rFonts w:ascii="Arial" w:eastAsia="Times New Roman" w:hAnsi="Arial" w:cs="Arial"/>
          <w:kern w:val="0"/>
          <w:sz w:val="22"/>
          <w:szCs w:val="22"/>
          <w:lang w:eastAsia="en-GB"/>
          <w14:ligatures w14:val="none"/>
        </w:rPr>
      </w:pPr>
    </w:p>
    <w:p w14:paraId="1669D06A" w14:textId="009CBAB1" w:rsidR="00F205D5" w:rsidRPr="00821424" w:rsidRDefault="00F205D5" w:rsidP="0009429F">
      <w:pPr>
        <w:spacing w:after="0" w:line="240" w:lineRule="auto"/>
        <w:jc w:val="both"/>
        <w:outlineLvl w:val="2"/>
        <w:rPr>
          <w:rFonts w:ascii="Arial" w:eastAsia="Times New Roman" w:hAnsi="Arial" w:cs="Arial"/>
          <w:kern w:val="0"/>
          <w:sz w:val="22"/>
          <w:szCs w:val="22"/>
          <w:lang w:eastAsia="en-GB"/>
          <w14:ligatures w14:val="none"/>
        </w:rPr>
      </w:pPr>
      <w:r w:rsidRPr="00821424">
        <w:rPr>
          <w:rFonts w:ascii="Arial" w:eastAsia="Times New Roman" w:hAnsi="Arial" w:cs="Arial"/>
          <w:kern w:val="0"/>
          <w:sz w:val="22"/>
          <w:szCs w:val="22"/>
          <w:lang w:eastAsia="en-GB"/>
          <w14:ligatures w14:val="none"/>
        </w:rPr>
        <w:t xml:space="preserve">The site lies on the eastern side of Paddock </w:t>
      </w:r>
      <w:r w:rsidR="00514649" w:rsidRPr="00821424">
        <w:rPr>
          <w:rFonts w:ascii="Arial" w:eastAsia="Times New Roman" w:hAnsi="Arial" w:cs="Arial"/>
          <w:kern w:val="0"/>
          <w:sz w:val="22"/>
          <w:szCs w:val="22"/>
          <w:lang w:eastAsia="en-GB"/>
          <w14:ligatures w14:val="none"/>
        </w:rPr>
        <w:t>Close; t</w:t>
      </w:r>
      <w:r w:rsidRPr="00821424">
        <w:rPr>
          <w:rFonts w:ascii="Arial" w:eastAsia="Times New Roman" w:hAnsi="Arial" w:cs="Arial"/>
          <w:kern w:val="0"/>
          <w:sz w:val="22"/>
          <w:szCs w:val="22"/>
          <w:lang w:eastAsia="en-GB"/>
          <w14:ligatures w14:val="none"/>
        </w:rPr>
        <w:t>he cul-de-sac is broadly divided into two distinct sections. The southern part, within which No. 20 is located, is predominantly characterised by bungalows of a similar scale, form and appearance. Towards the northern end of the cul-de-sac, the pattern of development changes, comprising two-storey dwellings of a consistent design and character.</w:t>
      </w:r>
    </w:p>
    <w:p w14:paraId="1622F85C" w14:textId="77777777" w:rsidR="004351B1" w:rsidRPr="00821424" w:rsidRDefault="004351B1" w:rsidP="0009429F">
      <w:pPr>
        <w:spacing w:after="0" w:line="240" w:lineRule="auto"/>
        <w:jc w:val="both"/>
        <w:outlineLvl w:val="2"/>
        <w:rPr>
          <w:rFonts w:ascii="Arial" w:eastAsia="Times New Roman" w:hAnsi="Arial" w:cs="Arial"/>
          <w:kern w:val="0"/>
          <w:sz w:val="22"/>
          <w:szCs w:val="22"/>
          <w:lang w:eastAsia="en-GB"/>
          <w14:ligatures w14:val="none"/>
        </w:rPr>
      </w:pPr>
    </w:p>
    <w:p w14:paraId="1D6405FD" w14:textId="6AC356F0" w:rsidR="004351B1" w:rsidRPr="00821424" w:rsidRDefault="004351B1" w:rsidP="0009429F">
      <w:pPr>
        <w:spacing w:after="0" w:line="240" w:lineRule="auto"/>
        <w:jc w:val="both"/>
        <w:outlineLvl w:val="2"/>
        <w:rPr>
          <w:rFonts w:ascii="Arial" w:eastAsia="Times New Roman" w:hAnsi="Arial" w:cs="Arial"/>
          <w:kern w:val="0"/>
          <w:sz w:val="22"/>
          <w:szCs w:val="22"/>
          <w:lang w:eastAsia="en-GB"/>
          <w14:ligatures w14:val="none"/>
        </w:rPr>
      </w:pPr>
      <w:r w:rsidRPr="00821424">
        <w:rPr>
          <w:rFonts w:ascii="Arial" w:eastAsia="Times New Roman" w:hAnsi="Arial" w:cs="Arial"/>
          <w:kern w:val="0"/>
          <w:sz w:val="22"/>
          <w:szCs w:val="22"/>
          <w:lang w:eastAsia="en-GB"/>
          <w14:ligatures w14:val="none"/>
        </w:rPr>
        <w:t xml:space="preserve">The images below are taken from Google map and show the two distinct character areas of Paddock Close. </w:t>
      </w:r>
    </w:p>
    <w:p w14:paraId="37FB63A1" w14:textId="77777777" w:rsidR="004351B1" w:rsidRPr="00821424" w:rsidRDefault="004351B1" w:rsidP="0009429F">
      <w:pPr>
        <w:spacing w:after="0" w:line="240" w:lineRule="auto"/>
        <w:jc w:val="both"/>
        <w:outlineLvl w:val="2"/>
        <w:rPr>
          <w:rFonts w:ascii="Arial" w:eastAsia="Times New Roman" w:hAnsi="Arial" w:cs="Arial"/>
          <w:kern w:val="0"/>
          <w:sz w:val="22"/>
          <w:szCs w:val="22"/>
          <w:lang w:eastAsia="en-GB"/>
          <w14:ligatures w14:val="none"/>
        </w:rPr>
      </w:pPr>
    </w:p>
    <w:p w14:paraId="3387D341" w14:textId="4134F561" w:rsidR="00F205D5" w:rsidRPr="00821424" w:rsidRDefault="004351B1" w:rsidP="0009429F">
      <w:pPr>
        <w:spacing w:after="0" w:line="240" w:lineRule="auto"/>
        <w:jc w:val="both"/>
        <w:outlineLvl w:val="2"/>
        <w:rPr>
          <w:rFonts w:ascii="Arial" w:eastAsia="Times New Roman" w:hAnsi="Arial" w:cs="Arial"/>
          <w:kern w:val="0"/>
          <w:sz w:val="22"/>
          <w:szCs w:val="22"/>
          <w:lang w:eastAsia="en-GB"/>
          <w14:ligatures w14:val="none"/>
        </w:rPr>
      </w:pPr>
      <w:r w:rsidRPr="00821424">
        <w:rPr>
          <w:rFonts w:ascii="Arial" w:eastAsia="Times New Roman" w:hAnsi="Arial" w:cs="Arial"/>
          <w:noProof/>
          <w:kern w:val="0"/>
          <w:sz w:val="22"/>
          <w:szCs w:val="22"/>
          <w:lang w:eastAsia="en-GB"/>
          <w14:ligatures w14:val="none"/>
        </w:rPr>
        <w:drawing>
          <wp:inline distT="0" distB="0" distL="0" distR="0" wp14:anchorId="429E4112" wp14:editId="64F52B34">
            <wp:extent cx="2425700" cy="1543139"/>
            <wp:effectExtent l="0" t="0" r="0" b="0"/>
            <wp:docPr id="59939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39617" name=""/>
                    <pic:cNvPicPr/>
                  </pic:nvPicPr>
                  <pic:blipFill>
                    <a:blip r:embed="rId14"/>
                    <a:stretch>
                      <a:fillRect/>
                    </a:stretch>
                  </pic:blipFill>
                  <pic:spPr>
                    <a:xfrm>
                      <a:off x="0" y="0"/>
                      <a:ext cx="2433628" cy="1548182"/>
                    </a:xfrm>
                    <a:prstGeom prst="rect">
                      <a:avLst/>
                    </a:prstGeom>
                  </pic:spPr>
                </pic:pic>
              </a:graphicData>
            </a:graphic>
          </wp:inline>
        </w:drawing>
      </w:r>
      <w:r w:rsidR="00A401FE" w:rsidRPr="00821424">
        <w:rPr>
          <w:rFonts w:ascii="Arial" w:eastAsia="Times New Roman" w:hAnsi="Arial" w:cs="Arial"/>
          <w:kern w:val="0"/>
          <w:sz w:val="22"/>
          <w:szCs w:val="22"/>
          <w:lang w:eastAsia="en-GB"/>
          <w14:ligatures w14:val="none"/>
        </w:rPr>
        <w:t xml:space="preserve">  </w:t>
      </w:r>
      <w:r w:rsidR="00A401FE" w:rsidRPr="00821424">
        <w:rPr>
          <w:rFonts w:ascii="Arial" w:eastAsia="Times New Roman" w:hAnsi="Arial" w:cs="Arial"/>
          <w:noProof/>
          <w:kern w:val="0"/>
          <w:sz w:val="22"/>
          <w:szCs w:val="22"/>
          <w:lang w:eastAsia="en-GB"/>
          <w14:ligatures w14:val="none"/>
        </w:rPr>
        <w:drawing>
          <wp:inline distT="0" distB="0" distL="0" distR="0" wp14:anchorId="035F6345" wp14:editId="60885EC9">
            <wp:extent cx="3082473" cy="1494790"/>
            <wp:effectExtent l="0" t="0" r="3810" b="0"/>
            <wp:docPr id="1194869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869631" name=""/>
                    <pic:cNvPicPr/>
                  </pic:nvPicPr>
                  <pic:blipFill>
                    <a:blip r:embed="rId15"/>
                    <a:stretch>
                      <a:fillRect/>
                    </a:stretch>
                  </pic:blipFill>
                  <pic:spPr>
                    <a:xfrm>
                      <a:off x="0" y="0"/>
                      <a:ext cx="3109286" cy="1507792"/>
                    </a:xfrm>
                    <a:prstGeom prst="rect">
                      <a:avLst/>
                    </a:prstGeom>
                  </pic:spPr>
                </pic:pic>
              </a:graphicData>
            </a:graphic>
          </wp:inline>
        </w:drawing>
      </w:r>
    </w:p>
    <w:p w14:paraId="76118415" w14:textId="77777777" w:rsidR="00A401FE" w:rsidRPr="00821424" w:rsidRDefault="00A401FE" w:rsidP="0009429F">
      <w:pPr>
        <w:spacing w:after="0" w:line="240" w:lineRule="auto"/>
        <w:jc w:val="both"/>
        <w:outlineLvl w:val="2"/>
        <w:rPr>
          <w:rFonts w:ascii="Arial" w:eastAsia="Times New Roman" w:hAnsi="Arial" w:cs="Arial"/>
          <w:kern w:val="0"/>
          <w:sz w:val="22"/>
          <w:szCs w:val="22"/>
          <w:lang w:eastAsia="en-GB"/>
          <w14:ligatures w14:val="none"/>
        </w:rPr>
      </w:pPr>
    </w:p>
    <w:p w14:paraId="70729817" w14:textId="2D28A490" w:rsidR="00A401FE" w:rsidRPr="00821424" w:rsidRDefault="00502325" w:rsidP="0009429F">
      <w:pPr>
        <w:spacing w:after="0" w:line="240" w:lineRule="auto"/>
        <w:jc w:val="both"/>
        <w:outlineLvl w:val="2"/>
        <w:rPr>
          <w:rFonts w:ascii="Arial" w:eastAsia="Times New Roman" w:hAnsi="Arial" w:cs="Arial"/>
          <w:kern w:val="0"/>
          <w:sz w:val="22"/>
          <w:szCs w:val="22"/>
          <w:lang w:eastAsia="en-GB"/>
          <w14:ligatures w14:val="none"/>
        </w:rPr>
      </w:pPr>
      <w:r w:rsidRPr="00821424">
        <w:rPr>
          <w:rFonts w:ascii="Arial" w:eastAsia="Times New Roman" w:hAnsi="Arial" w:cs="Arial"/>
          <w:noProof/>
          <w:kern w:val="0"/>
          <w:sz w:val="22"/>
          <w:szCs w:val="22"/>
          <w:lang w:eastAsia="en-GB"/>
          <w14:ligatures w14:val="none"/>
        </w:rPr>
        <w:drawing>
          <wp:inline distT="0" distB="0" distL="0" distR="0" wp14:anchorId="620AF3F5" wp14:editId="46EA866E">
            <wp:extent cx="2774182" cy="1593850"/>
            <wp:effectExtent l="0" t="0" r="7620" b="6350"/>
            <wp:docPr id="2097003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003006" name=""/>
                    <pic:cNvPicPr/>
                  </pic:nvPicPr>
                  <pic:blipFill>
                    <a:blip r:embed="rId16"/>
                    <a:stretch>
                      <a:fillRect/>
                    </a:stretch>
                  </pic:blipFill>
                  <pic:spPr>
                    <a:xfrm>
                      <a:off x="0" y="0"/>
                      <a:ext cx="2780942" cy="1597734"/>
                    </a:xfrm>
                    <a:prstGeom prst="rect">
                      <a:avLst/>
                    </a:prstGeom>
                  </pic:spPr>
                </pic:pic>
              </a:graphicData>
            </a:graphic>
          </wp:inline>
        </w:drawing>
      </w:r>
      <w:r w:rsidR="007765BB" w:rsidRPr="00821424">
        <w:rPr>
          <w:rFonts w:ascii="Arial" w:hAnsi="Arial" w:cs="Arial"/>
          <w:noProof/>
          <w:sz w:val="22"/>
          <w:szCs w:val="22"/>
        </w:rPr>
        <w:t xml:space="preserve"> </w:t>
      </w:r>
      <w:r w:rsidR="007765BB" w:rsidRPr="00821424">
        <w:rPr>
          <w:rFonts w:ascii="Arial" w:eastAsia="Times New Roman" w:hAnsi="Arial" w:cs="Arial"/>
          <w:noProof/>
          <w:kern w:val="0"/>
          <w:sz w:val="22"/>
          <w:szCs w:val="22"/>
          <w:lang w:eastAsia="en-GB"/>
          <w14:ligatures w14:val="none"/>
        </w:rPr>
        <w:drawing>
          <wp:inline distT="0" distB="0" distL="0" distR="0" wp14:anchorId="300355EB" wp14:editId="52CE2B26">
            <wp:extent cx="2907665" cy="1464756"/>
            <wp:effectExtent l="0" t="0" r="6985" b="2540"/>
            <wp:docPr id="1679196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196770" name=""/>
                    <pic:cNvPicPr/>
                  </pic:nvPicPr>
                  <pic:blipFill>
                    <a:blip r:embed="rId17"/>
                    <a:stretch>
                      <a:fillRect/>
                    </a:stretch>
                  </pic:blipFill>
                  <pic:spPr>
                    <a:xfrm>
                      <a:off x="0" y="0"/>
                      <a:ext cx="2929942" cy="1475978"/>
                    </a:xfrm>
                    <a:prstGeom prst="rect">
                      <a:avLst/>
                    </a:prstGeom>
                  </pic:spPr>
                </pic:pic>
              </a:graphicData>
            </a:graphic>
          </wp:inline>
        </w:drawing>
      </w:r>
    </w:p>
    <w:p w14:paraId="746D284E" w14:textId="468621F1" w:rsidR="00F205D5" w:rsidRPr="00821424" w:rsidRDefault="00F205D5" w:rsidP="0009429F">
      <w:pPr>
        <w:spacing w:after="0" w:line="240" w:lineRule="auto"/>
        <w:jc w:val="both"/>
        <w:outlineLvl w:val="2"/>
        <w:rPr>
          <w:rFonts w:ascii="Arial" w:eastAsia="Times New Roman" w:hAnsi="Arial" w:cs="Arial"/>
          <w:kern w:val="0"/>
          <w:sz w:val="22"/>
          <w:szCs w:val="22"/>
          <w:lang w:eastAsia="en-GB"/>
          <w14:ligatures w14:val="none"/>
        </w:rPr>
      </w:pPr>
      <w:r w:rsidRPr="00821424">
        <w:rPr>
          <w:rFonts w:ascii="Arial" w:eastAsia="Times New Roman" w:hAnsi="Arial" w:cs="Arial"/>
          <w:kern w:val="0"/>
          <w:sz w:val="22"/>
          <w:szCs w:val="22"/>
          <w:lang w:eastAsia="en-GB"/>
          <w14:ligatures w14:val="none"/>
        </w:rPr>
        <w:t xml:space="preserve">The application </w:t>
      </w:r>
      <w:r w:rsidR="003609EE">
        <w:rPr>
          <w:rFonts w:ascii="Arial" w:eastAsia="Times New Roman" w:hAnsi="Arial" w:cs="Arial"/>
          <w:kern w:val="0"/>
          <w:sz w:val="22"/>
          <w:szCs w:val="22"/>
          <w:lang w:eastAsia="en-GB"/>
          <w14:ligatures w14:val="none"/>
        </w:rPr>
        <w:t>site</w:t>
      </w:r>
      <w:r w:rsidRPr="00821424">
        <w:rPr>
          <w:rFonts w:ascii="Arial" w:eastAsia="Times New Roman" w:hAnsi="Arial" w:cs="Arial"/>
          <w:kern w:val="0"/>
          <w:sz w:val="22"/>
          <w:szCs w:val="22"/>
          <w:lang w:eastAsia="en-GB"/>
          <w14:ligatures w14:val="none"/>
        </w:rPr>
        <w:t xml:space="preserve"> occupies a residential plot with frontage onto Paddock Close and benefits from an enclosed </w:t>
      </w:r>
      <w:r w:rsidR="00FA7F6C">
        <w:rPr>
          <w:rFonts w:ascii="Arial" w:eastAsia="Times New Roman" w:hAnsi="Arial" w:cs="Arial"/>
          <w:kern w:val="0"/>
          <w:sz w:val="22"/>
          <w:szCs w:val="22"/>
          <w:lang w:eastAsia="en-GB"/>
          <w14:ligatures w14:val="none"/>
        </w:rPr>
        <w:t xml:space="preserve">split level </w:t>
      </w:r>
      <w:r w:rsidRPr="00821424">
        <w:rPr>
          <w:rFonts w:ascii="Arial" w:eastAsia="Times New Roman" w:hAnsi="Arial" w:cs="Arial"/>
          <w:kern w:val="0"/>
          <w:sz w:val="22"/>
          <w:szCs w:val="22"/>
          <w:lang w:eastAsia="en-GB"/>
          <w14:ligatures w14:val="none"/>
        </w:rPr>
        <w:t xml:space="preserve">rear garden </w:t>
      </w:r>
      <w:r w:rsidR="00FA7F6C">
        <w:rPr>
          <w:rFonts w:ascii="Arial" w:eastAsia="Times New Roman" w:hAnsi="Arial" w:cs="Arial"/>
          <w:kern w:val="0"/>
          <w:sz w:val="22"/>
          <w:szCs w:val="22"/>
          <w:lang w:eastAsia="en-GB"/>
          <w14:ligatures w14:val="none"/>
        </w:rPr>
        <w:t>which</w:t>
      </w:r>
      <w:r w:rsidRPr="00821424">
        <w:rPr>
          <w:rFonts w:ascii="Arial" w:eastAsia="Times New Roman" w:hAnsi="Arial" w:cs="Arial"/>
          <w:kern w:val="0"/>
          <w:sz w:val="22"/>
          <w:szCs w:val="22"/>
          <w:lang w:eastAsia="en-GB"/>
          <w14:ligatures w14:val="none"/>
        </w:rPr>
        <w:t xml:space="preserve"> backs onto open agricultural fields.</w:t>
      </w:r>
      <w:r w:rsidR="00ED4B96" w:rsidRPr="00821424">
        <w:rPr>
          <w:rFonts w:ascii="Arial" w:eastAsia="Times New Roman" w:hAnsi="Arial" w:cs="Arial"/>
          <w:kern w:val="0"/>
          <w:sz w:val="22"/>
          <w:szCs w:val="22"/>
          <w:lang w:eastAsia="en-GB"/>
          <w14:ligatures w14:val="none"/>
        </w:rPr>
        <w:t xml:space="preserve"> The property has neighbouring dwellings to the north, south and west. </w:t>
      </w:r>
    </w:p>
    <w:p w14:paraId="693CCDBF" w14:textId="77777777" w:rsidR="00BC0A1C" w:rsidRPr="00821424" w:rsidRDefault="00BC0A1C" w:rsidP="0009429F">
      <w:pPr>
        <w:spacing w:after="0" w:line="240" w:lineRule="auto"/>
        <w:jc w:val="both"/>
        <w:outlineLvl w:val="2"/>
        <w:rPr>
          <w:rFonts w:ascii="Arial" w:eastAsia="Times New Roman" w:hAnsi="Arial" w:cs="Arial"/>
          <w:kern w:val="0"/>
          <w:sz w:val="22"/>
          <w:szCs w:val="22"/>
          <w:lang w:eastAsia="en-GB"/>
          <w14:ligatures w14:val="none"/>
        </w:rPr>
      </w:pPr>
    </w:p>
    <w:p w14:paraId="1AEA0D73" w14:textId="349AFB13" w:rsidR="00BC0A1C" w:rsidRPr="00821424" w:rsidRDefault="00BC0A1C" w:rsidP="0009429F">
      <w:pPr>
        <w:spacing w:after="0" w:line="240" w:lineRule="auto"/>
        <w:jc w:val="both"/>
        <w:outlineLvl w:val="2"/>
        <w:rPr>
          <w:rFonts w:ascii="Arial" w:eastAsia="Times New Roman" w:hAnsi="Arial" w:cs="Arial"/>
          <w:kern w:val="0"/>
          <w:sz w:val="22"/>
          <w:szCs w:val="22"/>
          <w:lang w:eastAsia="en-GB"/>
          <w14:ligatures w14:val="none"/>
        </w:rPr>
      </w:pPr>
      <w:r w:rsidRPr="00821424">
        <w:rPr>
          <w:rFonts w:ascii="Arial" w:eastAsia="Times New Roman" w:hAnsi="Arial" w:cs="Arial"/>
          <w:kern w:val="0"/>
          <w:sz w:val="22"/>
          <w:szCs w:val="22"/>
          <w:lang w:eastAsia="en-GB"/>
          <w14:ligatures w14:val="none"/>
        </w:rPr>
        <w:t xml:space="preserve">The application site just outside the boundary of the </w:t>
      </w:r>
      <w:r w:rsidR="002642CA" w:rsidRPr="00821424">
        <w:rPr>
          <w:rFonts w:ascii="Arial" w:eastAsia="Times New Roman" w:hAnsi="Arial" w:cs="Arial"/>
          <w:kern w:val="0"/>
          <w:sz w:val="22"/>
          <w:szCs w:val="22"/>
          <w:lang w:eastAsia="en-GB"/>
          <w14:ligatures w14:val="none"/>
        </w:rPr>
        <w:t>Winterbourne Earls C</w:t>
      </w:r>
      <w:r w:rsidRPr="00821424">
        <w:rPr>
          <w:rFonts w:ascii="Arial" w:eastAsia="Times New Roman" w:hAnsi="Arial" w:cs="Arial"/>
          <w:kern w:val="0"/>
          <w:sz w:val="22"/>
          <w:szCs w:val="22"/>
          <w:lang w:eastAsia="en-GB"/>
          <w14:ligatures w14:val="none"/>
        </w:rPr>
        <w:t xml:space="preserve">onservation </w:t>
      </w:r>
      <w:r w:rsidR="002642CA" w:rsidRPr="00821424">
        <w:rPr>
          <w:rFonts w:ascii="Arial" w:eastAsia="Times New Roman" w:hAnsi="Arial" w:cs="Arial"/>
          <w:kern w:val="0"/>
          <w:sz w:val="22"/>
          <w:szCs w:val="22"/>
          <w:lang w:eastAsia="en-GB"/>
          <w14:ligatures w14:val="none"/>
        </w:rPr>
        <w:t>A</w:t>
      </w:r>
      <w:r w:rsidRPr="00821424">
        <w:rPr>
          <w:rFonts w:ascii="Arial" w:eastAsia="Times New Roman" w:hAnsi="Arial" w:cs="Arial"/>
          <w:kern w:val="0"/>
          <w:sz w:val="22"/>
          <w:szCs w:val="22"/>
          <w:lang w:eastAsia="en-GB"/>
          <w14:ligatures w14:val="none"/>
        </w:rPr>
        <w:t>rea.</w:t>
      </w:r>
    </w:p>
    <w:p w14:paraId="0D2D6F05" w14:textId="77777777" w:rsidR="00D96B4E" w:rsidRPr="00821424" w:rsidRDefault="00D96B4E" w:rsidP="0009429F">
      <w:pPr>
        <w:spacing w:after="0" w:line="240" w:lineRule="auto"/>
        <w:jc w:val="both"/>
        <w:outlineLvl w:val="2"/>
        <w:rPr>
          <w:rFonts w:ascii="Arial" w:eastAsia="Times New Roman" w:hAnsi="Arial" w:cs="Arial"/>
          <w:kern w:val="0"/>
          <w:sz w:val="22"/>
          <w:szCs w:val="22"/>
          <w:lang w:eastAsia="en-GB"/>
          <w14:ligatures w14:val="none"/>
        </w:rPr>
      </w:pPr>
    </w:p>
    <w:p w14:paraId="22D15B3D" w14:textId="1FA96CF7" w:rsidR="00D96B4E" w:rsidRPr="00821424" w:rsidRDefault="00D96B4E" w:rsidP="0009429F">
      <w:pPr>
        <w:spacing w:after="0" w:line="240" w:lineRule="auto"/>
        <w:jc w:val="both"/>
        <w:outlineLvl w:val="2"/>
        <w:rPr>
          <w:rFonts w:ascii="Arial" w:eastAsia="Times New Roman" w:hAnsi="Arial" w:cs="Arial"/>
          <w:kern w:val="0"/>
          <w:sz w:val="22"/>
          <w:szCs w:val="22"/>
          <w:lang w:eastAsia="en-GB"/>
          <w14:ligatures w14:val="none"/>
        </w:rPr>
      </w:pPr>
      <w:r w:rsidRPr="00821424">
        <w:rPr>
          <w:rFonts w:ascii="Arial" w:eastAsia="Times New Roman" w:hAnsi="Arial" w:cs="Arial"/>
          <w:noProof/>
          <w:kern w:val="0"/>
          <w:sz w:val="22"/>
          <w:szCs w:val="22"/>
          <w:lang w:eastAsia="en-GB"/>
          <w14:ligatures w14:val="none"/>
        </w:rPr>
        <w:lastRenderedPageBreak/>
        <w:drawing>
          <wp:inline distT="0" distB="0" distL="0" distR="0" wp14:anchorId="41C6117A" wp14:editId="26628080">
            <wp:extent cx="2837528" cy="2552700"/>
            <wp:effectExtent l="0" t="0" r="1270" b="0"/>
            <wp:docPr id="1986691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691491" name=""/>
                    <pic:cNvPicPr/>
                  </pic:nvPicPr>
                  <pic:blipFill>
                    <a:blip r:embed="rId18"/>
                    <a:stretch>
                      <a:fillRect/>
                    </a:stretch>
                  </pic:blipFill>
                  <pic:spPr>
                    <a:xfrm>
                      <a:off x="0" y="0"/>
                      <a:ext cx="2842053" cy="2556770"/>
                    </a:xfrm>
                    <a:prstGeom prst="rect">
                      <a:avLst/>
                    </a:prstGeom>
                  </pic:spPr>
                </pic:pic>
              </a:graphicData>
            </a:graphic>
          </wp:inline>
        </w:drawing>
      </w:r>
    </w:p>
    <w:p w14:paraId="3CDC0187" w14:textId="77777777" w:rsidR="00DD43C7" w:rsidRPr="00821424" w:rsidRDefault="00DD43C7" w:rsidP="0009429F">
      <w:pPr>
        <w:spacing w:after="0" w:line="240" w:lineRule="auto"/>
        <w:jc w:val="both"/>
        <w:outlineLvl w:val="2"/>
        <w:rPr>
          <w:rFonts w:ascii="Arial" w:eastAsia="Times New Roman" w:hAnsi="Arial" w:cs="Arial"/>
          <w:kern w:val="0"/>
          <w:sz w:val="22"/>
          <w:szCs w:val="22"/>
          <w:lang w:eastAsia="en-GB"/>
          <w14:ligatures w14:val="none"/>
        </w:rPr>
      </w:pPr>
    </w:p>
    <w:p w14:paraId="4E77A51A" w14:textId="5C2DA047" w:rsidR="00DD43C7" w:rsidRPr="00821424" w:rsidRDefault="00DD43C7" w:rsidP="0009429F">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t xml:space="preserve">The site is also within the Special Landscape Area </w:t>
      </w:r>
      <w:r w:rsidRPr="00821424">
        <w:rPr>
          <w:rFonts w:ascii="Arial" w:hAnsi="Arial" w:cs="Arial"/>
          <w:sz w:val="22"/>
          <w:szCs w:val="22"/>
        </w:rPr>
        <w:t>(saved policy C6 of the Salisbury District Local Plan).</w:t>
      </w:r>
    </w:p>
    <w:p w14:paraId="53AA7C84" w14:textId="77777777" w:rsidR="00DD43C7" w:rsidRPr="00821424" w:rsidRDefault="00DD43C7" w:rsidP="0009429F">
      <w:pPr>
        <w:spacing w:after="0" w:line="240" w:lineRule="auto"/>
        <w:jc w:val="both"/>
        <w:outlineLvl w:val="2"/>
        <w:rPr>
          <w:rFonts w:ascii="Arial" w:eastAsia="Times New Roman" w:hAnsi="Arial" w:cs="Arial"/>
          <w:kern w:val="0"/>
          <w:sz w:val="22"/>
          <w:szCs w:val="22"/>
          <w:lang w:eastAsia="en-GB"/>
          <w14:ligatures w14:val="none"/>
        </w:rPr>
      </w:pPr>
    </w:p>
    <w:p w14:paraId="5AF91E19" w14:textId="24FBB6B3" w:rsidR="001071FB" w:rsidRPr="00821424" w:rsidRDefault="00EF61AF" w:rsidP="0009429F">
      <w:pPr>
        <w:spacing w:after="0" w:line="240" w:lineRule="auto"/>
        <w:jc w:val="both"/>
        <w:outlineLvl w:val="2"/>
        <w:rPr>
          <w:rFonts w:ascii="Arial" w:eastAsia="Times New Roman" w:hAnsi="Arial" w:cs="Arial"/>
          <w:kern w:val="0"/>
          <w:sz w:val="22"/>
          <w:szCs w:val="22"/>
          <w:lang w:eastAsia="en-GB"/>
          <w14:ligatures w14:val="none"/>
        </w:rPr>
      </w:pPr>
      <w:r w:rsidRPr="00821424">
        <w:rPr>
          <w:rFonts w:ascii="Arial" w:eastAsia="Times New Roman" w:hAnsi="Arial" w:cs="Arial"/>
          <w:kern w:val="0"/>
          <w:sz w:val="22"/>
          <w:szCs w:val="22"/>
          <w:lang w:eastAsia="en-GB"/>
          <w14:ligatures w14:val="none"/>
        </w:rPr>
        <w:t>According to the strategic flood risk assessment 2024, it is located within Flood Zone 1 with a risk of flooding to subsurface assets, but surface manifestation of groundwater is unlikely.</w:t>
      </w:r>
      <w:r w:rsidR="00965ED5" w:rsidRPr="00821424">
        <w:rPr>
          <w:rFonts w:ascii="Arial" w:eastAsia="Times New Roman" w:hAnsi="Arial" w:cs="Arial"/>
          <w:kern w:val="0"/>
          <w:sz w:val="22"/>
          <w:szCs w:val="22"/>
          <w:lang w:eastAsia="en-GB"/>
          <w14:ligatures w14:val="none"/>
        </w:rPr>
        <w:t xml:space="preserve"> The site is also located within the Hampshire River Avon Catchment Area and the New Forest Protected Sites 15km recreation zone of influence. However, these designations have no implication to this householder planning permission due to the nature of the proposed works.</w:t>
      </w:r>
    </w:p>
    <w:p w14:paraId="763A6328" w14:textId="77777777" w:rsidR="00683C17" w:rsidRPr="00821424" w:rsidRDefault="00683C17" w:rsidP="0009429F">
      <w:pPr>
        <w:spacing w:after="0" w:line="240" w:lineRule="auto"/>
        <w:jc w:val="both"/>
        <w:outlineLvl w:val="2"/>
        <w:rPr>
          <w:rFonts w:ascii="Arial" w:eastAsia="Times New Roman" w:hAnsi="Arial" w:cs="Arial"/>
          <w:b/>
          <w:bCs/>
          <w:kern w:val="0"/>
          <w:sz w:val="22"/>
          <w:szCs w:val="22"/>
          <w:lang w:eastAsia="en-GB"/>
          <w14:ligatures w14:val="none"/>
        </w:rPr>
      </w:pPr>
    </w:p>
    <w:p w14:paraId="38FAF1EA" w14:textId="77777777" w:rsidR="00F7609E" w:rsidRPr="00821424" w:rsidRDefault="00F7609E" w:rsidP="0009429F">
      <w:pPr>
        <w:spacing w:after="0" w:line="240" w:lineRule="auto"/>
        <w:jc w:val="both"/>
        <w:outlineLvl w:val="2"/>
        <w:rPr>
          <w:rFonts w:ascii="Arial" w:eastAsia="Times New Roman" w:hAnsi="Arial" w:cs="Arial"/>
          <w:b/>
          <w:bCs/>
          <w:kern w:val="0"/>
          <w:sz w:val="22"/>
          <w:szCs w:val="22"/>
          <w:lang w:eastAsia="en-GB"/>
          <w14:ligatures w14:val="none"/>
        </w:rPr>
      </w:pPr>
      <w:r w:rsidRPr="00821424">
        <w:rPr>
          <w:rFonts w:ascii="Arial" w:eastAsia="Times New Roman" w:hAnsi="Arial" w:cs="Arial"/>
          <w:b/>
          <w:bCs/>
          <w:kern w:val="0"/>
          <w:sz w:val="22"/>
          <w:szCs w:val="22"/>
          <w:lang w:eastAsia="en-GB"/>
          <w14:ligatures w14:val="none"/>
        </w:rPr>
        <w:t>PLANNING HISTORY</w:t>
      </w:r>
    </w:p>
    <w:p w14:paraId="0E1F6591" w14:textId="77777777" w:rsidR="00631B2E" w:rsidRPr="00821424" w:rsidRDefault="00631B2E" w:rsidP="0009429F">
      <w:pPr>
        <w:spacing w:after="0" w:line="240"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4858C2" w:rsidRPr="00821424" w14:paraId="34CEEDEF" w14:textId="77777777" w:rsidTr="00B13119">
        <w:trPr>
          <w:trHeight w:hRule="exact" w:val="20"/>
        </w:trPr>
        <w:tc>
          <w:tcPr>
            <w:tcW w:w="8921" w:type="dxa"/>
            <w:tcBorders>
              <w:bottom w:val="single" w:sz="6" w:space="0" w:color="auto"/>
            </w:tcBorders>
            <w:vAlign w:val="center"/>
            <w:hideMark/>
          </w:tcPr>
          <w:p w14:paraId="6588310F" w14:textId="77777777" w:rsidR="004858C2" w:rsidRPr="00821424" w:rsidRDefault="004858C2" w:rsidP="0009429F">
            <w:pPr>
              <w:spacing w:after="0" w:line="240" w:lineRule="auto"/>
              <w:jc w:val="both"/>
              <w:rPr>
                <w:rFonts w:ascii="Arial" w:hAnsi="Arial" w:cs="Arial"/>
                <w:sz w:val="22"/>
                <w:szCs w:val="22"/>
              </w:rPr>
            </w:pPr>
            <w:bookmarkStart w:id="0" w:name="_bc9eaa23_7b84_4e11_8860_67eb8bbe0c9e"/>
          </w:p>
        </w:tc>
      </w:tr>
      <w:tr w:rsidR="004858C2" w:rsidRPr="00821424" w14:paraId="3F902FD3"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18AA95E" w14:textId="77777777" w:rsidR="004858C2" w:rsidRPr="00821424" w:rsidRDefault="004858C2" w:rsidP="0009429F">
            <w:pPr>
              <w:spacing w:after="0" w:line="240" w:lineRule="auto"/>
              <w:jc w:val="both"/>
              <w:rPr>
                <w:rFonts w:ascii="Arial" w:hAnsi="Arial" w:cs="Arial"/>
                <w:b/>
                <w:bCs/>
                <w:sz w:val="22"/>
                <w:szCs w:val="22"/>
              </w:rPr>
            </w:pPr>
            <w:r w:rsidRPr="00821424">
              <w:rPr>
                <w:rFonts w:ascii="Arial" w:hAnsi="Arial" w:cs="Arial"/>
                <w:b/>
                <w:bCs/>
                <w:sz w:val="22"/>
                <w:szCs w:val="22"/>
              </w:rPr>
              <w:t>Proposal / Summary</w:t>
            </w:r>
          </w:p>
        </w:tc>
      </w:tr>
      <w:tr w:rsidR="004858C2" w:rsidRPr="00821424" w14:paraId="7E3BF236" w14:textId="77777777" w:rsidTr="00B13119">
        <w:tc>
          <w:tcPr>
            <w:tcW w:w="8921" w:type="dxa"/>
            <w:tcBorders>
              <w:left w:val="single" w:sz="12" w:space="0" w:color="auto"/>
              <w:bottom w:val="single" w:sz="12" w:space="0" w:color="auto"/>
              <w:right w:val="single" w:sz="12" w:space="0" w:color="auto"/>
            </w:tcBorders>
            <w:vAlign w:val="center"/>
          </w:tcPr>
          <w:p w14:paraId="19877FBB" w14:textId="77777777" w:rsidR="004858C2" w:rsidRPr="00821424" w:rsidRDefault="004858C2" w:rsidP="0009429F">
            <w:pPr>
              <w:spacing w:after="0" w:line="240" w:lineRule="auto"/>
              <w:jc w:val="both"/>
              <w:rPr>
                <w:rFonts w:ascii="Arial" w:hAnsi="Arial" w:cs="Arial"/>
                <w:sz w:val="22"/>
                <w:szCs w:val="22"/>
              </w:rPr>
            </w:pPr>
            <w:r w:rsidRPr="00821424">
              <w:rPr>
                <w:rFonts w:ascii="Arial" w:hAnsi="Arial" w:cs="Arial"/>
                <w:sz w:val="22"/>
                <w:szCs w:val="22"/>
              </w:rPr>
              <w:t>PL/2023/10466 - Householder planning permission Decision - Approve with Conditions Date: 9/1/2024 – Alterations to an existing porch and a rear and side extension</w:t>
            </w:r>
          </w:p>
        </w:tc>
      </w:tr>
      <w:tr w:rsidR="004858C2" w:rsidRPr="00821424" w14:paraId="1A80E460" w14:textId="77777777" w:rsidTr="00B13119">
        <w:tc>
          <w:tcPr>
            <w:tcW w:w="8921" w:type="dxa"/>
            <w:tcBorders>
              <w:left w:val="single" w:sz="12" w:space="0" w:color="auto"/>
              <w:bottom w:val="single" w:sz="12" w:space="0" w:color="auto"/>
              <w:right w:val="single" w:sz="12" w:space="0" w:color="auto"/>
            </w:tcBorders>
            <w:vAlign w:val="center"/>
          </w:tcPr>
          <w:p w14:paraId="4311BCB3" w14:textId="6304CE7D" w:rsidR="004858C2" w:rsidRPr="00821424" w:rsidRDefault="004858C2" w:rsidP="0009429F">
            <w:pPr>
              <w:spacing w:after="0" w:line="240" w:lineRule="auto"/>
              <w:jc w:val="both"/>
              <w:rPr>
                <w:rFonts w:ascii="Arial" w:hAnsi="Arial" w:cs="Arial"/>
                <w:sz w:val="22"/>
                <w:szCs w:val="22"/>
              </w:rPr>
            </w:pPr>
            <w:r w:rsidRPr="00821424">
              <w:rPr>
                <w:rFonts w:ascii="Arial" w:hAnsi="Arial" w:cs="Arial"/>
                <w:sz w:val="22"/>
                <w:szCs w:val="22"/>
              </w:rPr>
              <w:t xml:space="preserve">S/1981/0060 - Historic apps 1974 to 1983 Decision - Approve Date: 18/3/1981 – Increase in area of lounge and provision of new </w:t>
            </w:r>
            <w:r w:rsidR="00B12347" w:rsidRPr="00821424">
              <w:rPr>
                <w:rFonts w:ascii="Arial" w:hAnsi="Arial" w:cs="Arial"/>
                <w:sz w:val="22"/>
                <w:szCs w:val="22"/>
              </w:rPr>
              <w:t>study, conservatory</w:t>
            </w:r>
            <w:r w:rsidRPr="00821424">
              <w:rPr>
                <w:rFonts w:ascii="Arial" w:hAnsi="Arial" w:cs="Arial"/>
                <w:sz w:val="22"/>
                <w:szCs w:val="22"/>
              </w:rPr>
              <w:t xml:space="preserve"> and carport residential.</w:t>
            </w:r>
          </w:p>
        </w:tc>
      </w:tr>
      <w:tr w:rsidR="004858C2" w:rsidRPr="00821424" w14:paraId="65893FDF" w14:textId="77777777" w:rsidTr="00B13119">
        <w:tc>
          <w:tcPr>
            <w:tcW w:w="8921" w:type="dxa"/>
            <w:tcBorders>
              <w:top w:val="single" w:sz="12" w:space="0" w:color="auto"/>
            </w:tcBorders>
            <w:vAlign w:val="center"/>
            <w:hideMark/>
          </w:tcPr>
          <w:p w14:paraId="21877B13" w14:textId="77777777" w:rsidR="004858C2" w:rsidRPr="00821424" w:rsidRDefault="004858C2" w:rsidP="0009429F">
            <w:pPr>
              <w:spacing w:after="0" w:line="240" w:lineRule="auto"/>
              <w:jc w:val="both"/>
              <w:rPr>
                <w:rFonts w:ascii="Arial" w:hAnsi="Arial" w:cs="Arial"/>
                <w:sz w:val="22"/>
                <w:szCs w:val="22"/>
              </w:rPr>
            </w:pPr>
          </w:p>
        </w:tc>
      </w:tr>
      <w:tr w:rsidR="004858C2" w:rsidRPr="00821424" w14:paraId="6A4A9A79" w14:textId="77777777" w:rsidTr="00B13119">
        <w:tc>
          <w:tcPr>
            <w:tcW w:w="8921" w:type="dxa"/>
            <w:vAlign w:val="center"/>
            <w:hideMark/>
          </w:tcPr>
          <w:p w14:paraId="5D644226" w14:textId="77777777" w:rsidR="004858C2" w:rsidRPr="00821424" w:rsidRDefault="004858C2" w:rsidP="0009429F">
            <w:pPr>
              <w:spacing w:after="0" w:line="240" w:lineRule="auto"/>
              <w:jc w:val="both"/>
              <w:rPr>
                <w:rFonts w:ascii="Arial" w:hAnsi="Arial" w:cs="Arial"/>
                <w:sz w:val="22"/>
                <w:szCs w:val="22"/>
              </w:rPr>
            </w:pPr>
          </w:p>
        </w:tc>
      </w:tr>
      <w:bookmarkEnd w:id="0"/>
    </w:tbl>
    <w:p w14:paraId="4B14F8A9" w14:textId="77777777" w:rsidR="00683C17" w:rsidRPr="00821424" w:rsidRDefault="00683C17" w:rsidP="0009429F">
      <w:pPr>
        <w:spacing w:after="0" w:line="240" w:lineRule="auto"/>
        <w:jc w:val="both"/>
        <w:rPr>
          <w:rFonts w:ascii="Arial" w:eastAsia="Times New Roman" w:hAnsi="Arial" w:cs="Arial"/>
          <w:color w:val="FF0000"/>
          <w:kern w:val="0"/>
          <w:sz w:val="22"/>
          <w:szCs w:val="22"/>
          <w:lang w:eastAsia="en-GB"/>
          <w14:ligatures w14:val="none"/>
        </w:rPr>
      </w:pPr>
    </w:p>
    <w:p w14:paraId="14BAAE23" w14:textId="77777777" w:rsidR="00683C17" w:rsidRPr="00821424" w:rsidRDefault="00F7609E" w:rsidP="0009429F">
      <w:pPr>
        <w:spacing w:after="0" w:line="240" w:lineRule="auto"/>
        <w:jc w:val="both"/>
        <w:rPr>
          <w:rFonts w:ascii="Arial" w:eastAsia="Times New Roman" w:hAnsi="Arial" w:cs="Arial"/>
          <w:b/>
          <w:bCs/>
          <w:kern w:val="0"/>
          <w:sz w:val="22"/>
          <w:szCs w:val="22"/>
          <w:lang w:eastAsia="en-GB"/>
          <w14:ligatures w14:val="none"/>
        </w:rPr>
      </w:pPr>
      <w:r w:rsidRPr="00821424">
        <w:rPr>
          <w:rFonts w:ascii="Arial" w:eastAsia="Times New Roman" w:hAnsi="Arial" w:cs="Arial"/>
          <w:b/>
          <w:bCs/>
          <w:kern w:val="0"/>
          <w:sz w:val="22"/>
          <w:szCs w:val="22"/>
          <w:lang w:eastAsia="en-GB"/>
          <w14:ligatures w14:val="none"/>
        </w:rPr>
        <w:t>RELEVANT POLICIES AND GUIDANCE</w:t>
      </w:r>
    </w:p>
    <w:p w14:paraId="74080782" w14:textId="77777777" w:rsidR="001871CC" w:rsidRPr="00821424" w:rsidRDefault="001871CC" w:rsidP="0009429F">
      <w:pPr>
        <w:spacing w:after="0" w:line="240" w:lineRule="auto"/>
        <w:jc w:val="both"/>
        <w:rPr>
          <w:rFonts w:ascii="Arial" w:eastAsia="Times New Roman" w:hAnsi="Arial" w:cs="Arial"/>
          <w:b/>
          <w:bCs/>
          <w:kern w:val="0"/>
          <w:sz w:val="22"/>
          <w:szCs w:val="22"/>
          <w:lang w:eastAsia="en-GB"/>
          <w14:ligatures w14:val="none"/>
        </w:rPr>
      </w:pPr>
    </w:p>
    <w:p w14:paraId="3773D47D" w14:textId="77777777" w:rsidR="001871CC" w:rsidRPr="00821424" w:rsidRDefault="001871CC" w:rsidP="0009429F">
      <w:pPr>
        <w:spacing w:after="0" w:line="240" w:lineRule="auto"/>
        <w:jc w:val="both"/>
        <w:rPr>
          <w:rFonts w:ascii="Arial" w:eastAsia="Times New Roman" w:hAnsi="Arial" w:cs="Arial"/>
          <w:kern w:val="0"/>
          <w:sz w:val="22"/>
          <w:szCs w:val="22"/>
          <w:lang w:eastAsia="en-GB"/>
          <w14:ligatures w14:val="none"/>
        </w:rPr>
      </w:pPr>
      <w:r w:rsidRPr="00821424">
        <w:rPr>
          <w:rFonts w:ascii="Arial" w:eastAsia="Times New Roman" w:hAnsi="Arial" w:cs="Arial"/>
          <w:kern w:val="0"/>
          <w:sz w:val="22"/>
          <w:szCs w:val="22"/>
          <w:lang w:eastAsia="en-GB"/>
          <w14:ligatures w14:val="none"/>
        </w:rPr>
        <w:t xml:space="preserve">The National Planning Policy Framework (NPPF) </w:t>
      </w:r>
    </w:p>
    <w:p w14:paraId="600613B4" w14:textId="77777777" w:rsidR="001871CC" w:rsidRPr="00821424" w:rsidRDefault="001871CC" w:rsidP="0009429F">
      <w:pPr>
        <w:spacing w:after="0" w:line="240" w:lineRule="auto"/>
        <w:jc w:val="both"/>
        <w:rPr>
          <w:rFonts w:ascii="Arial" w:eastAsia="Times New Roman" w:hAnsi="Arial" w:cs="Arial"/>
          <w:kern w:val="0"/>
          <w:sz w:val="22"/>
          <w:szCs w:val="22"/>
          <w:lang w:eastAsia="en-GB"/>
          <w14:ligatures w14:val="none"/>
        </w:rPr>
      </w:pPr>
      <w:r w:rsidRPr="00821424">
        <w:rPr>
          <w:rFonts w:ascii="Arial" w:eastAsia="Times New Roman" w:hAnsi="Arial" w:cs="Arial"/>
          <w:kern w:val="0"/>
          <w:sz w:val="22"/>
          <w:szCs w:val="22"/>
          <w:lang w:eastAsia="en-GB"/>
          <w14:ligatures w14:val="none"/>
        </w:rPr>
        <w:t xml:space="preserve">The Planning Practice Guidance </w:t>
      </w:r>
    </w:p>
    <w:p w14:paraId="7290D9BD" w14:textId="77777777" w:rsidR="001871CC" w:rsidRPr="00821424" w:rsidRDefault="001871CC" w:rsidP="0009429F">
      <w:pPr>
        <w:spacing w:after="0" w:line="240" w:lineRule="auto"/>
        <w:jc w:val="both"/>
        <w:rPr>
          <w:rFonts w:ascii="Arial" w:eastAsia="Times New Roman" w:hAnsi="Arial" w:cs="Arial"/>
          <w:kern w:val="0"/>
          <w:sz w:val="22"/>
          <w:szCs w:val="22"/>
          <w:lang w:eastAsia="en-GB"/>
          <w14:ligatures w14:val="none"/>
        </w:rPr>
      </w:pPr>
      <w:r w:rsidRPr="00821424">
        <w:rPr>
          <w:rFonts w:ascii="Arial" w:eastAsia="Times New Roman" w:hAnsi="Arial" w:cs="Arial"/>
          <w:kern w:val="0"/>
          <w:sz w:val="22"/>
          <w:szCs w:val="22"/>
          <w:lang w:eastAsia="en-GB"/>
          <w14:ligatures w14:val="none"/>
        </w:rPr>
        <w:t>National Design Guide</w:t>
      </w:r>
    </w:p>
    <w:p w14:paraId="05A21E5F" w14:textId="77777777" w:rsidR="001871CC" w:rsidRPr="00821424" w:rsidRDefault="001871CC" w:rsidP="0009429F">
      <w:pPr>
        <w:spacing w:after="0" w:line="240" w:lineRule="auto"/>
        <w:jc w:val="both"/>
        <w:rPr>
          <w:rFonts w:ascii="Arial" w:eastAsia="Times New Roman" w:hAnsi="Arial" w:cs="Arial"/>
          <w:color w:val="FF0000"/>
          <w:kern w:val="0"/>
          <w:sz w:val="22"/>
          <w:szCs w:val="22"/>
          <w:lang w:eastAsia="en-GB"/>
          <w14:ligatures w14:val="none"/>
        </w:rPr>
      </w:pPr>
    </w:p>
    <w:p w14:paraId="097EA415" w14:textId="77777777" w:rsidR="008B578F" w:rsidRPr="00821424" w:rsidRDefault="008B578F" w:rsidP="0009429F">
      <w:pPr>
        <w:spacing w:after="0" w:line="240" w:lineRule="auto"/>
        <w:jc w:val="both"/>
        <w:rPr>
          <w:rFonts w:ascii="Arial" w:eastAsia="Times New Roman" w:hAnsi="Arial" w:cs="Arial"/>
          <w:kern w:val="0"/>
          <w:sz w:val="22"/>
          <w:szCs w:val="22"/>
          <w:lang w:eastAsia="en-GB"/>
          <w14:ligatures w14:val="none"/>
        </w:rPr>
      </w:pPr>
      <w:r w:rsidRPr="00821424">
        <w:rPr>
          <w:rFonts w:ascii="Arial" w:eastAsia="Times New Roman" w:hAnsi="Arial" w:cs="Arial"/>
          <w:kern w:val="0"/>
          <w:sz w:val="22"/>
          <w:szCs w:val="22"/>
          <w:lang w:eastAsia="en-GB"/>
          <w14:ligatures w14:val="none"/>
        </w:rPr>
        <w:t>Wiltshire Core Strategy:</w:t>
      </w:r>
    </w:p>
    <w:p w14:paraId="4AA79493" w14:textId="77777777" w:rsidR="00A11EAF" w:rsidRPr="00821424" w:rsidRDefault="00A11EAF" w:rsidP="0009429F">
      <w:pPr>
        <w:spacing w:after="0" w:line="240" w:lineRule="auto"/>
        <w:jc w:val="both"/>
        <w:rPr>
          <w:rFonts w:ascii="Arial" w:eastAsia="Times New Roman" w:hAnsi="Arial" w:cs="Arial"/>
          <w:kern w:val="0"/>
          <w:sz w:val="22"/>
          <w:szCs w:val="22"/>
          <w:lang w:eastAsia="en-GB"/>
          <w14:ligatures w14:val="none"/>
        </w:rPr>
      </w:pPr>
    </w:p>
    <w:p w14:paraId="39E09EE1" w14:textId="77777777" w:rsidR="00A11EAF" w:rsidRPr="00821424" w:rsidRDefault="00A11EAF" w:rsidP="0009429F">
      <w:pPr>
        <w:spacing w:after="0" w:line="240" w:lineRule="auto"/>
        <w:jc w:val="both"/>
        <w:rPr>
          <w:rFonts w:ascii="Arial" w:eastAsia="Times New Roman" w:hAnsi="Arial" w:cs="Arial"/>
          <w:b/>
          <w:bCs/>
          <w:kern w:val="0"/>
          <w:sz w:val="22"/>
          <w:szCs w:val="22"/>
          <w:lang w:eastAsia="en-GB"/>
          <w14:ligatures w14:val="none"/>
        </w:rPr>
      </w:pPr>
      <w:r w:rsidRPr="00821424">
        <w:rPr>
          <w:rFonts w:ascii="Arial" w:eastAsia="Times New Roman" w:hAnsi="Arial" w:cs="Arial"/>
          <w:kern w:val="0"/>
          <w:sz w:val="22"/>
          <w:szCs w:val="22"/>
          <w:lang w:eastAsia="en-GB"/>
          <w14:ligatures w14:val="none"/>
        </w:rPr>
        <w:t>Core Policy 1: Settlement Strategy</w:t>
      </w:r>
    </w:p>
    <w:p w14:paraId="793BE691" w14:textId="77777777" w:rsidR="00A11EAF" w:rsidRPr="00821424" w:rsidRDefault="00A11EAF" w:rsidP="0009429F">
      <w:pPr>
        <w:spacing w:after="0" w:line="240" w:lineRule="auto"/>
        <w:jc w:val="both"/>
        <w:rPr>
          <w:rFonts w:ascii="Arial" w:eastAsia="Times New Roman" w:hAnsi="Arial" w:cs="Arial"/>
          <w:b/>
          <w:bCs/>
          <w:kern w:val="0"/>
          <w:sz w:val="22"/>
          <w:szCs w:val="22"/>
          <w:lang w:eastAsia="en-GB"/>
          <w14:ligatures w14:val="none"/>
        </w:rPr>
      </w:pPr>
      <w:r w:rsidRPr="00821424">
        <w:rPr>
          <w:rFonts w:ascii="Arial" w:eastAsia="Times New Roman" w:hAnsi="Arial" w:cs="Arial"/>
          <w:kern w:val="0"/>
          <w:sz w:val="22"/>
          <w:szCs w:val="22"/>
          <w:lang w:eastAsia="en-GB"/>
          <w14:ligatures w14:val="none"/>
        </w:rPr>
        <w:t>Core Policy 2: Delivery Strategy</w:t>
      </w:r>
    </w:p>
    <w:p w14:paraId="0A0937CC" w14:textId="77777777" w:rsidR="00A11EAF" w:rsidRPr="00821424" w:rsidRDefault="00A11EAF" w:rsidP="0009429F">
      <w:pPr>
        <w:spacing w:after="0" w:line="240" w:lineRule="auto"/>
        <w:jc w:val="both"/>
        <w:rPr>
          <w:rFonts w:ascii="Arial" w:eastAsia="Times New Roman" w:hAnsi="Arial" w:cs="Arial"/>
          <w:b/>
          <w:bCs/>
          <w:kern w:val="0"/>
          <w:sz w:val="22"/>
          <w:szCs w:val="22"/>
          <w:lang w:eastAsia="en-GB"/>
          <w14:ligatures w14:val="none"/>
        </w:rPr>
      </w:pPr>
      <w:r w:rsidRPr="00821424">
        <w:rPr>
          <w:rFonts w:ascii="Arial" w:eastAsia="Times New Roman" w:hAnsi="Arial" w:cs="Arial"/>
          <w:kern w:val="0"/>
          <w:sz w:val="22"/>
          <w:szCs w:val="22"/>
          <w:lang w:eastAsia="en-GB"/>
          <w14:ligatures w14:val="none"/>
        </w:rPr>
        <w:t>Core Policy 4: Spatial Strategy: Amesbury Community Area</w:t>
      </w:r>
    </w:p>
    <w:p w14:paraId="0C2F2039" w14:textId="77777777" w:rsidR="00315AE0" w:rsidRPr="00821424" w:rsidRDefault="00315AE0" w:rsidP="0009429F">
      <w:pPr>
        <w:spacing w:after="0" w:line="240" w:lineRule="auto"/>
        <w:jc w:val="both"/>
        <w:rPr>
          <w:rFonts w:ascii="Arial" w:eastAsia="Times New Roman" w:hAnsi="Arial" w:cs="Arial"/>
          <w:color w:val="000000" w:themeColor="text1"/>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t>Core Policy 50</w:t>
      </w:r>
      <w:r w:rsidR="0056765A" w:rsidRPr="00821424">
        <w:rPr>
          <w:rFonts w:ascii="Arial" w:eastAsia="Times New Roman" w:hAnsi="Arial" w:cs="Arial"/>
          <w:color w:val="000000" w:themeColor="text1"/>
          <w:kern w:val="0"/>
          <w:sz w:val="22"/>
          <w:szCs w:val="22"/>
          <w:lang w:eastAsia="en-GB"/>
          <w14:ligatures w14:val="none"/>
        </w:rPr>
        <w:t>:</w:t>
      </w:r>
      <w:r w:rsidR="00580F63" w:rsidRPr="00821424">
        <w:rPr>
          <w:rFonts w:ascii="Arial" w:eastAsia="Times New Roman" w:hAnsi="Arial" w:cs="Arial"/>
          <w:color w:val="000000" w:themeColor="text1"/>
          <w:kern w:val="0"/>
          <w:sz w:val="22"/>
          <w:szCs w:val="22"/>
          <w:lang w:eastAsia="en-GB"/>
          <w14:ligatures w14:val="none"/>
        </w:rPr>
        <w:t xml:space="preserve"> </w:t>
      </w:r>
      <w:r w:rsidRPr="00821424">
        <w:rPr>
          <w:rFonts w:ascii="Arial" w:eastAsia="Times New Roman" w:hAnsi="Arial" w:cs="Arial"/>
          <w:color w:val="000000" w:themeColor="text1"/>
          <w:kern w:val="0"/>
          <w:sz w:val="22"/>
          <w:szCs w:val="22"/>
          <w:lang w:eastAsia="en-GB"/>
          <w14:ligatures w14:val="none"/>
        </w:rPr>
        <w:t xml:space="preserve">Biodiversity and Geodiversity </w:t>
      </w:r>
    </w:p>
    <w:p w14:paraId="06F3E288" w14:textId="77777777" w:rsidR="00315AE0" w:rsidRPr="00821424" w:rsidRDefault="00315AE0" w:rsidP="0009429F">
      <w:pPr>
        <w:spacing w:after="0" w:line="240" w:lineRule="auto"/>
        <w:jc w:val="both"/>
        <w:rPr>
          <w:rFonts w:ascii="Arial" w:eastAsia="Times New Roman" w:hAnsi="Arial" w:cs="Arial"/>
          <w:color w:val="000000" w:themeColor="text1"/>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t>Core Policy 51</w:t>
      </w:r>
      <w:r w:rsidR="0056765A" w:rsidRPr="00821424">
        <w:rPr>
          <w:rFonts w:ascii="Arial" w:eastAsia="Times New Roman" w:hAnsi="Arial" w:cs="Arial"/>
          <w:color w:val="000000" w:themeColor="text1"/>
          <w:kern w:val="0"/>
          <w:sz w:val="22"/>
          <w:szCs w:val="22"/>
          <w:lang w:eastAsia="en-GB"/>
          <w14:ligatures w14:val="none"/>
        </w:rPr>
        <w:t>:</w:t>
      </w:r>
      <w:r w:rsidR="00580F63" w:rsidRPr="00821424">
        <w:rPr>
          <w:rFonts w:ascii="Arial" w:eastAsia="Times New Roman" w:hAnsi="Arial" w:cs="Arial"/>
          <w:color w:val="000000" w:themeColor="text1"/>
          <w:kern w:val="0"/>
          <w:sz w:val="22"/>
          <w:szCs w:val="22"/>
          <w:lang w:eastAsia="en-GB"/>
          <w14:ligatures w14:val="none"/>
        </w:rPr>
        <w:t xml:space="preserve"> </w:t>
      </w:r>
      <w:r w:rsidRPr="00821424">
        <w:rPr>
          <w:rFonts w:ascii="Arial" w:eastAsia="Times New Roman" w:hAnsi="Arial" w:cs="Arial"/>
          <w:color w:val="000000" w:themeColor="text1"/>
          <w:kern w:val="0"/>
          <w:sz w:val="22"/>
          <w:szCs w:val="22"/>
          <w:lang w:eastAsia="en-GB"/>
          <w14:ligatures w14:val="none"/>
        </w:rPr>
        <w:t xml:space="preserve">Landscape </w:t>
      </w:r>
    </w:p>
    <w:p w14:paraId="0F80EF8F" w14:textId="77777777" w:rsidR="001871CC" w:rsidRPr="00821424" w:rsidRDefault="001871CC" w:rsidP="0009429F">
      <w:pPr>
        <w:spacing w:after="0" w:line="240" w:lineRule="auto"/>
        <w:jc w:val="both"/>
        <w:rPr>
          <w:rFonts w:ascii="Arial" w:eastAsia="Times New Roman" w:hAnsi="Arial" w:cs="Arial"/>
          <w:color w:val="000000" w:themeColor="text1"/>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t>Core Policy 57: Ensuring High Quality Design and Place Shaping</w:t>
      </w:r>
    </w:p>
    <w:p w14:paraId="025BB070" w14:textId="77777777" w:rsidR="009F684B" w:rsidRPr="00821424" w:rsidRDefault="009F684B" w:rsidP="0009429F">
      <w:pPr>
        <w:spacing w:after="0" w:line="240" w:lineRule="auto"/>
        <w:jc w:val="both"/>
        <w:rPr>
          <w:rFonts w:ascii="Arial" w:eastAsia="Times New Roman" w:hAnsi="Arial" w:cs="Arial"/>
          <w:color w:val="000000" w:themeColor="text1"/>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t>Core Policy 61</w:t>
      </w:r>
      <w:r w:rsidR="0056765A" w:rsidRPr="00821424">
        <w:rPr>
          <w:rFonts w:ascii="Arial" w:eastAsia="Times New Roman" w:hAnsi="Arial" w:cs="Arial"/>
          <w:color w:val="000000" w:themeColor="text1"/>
          <w:kern w:val="0"/>
          <w:sz w:val="22"/>
          <w:szCs w:val="22"/>
          <w:lang w:eastAsia="en-GB"/>
          <w14:ligatures w14:val="none"/>
        </w:rPr>
        <w:t>:</w:t>
      </w:r>
      <w:r w:rsidR="00580F63" w:rsidRPr="00821424">
        <w:rPr>
          <w:rFonts w:ascii="Arial" w:eastAsia="Times New Roman" w:hAnsi="Arial" w:cs="Arial"/>
          <w:color w:val="000000" w:themeColor="text1"/>
          <w:kern w:val="0"/>
          <w:sz w:val="22"/>
          <w:szCs w:val="22"/>
          <w:lang w:eastAsia="en-GB"/>
          <w14:ligatures w14:val="none"/>
        </w:rPr>
        <w:t xml:space="preserve"> </w:t>
      </w:r>
      <w:r w:rsidRPr="00821424">
        <w:rPr>
          <w:rFonts w:ascii="Arial" w:eastAsia="Times New Roman" w:hAnsi="Arial" w:cs="Arial"/>
          <w:color w:val="000000" w:themeColor="text1"/>
          <w:kern w:val="0"/>
          <w:sz w:val="22"/>
          <w:szCs w:val="22"/>
          <w:lang w:eastAsia="en-GB"/>
          <w14:ligatures w14:val="none"/>
        </w:rPr>
        <w:t>Transport and New Development</w:t>
      </w:r>
    </w:p>
    <w:p w14:paraId="128C7648" w14:textId="77777777" w:rsidR="009F684B" w:rsidRPr="00821424" w:rsidRDefault="009F684B" w:rsidP="0009429F">
      <w:pPr>
        <w:spacing w:after="0" w:line="240" w:lineRule="auto"/>
        <w:jc w:val="both"/>
        <w:rPr>
          <w:rFonts w:ascii="Arial" w:eastAsia="Times New Roman" w:hAnsi="Arial" w:cs="Arial"/>
          <w:color w:val="000000" w:themeColor="text1"/>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t>Core Policy 64</w:t>
      </w:r>
      <w:r w:rsidR="0056765A" w:rsidRPr="00821424">
        <w:rPr>
          <w:rFonts w:ascii="Arial" w:eastAsia="Times New Roman" w:hAnsi="Arial" w:cs="Arial"/>
          <w:color w:val="000000" w:themeColor="text1"/>
          <w:kern w:val="0"/>
          <w:sz w:val="22"/>
          <w:szCs w:val="22"/>
          <w:lang w:eastAsia="en-GB"/>
          <w14:ligatures w14:val="none"/>
        </w:rPr>
        <w:t>:</w:t>
      </w:r>
      <w:r w:rsidR="00580F63" w:rsidRPr="00821424">
        <w:rPr>
          <w:rFonts w:ascii="Arial" w:eastAsia="Times New Roman" w:hAnsi="Arial" w:cs="Arial"/>
          <w:color w:val="000000" w:themeColor="text1"/>
          <w:kern w:val="0"/>
          <w:sz w:val="22"/>
          <w:szCs w:val="22"/>
          <w:lang w:eastAsia="en-GB"/>
          <w14:ligatures w14:val="none"/>
        </w:rPr>
        <w:t xml:space="preserve"> </w:t>
      </w:r>
      <w:r w:rsidRPr="00821424">
        <w:rPr>
          <w:rFonts w:ascii="Arial" w:eastAsia="Times New Roman" w:hAnsi="Arial" w:cs="Arial"/>
          <w:color w:val="000000" w:themeColor="text1"/>
          <w:kern w:val="0"/>
          <w:sz w:val="22"/>
          <w:szCs w:val="22"/>
          <w:lang w:eastAsia="en-GB"/>
          <w14:ligatures w14:val="none"/>
        </w:rPr>
        <w:t>Demand Management</w:t>
      </w:r>
    </w:p>
    <w:p w14:paraId="077B71B9" w14:textId="7020AB4A" w:rsidR="00312B1E" w:rsidRPr="00821424" w:rsidRDefault="00312B1E" w:rsidP="0009429F">
      <w:pPr>
        <w:spacing w:after="0" w:line="240" w:lineRule="auto"/>
        <w:jc w:val="both"/>
        <w:rPr>
          <w:rFonts w:ascii="Arial" w:eastAsia="Times New Roman" w:hAnsi="Arial" w:cs="Arial"/>
          <w:color w:val="FF0000"/>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t>Core Policy 69</w:t>
      </w:r>
      <w:r w:rsidR="00AD2E82" w:rsidRPr="00821424">
        <w:rPr>
          <w:rFonts w:ascii="Arial" w:eastAsia="Times New Roman" w:hAnsi="Arial" w:cs="Arial"/>
          <w:color w:val="000000" w:themeColor="text1"/>
          <w:kern w:val="0"/>
          <w:sz w:val="22"/>
          <w:szCs w:val="22"/>
          <w:lang w:eastAsia="en-GB"/>
          <w14:ligatures w14:val="none"/>
        </w:rPr>
        <w:t>: Hampshire River Avon SAC</w:t>
      </w:r>
    </w:p>
    <w:p w14:paraId="5DA3BAAC" w14:textId="77777777" w:rsidR="001871CC" w:rsidRPr="00821424" w:rsidRDefault="001871CC" w:rsidP="0009429F">
      <w:pPr>
        <w:spacing w:after="0" w:line="240" w:lineRule="auto"/>
        <w:jc w:val="both"/>
        <w:rPr>
          <w:rFonts w:ascii="Arial" w:eastAsia="Times New Roman" w:hAnsi="Arial" w:cs="Arial"/>
          <w:color w:val="FF0000"/>
          <w:kern w:val="0"/>
          <w:sz w:val="22"/>
          <w:szCs w:val="22"/>
          <w:lang w:eastAsia="en-GB"/>
          <w14:ligatures w14:val="none"/>
        </w:rPr>
      </w:pPr>
    </w:p>
    <w:p w14:paraId="795AC89E" w14:textId="77777777" w:rsidR="007701D2" w:rsidRPr="00821424" w:rsidRDefault="007701D2" w:rsidP="0009429F">
      <w:pPr>
        <w:spacing w:after="0" w:line="240" w:lineRule="auto"/>
        <w:jc w:val="both"/>
        <w:rPr>
          <w:rFonts w:ascii="Arial" w:eastAsia="Times New Roman" w:hAnsi="Arial" w:cs="Arial"/>
          <w:color w:val="000000" w:themeColor="text1"/>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t>The Winterbourne’s Neighbourhood Plan</w:t>
      </w:r>
    </w:p>
    <w:p w14:paraId="4D20097A" w14:textId="77777777" w:rsidR="007701D2" w:rsidRPr="00821424" w:rsidRDefault="007701D2" w:rsidP="0009429F">
      <w:pPr>
        <w:spacing w:after="0" w:line="240" w:lineRule="auto"/>
        <w:jc w:val="both"/>
        <w:rPr>
          <w:rFonts w:ascii="Arial" w:eastAsia="Times New Roman" w:hAnsi="Arial" w:cs="Arial"/>
          <w:color w:val="000000" w:themeColor="text1"/>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t xml:space="preserve">Wiltshire Design Guide: Appendix D – Design Guidance for Householder extensions </w:t>
      </w:r>
    </w:p>
    <w:p w14:paraId="2ACF5F31" w14:textId="77777777" w:rsidR="007701D2" w:rsidRPr="00821424" w:rsidRDefault="007701D2" w:rsidP="0009429F">
      <w:pPr>
        <w:spacing w:after="0" w:line="240" w:lineRule="auto"/>
        <w:jc w:val="both"/>
        <w:rPr>
          <w:rFonts w:ascii="Arial" w:eastAsia="Times New Roman" w:hAnsi="Arial" w:cs="Arial"/>
          <w:color w:val="000000" w:themeColor="text1"/>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lastRenderedPageBreak/>
        <w:t>Creating Places Design Guide SPG (April 2006)</w:t>
      </w:r>
    </w:p>
    <w:p w14:paraId="7083B623" w14:textId="77777777" w:rsidR="007701D2" w:rsidRPr="00821424" w:rsidRDefault="007701D2" w:rsidP="0009429F">
      <w:pPr>
        <w:spacing w:after="0" w:line="240" w:lineRule="auto"/>
        <w:jc w:val="both"/>
        <w:rPr>
          <w:rFonts w:ascii="Arial" w:eastAsia="Times New Roman" w:hAnsi="Arial" w:cs="Arial"/>
          <w:color w:val="000000" w:themeColor="text1"/>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t>Achieving Sustainable Development SPG (April 2005)</w:t>
      </w:r>
    </w:p>
    <w:p w14:paraId="07EF46AB" w14:textId="77777777" w:rsidR="007701D2" w:rsidRPr="00821424" w:rsidRDefault="007701D2" w:rsidP="0009429F">
      <w:pPr>
        <w:spacing w:after="0" w:line="240" w:lineRule="auto"/>
        <w:jc w:val="both"/>
        <w:rPr>
          <w:rFonts w:ascii="Arial" w:eastAsia="Times New Roman" w:hAnsi="Arial" w:cs="Arial"/>
          <w:color w:val="000000" w:themeColor="text1"/>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t>Wiltshire Local Transport Plan – Car Parking Strategy</w:t>
      </w:r>
    </w:p>
    <w:p w14:paraId="4CDAE6FA" w14:textId="77777777" w:rsidR="00284692" w:rsidRPr="00821424" w:rsidRDefault="00284692" w:rsidP="0009429F">
      <w:pPr>
        <w:spacing w:after="0" w:line="240" w:lineRule="auto"/>
        <w:jc w:val="both"/>
        <w:rPr>
          <w:rFonts w:ascii="Arial" w:eastAsia="Times New Roman" w:hAnsi="Arial" w:cs="Arial"/>
          <w:b/>
          <w:bCs/>
          <w:color w:val="FF0000"/>
          <w:kern w:val="0"/>
          <w:sz w:val="22"/>
          <w:szCs w:val="22"/>
          <w:lang w:eastAsia="en-GB"/>
          <w14:ligatures w14:val="none"/>
        </w:rPr>
      </w:pPr>
    </w:p>
    <w:p w14:paraId="04DBEF26" w14:textId="77777777" w:rsidR="00D902FA" w:rsidRPr="00821424" w:rsidRDefault="00F7609E" w:rsidP="0009429F">
      <w:pPr>
        <w:spacing w:after="0" w:line="240" w:lineRule="auto"/>
        <w:jc w:val="both"/>
        <w:rPr>
          <w:rFonts w:ascii="Arial" w:eastAsia="Times New Roman" w:hAnsi="Arial" w:cs="Arial"/>
          <w:b/>
          <w:bCs/>
          <w:color w:val="FF0000"/>
          <w:kern w:val="0"/>
          <w:sz w:val="22"/>
          <w:szCs w:val="22"/>
          <w:lang w:eastAsia="en-GB"/>
          <w14:ligatures w14:val="none"/>
        </w:rPr>
      </w:pPr>
      <w:r w:rsidRPr="00821424">
        <w:rPr>
          <w:rFonts w:ascii="Arial" w:eastAsia="Times New Roman" w:hAnsi="Arial" w:cs="Arial"/>
          <w:b/>
          <w:bCs/>
          <w:kern w:val="0"/>
          <w:sz w:val="22"/>
          <w:szCs w:val="22"/>
          <w:lang w:eastAsia="en-GB"/>
          <w14:ligatures w14:val="none"/>
        </w:rPr>
        <w:t>CONSULTATION</w:t>
      </w:r>
      <w:r w:rsidR="00D902FA" w:rsidRPr="00821424">
        <w:rPr>
          <w:rFonts w:ascii="Arial" w:eastAsia="Times New Roman" w:hAnsi="Arial" w:cs="Arial"/>
          <w:b/>
          <w:bCs/>
          <w:kern w:val="0"/>
          <w:sz w:val="22"/>
          <w:szCs w:val="22"/>
          <w:lang w:eastAsia="en-GB"/>
          <w14:ligatures w14:val="none"/>
        </w:rPr>
        <w:t xml:space="preserve"> RESPONSES</w:t>
      </w:r>
    </w:p>
    <w:p w14:paraId="04722E9E" w14:textId="77777777" w:rsidR="00D902FA" w:rsidRPr="00821424" w:rsidRDefault="00D902FA" w:rsidP="0009429F">
      <w:pPr>
        <w:spacing w:after="0" w:line="240" w:lineRule="auto"/>
        <w:jc w:val="both"/>
        <w:rPr>
          <w:rFonts w:ascii="Arial" w:eastAsia="Times New Roman" w:hAnsi="Arial" w:cs="Arial"/>
          <w:b/>
          <w:bCs/>
          <w:color w:val="FF0000"/>
          <w:kern w:val="0"/>
          <w:sz w:val="22"/>
          <w:szCs w:val="22"/>
          <w:lang w:eastAsia="en-GB"/>
          <w14:ligatures w14:val="none"/>
        </w:rPr>
      </w:pPr>
    </w:p>
    <w:p w14:paraId="2B732483" w14:textId="4ECD8485" w:rsidR="0016162B" w:rsidRPr="00821424" w:rsidRDefault="00F7609E" w:rsidP="0009429F">
      <w:pPr>
        <w:spacing w:after="0" w:line="240" w:lineRule="auto"/>
        <w:jc w:val="both"/>
        <w:rPr>
          <w:rFonts w:ascii="Arial" w:eastAsia="Times New Roman" w:hAnsi="Arial" w:cs="Arial"/>
          <w:i/>
          <w:iCs/>
          <w:color w:val="ED0000"/>
          <w:kern w:val="0"/>
          <w:sz w:val="22"/>
          <w:szCs w:val="22"/>
          <w:lang w:eastAsia="en-GB"/>
          <w14:ligatures w14:val="none"/>
        </w:rPr>
      </w:pPr>
      <w:r w:rsidRPr="00821424">
        <w:rPr>
          <w:rFonts w:ascii="Arial" w:eastAsia="Times New Roman" w:hAnsi="Arial" w:cs="Arial"/>
          <w:kern w:val="0"/>
          <w:sz w:val="22"/>
          <w:szCs w:val="22"/>
          <w:u w:val="single"/>
          <w:lang w:eastAsia="en-GB"/>
          <w14:ligatures w14:val="none"/>
        </w:rPr>
        <w:t>Parish Council</w:t>
      </w:r>
      <w:r w:rsidRPr="00821424">
        <w:rPr>
          <w:rFonts w:ascii="Arial" w:eastAsia="Times New Roman" w:hAnsi="Arial" w:cs="Arial"/>
          <w:kern w:val="0"/>
          <w:sz w:val="22"/>
          <w:szCs w:val="22"/>
          <w:lang w:eastAsia="en-GB"/>
          <w14:ligatures w14:val="none"/>
        </w:rPr>
        <w:t>:</w:t>
      </w:r>
      <w:r w:rsidR="0016162B" w:rsidRPr="00821424">
        <w:rPr>
          <w:rFonts w:ascii="Arial" w:eastAsia="Times New Roman" w:hAnsi="Arial" w:cs="Arial"/>
          <w:kern w:val="0"/>
          <w:sz w:val="22"/>
          <w:szCs w:val="22"/>
          <w:lang w:eastAsia="en-GB"/>
          <w14:ligatures w14:val="none"/>
        </w:rPr>
        <w:t xml:space="preserve"> </w:t>
      </w:r>
      <w:bookmarkStart w:id="1" w:name="_Hlk198304422"/>
      <w:r w:rsidR="00843F05" w:rsidRPr="00821424">
        <w:rPr>
          <w:rFonts w:ascii="Arial" w:eastAsia="Times New Roman" w:hAnsi="Arial" w:cs="Arial"/>
          <w:kern w:val="0"/>
          <w:sz w:val="22"/>
          <w:szCs w:val="22"/>
          <w:lang w:eastAsia="en-GB"/>
          <w14:ligatures w14:val="none"/>
        </w:rPr>
        <w:t>None received</w:t>
      </w:r>
    </w:p>
    <w:bookmarkEnd w:id="1"/>
    <w:p w14:paraId="7B4C8982" w14:textId="77777777" w:rsidR="000815DE" w:rsidRPr="00821424" w:rsidRDefault="000815DE" w:rsidP="0009429F">
      <w:pPr>
        <w:spacing w:after="0" w:line="240" w:lineRule="auto"/>
        <w:jc w:val="both"/>
        <w:rPr>
          <w:rFonts w:ascii="Arial" w:eastAsia="Times New Roman" w:hAnsi="Arial" w:cs="Arial"/>
          <w:b/>
          <w:bCs/>
          <w:color w:val="FF0000"/>
          <w:kern w:val="0"/>
          <w:sz w:val="22"/>
          <w:szCs w:val="22"/>
          <w:lang w:eastAsia="en-GB"/>
          <w14:ligatures w14:val="none"/>
        </w:rPr>
      </w:pPr>
    </w:p>
    <w:p w14:paraId="6EEE9D3D" w14:textId="77777777" w:rsidR="00D902FA" w:rsidRPr="00821424" w:rsidRDefault="00F7609E" w:rsidP="0009429F">
      <w:pPr>
        <w:spacing w:after="0" w:line="240" w:lineRule="auto"/>
        <w:jc w:val="both"/>
        <w:rPr>
          <w:rFonts w:ascii="Arial" w:eastAsia="Times New Roman" w:hAnsi="Arial" w:cs="Arial"/>
          <w:b/>
          <w:bCs/>
          <w:kern w:val="0"/>
          <w:sz w:val="22"/>
          <w:szCs w:val="22"/>
          <w:lang w:eastAsia="en-GB"/>
          <w14:ligatures w14:val="none"/>
        </w:rPr>
      </w:pPr>
      <w:r w:rsidRPr="00821424">
        <w:rPr>
          <w:rFonts w:ascii="Arial" w:eastAsia="Times New Roman" w:hAnsi="Arial" w:cs="Arial"/>
          <w:b/>
          <w:bCs/>
          <w:kern w:val="0"/>
          <w:sz w:val="22"/>
          <w:szCs w:val="22"/>
          <w:lang w:eastAsia="en-GB"/>
          <w14:ligatures w14:val="none"/>
        </w:rPr>
        <w:t>REPRESENTATIONS</w:t>
      </w:r>
    </w:p>
    <w:p w14:paraId="5313306F" w14:textId="77777777" w:rsidR="005B0FD5" w:rsidRPr="00821424" w:rsidRDefault="005B0FD5" w:rsidP="0009429F">
      <w:pPr>
        <w:spacing w:after="0" w:line="240" w:lineRule="auto"/>
        <w:jc w:val="both"/>
        <w:rPr>
          <w:rFonts w:ascii="Arial" w:eastAsia="Times New Roman" w:hAnsi="Arial" w:cs="Arial"/>
          <w:b/>
          <w:bCs/>
          <w:color w:val="FF0000"/>
          <w:kern w:val="0"/>
          <w:sz w:val="22"/>
          <w:szCs w:val="22"/>
          <w:lang w:eastAsia="en-GB"/>
          <w14:ligatures w14:val="none"/>
        </w:rPr>
      </w:pPr>
    </w:p>
    <w:p w14:paraId="2235F528" w14:textId="77777777" w:rsidR="0007377C" w:rsidRPr="00821424" w:rsidRDefault="00E51166" w:rsidP="0009429F">
      <w:pPr>
        <w:spacing w:after="0" w:line="240" w:lineRule="auto"/>
        <w:jc w:val="both"/>
        <w:rPr>
          <w:rFonts w:ascii="Arial" w:eastAsia="Times New Roman" w:hAnsi="Arial" w:cs="Arial"/>
          <w:color w:val="000000" w:themeColor="text1"/>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t>No comments were received</w:t>
      </w:r>
      <w:r w:rsidR="00924221" w:rsidRPr="00821424">
        <w:rPr>
          <w:rFonts w:ascii="Arial" w:eastAsia="Times New Roman" w:hAnsi="Arial" w:cs="Arial"/>
          <w:color w:val="000000" w:themeColor="text1"/>
          <w:kern w:val="0"/>
          <w:sz w:val="22"/>
          <w:szCs w:val="22"/>
          <w:lang w:eastAsia="en-GB"/>
          <w14:ligatures w14:val="none"/>
        </w:rPr>
        <w:t xml:space="preserve">. </w:t>
      </w:r>
      <w:r w:rsidR="00DA41A3" w:rsidRPr="00821424">
        <w:rPr>
          <w:rFonts w:ascii="Arial" w:eastAsia="Times New Roman" w:hAnsi="Arial" w:cs="Arial"/>
          <w:color w:val="000000" w:themeColor="text1"/>
          <w:kern w:val="0"/>
          <w:sz w:val="22"/>
          <w:szCs w:val="22"/>
          <w:lang w:eastAsia="en-GB"/>
          <w14:ligatures w14:val="none"/>
        </w:rPr>
        <w:t xml:space="preserve"> </w:t>
      </w:r>
    </w:p>
    <w:p w14:paraId="6603F744" w14:textId="77777777" w:rsidR="005B0FD5" w:rsidRPr="00821424" w:rsidRDefault="005B0FD5" w:rsidP="0009429F">
      <w:pPr>
        <w:spacing w:after="0" w:line="240" w:lineRule="auto"/>
        <w:jc w:val="both"/>
        <w:rPr>
          <w:rFonts w:ascii="Arial" w:eastAsia="Times New Roman" w:hAnsi="Arial" w:cs="Arial"/>
          <w:b/>
          <w:bCs/>
          <w:color w:val="FF0000"/>
          <w:kern w:val="0"/>
          <w:sz w:val="22"/>
          <w:szCs w:val="22"/>
          <w:lang w:eastAsia="en-GB"/>
          <w14:ligatures w14:val="none"/>
        </w:rPr>
      </w:pPr>
    </w:p>
    <w:p w14:paraId="4131CCA9" w14:textId="77777777" w:rsidR="0007377C" w:rsidRPr="00821424" w:rsidRDefault="00F7609E" w:rsidP="0009429F">
      <w:pPr>
        <w:spacing w:after="0" w:line="240" w:lineRule="auto"/>
        <w:jc w:val="both"/>
        <w:rPr>
          <w:rFonts w:ascii="Arial" w:eastAsia="Times New Roman" w:hAnsi="Arial" w:cs="Arial"/>
          <w:b/>
          <w:bCs/>
          <w:kern w:val="0"/>
          <w:sz w:val="22"/>
          <w:szCs w:val="22"/>
          <w:lang w:eastAsia="en-GB"/>
          <w14:ligatures w14:val="none"/>
        </w:rPr>
      </w:pPr>
      <w:r w:rsidRPr="00821424">
        <w:rPr>
          <w:rFonts w:ascii="Arial" w:eastAsia="Times New Roman" w:hAnsi="Arial" w:cs="Arial"/>
          <w:b/>
          <w:bCs/>
          <w:kern w:val="0"/>
          <w:sz w:val="22"/>
          <w:szCs w:val="22"/>
          <w:lang w:eastAsia="en-GB"/>
          <w14:ligatures w14:val="none"/>
        </w:rPr>
        <w:t>ASSESSMENT</w:t>
      </w:r>
    </w:p>
    <w:p w14:paraId="2E854AE2" w14:textId="77777777" w:rsidR="005B0FD5" w:rsidRPr="00821424" w:rsidRDefault="005B0FD5" w:rsidP="0009429F">
      <w:pPr>
        <w:spacing w:after="0" w:line="240" w:lineRule="auto"/>
        <w:jc w:val="both"/>
        <w:rPr>
          <w:rFonts w:ascii="Arial" w:eastAsia="Times New Roman" w:hAnsi="Arial" w:cs="Arial"/>
          <w:b/>
          <w:bCs/>
          <w:color w:val="FF0000"/>
          <w:kern w:val="0"/>
          <w:sz w:val="22"/>
          <w:szCs w:val="22"/>
          <w:lang w:eastAsia="en-GB"/>
          <w14:ligatures w14:val="none"/>
        </w:rPr>
      </w:pPr>
    </w:p>
    <w:p w14:paraId="4A9691A0" w14:textId="77777777" w:rsidR="0092586B" w:rsidRPr="00821424" w:rsidRDefault="0092586B" w:rsidP="0009429F">
      <w:pPr>
        <w:spacing w:after="0" w:line="240" w:lineRule="auto"/>
        <w:jc w:val="both"/>
        <w:rPr>
          <w:rFonts w:ascii="Arial" w:eastAsia="Times New Roman" w:hAnsi="Arial" w:cs="Arial"/>
          <w:color w:val="000000" w:themeColor="text1"/>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0D5D7295" w14:textId="77777777" w:rsidR="0092586B" w:rsidRPr="00821424" w:rsidRDefault="0092586B" w:rsidP="0009429F">
      <w:pPr>
        <w:spacing w:after="0" w:line="240" w:lineRule="auto"/>
        <w:jc w:val="both"/>
        <w:rPr>
          <w:rFonts w:ascii="Arial" w:eastAsia="Times New Roman" w:hAnsi="Arial" w:cs="Arial"/>
          <w:color w:val="000000" w:themeColor="text1"/>
          <w:kern w:val="0"/>
          <w:sz w:val="22"/>
          <w:szCs w:val="22"/>
          <w:lang w:eastAsia="en-GB"/>
          <w14:ligatures w14:val="none"/>
        </w:rPr>
      </w:pPr>
    </w:p>
    <w:p w14:paraId="55016E3B" w14:textId="77777777" w:rsidR="0092586B" w:rsidRPr="00821424" w:rsidRDefault="0092586B" w:rsidP="0009429F">
      <w:pPr>
        <w:spacing w:after="0" w:line="240" w:lineRule="auto"/>
        <w:jc w:val="both"/>
        <w:rPr>
          <w:rFonts w:ascii="Arial" w:eastAsia="Times New Roman" w:hAnsi="Arial" w:cs="Arial"/>
          <w:i/>
          <w:iCs/>
          <w:color w:val="000000" w:themeColor="text1"/>
          <w:kern w:val="0"/>
          <w:sz w:val="22"/>
          <w:szCs w:val="22"/>
          <w:lang w:eastAsia="en-GB"/>
          <w14:ligatures w14:val="none"/>
        </w:rPr>
      </w:pPr>
      <w:r w:rsidRPr="00821424">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32EEBECD" w14:textId="77777777" w:rsidR="0092586B" w:rsidRPr="00821424" w:rsidRDefault="0092586B" w:rsidP="0009429F">
      <w:pPr>
        <w:spacing w:after="0" w:line="240" w:lineRule="auto"/>
        <w:jc w:val="both"/>
        <w:rPr>
          <w:rFonts w:ascii="Arial" w:eastAsia="Times New Roman" w:hAnsi="Arial" w:cs="Arial"/>
          <w:color w:val="000000" w:themeColor="text1"/>
          <w:kern w:val="0"/>
          <w:sz w:val="22"/>
          <w:szCs w:val="22"/>
          <w:lang w:eastAsia="en-GB"/>
          <w14:ligatures w14:val="none"/>
        </w:rPr>
      </w:pPr>
    </w:p>
    <w:p w14:paraId="0C1A917F" w14:textId="77777777" w:rsidR="0092586B" w:rsidRPr="00821424" w:rsidRDefault="0092586B" w:rsidP="0009429F">
      <w:pPr>
        <w:spacing w:after="0" w:line="240" w:lineRule="auto"/>
        <w:jc w:val="both"/>
        <w:rPr>
          <w:rFonts w:ascii="Arial" w:eastAsia="Times New Roman" w:hAnsi="Arial" w:cs="Arial"/>
          <w:color w:val="000000" w:themeColor="text1"/>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821424">
        <w:rPr>
          <w:rFonts w:ascii="Arial" w:eastAsia="Times New Roman" w:hAnsi="Arial" w:cs="Arial"/>
          <w:color w:val="000000" w:themeColor="text1"/>
          <w:kern w:val="0"/>
          <w:sz w:val="22"/>
          <w:szCs w:val="22"/>
          <w:lang w:eastAsia="en-GB"/>
          <w14:ligatures w14:val="none"/>
        </w:rPr>
        <w:t xml:space="preserve">adopted </w:t>
      </w:r>
      <w:r w:rsidRPr="00821424">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724C7280" w14:textId="77777777" w:rsidR="00B71D0E" w:rsidRPr="00821424" w:rsidRDefault="00B71D0E" w:rsidP="0009429F">
      <w:pPr>
        <w:spacing w:after="0" w:line="240" w:lineRule="auto"/>
        <w:jc w:val="both"/>
        <w:rPr>
          <w:rFonts w:ascii="Arial" w:eastAsia="Times New Roman" w:hAnsi="Arial" w:cs="Arial"/>
          <w:b/>
          <w:bCs/>
          <w:color w:val="FF0000"/>
          <w:kern w:val="0"/>
          <w:sz w:val="22"/>
          <w:szCs w:val="22"/>
          <w:lang w:eastAsia="en-GB"/>
          <w14:ligatures w14:val="none"/>
        </w:rPr>
      </w:pPr>
    </w:p>
    <w:p w14:paraId="778032DC" w14:textId="77777777" w:rsidR="00852CAC" w:rsidRPr="00821424" w:rsidRDefault="00852CAC" w:rsidP="0009429F">
      <w:pPr>
        <w:spacing w:after="0" w:line="240" w:lineRule="auto"/>
        <w:jc w:val="both"/>
        <w:rPr>
          <w:rFonts w:ascii="Arial" w:eastAsia="Times New Roman" w:hAnsi="Arial" w:cs="Arial"/>
          <w:kern w:val="0"/>
          <w:sz w:val="22"/>
          <w:szCs w:val="22"/>
          <w:u w:val="single"/>
          <w:lang w:eastAsia="en-GB"/>
          <w14:ligatures w14:val="none"/>
        </w:rPr>
      </w:pPr>
      <w:r w:rsidRPr="00821424">
        <w:rPr>
          <w:rFonts w:ascii="Arial" w:eastAsia="Times New Roman" w:hAnsi="Arial" w:cs="Arial"/>
          <w:kern w:val="0"/>
          <w:sz w:val="22"/>
          <w:szCs w:val="22"/>
          <w:u w:val="single"/>
          <w:lang w:eastAsia="en-GB"/>
          <w14:ligatures w14:val="none"/>
        </w:rPr>
        <w:t xml:space="preserve">Design and </w:t>
      </w:r>
      <w:r w:rsidR="00492385" w:rsidRPr="00821424">
        <w:rPr>
          <w:rFonts w:ascii="Arial" w:eastAsia="Times New Roman" w:hAnsi="Arial" w:cs="Arial"/>
          <w:kern w:val="0"/>
          <w:sz w:val="22"/>
          <w:szCs w:val="22"/>
          <w:u w:val="single"/>
          <w:lang w:eastAsia="en-GB"/>
          <w14:ligatures w14:val="none"/>
        </w:rPr>
        <w:t xml:space="preserve">Impact upon the </w:t>
      </w:r>
      <w:r w:rsidR="00212556" w:rsidRPr="00821424">
        <w:rPr>
          <w:rFonts w:ascii="Arial" w:eastAsia="Times New Roman" w:hAnsi="Arial" w:cs="Arial"/>
          <w:kern w:val="0"/>
          <w:sz w:val="22"/>
          <w:szCs w:val="22"/>
          <w:u w:val="single"/>
          <w:lang w:eastAsia="en-GB"/>
          <w14:ligatures w14:val="none"/>
        </w:rPr>
        <w:t>upon the character and context of the area</w:t>
      </w:r>
    </w:p>
    <w:p w14:paraId="674FC1F4" w14:textId="77777777" w:rsidR="00156A4C" w:rsidRPr="00821424" w:rsidRDefault="00156A4C" w:rsidP="0009429F">
      <w:pPr>
        <w:spacing w:after="0" w:line="240" w:lineRule="auto"/>
        <w:jc w:val="both"/>
        <w:rPr>
          <w:rFonts w:ascii="Arial" w:eastAsia="Times New Roman" w:hAnsi="Arial" w:cs="Arial"/>
          <w:kern w:val="0"/>
          <w:sz w:val="22"/>
          <w:szCs w:val="22"/>
          <w:u w:val="single"/>
          <w:lang w:eastAsia="en-GB"/>
          <w14:ligatures w14:val="none"/>
        </w:rPr>
      </w:pPr>
    </w:p>
    <w:p w14:paraId="2213AA8F" w14:textId="5CB2E27A" w:rsidR="00F32A0F" w:rsidRPr="00821424" w:rsidRDefault="00F32A0F" w:rsidP="0009429F">
      <w:pPr>
        <w:spacing w:after="0" w:line="240" w:lineRule="auto"/>
        <w:jc w:val="both"/>
        <w:rPr>
          <w:rFonts w:ascii="Arial" w:eastAsia="Times New Roman" w:hAnsi="Arial" w:cs="Arial"/>
          <w:kern w:val="0"/>
          <w:sz w:val="22"/>
          <w:szCs w:val="22"/>
          <w:lang w:eastAsia="en-GB"/>
          <w14:ligatures w14:val="none"/>
        </w:rPr>
      </w:pPr>
      <w:r w:rsidRPr="00821424">
        <w:rPr>
          <w:rFonts w:ascii="Arial" w:eastAsia="Times New Roman" w:hAnsi="Arial" w:cs="Arial"/>
          <w:kern w:val="0"/>
          <w:sz w:val="22"/>
          <w:szCs w:val="22"/>
          <w:lang w:eastAsia="en-GB"/>
          <w14:ligatures w14:val="none"/>
        </w:rPr>
        <w:t xml:space="preserve">The National Planning Policy Framework sets out the Government’s planning policies for England and how these should be applied. </w:t>
      </w:r>
      <w:r w:rsidR="001879B6" w:rsidRPr="00821424">
        <w:rPr>
          <w:rFonts w:ascii="Arial" w:eastAsia="Times New Roman" w:hAnsi="Arial" w:cs="Arial"/>
          <w:kern w:val="0"/>
          <w:sz w:val="22"/>
          <w:szCs w:val="22"/>
          <w:lang w:eastAsia="en-GB"/>
          <w14:ligatures w14:val="none"/>
        </w:rPr>
        <w:t xml:space="preserve">The NPPF seeks to secure high-quality, beautiful and sustainable development that functions well, is visually attractive, responds positively to local character, creates a strong sense of place, makes efficient use of land and delivers safe, inclusive and accessible environments. In particular, Chapter 12 details </w:t>
      </w:r>
      <w:r w:rsidR="00B32740" w:rsidRPr="00821424">
        <w:rPr>
          <w:rFonts w:ascii="Arial" w:eastAsia="Times New Roman" w:hAnsi="Arial" w:cs="Arial"/>
          <w:kern w:val="0"/>
          <w:sz w:val="22"/>
          <w:szCs w:val="22"/>
          <w:lang w:eastAsia="en-GB"/>
          <w14:ligatures w14:val="none"/>
        </w:rPr>
        <w:t xml:space="preserve">how development should strive to </w:t>
      </w:r>
      <w:r w:rsidRPr="00821424">
        <w:rPr>
          <w:rFonts w:ascii="Arial" w:eastAsia="Times New Roman" w:hAnsi="Arial" w:cs="Arial"/>
          <w:kern w:val="0"/>
          <w:sz w:val="22"/>
          <w:szCs w:val="22"/>
          <w:lang w:eastAsia="en-GB"/>
          <w14:ligatures w14:val="none"/>
        </w:rPr>
        <w:t>achiev</w:t>
      </w:r>
      <w:r w:rsidR="00B32740" w:rsidRPr="00821424">
        <w:rPr>
          <w:rFonts w:ascii="Arial" w:eastAsia="Times New Roman" w:hAnsi="Arial" w:cs="Arial"/>
          <w:kern w:val="0"/>
          <w:sz w:val="22"/>
          <w:szCs w:val="22"/>
          <w:lang w:eastAsia="en-GB"/>
          <w14:ligatures w14:val="none"/>
        </w:rPr>
        <w:t>e</w:t>
      </w:r>
      <w:r w:rsidRPr="00821424">
        <w:rPr>
          <w:rFonts w:ascii="Arial" w:eastAsia="Times New Roman" w:hAnsi="Arial" w:cs="Arial"/>
          <w:kern w:val="0"/>
          <w:sz w:val="22"/>
          <w:szCs w:val="22"/>
          <w:lang w:eastAsia="en-GB"/>
          <w14:ligatures w14:val="none"/>
        </w:rPr>
        <w:t xml:space="preserve"> well designed places</w:t>
      </w:r>
      <w:r w:rsidR="001879B6" w:rsidRPr="00821424">
        <w:rPr>
          <w:rFonts w:ascii="Arial" w:eastAsia="Times New Roman" w:hAnsi="Arial" w:cs="Arial"/>
          <w:kern w:val="0"/>
          <w:sz w:val="22"/>
          <w:szCs w:val="22"/>
          <w:lang w:eastAsia="en-GB"/>
          <w14:ligatures w14:val="none"/>
        </w:rPr>
        <w:t>.</w:t>
      </w:r>
    </w:p>
    <w:p w14:paraId="6782F568" w14:textId="77777777" w:rsidR="00F32A0F" w:rsidRPr="00821424" w:rsidRDefault="00F32A0F" w:rsidP="0009429F">
      <w:pPr>
        <w:spacing w:after="0" w:line="240" w:lineRule="auto"/>
        <w:jc w:val="both"/>
        <w:rPr>
          <w:rFonts w:ascii="Arial" w:eastAsia="Times New Roman" w:hAnsi="Arial" w:cs="Arial"/>
          <w:kern w:val="0"/>
          <w:sz w:val="22"/>
          <w:szCs w:val="22"/>
          <w:lang w:eastAsia="en-GB"/>
          <w14:ligatures w14:val="none"/>
        </w:rPr>
      </w:pPr>
    </w:p>
    <w:p w14:paraId="27DDDE84" w14:textId="77777777" w:rsidR="00DD7DCA" w:rsidRPr="00821424" w:rsidRDefault="001879B6" w:rsidP="0009429F">
      <w:pPr>
        <w:spacing w:after="0" w:line="240" w:lineRule="auto"/>
        <w:jc w:val="both"/>
        <w:rPr>
          <w:rFonts w:ascii="Arial" w:eastAsia="Times New Roman" w:hAnsi="Arial" w:cs="Arial"/>
          <w:i/>
          <w:iCs/>
          <w:kern w:val="0"/>
          <w:sz w:val="22"/>
          <w:szCs w:val="22"/>
          <w:lang w:eastAsia="en-GB"/>
          <w14:ligatures w14:val="none"/>
        </w:rPr>
      </w:pPr>
      <w:r w:rsidRPr="00821424">
        <w:rPr>
          <w:rFonts w:ascii="Arial" w:eastAsia="Times New Roman" w:hAnsi="Arial" w:cs="Arial"/>
          <w:kern w:val="0"/>
          <w:sz w:val="22"/>
          <w:szCs w:val="22"/>
          <w:lang w:eastAsia="en-GB"/>
          <w14:ligatures w14:val="none"/>
        </w:rPr>
        <w:t>Paragraph</w:t>
      </w:r>
      <w:r w:rsidR="00F32A0F" w:rsidRPr="00821424">
        <w:rPr>
          <w:rFonts w:ascii="Arial" w:eastAsia="Times New Roman" w:hAnsi="Arial" w:cs="Arial"/>
          <w:kern w:val="0"/>
          <w:sz w:val="22"/>
          <w:szCs w:val="22"/>
          <w:lang w:eastAsia="en-GB"/>
          <w14:ligatures w14:val="none"/>
        </w:rPr>
        <w:t xml:space="preserve"> 1</w:t>
      </w:r>
      <w:r w:rsidRPr="00821424">
        <w:rPr>
          <w:rFonts w:ascii="Arial" w:eastAsia="Times New Roman" w:hAnsi="Arial" w:cs="Arial"/>
          <w:kern w:val="0"/>
          <w:sz w:val="22"/>
          <w:szCs w:val="22"/>
          <w:lang w:eastAsia="en-GB"/>
          <w14:ligatures w14:val="none"/>
        </w:rPr>
        <w:t>31</w:t>
      </w:r>
      <w:r w:rsidR="00F32A0F" w:rsidRPr="00821424">
        <w:rPr>
          <w:rFonts w:ascii="Arial" w:eastAsia="Times New Roman" w:hAnsi="Arial" w:cs="Arial"/>
          <w:kern w:val="0"/>
          <w:sz w:val="22"/>
          <w:szCs w:val="22"/>
          <w:lang w:eastAsia="en-GB"/>
          <w14:ligatures w14:val="none"/>
        </w:rPr>
        <w:t xml:space="preserve"> states</w:t>
      </w:r>
      <w:r w:rsidRPr="00821424">
        <w:rPr>
          <w:rFonts w:ascii="Arial" w:eastAsia="Times New Roman" w:hAnsi="Arial" w:cs="Arial"/>
          <w:kern w:val="0"/>
          <w:sz w:val="22"/>
          <w:szCs w:val="22"/>
          <w:lang w:eastAsia="en-GB"/>
          <w14:ligatures w14:val="none"/>
        </w:rPr>
        <w:t>:</w:t>
      </w:r>
      <w:r w:rsidR="00F32A0F" w:rsidRPr="00821424">
        <w:rPr>
          <w:rFonts w:ascii="Arial" w:eastAsia="Times New Roman" w:hAnsi="Arial" w:cs="Arial"/>
          <w:kern w:val="0"/>
          <w:sz w:val="22"/>
          <w:szCs w:val="22"/>
          <w:lang w:eastAsia="en-GB"/>
          <w14:ligatures w14:val="none"/>
        </w:rPr>
        <w:t xml:space="preserve"> </w:t>
      </w:r>
      <w:r w:rsidRPr="00821424">
        <w:rPr>
          <w:rFonts w:ascii="Arial" w:eastAsia="Times New Roman" w:hAnsi="Arial" w:cs="Arial"/>
          <w:i/>
          <w:iCs/>
          <w:kern w:val="0"/>
          <w:sz w:val="22"/>
          <w:szCs w:val="22"/>
          <w:lang w:eastAsia="en-GB"/>
          <w14:ligatures w14:val="none"/>
        </w:rPr>
        <w:t>The creation of high quality, beautiful and sustainable buildings and places is fundamental to what the planning and development process should achieve.</w:t>
      </w:r>
      <w:r w:rsidR="00DD7DCA" w:rsidRPr="00821424">
        <w:rPr>
          <w:rFonts w:ascii="Arial" w:eastAsia="Times New Roman" w:hAnsi="Arial" w:cs="Arial"/>
          <w:i/>
          <w:iCs/>
          <w:kern w:val="0"/>
          <w:sz w:val="22"/>
          <w:szCs w:val="22"/>
          <w:lang w:eastAsia="en-GB"/>
          <w14:ligatures w14:val="none"/>
        </w:rPr>
        <w:t xml:space="preserve"> Good</w:t>
      </w:r>
    </w:p>
    <w:p w14:paraId="3766ECE4" w14:textId="59EA09DD" w:rsidR="001879B6" w:rsidRPr="00821424" w:rsidRDefault="00DD7DCA" w:rsidP="0009429F">
      <w:pPr>
        <w:spacing w:after="0" w:line="240" w:lineRule="auto"/>
        <w:jc w:val="both"/>
        <w:rPr>
          <w:rFonts w:ascii="Arial" w:eastAsia="Times New Roman" w:hAnsi="Arial" w:cs="Arial"/>
          <w:i/>
          <w:iCs/>
          <w:kern w:val="0"/>
          <w:sz w:val="22"/>
          <w:szCs w:val="22"/>
          <w:lang w:eastAsia="en-GB"/>
          <w14:ligatures w14:val="none"/>
        </w:rPr>
      </w:pPr>
      <w:r w:rsidRPr="00821424">
        <w:rPr>
          <w:rFonts w:ascii="Arial" w:eastAsia="Times New Roman" w:hAnsi="Arial" w:cs="Arial"/>
          <w:i/>
          <w:iCs/>
          <w:kern w:val="0"/>
          <w:sz w:val="22"/>
          <w:szCs w:val="22"/>
          <w:lang w:eastAsia="en-GB"/>
          <w14:ligatures w14:val="none"/>
        </w:rPr>
        <w:t>design is a key aspect of sustainable development, creates better places in which to live and work and helps make development acceptable to communities</w:t>
      </w:r>
      <w:r w:rsidR="008D71B1" w:rsidRPr="00821424">
        <w:rPr>
          <w:rFonts w:ascii="Arial" w:eastAsia="Times New Roman" w:hAnsi="Arial" w:cs="Arial"/>
          <w:i/>
          <w:iCs/>
          <w:kern w:val="0"/>
          <w:sz w:val="22"/>
          <w:szCs w:val="22"/>
          <w:lang w:eastAsia="en-GB"/>
          <w14:ligatures w14:val="none"/>
        </w:rPr>
        <w:t>.</w:t>
      </w:r>
    </w:p>
    <w:p w14:paraId="6ED6DC36" w14:textId="77777777" w:rsidR="00F32A0F" w:rsidRPr="00821424" w:rsidRDefault="00F32A0F" w:rsidP="0009429F">
      <w:pPr>
        <w:spacing w:after="0" w:line="240" w:lineRule="auto"/>
        <w:jc w:val="both"/>
        <w:rPr>
          <w:rFonts w:ascii="Arial" w:eastAsia="Times New Roman" w:hAnsi="Arial" w:cs="Arial"/>
          <w:i/>
          <w:iCs/>
          <w:kern w:val="0"/>
          <w:sz w:val="22"/>
          <w:szCs w:val="22"/>
          <w:lang w:eastAsia="en-GB"/>
          <w14:ligatures w14:val="none"/>
        </w:rPr>
      </w:pPr>
    </w:p>
    <w:p w14:paraId="43CB0565" w14:textId="0ED12893" w:rsidR="00F32A0F" w:rsidRPr="00821424" w:rsidRDefault="00F32A0F" w:rsidP="0009429F">
      <w:pPr>
        <w:spacing w:after="0" w:line="240" w:lineRule="auto"/>
        <w:jc w:val="both"/>
        <w:rPr>
          <w:rFonts w:ascii="Arial" w:eastAsia="Times New Roman" w:hAnsi="Arial" w:cs="Arial"/>
          <w:i/>
          <w:iCs/>
          <w:kern w:val="0"/>
          <w:sz w:val="22"/>
          <w:szCs w:val="22"/>
          <w:lang w:eastAsia="en-GB"/>
          <w14:ligatures w14:val="none"/>
        </w:rPr>
      </w:pPr>
      <w:r w:rsidRPr="00821424">
        <w:rPr>
          <w:rFonts w:ascii="Arial" w:eastAsia="Times New Roman" w:hAnsi="Arial" w:cs="Arial"/>
          <w:kern w:val="0"/>
          <w:sz w:val="22"/>
          <w:szCs w:val="22"/>
          <w:lang w:eastAsia="en-GB"/>
          <w14:ligatures w14:val="none"/>
        </w:rPr>
        <w:t>Para</w:t>
      </w:r>
      <w:r w:rsidR="00FE21C4" w:rsidRPr="00821424">
        <w:rPr>
          <w:rFonts w:ascii="Arial" w:eastAsia="Times New Roman" w:hAnsi="Arial" w:cs="Arial"/>
          <w:kern w:val="0"/>
          <w:sz w:val="22"/>
          <w:szCs w:val="22"/>
          <w:lang w:eastAsia="en-GB"/>
          <w14:ligatures w14:val="none"/>
        </w:rPr>
        <w:t>graph</w:t>
      </w:r>
      <w:r w:rsidRPr="00821424">
        <w:rPr>
          <w:rFonts w:ascii="Arial" w:eastAsia="Times New Roman" w:hAnsi="Arial" w:cs="Arial"/>
          <w:kern w:val="0"/>
          <w:sz w:val="22"/>
          <w:szCs w:val="22"/>
          <w:lang w:eastAsia="en-GB"/>
          <w14:ligatures w14:val="none"/>
        </w:rPr>
        <w:t xml:space="preserve"> 13</w:t>
      </w:r>
      <w:r w:rsidR="00FE21C4" w:rsidRPr="00821424">
        <w:rPr>
          <w:rFonts w:ascii="Arial" w:eastAsia="Times New Roman" w:hAnsi="Arial" w:cs="Arial"/>
          <w:kern w:val="0"/>
          <w:sz w:val="22"/>
          <w:szCs w:val="22"/>
          <w:lang w:eastAsia="en-GB"/>
          <w14:ligatures w14:val="none"/>
        </w:rPr>
        <w:t>5</w:t>
      </w:r>
      <w:r w:rsidRPr="00821424">
        <w:rPr>
          <w:rFonts w:ascii="Arial" w:eastAsia="Times New Roman" w:hAnsi="Arial" w:cs="Arial"/>
          <w:kern w:val="0"/>
          <w:sz w:val="22"/>
          <w:szCs w:val="22"/>
          <w:lang w:eastAsia="en-GB"/>
          <w14:ligatures w14:val="none"/>
        </w:rPr>
        <w:t xml:space="preserve"> states that - </w:t>
      </w:r>
      <w:r w:rsidRPr="00821424">
        <w:rPr>
          <w:rFonts w:ascii="Arial" w:eastAsia="Times New Roman" w:hAnsi="Arial" w:cs="Arial"/>
          <w:i/>
          <w:iCs/>
          <w:kern w:val="0"/>
          <w:sz w:val="22"/>
          <w:szCs w:val="22"/>
          <w:lang w:eastAsia="en-GB"/>
          <w14:ligatures w14:val="none"/>
        </w:rPr>
        <w:t>Planning policies and decisions should ensure that developments:</w:t>
      </w:r>
    </w:p>
    <w:p w14:paraId="3C2FF1DF" w14:textId="77777777" w:rsidR="00843F05" w:rsidRPr="00821424" w:rsidRDefault="00843F05" w:rsidP="0009429F">
      <w:pPr>
        <w:spacing w:after="0" w:line="240" w:lineRule="auto"/>
        <w:jc w:val="both"/>
        <w:rPr>
          <w:rFonts w:ascii="Arial" w:eastAsia="Times New Roman" w:hAnsi="Arial" w:cs="Arial"/>
          <w:i/>
          <w:iCs/>
          <w:kern w:val="0"/>
          <w:sz w:val="22"/>
          <w:szCs w:val="22"/>
          <w:lang w:eastAsia="en-GB"/>
          <w14:ligatures w14:val="none"/>
        </w:rPr>
      </w:pPr>
    </w:p>
    <w:p w14:paraId="68206AAB" w14:textId="13DD263D" w:rsidR="00FE21C4" w:rsidRPr="00821424" w:rsidRDefault="00FE21C4" w:rsidP="0009429F">
      <w:pPr>
        <w:spacing w:after="0" w:line="240" w:lineRule="auto"/>
        <w:jc w:val="both"/>
        <w:rPr>
          <w:rFonts w:ascii="Arial" w:eastAsia="Times New Roman" w:hAnsi="Arial" w:cs="Arial"/>
          <w:i/>
          <w:iCs/>
          <w:kern w:val="0"/>
          <w:sz w:val="22"/>
          <w:szCs w:val="22"/>
          <w:lang w:eastAsia="en-GB"/>
          <w14:ligatures w14:val="none"/>
        </w:rPr>
      </w:pPr>
      <w:r w:rsidRPr="00821424">
        <w:rPr>
          <w:rFonts w:ascii="Arial" w:eastAsia="Times New Roman" w:hAnsi="Arial" w:cs="Arial"/>
          <w:i/>
          <w:iCs/>
          <w:kern w:val="0"/>
          <w:sz w:val="22"/>
          <w:szCs w:val="22"/>
          <w:lang w:eastAsia="en-GB"/>
          <w14:ligatures w14:val="none"/>
        </w:rPr>
        <w:t>a) will function well and add to the overall quality of the area, not just for the short term but over the lifetime of the development;</w:t>
      </w:r>
    </w:p>
    <w:p w14:paraId="769CDE18" w14:textId="175E6636" w:rsidR="00FE21C4" w:rsidRPr="00821424" w:rsidRDefault="00FE21C4" w:rsidP="0009429F">
      <w:pPr>
        <w:spacing w:after="0" w:line="240" w:lineRule="auto"/>
        <w:jc w:val="both"/>
        <w:rPr>
          <w:rFonts w:ascii="Arial" w:eastAsia="Times New Roman" w:hAnsi="Arial" w:cs="Arial"/>
          <w:i/>
          <w:iCs/>
          <w:kern w:val="0"/>
          <w:sz w:val="22"/>
          <w:szCs w:val="22"/>
          <w:lang w:eastAsia="en-GB"/>
          <w14:ligatures w14:val="none"/>
        </w:rPr>
      </w:pPr>
      <w:r w:rsidRPr="00821424">
        <w:rPr>
          <w:rFonts w:ascii="Arial" w:eastAsia="Times New Roman" w:hAnsi="Arial" w:cs="Arial"/>
          <w:i/>
          <w:iCs/>
          <w:kern w:val="0"/>
          <w:sz w:val="22"/>
          <w:szCs w:val="22"/>
          <w:lang w:eastAsia="en-GB"/>
          <w14:ligatures w14:val="none"/>
        </w:rPr>
        <w:t>b) are visually attractive as a result of good architecture, layout and appropriate and</w:t>
      </w:r>
      <w:r w:rsidR="00047A3B" w:rsidRPr="00821424">
        <w:rPr>
          <w:rFonts w:ascii="Arial" w:eastAsia="Times New Roman" w:hAnsi="Arial" w:cs="Arial"/>
          <w:i/>
          <w:iCs/>
          <w:kern w:val="0"/>
          <w:sz w:val="22"/>
          <w:szCs w:val="22"/>
          <w:lang w:eastAsia="en-GB"/>
          <w14:ligatures w14:val="none"/>
        </w:rPr>
        <w:t xml:space="preserve"> </w:t>
      </w:r>
      <w:r w:rsidRPr="00821424">
        <w:rPr>
          <w:rFonts w:ascii="Arial" w:eastAsia="Times New Roman" w:hAnsi="Arial" w:cs="Arial"/>
          <w:i/>
          <w:iCs/>
          <w:kern w:val="0"/>
          <w:sz w:val="22"/>
          <w:szCs w:val="22"/>
          <w:lang w:eastAsia="en-GB"/>
          <w14:ligatures w14:val="none"/>
        </w:rPr>
        <w:t>effective landscaping;</w:t>
      </w:r>
    </w:p>
    <w:p w14:paraId="3499C8C0" w14:textId="70CC6277" w:rsidR="00FE21C4" w:rsidRPr="00821424" w:rsidRDefault="00FE21C4" w:rsidP="0009429F">
      <w:pPr>
        <w:spacing w:after="0" w:line="240" w:lineRule="auto"/>
        <w:jc w:val="both"/>
        <w:rPr>
          <w:rFonts w:ascii="Arial" w:eastAsia="Times New Roman" w:hAnsi="Arial" w:cs="Arial"/>
          <w:i/>
          <w:iCs/>
          <w:kern w:val="0"/>
          <w:sz w:val="22"/>
          <w:szCs w:val="22"/>
          <w:lang w:eastAsia="en-GB"/>
          <w14:ligatures w14:val="none"/>
        </w:rPr>
      </w:pPr>
      <w:r w:rsidRPr="00821424">
        <w:rPr>
          <w:rFonts w:ascii="Arial" w:eastAsia="Times New Roman" w:hAnsi="Arial" w:cs="Arial"/>
          <w:i/>
          <w:iCs/>
          <w:kern w:val="0"/>
          <w:sz w:val="22"/>
          <w:szCs w:val="22"/>
          <w:lang w:eastAsia="en-GB"/>
          <w14:ligatures w14:val="none"/>
        </w:rPr>
        <w:t>c) are sympathetic to local character and history, including the surrounding built</w:t>
      </w:r>
      <w:r w:rsidR="00047A3B" w:rsidRPr="00821424">
        <w:rPr>
          <w:rFonts w:ascii="Arial" w:eastAsia="Times New Roman" w:hAnsi="Arial" w:cs="Arial"/>
          <w:i/>
          <w:iCs/>
          <w:kern w:val="0"/>
          <w:sz w:val="22"/>
          <w:szCs w:val="22"/>
          <w:lang w:eastAsia="en-GB"/>
          <w14:ligatures w14:val="none"/>
        </w:rPr>
        <w:t xml:space="preserve"> </w:t>
      </w:r>
      <w:r w:rsidRPr="00821424">
        <w:rPr>
          <w:rFonts w:ascii="Arial" w:eastAsia="Times New Roman" w:hAnsi="Arial" w:cs="Arial"/>
          <w:i/>
          <w:iCs/>
          <w:kern w:val="0"/>
          <w:sz w:val="22"/>
          <w:szCs w:val="22"/>
          <w:lang w:eastAsia="en-GB"/>
          <w14:ligatures w14:val="none"/>
        </w:rPr>
        <w:t>environment and landscape setting, while not preventing or discouraging</w:t>
      </w:r>
      <w:r w:rsidR="00047A3B" w:rsidRPr="00821424">
        <w:rPr>
          <w:rFonts w:ascii="Arial" w:eastAsia="Times New Roman" w:hAnsi="Arial" w:cs="Arial"/>
          <w:i/>
          <w:iCs/>
          <w:kern w:val="0"/>
          <w:sz w:val="22"/>
          <w:szCs w:val="22"/>
          <w:lang w:eastAsia="en-GB"/>
          <w14:ligatures w14:val="none"/>
        </w:rPr>
        <w:t xml:space="preserve"> </w:t>
      </w:r>
      <w:r w:rsidRPr="00821424">
        <w:rPr>
          <w:rFonts w:ascii="Arial" w:eastAsia="Times New Roman" w:hAnsi="Arial" w:cs="Arial"/>
          <w:i/>
          <w:iCs/>
          <w:kern w:val="0"/>
          <w:sz w:val="22"/>
          <w:szCs w:val="22"/>
          <w:lang w:eastAsia="en-GB"/>
          <w14:ligatures w14:val="none"/>
        </w:rPr>
        <w:t>appropriate innovation or change (such as increased densities);</w:t>
      </w:r>
    </w:p>
    <w:p w14:paraId="624054AF" w14:textId="6EB89792" w:rsidR="00FE21C4" w:rsidRPr="00821424" w:rsidRDefault="00FE21C4" w:rsidP="0009429F">
      <w:pPr>
        <w:spacing w:after="0" w:line="240" w:lineRule="auto"/>
        <w:jc w:val="both"/>
        <w:rPr>
          <w:rFonts w:ascii="Arial" w:eastAsia="Times New Roman" w:hAnsi="Arial" w:cs="Arial"/>
          <w:i/>
          <w:iCs/>
          <w:kern w:val="0"/>
          <w:sz w:val="22"/>
          <w:szCs w:val="22"/>
          <w:lang w:eastAsia="en-GB"/>
          <w14:ligatures w14:val="none"/>
        </w:rPr>
      </w:pPr>
      <w:r w:rsidRPr="00821424">
        <w:rPr>
          <w:rFonts w:ascii="Arial" w:eastAsia="Times New Roman" w:hAnsi="Arial" w:cs="Arial"/>
          <w:i/>
          <w:iCs/>
          <w:kern w:val="0"/>
          <w:sz w:val="22"/>
          <w:szCs w:val="22"/>
          <w:lang w:eastAsia="en-GB"/>
          <w14:ligatures w14:val="none"/>
        </w:rPr>
        <w:t>d) establish or maintain a strong sense of place, using the arrangement of streets,</w:t>
      </w:r>
      <w:r w:rsidR="00047A3B" w:rsidRPr="00821424">
        <w:rPr>
          <w:rFonts w:ascii="Arial" w:eastAsia="Times New Roman" w:hAnsi="Arial" w:cs="Arial"/>
          <w:i/>
          <w:iCs/>
          <w:kern w:val="0"/>
          <w:sz w:val="22"/>
          <w:szCs w:val="22"/>
          <w:lang w:eastAsia="en-GB"/>
          <w14:ligatures w14:val="none"/>
        </w:rPr>
        <w:t xml:space="preserve"> </w:t>
      </w:r>
      <w:r w:rsidRPr="00821424">
        <w:rPr>
          <w:rFonts w:ascii="Arial" w:eastAsia="Times New Roman" w:hAnsi="Arial" w:cs="Arial"/>
          <w:i/>
          <w:iCs/>
          <w:kern w:val="0"/>
          <w:sz w:val="22"/>
          <w:szCs w:val="22"/>
          <w:lang w:eastAsia="en-GB"/>
          <w14:ligatures w14:val="none"/>
        </w:rPr>
        <w:t>spaces, building types and materials to create attractive, welcoming and</w:t>
      </w:r>
      <w:r w:rsidR="00047A3B" w:rsidRPr="00821424">
        <w:rPr>
          <w:rFonts w:ascii="Arial" w:eastAsia="Times New Roman" w:hAnsi="Arial" w:cs="Arial"/>
          <w:i/>
          <w:iCs/>
          <w:kern w:val="0"/>
          <w:sz w:val="22"/>
          <w:szCs w:val="22"/>
          <w:lang w:eastAsia="en-GB"/>
          <w14:ligatures w14:val="none"/>
        </w:rPr>
        <w:t xml:space="preserve"> </w:t>
      </w:r>
      <w:r w:rsidRPr="00821424">
        <w:rPr>
          <w:rFonts w:ascii="Arial" w:eastAsia="Times New Roman" w:hAnsi="Arial" w:cs="Arial"/>
          <w:i/>
          <w:iCs/>
          <w:kern w:val="0"/>
          <w:sz w:val="22"/>
          <w:szCs w:val="22"/>
          <w:lang w:eastAsia="en-GB"/>
          <w14:ligatures w14:val="none"/>
        </w:rPr>
        <w:t>distinctive places to live, work and visit;</w:t>
      </w:r>
    </w:p>
    <w:p w14:paraId="01330851" w14:textId="3CB3931C" w:rsidR="00FE21C4" w:rsidRPr="00821424" w:rsidRDefault="00FE21C4" w:rsidP="0009429F">
      <w:pPr>
        <w:spacing w:after="0" w:line="240" w:lineRule="auto"/>
        <w:jc w:val="both"/>
        <w:rPr>
          <w:rFonts w:ascii="Arial" w:eastAsia="Times New Roman" w:hAnsi="Arial" w:cs="Arial"/>
          <w:i/>
          <w:iCs/>
          <w:kern w:val="0"/>
          <w:sz w:val="22"/>
          <w:szCs w:val="22"/>
          <w:lang w:eastAsia="en-GB"/>
          <w14:ligatures w14:val="none"/>
        </w:rPr>
      </w:pPr>
      <w:r w:rsidRPr="00821424">
        <w:rPr>
          <w:rFonts w:ascii="Arial" w:eastAsia="Times New Roman" w:hAnsi="Arial" w:cs="Arial"/>
          <w:i/>
          <w:iCs/>
          <w:kern w:val="0"/>
          <w:sz w:val="22"/>
          <w:szCs w:val="22"/>
          <w:lang w:eastAsia="en-GB"/>
          <w14:ligatures w14:val="none"/>
        </w:rPr>
        <w:t>e) optimise the potential of the site to accommodate and sustain an appropriate</w:t>
      </w:r>
      <w:r w:rsidR="00047A3B" w:rsidRPr="00821424">
        <w:rPr>
          <w:rFonts w:ascii="Arial" w:eastAsia="Times New Roman" w:hAnsi="Arial" w:cs="Arial"/>
          <w:i/>
          <w:iCs/>
          <w:kern w:val="0"/>
          <w:sz w:val="22"/>
          <w:szCs w:val="22"/>
          <w:lang w:eastAsia="en-GB"/>
          <w14:ligatures w14:val="none"/>
        </w:rPr>
        <w:t xml:space="preserve"> </w:t>
      </w:r>
      <w:r w:rsidRPr="00821424">
        <w:rPr>
          <w:rFonts w:ascii="Arial" w:eastAsia="Times New Roman" w:hAnsi="Arial" w:cs="Arial"/>
          <w:i/>
          <w:iCs/>
          <w:kern w:val="0"/>
          <w:sz w:val="22"/>
          <w:szCs w:val="22"/>
          <w:lang w:eastAsia="en-GB"/>
          <w14:ligatures w14:val="none"/>
        </w:rPr>
        <w:t>amount and mix of development (including green and other public space) and</w:t>
      </w:r>
      <w:r w:rsidR="00047A3B" w:rsidRPr="00821424">
        <w:rPr>
          <w:rFonts w:ascii="Arial" w:eastAsia="Times New Roman" w:hAnsi="Arial" w:cs="Arial"/>
          <w:i/>
          <w:iCs/>
          <w:kern w:val="0"/>
          <w:sz w:val="22"/>
          <w:szCs w:val="22"/>
          <w:lang w:eastAsia="en-GB"/>
          <w14:ligatures w14:val="none"/>
        </w:rPr>
        <w:t xml:space="preserve"> </w:t>
      </w:r>
      <w:r w:rsidRPr="00821424">
        <w:rPr>
          <w:rFonts w:ascii="Arial" w:eastAsia="Times New Roman" w:hAnsi="Arial" w:cs="Arial"/>
          <w:i/>
          <w:iCs/>
          <w:kern w:val="0"/>
          <w:sz w:val="22"/>
          <w:szCs w:val="22"/>
          <w:lang w:eastAsia="en-GB"/>
          <w14:ligatures w14:val="none"/>
        </w:rPr>
        <w:t>support local facilities and transport networks; and</w:t>
      </w:r>
    </w:p>
    <w:p w14:paraId="465ACB38" w14:textId="5BEC5527" w:rsidR="00F32A0F" w:rsidRPr="00821424" w:rsidRDefault="00FE21C4" w:rsidP="0009429F">
      <w:pPr>
        <w:spacing w:after="0" w:line="240" w:lineRule="auto"/>
        <w:jc w:val="both"/>
        <w:rPr>
          <w:rFonts w:ascii="Arial" w:eastAsia="Times New Roman" w:hAnsi="Arial" w:cs="Arial"/>
          <w:i/>
          <w:iCs/>
          <w:kern w:val="0"/>
          <w:sz w:val="22"/>
          <w:szCs w:val="22"/>
          <w:lang w:eastAsia="en-GB"/>
          <w14:ligatures w14:val="none"/>
        </w:rPr>
      </w:pPr>
      <w:r w:rsidRPr="00821424">
        <w:rPr>
          <w:rFonts w:ascii="Arial" w:eastAsia="Times New Roman" w:hAnsi="Arial" w:cs="Arial"/>
          <w:i/>
          <w:iCs/>
          <w:kern w:val="0"/>
          <w:sz w:val="22"/>
          <w:szCs w:val="22"/>
          <w:lang w:eastAsia="en-GB"/>
          <w14:ligatures w14:val="none"/>
        </w:rPr>
        <w:t>f) create places that are safe, inclusive and accessible and which promote health</w:t>
      </w:r>
      <w:r w:rsidR="00047A3B" w:rsidRPr="00821424">
        <w:rPr>
          <w:rFonts w:ascii="Arial" w:eastAsia="Times New Roman" w:hAnsi="Arial" w:cs="Arial"/>
          <w:i/>
          <w:iCs/>
          <w:kern w:val="0"/>
          <w:sz w:val="22"/>
          <w:szCs w:val="22"/>
          <w:lang w:eastAsia="en-GB"/>
          <w14:ligatures w14:val="none"/>
        </w:rPr>
        <w:t xml:space="preserve"> </w:t>
      </w:r>
      <w:r w:rsidRPr="00821424">
        <w:rPr>
          <w:rFonts w:ascii="Arial" w:eastAsia="Times New Roman" w:hAnsi="Arial" w:cs="Arial"/>
          <w:i/>
          <w:iCs/>
          <w:kern w:val="0"/>
          <w:sz w:val="22"/>
          <w:szCs w:val="22"/>
          <w:lang w:eastAsia="en-GB"/>
          <w14:ligatures w14:val="none"/>
        </w:rPr>
        <w:t>and well-being, with a high standard of amenity for existing and future users;</w:t>
      </w:r>
      <w:r w:rsidR="00047A3B" w:rsidRPr="00821424">
        <w:rPr>
          <w:rFonts w:ascii="Arial" w:eastAsia="Times New Roman" w:hAnsi="Arial" w:cs="Arial"/>
          <w:i/>
          <w:iCs/>
          <w:kern w:val="0"/>
          <w:sz w:val="22"/>
          <w:szCs w:val="22"/>
          <w:lang w:eastAsia="en-GB"/>
          <w14:ligatures w14:val="none"/>
        </w:rPr>
        <w:t xml:space="preserve"> </w:t>
      </w:r>
      <w:r w:rsidRPr="00821424">
        <w:rPr>
          <w:rFonts w:ascii="Arial" w:eastAsia="Times New Roman" w:hAnsi="Arial" w:cs="Arial"/>
          <w:i/>
          <w:iCs/>
          <w:kern w:val="0"/>
          <w:sz w:val="22"/>
          <w:szCs w:val="22"/>
          <w:lang w:eastAsia="en-GB"/>
          <w14:ligatures w14:val="none"/>
        </w:rPr>
        <w:t xml:space="preserve">and where crime and </w:t>
      </w:r>
      <w:r w:rsidRPr="00821424">
        <w:rPr>
          <w:rFonts w:ascii="Arial" w:eastAsia="Times New Roman" w:hAnsi="Arial" w:cs="Arial"/>
          <w:i/>
          <w:iCs/>
          <w:kern w:val="0"/>
          <w:sz w:val="22"/>
          <w:szCs w:val="22"/>
          <w:lang w:eastAsia="en-GB"/>
          <w14:ligatures w14:val="none"/>
        </w:rPr>
        <w:lastRenderedPageBreak/>
        <w:t>disorder, and the fear of crime, do not undermine the</w:t>
      </w:r>
      <w:r w:rsidR="00047A3B" w:rsidRPr="00821424">
        <w:rPr>
          <w:rFonts w:ascii="Arial" w:eastAsia="Times New Roman" w:hAnsi="Arial" w:cs="Arial"/>
          <w:i/>
          <w:iCs/>
          <w:kern w:val="0"/>
          <w:sz w:val="22"/>
          <w:szCs w:val="22"/>
          <w:lang w:eastAsia="en-GB"/>
          <w14:ligatures w14:val="none"/>
        </w:rPr>
        <w:t xml:space="preserve"> </w:t>
      </w:r>
      <w:r w:rsidRPr="00821424">
        <w:rPr>
          <w:rFonts w:ascii="Arial" w:eastAsia="Times New Roman" w:hAnsi="Arial" w:cs="Arial"/>
          <w:i/>
          <w:iCs/>
          <w:kern w:val="0"/>
          <w:sz w:val="22"/>
          <w:szCs w:val="22"/>
          <w:lang w:eastAsia="en-GB"/>
          <w14:ligatures w14:val="none"/>
        </w:rPr>
        <w:t>quality of life or community cohesion and resilience.</w:t>
      </w:r>
    </w:p>
    <w:p w14:paraId="491ACAD4" w14:textId="77777777" w:rsidR="00047A3B" w:rsidRPr="00821424" w:rsidRDefault="00047A3B" w:rsidP="0009429F">
      <w:pPr>
        <w:spacing w:after="0" w:line="240" w:lineRule="auto"/>
        <w:jc w:val="both"/>
        <w:rPr>
          <w:rFonts w:ascii="Arial" w:eastAsia="Times New Roman" w:hAnsi="Arial" w:cs="Arial"/>
          <w:kern w:val="0"/>
          <w:sz w:val="22"/>
          <w:szCs w:val="22"/>
          <w:lang w:eastAsia="en-GB"/>
          <w14:ligatures w14:val="none"/>
        </w:rPr>
      </w:pPr>
    </w:p>
    <w:p w14:paraId="5FA5D276" w14:textId="67170D9F" w:rsidR="007271A4" w:rsidRPr="00821424" w:rsidRDefault="00F32A0F" w:rsidP="0009429F">
      <w:pPr>
        <w:spacing w:after="0" w:line="240" w:lineRule="auto"/>
        <w:jc w:val="both"/>
        <w:rPr>
          <w:rFonts w:ascii="Arial" w:eastAsia="Times New Roman" w:hAnsi="Arial" w:cs="Arial"/>
          <w:i/>
          <w:iCs/>
          <w:kern w:val="0"/>
          <w:sz w:val="22"/>
          <w:szCs w:val="22"/>
          <w:lang w:eastAsia="en-GB"/>
          <w14:ligatures w14:val="none"/>
        </w:rPr>
      </w:pPr>
      <w:r w:rsidRPr="00821424">
        <w:rPr>
          <w:rFonts w:ascii="Arial" w:eastAsia="Times New Roman" w:hAnsi="Arial" w:cs="Arial"/>
          <w:kern w:val="0"/>
          <w:sz w:val="22"/>
          <w:szCs w:val="22"/>
          <w:lang w:eastAsia="en-GB"/>
          <w14:ligatures w14:val="none"/>
        </w:rPr>
        <w:t>Para 13</w:t>
      </w:r>
      <w:r w:rsidR="007271A4" w:rsidRPr="00821424">
        <w:rPr>
          <w:rFonts w:ascii="Arial" w:eastAsia="Times New Roman" w:hAnsi="Arial" w:cs="Arial"/>
          <w:kern w:val="0"/>
          <w:sz w:val="22"/>
          <w:szCs w:val="22"/>
          <w:lang w:eastAsia="en-GB"/>
          <w14:ligatures w14:val="none"/>
        </w:rPr>
        <w:t>9</w:t>
      </w:r>
      <w:r w:rsidRPr="00821424">
        <w:rPr>
          <w:rFonts w:ascii="Arial" w:eastAsia="Times New Roman" w:hAnsi="Arial" w:cs="Arial"/>
          <w:kern w:val="0"/>
          <w:sz w:val="22"/>
          <w:szCs w:val="22"/>
          <w:lang w:eastAsia="en-GB"/>
          <w14:ligatures w14:val="none"/>
        </w:rPr>
        <w:t xml:space="preserve"> states that </w:t>
      </w:r>
      <w:r w:rsidR="007271A4" w:rsidRPr="00821424">
        <w:rPr>
          <w:rFonts w:ascii="Arial" w:eastAsia="Times New Roman" w:hAnsi="Arial" w:cs="Arial"/>
          <w:i/>
          <w:iCs/>
          <w:kern w:val="0"/>
          <w:sz w:val="22"/>
          <w:szCs w:val="22"/>
          <w:lang w:eastAsia="en-GB"/>
          <w14:ligatures w14:val="none"/>
        </w:rPr>
        <w:t>Development that is not well designed should be refused, especially where it fails to reflect local design policies and government guidance on design, taking into</w:t>
      </w:r>
    </w:p>
    <w:p w14:paraId="340F545F" w14:textId="14A4AE32" w:rsidR="007271A4" w:rsidRPr="00821424" w:rsidRDefault="007271A4" w:rsidP="0009429F">
      <w:pPr>
        <w:spacing w:after="0" w:line="240" w:lineRule="auto"/>
        <w:jc w:val="both"/>
        <w:rPr>
          <w:rFonts w:ascii="Arial" w:eastAsia="Times New Roman" w:hAnsi="Arial" w:cs="Arial"/>
          <w:i/>
          <w:iCs/>
          <w:kern w:val="0"/>
          <w:sz w:val="22"/>
          <w:szCs w:val="22"/>
          <w:lang w:eastAsia="en-GB"/>
          <w14:ligatures w14:val="none"/>
        </w:rPr>
      </w:pPr>
      <w:r w:rsidRPr="00821424">
        <w:rPr>
          <w:rFonts w:ascii="Arial" w:eastAsia="Times New Roman" w:hAnsi="Arial" w:cs="Arial"/>
          <w:i/>
          <w:iCs/>
          <w:kern w:val="0"/>
          <w:sz w:val="22"/>
          <w:szCs w:val="22"/>
          <w:lang w:eastAsia="en-GB"/>
          <w14:ligatures w14:val="none"/>
        </w:rPr>
        <w:t>account any local design guidance and supplementary planning documents such as design guides and codes. Conversely, significant weight should be given to:</w:t>
      </w:r>
    </w:p>
    <w:p w14:paraId="4C6F2358" w14:textId="77777777" w:rsidR="00843F05" w:rsidRPr="00821424" w:rsidRDefault="00843F05" w:rsidP="0009429F">
      <w:pPr>
        <w:spacing w:after="0" w:line="240" w:lineRule="auto"/>
        <w:jc w:val="both"/>
        <w:rPr>
          <w:rFonts w:ascii="Arial" w:eastAsia="Times New Roman" w:hAnsi="Arial" w:cs="Arial"/>
          <w:i/>
          <w:iCs/>
          <w:kern w:val="0"/>
          <w:sz w:val="22"/>
          <w:szCs w:val="22"/>
          <w:lang w:eastAsia="en-GB"/>
          <w14:ligatures w14:val="none"/>
        </w:rPr>
      </w:pPr>
    </w:p>
    <w:p w14:paraId="56DC38E7" w14:textId="10F304F2" w:rsidR="007271A4" w:rsidRPr="00821424" w:rsidRDefault="007271A4" w:rsidP="0009429F">
      <w:pPr>
        <w:spacing w:after="0" w:line="240" w:lineRule="auto"/>
        <w:jc w:val="both"/>
        <w:rPr>
          <w:rFonts w:ascii="Arial" w:eastAsia="Times New Roman" w:hAnsi="Arial" w:cs="Arial"/>
          <w:i/>
          <w:iCs/>
          <w:kern w:val="0"/>
          <w:sz w:val="22"/>
          <w:szCs w:val="22"/>
          <w:lang w:eastAsia="en-GB"/>
          <w14:ligatures w14:val="none"/>
        </w:rPr>
      </w:pPr>
      <w:r w:rsidRPr="00821424">
        <w:rPr>
          <w:rFonts w:ascii="Arial" w:eastAsia="Times New Roman" w:hAnsi="Arial" w:cs="Arial"/>
          <w:i/>
          <w:iCs/>
          <w:kern w:val="0"/>
          <w:sz w:val="22"/>
          <w:szCs w:val="22"/>
          <w:lang w:eastAsia="en-GB"/>
          <w14:ligatures w14:val="none"/>
        </w:rPr>
        <w:t>a) development which reflects local design policies and government guidance on design, taking into account any local design guidance and supplementary planning documents such as design guides and codes; and/or</w:t>
      </w:r>
    </w:p>
    <w:p w14:paraId="6A1E6F49" w14:textId="26C4F72B" w:rsidR="00F32A0F" w:rsidRPr="00821424" w:rsidRDefault="007271A4" w:rsidP="0009429F">
      <w:pPr>
        <w:spacing w:after="0" w:line="240" w:lineRule="auto"/>
        <w:jc w:val="both"/>
        <w:rPr>
          <w:rFonts w:ascii="Arial" w:eastAsia="Times New Roman" w:hAnsi="Arial" w:cs="Arial"/>
          <w:i/>
          <w:iCs/>
          <w:kern w:val="0"/>
          <w:sz w:val="22"/>
          <w:szCs w:val="22"/>
          <w:lang w:eastAsia="en-GB"/>
          <w14:ligatures w14:val="none"/>
        </w:rPr>
      </w:pPr>
      <w:r w:rsidRPr="00821424">
        <w:rPr>
          <w:rFonts w:ascii="Arial" w:eastAsia="Times New Roman" w:hAnsi="Arial" w:cs="Arial"/>
          <w:i/>
          <w:iCs/>
          <w:kern w:val="0"/>
          <w:sz w:val="22"/>
          <w:szCs w:val="22"/>
          <w:lang w:eastAsia="en-GB"/>
          <w14:ligatures w14:val="none"/>
        </w:rPr>
        <w:t xml:space="preserve">b) outstanding or innovative designs which promote high levels of </w:t>
      </w:r>
      <w:r w:rsidR="00B12347" w:rsidRPr="00821424">
        <w:rPr>
          <w:rFonts w:ascii="Arial" w:eastAsia="Times New Roman" w:hAnsi="Arial" w:cs="Arial"/>
          <w:i/>
          <w:iCs/>
          <w:kern w:val="0"/>
          <w:sz w:val="22"/>
          <w:szCs w:val="22"/>
          <w:lang w:eastAsia="en-GB"/>
          <w14:ligatures w14:val="none"/>
        </w:rPr>
        <w:t>sustainability or</w:t>
      </w:r>
      <w:r w:rsidRPr="00821424">
        <w:rPr>
          <w:rFonts w:ascii="Arial" w:eastAsia="Times New Roman" w:hAnsi="Arial" w:cs="Arial"/>
          <w:i/>
          <w:iCs/>
          <w:kern w:val="0"/>
          <w:sz w:val="22"/>
          <w:szCs w:val="22"/>
          <w:lang w:eastAsia="en-GB"/>
          <w14:ligatures w14:val="none"/>
        </w:rPr>
        <w:t xml:space="preserve"> help raise the standard of design more generally in an area, so long as they fit in with the overall form and layout of their surroundings.</w:t>
      </w:r>
    </w:p>
    <w:p w14:paraId="571BE078" w14:textId="77777777" w:rsidR="007271A4" w:rsidRPr="00821424" w:rsidRDefault="007271A4" w:rsidP="0009429F">
      <w:pPr>
        <w:spacing w:after="0" w:line="240" w:lineRule="auto"/>
        <w:jc w:val="both"/>
        <w:rPr>
          <w:rFonts w:ascii="Arial" w:eastAsia="Times New Roman" w:hAnsi="Arial" w:cs="Arial"/>
          <w:i/>
          <w:iCs/>
          <w:kern w:val="0"/>
          <w:sz w:val="22"/>
          <w:szCs w:val="22"/>
          <w:lang w:eastAsia="en-GB"/>
          <w14:ligatures w14:val="none"/>
        </w:rPr>
      </w:pPr>
    </w:p>
    <w:p w14:paraId="2CA0393C" w14:textId="77777777" w:rsidR="00F32A0F" w:rsidRPr="00821424" w:rsidRDefault="00F32A0F" w:rsidP="0009429F">
      <w:pPr>
        <w:spacing w:after="0" w:line="240" w:lineRule="auto"/>
        <w:jc w:val="both"/>
        <w:rPr>
          <w:rFonts w:ascii="Arial" w:eastAsia="Times New Roman" w:hAnsi="Arial" w:cs="Arial"/>
          <w:i/>
          <w:iCs/>
          <w:kern w:val="0"/>
          <w:sz w:val="22"/>
          <w:szCs w:val="22"/>
          <w:lang w:eastAsia="en-GB"/>
          <w14:ligatures w14:val="none"/>
        </w:rPr>
      </w:pPr>
      <w:bookmarkStart w:id="2" w:name="_Hlk89089226"/>
      <w:r w:rsidRPr="00821424">
        <w:rPr>
          <w:rFonts w:ascii="Arial" w:eastAsia="Times New Roman" w:hAnsi="Arial" w:cs="Arial"/>
          <w:kern w:val="0"/>
          <w:sz w:val="22"/>
          <w:szCs w:val="22"/>
          <w:lang w:eastAsia="en-GB"/>
          <w14:ligatures w14:val="none"/>
        </w:rPr>
        <w:t xml:space="preserve">National Design Guide para 40 states </w:t>
      </w:r>
      <w:bookmarkEnd w:id="2"/>
      <w:r w:rsidRPr="00821424">
        <w:rPr>
          <w:rFonts w:ascii="Arial" w:eastAsia="Times New Roman" w:hAnsi="Arial" w:cs="Arial"/>
          <w:i/>
          <w:iCs/>
          <w:kern w:val="0"/>
          <w:sz w:val="22"/>
          <w:szCs w:val="22"/>
          <w:lang w:eastAsia="en-GB"/>
          <w14:ligatures w14:val="none"/>
        </w:rPr>
        <w:t>“Well-designed places are: based on a sound understanding of the features of the site and the surrounding context, using baseline studies as a starting point for design; integrated into their surroundings so they relate well to them; influenced by and influence their context positively”</w:t>
      </w:r>
    </w:p>
    <w:p w14:paraId="19C073FD" w14:textId="77777777" w:rsidR="00F32A0F" w:rsidRPr="00821424" w:rsidRDefault="00F32A0F" w:rsidP="0009429F">
      <w:pPr>
        <w:spacing w:after="0" w:line="240" w:lineRule="auto"/>
        <w:jc w:val="both"/>
        <w:rPr>
          <w:rFonts w:ascii="Arial" w:eastAsia="Times New Roman" w:hAnsi="Arial" w:cs="Arial"/>
          <w:i/>
          <w:iCs/>
          <w:kern w:val="0"/>
          <w:sz w:val="22"/>
          <w:szCs w:val="22"/>
          <w:lang w:eastAsia="en-GB"/>
          <w14:ligatures w14:val="none"/>
        </w:rPr>
      </w:pPr>
    </w:p>
    <w:p w14:paraId="072E6570" w14:textId="6F55704A" w:rsidR="00F32A0F" w:rsidRPr="00821424" w:rsidRDefault="00F32A0F" w:rsidP="0009429F">
      <w:pPr>
        <w:spacing w:after="0" w:line="240" w:lineRule="auto"/>
        <w:jc w:val="both"/>
        <w:rPr>
          <w:rFonts w:ascii="Arial" w:eastAsia="Times New Roman" w:hAnsi="Arial" w:cs="Arial"/>
          <w:i/>
          <w:iCs/>
          <w:kern w:val="0"/>
          <w:sz w:val="22"/>
          <w:szCs w:val="22"/>
          <w:lang w:eastAsia="en-GB"/>
          <w14:ligatures w14:val="none"/>
        </w:rPr>
      </w:pPr>
      <w:r w:rsidRPr="00821424">
        <w:rPr>
          <w:rFonts w:ascii="Arial" w:eastAsia="Times New Roman" w:hAnsi="Arial" w:cs="Arial"/>
          <w:kern w:val="0"/>
          <w:sz w:val="22"/>
          <w:szCs w:val="22"/>
          <w:lang w:eastAsia="en-GB"/>
          <w14:ligatures w14:val="none"/>
        </w:rPr>
        <w:t xml:space="preserve">National Design Guide para 43 states </w:t>
      </w:r>
      <w:bookmarkStart w:id="3" w:name="_Hlk138844435"/>
      <w:r w:rsidRPr="00821424">
        <w:rPr>
          <w:rFonts w:ascii="Arial" w:eastAsia="Times New Roman" w:hAnsi="Arial" w:cs="Arial"/>
          <w:i/>
          <w:iCs/>
          <w:kern w:val="0"/>
          <w:sz w:val="22"/>
          <w:szCs w:val="22"/>
          <w:lang w:eastAsia="en-GB"/>
          <w14:ligatures w14:val="none"/>
        </w:rPr>
        <w:t xml:space="preserve">Well-designed new development is integrated into its wider surroundings, physically, socially and visually. It is carefully sited and </w:t>
      </w:r>
      <w:r w:rsidR="00B12347" w:rsidRPr="00821424">
        <w:rPr>
          <w:rFonts w:ascii="Arial" w:eastAsia="Times New Roman" w:hAnsi="Arial" w:cs="Arial"/>
          <w:i/>
          <w:iCs/>
          <w:kern w:val="0"/>
          <w:sz w:val="22"/>
          <w:szCs w:val="22"/>
          <w:lang w:eastAsia="en-GB"/>
          <w14:ligatures w14:val="none"/>
        </w:rPr>
        <w:t>designed and</w:t>
      </w:r>
      <w:r w:rsidRPr="00821424">
        <w:rPr>
          <w:rFonts w:ascii="Arial" w:eastAsia="Times New Roman" w:hAnsi="Arial" w:cs="Arial"/>
          <w:i/>
          <w:iCs/>
          <w:kern w:val="0"/>
          <w:sz w:val="22"/>
          <w:szCs w:val="22"/>
          <w:lang w:eastAsia="en-GB"/>
          <w14:ligatures w14:val="none"/>
        </w:rPr>
        <w:t xml:space="preserve"> is demonstrably based on an understanding of the existing situation, including: the landscape character and how places or developments sit within the landscape, to influence the siting of new development….. patterns of built form……. the architecture prevalent in the area, including the local vernacular and other precedents that contribute to local character, to inform the form, scale, appearance, details and materials of new development…………………..”</w:t>
      </w:r>
      <w:bookmarkEnd w:id="3"/>
    </w:p>
    <w:p w14:paraId="0C2C0940" w14:textId="77777777" w:rsidR="005B0FD5" w:rsidRPr="00821424" w:rsidRDefault="005B0FD5" w:rsidP="0009429F">
      <w:pPr>
        <w:spacing w:after="0" w:line="240" w:lineRule="auto"/>
        <w:jc w:val="both"/>
        <w:rPr>
          <w:rFonts w:ascii="Arial" w:eastAsia="Times New Roman" w:hAnsi="Arial" w:cs="Arial"/>
          <w:kern w:val="0"/>
          <w:sz w:val="22"/>
          <w:szCs w:val="22"/>
          <w:u w:val="single"/>
          <w:lang w:eastAsia="en-GB"/>
          <w14:ligatures w14:val="none"/>
        </w:rPr>
      </w:pPr>
    </w:p>
    <w:p w14:paraId="271AA665" w14:textId="77777777" w:rsidR="00327CB4" w:rsidRPr="00821424" w:rsidRDefault="00327CB4" w:rsidP="0009429F">
      <w:pPr>
        <w:spacing w:after="0" w:line="240" w:lineRule="auto"/>
        <w:jc w:val="both"/>
        <w:rPr>
          <w:rFonts w:ascii="Arial" w:eastAsia="Times New Roman" w:hAnsi="Arial" w:cs="Arial"/>
          <w:kern w:val="0"/>
          <w:sz w:val="22"/>
          <w:szCs w:val="22"/>
          <w:lang w:eastAsia="en-GB"/>
          <w14:ligatures w14:val="none"/>
        </w:rPr>
      </w:pPr>
      <w:r w:rsidRPr="00821424">
        <w:rPr>
          <w:rFonts w:ascii="Arial" w:eastAsia="Times New Roman" w:hAnsi="Arial" w:cs="Arial"/>
          <w:kern w:val="0"/>
          <w:sz w:val="22"/>
          <w:szCs w:val="22"/>
          <w:lang w:eastAsia="en-GB"/>
          <w14:ligatures w14:val="none"/>
        </w:rPr>
        <w:t xml:space="preserve">Core Policy 57 states “a high standard of design is required in all new developments, including extensions… Development is expected to create a strong sense of place through drawing on the local context and being complimentary to the locality”. </w:t>
      </w:r>
    </w:p>
    <w:p w14:paraId="446E36AD" w14:textId="77777777" w:rsidR="00327CB4" w:rsidRPr="00821424" w:rsidRDefault="00327CB4" w:rsidP="0009429F">
      <w:pPr>
        <w:spacing w:after="0" w:line="240" w:lineRule="auto"/>
        <w:jc w:val="both"/>
        <w:rPr>
          <w:rFonts w:ascii="Arial" w:eastAsia="Times New Roman" w:hAnsi="Arial" w:cs="Arial"/>
          <w:kern w:val="0"/>
          <w:sz w:val="22"/>
          <w:szCs w:val="22"/>
          <w:lang w:eastAsia="en-GB"/>
          <w14:ligatures w14:val="none"/>
        </w:rPr>
      </w:pPr>
    </w:p>
    <w:p w14:paraId="53345759" w14:textId="77777777" w:rsidR="00327CB4" w:rsidRPr="00821424" w:rsidRDefault="00327CB4" w:rsidP="0009429F">
      <w:pPr>
        <w:spacing w:after="0" w:line="240" w:lineRule="auto"/>
        <w:jc w:val="both"/>
        <w:rPr>
          <w:rFonts w:ascii="Arial" w:eastAsia="Times New Roman" w:hAnsi="Arial" w:cs="Arial"/>
          <w:kern w:val="0"/>
          <w:sz w:val="22"/>
          <w:szCs w:val="22"/>
          <w:lang w:eastAsia="en-GB"/>
          <w14:ligatures w14:val="none"/>
        </w:rPr>
      </w:pPr>
      <w:r w:rsidRPr="00821424">
        <w:rPr>
          <w:rFonts w:ascii="Arial" w:eastAsia="Times New Roman" w:hAnsi="Arial" w:cs="Arial"/>
          <w:kern w:val="0"/>
          <w:sz w:val="22"/>
          <w:szCs w:val="22"/>
          <w:lang w:eastAsia="en-GB"/>
          <w14:ligatures w14:val="none"/>
        </w:rPr>
        <w:t xml:space="preserve">i. enhancing local distinctiveness by responding to the value of the natural and historic environment, </w:t>
      </w:r>
      <w:bookmarkStart w:id="4" w:name="_Hlk138844456"/>
      <w:r w:rsidRPr="00821424">
        <w:rPr>
          <w:rFonts w:ascii="Arial" w:eastAsia="Times New Roman" w:hAnsi="Arial" w:cs="Arial"/>
          <w:kern w:val="0"/>
          <w:sz w:val="22"/>
          <w:szCs w:val="22"/>
          <w:lang w:eastAsia="en-GB"/>
          <w14:ligatures w14:val="none"/>
        </w:rPr>
        <w:t>relating positively to its landscape setting and the existing pattern of development and responding to local topography by ensuring that important views into, within and out of the site are to be retained and enhanced</w:t>
      </w:r>
    </w:p>
    <w:bookmarkEnd w:id="4"/>
    <w:p w14:paraId="1A07DCA2" w14:textId="77777777" w:rsidR="00327CB4" w:rsidRPr="00821424" w:rsidRDefault="00327CB4" w:rsidP="0009429F">
      <w:pPr>
        <w:spacing w:after="0" w:line="240" w:lineRule="auto"/>
        <w:jc w:val="both"/>
        <w:rPr>
          <w:rFonts w:ascii="Arial" w:eastAsia="Times New Roman" w:hAnsi="Arial" w:cs="Arial"/>
          <w:kern w:val="0"/>
          <w:sz w:val="22"/>
          <w:szCs w:val="22"/>
          <w:lang w:eastAsia="en-GB"/>
          <w14:ligatures w14:val="none"/>
        </w:rPr>
      </w:pPr>
    </w:p>
    <w:p w14:paraId="5ACA4989" w14:textId="77777777" w:rsidR="00866691" w:rsidRPr="00821424" w:rsidRDefault="00866691" w:rsidP="0009429F">
      <w:pPr>
        <w:spacing w:after="0" w:line="240" w:lineRule="auto"/>
        <w:jc w:val="both"/>
        <w:rPr>
          <w:rFonts w:ascii="Arial" w:eastAsia="Times New Roman" w:hAnsi="Arial" w:cs="Arial"/>
          <w:kern w:val="0"/>
          <w:sz w:val="22"/>
          <w:szCs w:val="22"/>
          <w:lang w:eastAsia="en-GB"/>
          <w14:ligatures w14:val="none"/>
        </w:rPr>
      </w:pPr>
      <w:r w:rsidRPr="00821424">
        <w:rPr>
          <w:rFonts w:ascii="Arial" w:eastAsia="Times New Roman" w:hAnsi="Arial" w:cs="Arial"/>
          <w:kern w:val="0"/>
          <w:sz w:val="22"/>
          <w:szCs w:val="22"/>
          <w:lang w:eastAsia="en-GB"/>
          <w14:ligatures w14:val="none"/>
        </w:rPr>
        <w:t xml:space="preserve">iii. responding positively to the existing townscape and landscape features in terms of building layouts, built form, height, mass, scale, building line, plot size, elevational design, materials, streetscape and rooflines to effectively integrate the building into its setting </w:t>
      </w:r>
    </w:p>
    <w:p w14:paraId="0C3E842C" w14:textId="77777777" w:rsidR="00597BBB" w:rsidRPr="00821424" w:rsidRDefault="00597BBB" w:rsidP="0009429F">
      <w:pPr>
        <w:spacing w:after="0" w:line="240" w:lineRule="auto"/>
        <w:jc w:val="both"/>
        <w:rPr>
          <w:rFonts w:ascii="Arial" w:eastAsia="Times New Roman" w:hAnsi="Arial" w:cs="Arial"/>
          <w:kern w:val="0"/>
          <w:sz w:val="22"/>
          <w:szCs w:val="22"/>
          <w:lang w:eastAsia="en-GB"/>
          <w14:ligatures w14:val="none"/>
        </w:rPr>
      </w:pPr>
    </w:p>
    <w:p w14:paraId="34581D5B" w14:textId="77777777" w:rsidR="00D25DAA" w:rsidRPr="00821424" w:rsidRDefault="00D25DAA" w:rsidP="0009429F">
      <w:pPr>
        <w:spacing w:after="0" w:line="240" w:lineRule="auto"/>
        <w:jc w:val="both"/>
        <w:rPr>
          <w:rFonts w:ascii="Arial" w:eastAsia="Times New Roman" w:hAnsi="Arial" w:cs="Arial"/>
          <w:kern w:val="0"/>
          <w:sz w:val="22"/>
          <w:szCs w:val="22"/>
          <w:lang w:eastAsia="en-GB"/>
          <w14:ligatures w14:val="none"/>
        </w:rPr>
      </w:pPr>
      <w:r w:rsidRPr="00821424">
        <w:rPr>
          <w:rFonts w:ascii="Arial" w:eastAsia="Times New Roman" w:hAnsi="Arial" w:cs="Arial"/>
          <w:kern w:val="0"/>
          <w:sz w:val="22"/>
          <w:szCs w:val="22"/>
          <w:lang w:eastAsia="en-GB"/>
          <w14:ligatures w14:val="none"/>
        </w:rPr>
        <w:t xml:space="preserve">vi. making efficient use of land whilst </w:t>
      </w:r>
      <w:bookmarkStart w:id="5" w:name="_Hlk138844580"/>
      <w:r w:rsidRPr="00821424">
        <w:rPr>
          <w:rFonts w:ascii="Arial" w:eastAsia="Times New Roman" w:hAnsi="Arial" w:cs="Arial"/>
          <w:kern w:val="0"/>
          <w:sz w:val="22"/>
          <w:szCs w:val="22"/>
          <w:lang w:eastAsia="en-GB"/>
          <w14:ligatures w14:val="none"/>
        </w:rPr>
        <w:t>taking account of the characteristics of the site and the local context to deliver an appropriate development which relates effectively to the immediate setting and to the wider character of the area</w:t>
      </w:r>
    </w:p>
    <w:bookmarkEnd w:id="5"/>
    <w:p w14:paraId="336AF839" w14:textId="77777777" w:rsidR="00D25DAA" w:rsidRPr="00821424" w:rsidRDefault="00D25DAA" w:rsidP="0009429F">
      <w:pPr>
        <w:spacing w:after="0" w:line="240" w:lineRule="auto"/>
        <w:jc w:val="both"/>
        <w:rPr>
          <w:rFonts w:ascii="Arial" w:eastAsia="Times New Roman" w:hAnsi="Arial" w:cs="Arial"/>
          <w:kern w:val="0"/>
          <w:sz w:val="22"/>
          <w:szCs w:val="22"/>
          <w:lang w:eastAsia="en-GB"/>
          <w14:ligatures w14:val="none"/>
        </w:rPr>
      </w:pPr>
    </w:p>
    <w:p w14:paraId="29C181D5" w14:textId="10E6F412" w:rsidR="00D25DAA" w:rsidRPr="00821424" w:rsidRDefault="00D25DAA" w:rsidP="0009429F">
      <w:pPr>
        <w:spacing w:after="0" w:line="240" w:lineRule="auto"/>
        <w:jc w:val="both"/>
        <w:rPr>
          <w:rFonts w:ascii="Arial" w:eastAsia="Times New Roman" w:hAnsi="Arial" w:cs="Arial"/>
          <w:kern w:val="0"/>
          <w:sz w:val="22"/>
          <w:szCs w:val="22"/>
          <w:lang w:eastAsia="en-GB"/>
          <w14:ligatures w14:val="none"/>
        </w:rPr>
      </w:pPr>
      <w:r w:rsidRPr="00821424">
        <w:rPr>
          <w:rFonts w:ascii="Arial" w:eastAsia="Times New Roman" w:hAnsi="Arial" w:cs="Arial"/>
          <w:kern w:val="0"/>
          <w:sz w:val="22"/>
          <w:szCs w:val="22"/>
          <w:lang w:eastAsia="en-GB"/>
          <w14:ligatures w14:val="none"/>
        </w:rPr>
        <w:t>vii. having regard to the compatibility of adjoining buildings and uses, the impact on the amenities of existing occupants, and ensuring that appropriate levels of amenity are achievable within the development itself, including the consideration of privacy, overshadowing, vibration, and pollution (e.g. light intrusion, noise, smoke, fumes, effluent, waste or litter)</w:t>
      </w:r>
      <w:r w:rsidR="001071FB" w:rsidRPr="00821424">
        <w:rPr>
          <w:rFonts w:ascii="Arial" w:eastAsia="Times New Roman" w:hAnsi="Arial" w:cs="Arial"/>
          <w:kern w:val="0"/>
          <w:sz w:val="22"/>
          <w:szCs w:val="22"/>
          <w:lang w:eastAsia="en-GB"/>
          <w14:ligatures w14:val="none"/>
        </w:rPr>
        <w:t>.</w:t>
      </w:r>
    </w:p>
    <w:p w14:paraId="0DEC79FD" w14:textId="77777777" w:rsidR="001071FB" w:rsidRPr="00821424" w:rsidRDefault="001071FB" w:rsidP="0009429F">
      <w:pPr>
        <w:spacing w:after="0" w:line="240" w:lineRule="auto"/>
        <w:jc w:val="both"/>
        <w:rPr>
          <w:rFonts w:ascii="Arial" w:eastAsia="Times New Roman" w:hAnsi="Arial" w:cs="Arial"/>
          <w:kern w:val="0"/>
          <w:sz w:val="22"/>
          <w:szCs w:val="22"/>
          <w:lang w:eastAsia="en-GB"/>
          <w14:ligatures w14:val="none"/>
        </w:rPr>
      </w:pPr>
    </w:p>
    <w:p w14:paraId="2AB27774" w14:textId="402C3DBB" w:rsidR="00B442EB" w:rsidRPr="00821424" w:rsidRDefault="001071FB" w:rsidP="0009429F">
      <w:pPr>
        <w:spacing w:after="0" w:line="240" w:lineRule="auto"/>
        <w:jc w:val="both"/>
        <w:rPr>
          <w:rFonts w:ascii="Arial" w:eastAsia="Times New Roman" w:hAnsi="Arial" w:cs="Arial"/>
          <w:i/>
          <w:iCs/>
          <w:kern w:val="0"/>
          <w:sz w:val="22"/>
          <w:szCs w:val="22"/>
          <w:lang w:eastAsia="en-GB"/>
          <w14:ligatures w14:val="none"/>
        </w:rPr>
      </w:pPr>
      <w:r w:rsidRPr="00821424">
        <w:rPr>
          <w:rFonts w:ascii="Arial" w:eastAsia="Times New Roman" w:hAnsi="Arial" w:cs="Arial"/>
          <w:kern w:val="0"/>
          <w:sz w:val="22"/>
          <w:szCs w:val="22"/>
          <w:lang w:eastAsia="en-GB"/>
          <w14:ligatures w14:val="none"/>
        </w:rPr>
        <w:t xml:space="preserve">The Creating Places Design Guide </w:t>
      </w:r>
      <w:r w:rsidR="00FF3545" w:rsidRPr="00821424">
        <w:rPr>
          <w:rFonts w:ascii="Arial" w:eastAsia="Times New Roman" w:hAnsi="Arial" w:cs="Arial"/>
          <w:kern w:val="0"/>
          <w:sz w:val="22"/>
          <w:szCs w:val="22"/>
          <w:lang w:eastAsia="en-GB"/>
          <w14:ligatures w14:val="none"/>
        </w:rPr>
        <w:t>P</w:t>
      </w:r>
      <w:r w:rsidRPr="00821424">
        <w:rPr>
          <w:rFonts w:ascii="Arial" w:eastAsia="Times New Roman" w:hAnsi="Arial" w:cs="Arial"/>
          <w:kern w:val="0"/>
          <w:sz w:val="22"/>
          <w:szCs w:val="22"/>
          <w:lang w:eastAsia="en-GB"/>
          <w14:ligatures w14:val="none"/>
        </w:rPr>
        <w:t>art 20 relates to householder extensions</w:t>
      </w:r>
      <w:r w:rsidR="0062177F" w:rsidRPr="00821424">
        <w:rPr>
          <w:rFonts w:ascii="Arial" w:eastAsia="Times New Roman" w:hAnsi="Arial" w:cs="Arial"/>
          <w:kern w:val="0"/>
          <w:sz w:val="22"/>
          <w:szCs w:val="22"/>
          <w:lang w:eastAsia="en-GB"/>
          <w14:ligatures w14:val="none"/>
        </w:rPr>
        <w:t xml:space="preserve"> and advises that </w:t>
      </w:r>
      <w:r w:rsidR="0062177F" w:rsidRPr="00821424">
        <w:rPr>
          <w:rFonts w:ascii="Arial" w:eastAsia="Times New Roman" w:hAnsi="Arial" w:cs="Arial"/>
          <w:i/>
          <w:iCs/>
          <w:kern w:val="0"/>
          <w:sz w:val="22"/>
          <w:szCs w:val="22"/>
          <w:lang w:eastAsia="en-GB"/>
          <w14:ligatures w14:val="none"/>
        </w:rPr>
        <w:t>development should avoid large extensions which overwhelm the original dwelling</w:t>
      </w:r>
      <w:r w:rsidR="00B442EB" w:rsidRPr="00821424">
        <w:rPr>
          <w:rFonts w:ascii="Arial" w:eastAsia="Times New Roman" w:hAnsi="Arial" w:cs="Arial"/>
          <w:i/>
          <w:iCs/>
          <w:kern w:val="0"/>
          <w:sz w:val="22"/>
          <w:szCs w:val="22"/>
          <w:lang w:eastAsia="en-GB"/>
          <w14:ligatures w14:val="none"/>
        </w:rPr>
        <w:t xml:space="preserve">. As a rule, they should be subservient, and this may sometimes be best achieved by setting back the extension behind the wall of the main house with a corresponding drop in the roofline. An </w:t>
      </w:r>
      <w:r w:rsidR="00B442EB" w:rsidRPr="00821424">
        <w:rPr>
          <w:rFonts w:ascii="Arial" w:eastAsia="Times New Roman" w:hAnsi="Arial" w:cs="Arial"/>
          <w:i/>
          <w:iCs/>
          <w:kern w:val="0"/>
          <w:sz w:val="22"/>
          <w:szCs w:val="22"/>
          <w:lang w:eastAsia="en-GB"/>
          <w14:ligatures w14:val="none"/>
        </w:rPr>
        <w:lastRenderedPageBreak/>
        <w:t>extension that is too large will not be in balance with the form of the existing dwelling and may destroy the original character. In all circumstances the key principle is that it will still be obvious</w:t>
      </w:r>
    </w:p>
    <w:p w14:paraId="010A917F" w14:textId="3721C1E6" w:rsidR="00D25DAA" w:rsidRPr="00821424" w:rsidRDefault="00B442EB" w:rsidP="0009429F">
      <w:pPr>
        <w:spacing w:after="0" w:line="240" w:lineRule="auto"/>
        <w:jc w:val="both"/>
        <w:rPr>
          <w:rFonts w:ascii="Arial" w:eastAsia="Times New Roman" w:hAnsi="Arial" w:cs="Arial"/>
          <w:i/>
          <w:iCs/>
          <w:kern w:val="0"/>
          <w:sz w:val="22"/>
          <w:szCs w:val="22"/>
          <w:lang w:eastAsia="en-GB"/>
          <w14:ligatures w14:val="none"/>
        </w:rPr>
      </w:pPr>
      <w:r w:rsidRPr="00821424">
        <w:rPr>
          <w:rFonts w:ascii="Arial" w:eastAsia="Times New Roman" w:hAnsi="Arial" w:cs="Arial"/>
          <w:i/>
          <w:iCs/>
          <w:kern w:val="0"/>
          <w:sz w:val="22"/>
          <w:szCs w:val="22"/>
          <w:lang w:eastAsia="en-GB"/>
          <w14:ligatures w14:val="none"/>
        </w:rPr>
        <w:t>what part of the building was original, with later extensions being clearly subordinate.</w:t>
      </w:r>
      <w:r w:rsidR="004218BD" w:rsidRPr="00821424">
        <w:rPr>
          <w:rFonts w:ascii="Arial" w:eastAsia="Times New Roman" w:hAnsi="Arial" w:cs="Arial"/>
          <w:i/>
          <w:iCs/>
          <w:kern w:val="0"/>
          <w:sz w:val="22"/>
          <w:szCs w:val="22"/>
          <w:lang w:eastAsia="en-GB"/>
          <w14:ligatures w14:val="none"/>
        </w:rPr>
        <w:t xml:space="preserve"> </w:t>
      </w:r>
    </w:p>
    <w:p w14:paraId="31E8F18D" w14:textId="77777777" w:rsidR="004218BD" w:rsidRPr="00821424" w:rsidRDefault="004218BD" w:rsidP="0009429F">
      <w:pPr>
        <w:spacing w:after="0" w:line="240" w:lineRule="auto"/>
        <w:jc w:val="both"/>
        <w:rPr>
          <w:rFonts w:ascii="Arial" w:eastAsia="Times New Roman" w:hAnsi="Arial" w:cs="Arial"/>
          <w:kern w:val="0"/>
          <w:sz w:val="22"/>
          <w:szCs w:val="22"/>
          <w:lang w:eastAsia="en-GB"/>
          <w14:ligatures w14:val="none"/>
        </w:rPr>
      </w:pPr>
    </w:p>
    <w:p w14:paraId="1125366B" w14:textId="3566BD3E" w:rsidR="00881FA0" w:rsidRPr="00821424" w:rsidRDefault="004218BD" w:rsidP="0009429F">
      <w:pPr>
        <w:spacing w:after="0" w:line="240" w:lineRule="auto"/>
        <w:jc w:val="both"/>
        <w:rPr>
          <w:rFonts w:ascii="Arial" w:eastAsia="Times New Roman" w:hAnsi="Arial" w:cs="Arial"/>
          <w:i/>
          <w:iCs/>
          <w:kern w:val="0"/>
          <w:sz w:val="22"/>
          <w:szCs w:val="22"/>
          <w:lang w:eastAsia="en-GB"/>
          <w14:ligatures w14:val="none"/>
        </w:rPr>
      </w:pPr>
      <w:r w:rsidRPr="00821424">
        <w:rPr>
          <w:rFonts w:ascii="Arial" w:eastAsia="Times New Roman" w:hAnsi="Arial" w:cs="Arial"/>
          <w:kern w:val="0"/>
          <w:sz w:val="22"/>
          <w:szCs w:val="22"/>
          <w:lang w:eastAsia="en-GB"/>
          <w14:ligatures w14:val="none"/>
        </w:rPr>
        <w:t xml:space="preserve">For dormer roof extensions, </w:t>
      </w:r>
      <w:r w:rsidR="00291D16" w:rsidRPr="00821424">
        <w:rPr>
          <w:rFonts w:ascii="Arial" w:eastAsia="Times New Roman" w:hAnsi="Arial" w:cs="Arial"/>
          <w:kern w:val="0"/>
          <w:sz w:val="22"/>
          <w:szCs w:val="22"/>
          <w:lang w:eastAsia="en-GB"/>
          <w14:ligatures w14:val="none"/>
        </w:rPr>
        <w:t>the Design Guide states that</w:t>
      </w:r>
      <w:r w:rsidR="00291D16" w:rsidRPr="00821424">
        <w:rPr>
          <w:rFonts w:ascii="Arial" w:eastAsia="Times New Roman" w:hAnsi="Arial" w:cs="Arial"/>
          <w:b/>
          <w:bCs/>
          <w:kern w:val="0"/>
          <w:sz w:val="22"/>
          <w:szCs w:val="22"/>
          <w:lang w:eastAsia="en-GB"/>
          <w14:ligatures w14:val="none"/>
        </w:rPr>
        <w:t xml:space="preserve"> e</w:t>
      </w:r>
      <w:r w:rsidRPr="00821424">
        <w:rPr>
          <w:rFonts w:ascii="Arial" w:eastAsia="Times New Roman" w:hAnsi="Arial" w:cs="Arial"/>
          <w:kern w:val="0"/>
          <w:sz w:val="22"/>
          <w:szCs w:val="22"/>
          <w:lang w:eastAsia="en-GB"/>
          <w14:ligatures w14:val="none"/>
        </w:rPr>
        <w:t>xtensions to the roof</w:t>
      </w:r>
      <w:r w:rsidR="00291D16" w:rsidRPr="00821424">
        <w:rPr>
          <w:rFonts w:ascii="Arial" w:eastAsia="Times New Roman" w:hAnsi="Arial" w:cs="Arial"/>
          <w:kern w:val="0"/>
          <w:sz w:val="22"/>
          <w:szCs w:val="22"/>
          <w:lang w:eastAsia="en-GB"/>
          <w14:ligatures w14:val="none"/>
        </w:rPr>
        <w:t xml:space="preserve"> </w:t>
      </w:r>
      <w:r w:rsidRPr="00821424">
        <w:rPr>
          <w:rFonts w:ascii="Arial" w:eastAsia="Times New Roman" w:hAnsi="Arial" w:cs="Arial"/>
          <w:kern w:val="0"/>
          <w:sz w:val="22"/>
          <w:szCs w:val="22"/>
          <w:lang w:eastAsia="en-GB"/>
          <w14:ligatures w14:val="none"/>
        </w:rPr>
        <w:t>space</w:t>
      </w:r>
      <w:r w:rsidR="00291D16" w:rsidRPr="00821424">
        <w:rPr>
          <w:rFonts w:ascii="Arial" w:eastAsia="Times New Roman" w:hAnsi="Arial" w:cs="Arial"/>
          <w:kern w:val="0"/>
          <w:sz w:val="22"/>
          <w:szCs w:val="22"/>
          <w:lang w:eastAsia="en-GB"/>
          <w14:ligatures w14:val="none"/>
        </w:rPr>
        <w:t xml:space="preserve"> </w:t>
      </w:r>
      <w:r w:rsidRPr="00821424">
        <w:rPr>
          <w:rFonts w:ascii="Arial" w:eastAsia="Times New Roman" w:hAnsi="Arial" w:cs="Arial"/>
          <w:kern w:val="0"/>
          <w:sz w:val="22"/>
          <w:szCs w:val="22"/>
          <w:lang w:eastAsia="en-GB"/>
          <w14:ligatures w14:val="none"/>
        </w:rPr>
        <w:t>can make the most of a buildings volume. However great care</w:t>
      </w:r>
      <w:r w:rsidR="00291D16" w:rsidRPr="00821424">
        <w:rPr>
          <w:rFonts w:ascii="Arial" w:eastAsia="Times New Roman" w:hAnsi="Arial" w:cs="Arial"/>
          <w:kern w:val="0"/>
          <w:sz w:val="22"/>
          <w:szCs w:val="22"/>
          <w:lang w:eastAsia="en-GB"/>
          <w14:ligatures w14:val="none"/>
        </w:rPr>
        <w:t xml:space="preserve"> </w:t>
      </w:r>
      <w:r w:rsidRPr="00821424">
        <w:rPr>
          <w:rFonts w:ascii="Arial" w:eastAsia="Times New Roman" w:hAnsi="Arial" w:cs="Arial"/>
          <w:kern w:val="0"/>
          <w:sz w:val="22"/>
          <w:szCs w:val="22"/>
          <w:lang w:eastAsia="en-GB"/>
          <w14:ligatures w14:val="none"/>
        </w:rPr>
        <w:t>is required if dormers and rooflights are to be sympathetic to</w:t>
      </w:r>
      <w:r w:rsidR="00291D16" w:rsidRPr="00821424">
        <w:rPr>
          <w:rFonts w:ascii="Arial" w:eastAsia="Times New Roman" w:hAnsi="Arial" w:cs="Arial"/>
          <w:kern w:val="0"/>
          <w:sz w:val="22"/>
          <w:szCs w:val="22"/>
          <w:lang w:eastAsia="en-GB"/>
          <w14:ligatures w14:val="none"/>
        </w:rPr>
        <w:t xml:space="preserve"> </w:t>
      </w:r>
      <w:r w:rsidRPr="00821424">
        <w:rPr>
          <w:rFonts w:ascii="Arial" w:eastAsia="Times New Roman" w:hAnsi="Arial" w:cs="Arial"/>
          <w:kern w:val="0"/>
          <w:sz w:val="22"/>
          <w:szCs w:val="22"/>
          <w:lang w:eastAsia="en-GB"/>
          <w14:ligatures w14:val="none"/>
        </w:rPr>
        <w:t>the original house</w:t>
      </w:r>
      <w:r w:rsidR="00FF3545" w:rsidRPr="00821424">
        <w:rPr>
          <w:rFonts w:ascii="Arial" w:eastAsia="Times New Roman" w:hAnsi="Arial" w:cs="Arial"/>
          <w:kern w:val="0"/>
          <w:sz w:val="22"/>
          <w:szCs w:val="22"/>
          <w:lang w:eastAsia="en-GB"/>
          <w14:ligatures w14:val="none"/>
        </w:rPr>
        <w:t xml:space="preserve"> and goes on t</w:t>
      </w:r>
      <w:r w:rsidR="009857EF" w:rsidRPr="00821424">
        <w:rPr>
          <w:rFonts w:ascii="Arial" w:eastAsia="Times New Roman" w:hAnsi="Arial" w:cs="Arial"/>
          <w:kern w:val="0"/>
          <w:sz w:val="22"/>
          <w:szCs w:val="22"/>
          <w:lang w:eastAsia="en-GB"/>
          <w14:ligatures w14:val="none"/>
        </w:rPr>
        <w:t xml:space="preserve">o </w:t>
      </w:r>
      <w:r w:rsidR="00FF3545" w:rsidRPr="00821424">
        <w:rPr>
          <w:rFonts w:ascii="Arial" w:eastAsia="Times New Roman" w:hAnsi="Arial" w:cs="Arial"/>
          <w:kern w:val="0"/>
          <w:sz w:val="22"/>
          <w:szCs w:val="22"/>
          <w:lang w:eastAsia="en-GB"/>
          <w14:ligatures w14:val="none"/>
        </w:rPr>
        <w:t xml:space="preserve">advise at Part 23 that </w:t>
      </w:r>
      <w:r w:rsidR="009857EF" w:rsidRPr="00821424">
        <w:rPr>
          <w:rFonts w:ascii="Arial" w:eastAsia="Times New Roman" w:hAnsi="Arial" w:cs="Arial"/>
          <w:kern w:val="0"/>
          <w:sz w:val="22"/>
          <w:szCs w:val="22"/>
          <w:lang w:eastAsia="en-GB"/>
          <w14:ligatures w14:val="none"/>
        </w:rPr>
        <w:t xml:space="preserve">.. </w:t>
      </w:r>
      <w:r w:rsidR="00881FA0" w:rsidRPr="00821424">
        <w:rPr>
          <w:rFonts w:ascii="Arial" w:eastAsia="Times New Roman" w:hAnsi="Arial" w:cs="Arial"/>
          <w:i/>
          <w:iCs/>
          <w:kern w:val="0"/>
          <w:sz w:val="22"/>
          <w:szCs w:val="22"/>
          <w:lang w:eastAsia="en-GB"/>
          <w14:ligatures w14:val="none"/>
        </w:rPr>
        <w:t>It may be tempting when trying to convert your loft to try and maximise the new living space by adding the largest flat roof dormers possible. Such dormers at both the front and back of the roof slope in effect represent the addition of another floor to the property. In reality crude approaches such as this are rarely acceptable. They will look top heavy, swamp the character of the original property and form a prominent and incongruous feature within the streetscene.</w:t>
      </w:r>
    </w:p>
    <w:p w14:paraId="06ED6C3C" w14:textId="77777777" w:rsidR="00881FA0" w:rsidRPr="00821424" w:rsidRDefault="00881FA0" w:rsidP="0009429F">
      <w:pPr>
        <w:spacing w:after="0" w:line="240" w:lineRule="auto"/>
        <w:jc w:val="both"/>
        <w:rPr>
          <w:rFonts w:ascii="Arial" w:eastAsia="Times New Roman" w:hAnsi="Arial" w:cs="Arial"/>
          <w:i/>
          <w:iCs/>
          <w:kern w:val="0"/>
          <w:sz w:val="22"/>
          <w:szCs w:val="22"/>
          <w:lang w:eastAsia="en-GB"/>
          <w14:ligatures w14:val="none"/>
        </w:rPr>
      </w:pPr>
    </w:p>
    <w:p w14:paraId="4252A256" w14:textId="6EB9A329" w:rsidR="0074714B" w:rsidRPr="00821424" w:rsidRDefault="00881FA0" w:rsidP="0009429F">
      <w:pPr>
        <w:spacing w:after="0" w:line="240" w:lineRule="auto"/>
        <w:jc w:val="both"/>
        <w:rPr>
          <w:rFonts w:ascii="Arial" w:eastAsia="Times New Roman" w:hAnsi="Arial" w:cs="Arial"/>
          <w:i/>
          <w:iCs/>
          <w:kern w:val="0"/>
          <w:sz w:val="22"/>
          <w:szCs w:val="22"/>
          <w:lang w:eastAsia="en-GB"/>
          <w14:ligatures w14:val="none"/>
        </w:rPr>
      </w:pPr>
      <w:r w:rsidRPr="00821424">
        <w:rPr>
          <w:rFonts w:ascii="Arial" w:eastAsia="Times New Roman" w:hAnsi="Arial" w:cs="Arial"/>
          <w:i/>
          <w:iCs/>
          <w:kern w:val="0"/>
          <w:sz w:val="22"/>
          <w:szCs w:val="22"/>
          <w:lang w:eastAsia="en-GB"/>
          <w14:ligatures w14:val="none"/>
        </w:rPr>
        <w:t>The use of dormers should respect the proportion of the existing window openings and scale of the property to avoid the dormer dominating and unbalancing the roofscape. They should, in general, be simple and low key methods of illuminating upper floorspace and not features in themselves.</w:t>
      </w:r>
    </w:p>
    <w:p w14:paraId="5FA13F2C" w14:textId="77777777" w:rsidR="00881FA0" w:rsidRPr="00821424" w:rsidRDefault="00881FA0" w:rsidP="0009429F">
      <w:pPr>
        <w:spacing w:after="0" w:line="240" w:lineRule="auto"/>
        <w:jc w:val="both"/>
        <w:rPr>
          <w:rFonts w:ascii="Arial" w:eastAsia="Times New Roman" w:hAnsi="Arial" w:cs="Arial"/>
          <w:i/>
          <w:iCs/>
          <w:kern w:val="0"/>
          <w:sz w:val="22"/>
          <w:szCs w:val="22"/>
          <w:lang w:eastAsia="en-GB"/>
          <w14:ligatures w14:val="none"/>
        </w:rPr>
      </w:pPr>
    </w:p>
    <w:p w14:paraId="1ACFFA8C" w14:textId="136131E9" w:rsidR="0050561C" w:rsidRPr="00821424" w:rsidRDefault="0050561C" w:rsidP="0009429F">
      <w:pPr>
        <w:spacing w:after="0" w:line="240" w:lineRule="auto"/>
        <w:jc w:val="both"/>
        <w:rPr>
          <w:rFonts w:ascii="Arial" w:hAnsi="Arial" w:cs="Arial"/>
          <w:sz w:val="22"/>
          <w:szCs w:val="22"/>
        </w:rPr>
      </w:pPr>
      <w:r w:rsidRPr="00821424">
        <w:rPr>
          <w:rFonts w:ascii="Arial" w:hAnsi="Arial" w:cs="Arial"/>
          <w:sz w:val="22"/>
          <w:szCs w:val="22"/>
        </w:rPr>
        <w:t xml:space="preserve">The application property forms part of the southern section of Paddock Close, an area characterised by modest single-storey bungalows of broadly similar scale, height and form. Whilst the northern end of the cul-de-sac contains two-storey dwellings, these properties were designed and constructed as two-storey houses and </w:t>
      </w:r>
      <w:r w:rsidR="0064173A" w:rsidRPr="00821424">
        <w:rPr>
          <w:rFonts w:ascii="Arial" w:hAnsi="Arial" w:cs="Arial"/>
          <w:sz w:val="22"/>
          <w:szCs w:val="22"/>
        </w:rPr>
        <w:t>comprise</w:t>
      </w:r>
      <w:r w:rsidRPr="00821424">
        <w:rPr>
          <w:rFonts w:ascii="Arial" w:hAnsi="Arial" w:cs="Arial"/>
          <w:sz w:val="22"/>
          <w:szCs w:val="22"/>
        </w:rPr>
        <w:t xml:space="preserve"> a consistent character distinct from the bungalow development within which the application site is located.</w:t>
      </w:r>
    </w:p>
    <w:p w14:paraId="5C82D1D8" w14:textId="7418ACDA" w:rsidR="0050561C" w:rsidRPr="00821424" w:rsidRDefault="0050561C" w:rsidP="0009429F">
      <w:pPr>
        <w:spacing w:after="0" w:line="240" w:lineRule="auto"/>
        <w:jc w:val="both"/>
        <w:rPr>
          <w:rFonts w:ascii="Arial" w:hAnsi="Arial" w:cs="Arial"/>
          <w:sz w:val="22"/>
          <w:szCs w:val="22"/>
        </w:rPr>
      </w:pPr>
    </w:p>
    <w:p w14:paraId="37CB8C66" w14:textId="4C542E5A" w:rsidR="0050561C" w:rsidRPr="00821424" w:rsidRDefault="0050561C" w:rsidP="0009429F">
      <w:pPr>
        <w:spacing w:after="0" w:line="240" w:lineRule="auto"/>
        <w:jc w:val="both"/>
        <w:rPr>
          <w:rFonts w:ascii="Arial" w:hAnsi="Arial" w:cs="Arial"/>
          <w:sz w:val="22"/>
          <w:szCs w:val="22"/>
        </w:rPr>
      </w:pPr>
      <w:r w:rsidRPr="00821424">
        <w:rPr>
          <w:rFonts w:ascii="Arial" w:hAnsi="Arial" w:cs="Arial"/>
          <w:sz w:val="22"/>
          <w:szCs w:val="22"/>
        </w:rPr>
        <w:t xml:space="preserve">The proposal would substantially alter the appearance of the dwelling through </w:t>
      </w:r>
      <w:r w:rsidR="00A7238A" w:rsidRPr="00821424">
        <w:rPr>
          <w:rFonts w:ascii="Arial" w:hAnsi="Arial" w:cs="Arial"/>
          <w:sz w:val="22"/>
          <w:szCs w:val="22"/>
        </w:rPr>
        <w:t xml:space="preserve">the </w:t>
      </w:r>
      <w:r w:rsidRPr="00821424">
        <w:rPr>
          <w:rFonts w:ascii="Arial" w:hAnsi="Arial" w:cs="Arial"/>
          <w:sz w:val="22"/>
          <w:szCs w:val="22"/>
        </w:rPr>
        <w:t>increase in ridge height, the creation of first-floor accommodation and the introduction of five dormer windows. Collectively, these works would fundamentally change the dwelling from a modest bungalow to a building with a scale, massing and visual presence more akin to a two-storey dwelling</w:t>
      </w:r>
      <w:r w:rsidR="00A7238A" w:rsidRPr="00821424">
        <w:rPr>
          <w:rFonts w:ascii="Arial" w:hAnsi="Arial" w:cs="Arial"/>
          <w:sz w:val="22"/>
          <w:szCs w:val="22"/>
        </w:rPr>
        <w:t xml:space="preserve">, </w:t>
      </w:r>
      <w:r w:rsidR="00DE7458" w:rsidRPr="00821424">
        <w:rPr>
          <w:rFonts w:ascii="Arial" w:hAnsi="Arial" w:cs="Arial"/>
          <w:sz w:val="22"/>
          <w:szCs w:val="22"/>
        </w:rPr>
        <w:t>albeit of a lesser scale than the purpose-built two-storey dwellings located to the north</w:t>
      </w:r>
      <w:r w:rsidR="002B2D34" w:rsidRPr="00821424">
        <w:rPr>
          <w:rFonts w:ascii="Arial" w:hAnsi="Arial" w:cs="Arial"/>
          <w:sz w:val="22"/>
          <w:szCs w:val="22"/>
        </w:rPr>
        <w:t xml:space="preserve">. </w:t>
      </w:r>
    </w:p>
    <w:p w14:paraId="560FE26C" w14:textId="77777777" w:rsidR="0050561C" w:rsidRPr="00821424" w:rsidRDefault="0050561C" w:rsidP="0009429F">
      <w:pPr>
        <w:spacing w:after="0" w:line="240" w:lineRule="auto"/>
        <w:jc w:val="both"/>
        <w:rPr>
          <w:rFonts w:ascii="Arial" w:hAnsi="Arial" w:cs="Arial"/>
          <w:sz w:val="22"/>
          <w:szCs w:val="22"/>
        </w:rPr>
      </w:pPr>
    </w:p>
    <w:p w14:paraId="16D6496E" w14:textId="4B56393B" w:rsidR="00E97784" w:rsidRDefault="0050561C" w:rsidP="0009429F">
      <w:pPr>
        <w:spacing w:after="0" w:line="240" w:lineRule="auto"/>
        <w:jc w:val="both"/>
        <w:rPr>
          <w:rFonts w:ascii="Arial" w:hAnsi="Arial" w:cs="Arial"/>
          <w:sz w:val="22"/>
          <w:szCs w:val="22"/>
        </w:rPr>
      </w:pPr>
      <w:r w:rsidRPr="00821424">
        <w:rPr>
          <w:rFonts w:ascii="Arial" w:hAnsi="Arial" w:cs="Arial"/>
          <w:sz w:val="22"/>
          <w:szCs w:val="22"/>
        </w:rPr>
        <w:t>The increased roof height and extensive dormer additions would erode the simple, low-profile form that presently contributes positively to the character of this part of Paddock Close. Rather than appearing as subordinate additions, the dormers would become dominant features of the building, introducing a visually heavy and overly complex roof form that would draw undue attention within the street scene. The proposal would therefore fail to remain subservient to the original dwelling and would appear incongruous when viewed alongside the surrounding bungalows.</w:t>
      </w:r>
    </w:p>
    <w:p w14:paraId="0CAAE54A" w14:textId="45DE775B" w:rsidR="00285967" w:rsidRDefault="009E5C50" w:rsidP="0009429F">
      <w:pPr>
        <w:spacing w:after="0" w:line="240" w:lineRule="auto"/>
        <w:jc w:val="both"/>
        <w:rPr>
          <w:rFonts w:ascii="Arial" w:hAnsi="Arial" w:cs="Arial"/>
          <w:sz w:val="22"/>
          <w:szCs w:val="22"/>
        </w:rPr>
      </w:pPr>
      <w:r>
        <w:rPr>
          <w:rFonts w:ascii="Arial" w:hAnsi="Arial" w:cs="Arial"/>
          <w:noProof/>
          <w:sz w:val="22"/>
          <w:szCs w:val="22"/>
        </w:rPr>
        <w:drawing>
          <wp:anchor distT="0" distB="0" distL="114300" distR="114300" simplePos="0" relativeHeight="251659264" behindDoc="1" locked="0" layoutInCell="1" allowOverlap="1" wp14:anchorId="03DF5711" wp14:editId="0AECDAD7">
            <wp:simplePos x="0" y="0"/>
            <wp:positionH relativeFrom="column">
              <wp:posOffset>-164465</wp:posOffset>
            </wp:positionH>
            <wp:positionV relativeFrom="paragraph">
              <wp:posOffset>0</wp:posOffset>
            </wp:positionV>
            <wp:extent cx="3145155" cy="1451610"/>
            <wp:effectExtent l="0" t="0" r="0" b="0"/>
            <wp:wrapTight wrapText="bothSides">
              <wp:wrapPolygon edited="0">
                <wp:start x="0" y="0"/>
                <wp:lineTo x="0" y="21260"/>
                <wp:lineTo x="21456" y="21260"/>
                <wp:lineTo x="21456" y="0"/>
                <wp:lineTo x="0" y="0"/>
              </wp:wrapPolygon>
            </wp:wrapTight>
            <wp:docPr id="9383135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a:extLst>
                        <a:ext uri="{28A0092B-C50C-407E-A947-70E740481C1C}">
                          <a14:useLocalDpi xmlns:a14="http://schemas.microsoft.com/office/drawing/2010/main" val="0"/>
                        </a:ext>
                      </a:extLst>
                    </a:blip>
                    <a:srcRect t="25638" r="24893" b="28451"/>
                    <a:stretch>
                      <a:fillRect/>
                    </a:stretch>
                  </pic:blipFill>
                  <pic:spPr bwMode="auto">
                    <a:xfrm>
                      <a:off x="0" y="0"/>
                      <a:ext cx="3145155" cy="14516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D13E0" w:rsidRPr="008D13E0">
        <w:rPr>
          <w:rFonts w:ascii="Arial" w:hAnsi="Arial" w:cs="Arial"/>
          <w:noProof/>
          <w:sz w:val="22"/>
          <w:szCs w:val="22"/>
        </w:rPr>
        <w:drawing>
          <wp:inline distT="0" distB="0" distL="0" distR="0" wp14:anchorId="3240C265" wp14:editId="13924EAD">
            <wp:extent cx="2567667" cy="1597660"/>
            <wp:effectExtent l="0" t="0" r="4445" b="2540"/>
            <wp:docPr id="8392108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210833" name=""/>
                    <pic:cNvPicPr/>
                  </pic:nvPicPr>
                  <pic:blipFill>
                    <a:blip r:embed="rId20"/>
                    <a:stretch>
                      <a:fillRect/>
                    </a:stretch>
                  </pic:blipFill>
                  <pic:spPr>
                    <a:xfrm>
                      <a:off x="0" y="0"/>
                      <a:ext cx="2580655" cy="1605741"/>
                    </a:xfrm>
                    <a:prstGeom prst="rect">
                      <a:avLst/>
                    </a:prstGeom>
                  </pic:spPr>
                </pic:pic>
              </a:graphicData>
            </a:graphic>
          </wp:inline>
        </w:drawing>
      </w:r>
    </w:p>
    <w:p w14:paraId="2ACE66CC" w14:textId="43D7377F" w:rsidR="0050561C" w:rsidRPr="00821424" w:rsidRDefault="0050561C" w:rsidP="0009429F">
      <w:pPr>
        <w:spacing w:after="0" w:line="240" w:lineRule="auto"/>
        <w:jc w:val="both"/>
        <w:rPr>
          <w:rFonts w:ascii="Arial" w:hAnsi="Arial" w:cs="Arial"/>
          <w:sz w:val="22"/>
          <w:szCs w:val="22"/>
        </w:rPr>
      </w:pPr>
      <w:r w:rsidRPr="00821424">
        <w:rPr>
          <w:rFonts w:ascii="Arial" w:hAnsi="Arial" w:cs="Arial"/>
          <w:sz w:val="22"/>
          <w:szCs w:val="22"/>
        </w:rPr>
        <w:t xml:space="preserve">The Council acknowledges that domestic extensions and alterations can contribute to the evolution of residential areas. However, the cumulative effect of the raised roof and five dormers would result in a disproportionate form of development that fails to respect the prevailing pattern of built form, roofscape and building heights that define this part of Paddock Close. </w:t>
      </w:r>
      <w:r w:rsidR="00406F37">
        <w:rPr>
          <w:rFonts w:ascii="Arial" w:hAnsi="Arial" w:cs="Arial"/>
          <w:sz w:val="22"/>
          <w:szCs w:val="22"/>
        </w:rPr>
        <w:t>T</w:t>
      </w:r>
      <w:r w:rsidR="00406F37" w:rsidRPr="00406F37">
        <w:rPr>
          <w:rFonts w:ascii="Arial" w:hAnsi="Arial" w:cs="Arial"/>
          <w:sz w:val="22"/>
          <w:szCs w:val="22"/>
        </w:rPr>
        <w:t xml:space="preserve">he proposal seeks to implement dormer windows on the front, rear, and both side elevation roof slopes,  which would be a significant impact on visual amenity. This, coupled with the raised roof height, would be of significant impact on the streetscene, and contradict </w:t>
      </w:r>
      <w:r w:rsidR="00406F37" w:rsidRPr="00406F37">
        <w:rPr>
          <w:rFonts w:ascii="Arial" w:hAnsi="Arial" w:cs="Arial"/>
          <w:sz w:val="22"/>
          <w:szCs w:val="22"/>
        </w:rPr>
        <w:lastRenderedPageBreak/>
        <w:t>the existing character and form of neighbouring bungalows</w:t>
      </w:r>
      <w:r w:rsidR="00406F37">
        <w:rPr>
          <w:rFonts w:ascii="Arial" w:hAnsi="Arial" w:cs="Arial"/>
          <w:sz w:val="22"/>
          <w:szCs w:val="22"/>
        </w:rPr>
        <w:t xml:space="preserve">. </w:t>
      </w:r>
      <w:r w:rsidRPr="00821424">
        <w:rPr>
          <w:rFonts w:ascii="Arial" w:hAnsi="Arial" w:cs="Arial"/>
          <w:sz w:val="22"/>
          <w:szCs w:val="22"/>
        </w:rPr>
        <w:t>The proposal would neither respond positively to local character nor maintain the strong sense of place identified within national and local design policy.</w:t>
      </w:r>
      <w:r w:rsidR="00960115">
        <w:rPr>
          <w:rFonts w:ascii="Arial" w:hAnsi="Arial" w:cs="Arial"/>
          <w:sz w:val="22"/>
          <w:szCs w:val="22"/>
        </w:rPr>
        <w:t xml:space="preserve"> </w:t>
      </w:r>
    </w:p>
    <w:p w14:paraId="0E04642F" w14:textId="77777777" w:rsidR="002B2D34" w:rsidRPr="00821424" w:rsidRDefault="002B2D34" w:rsidP="0009429F">
      <w:pPr>
        <w:spacing w:after="0" w:line="240" w:lineRule="auto"/>
        <w:jc w:val="both"/>
        <w:rPr>
          <w:rFonts w:ascii="Arial" w:hAnsi="Arial" w:cs="Arial"/>
          <w:sz w:val="22"/>
          <w:szCs w:val="22"/>
        </w:rPr>
      </w:pPr>
    </w:p>
    <w:p w14:paraId="4B4A5DED" w14:textId="1740E3CD" w:rsidR="0050561C" w:rsidRPr="00821424" w:rsidRDefault="0050561C" w:rsidP="0009429F">
      <w:pPr>
        <w:spacing w:after="0" w:line="240" w:lineRule="auto"/>
        <w:jc w:val="both"/>
        <w:rPr>
          <w:rFonts w:ascii="Arial" w:hAnsi="Arial" w:cs="Arial"/>
          <w:sz w:val="22"/>
          <w:szCs w:val="22"/>
        </w:rPr>
      </w:pPr>
      <w:r w:rsidRPr="00821424">
        <w:rPr>
          <w:rFonts w:ascii="Arial" w:hAnsi="Arial" w:cs="Arial"/>
          <w:sz w:val="22"/>
          <w:szCs w:val="22"/>
        </w:rPr>
        <w:t>Furthermore, the proposal directly conflicts with the guidance contained within the Wiltshire Design Guide</w:t>
      </w:r>
      <w:r w:rsidR="00252FE1" w:rsidRPr="00821424">
        <w:rPr>
          <w:rFonts w:ascii="Arial" w:hAnsi="Arial" w:cs="Arial"/>
          <w:sz w:val="22"/>
          <w:szCs w:val="22"/>
        </w:rPr>
        <w:t xml:space="preserve"> and Creating Places Design Guide</w:t>
      </w:r>
      <w:r w:rsidRPr="00821424">
        <w:rPr>
          <w:rFonts w:ascii="Arial" w:hAnsi="Arial" w:cs="Arial"/>
          <w:sz w:val="22"/>
          <w:szCs w:val="22"/>
        </w:rPr>
        <w:t>, which advise that roof extensions and dormers should remain sympathetic to the original dwelling and warns against overly large dormer additions that effectively create an additional storey, resulting in development that appears top-heavy, swamps the character of the original property and forms a prominent and incongruous feature within the street scene.</w:t>
      </w:r>
    </w:p>
    <w:p w14:paraId="393EAE9D" w14:textId="77777777" w:rsidR="002B2D34" w:rsidRPr="00821424" w:rsidRDefault="002B2D34" w:rsidP="0009429F">
      <w:pPr>
        <w:spacing w:after="0" w:line="240" w:lineRule="auto"/>
        <w:jc w:val="both"/>
        <w:rPr>
          <w:rFonts w:ascii="Arial" w:hAnsi="Arial" w:cs="Arial"/>
          <w:sz w:val="22"/>
          <w:szCs w:val="22"/>
        </w:rPr>
      </w:pPr>
    </w:p>
    <w:p w14:paraId="7F022150" w14:textId="0E7752E2" w:rsidR="0050561C" w:rsidRPr="00821424" w:rsidRDefault="0050561C" w:rsidP="0009429F">
      <w:pPr>
        <w:spacing w:after="0" w:line="240" w:lineRule="auto"/>
        <w:jc w:val="both"/>
        <w:rPr>
          <w:rFonts w:ascii="Arial" w:hAnsi="Arial" w:cs="Arial"/>
          <w:sz w:val="22"/>
          <w:szCs w:val="22"/>
        </w:rPr>
      </w:pPr>
      <w:r w:rsidRPr="00821424">
        <w:rPr>
          <w:rFonts w:ascii="Arial" w:hAnsi="Arial" w:cs="Arial"/>
          <w:sz w:val="22"/>
          <w:szCs w:val="22"/>
        </w:rPr>
        <w:t xml:space="preserve">For these reasons, the proposal is considered to represent poor quality design which would cause significant harm to the character and appearance of the host dwelling and the wider street scene. The development is therefore contrary to Core Policy 57 (particularly criteria i, iii and vi) of the Wiltshire Core Strategy, Appendix D of the Wiltshire Design Guide, </w:t>
      </w:r>
      <w:r w:rsidR="00252FE1" w:rsidRPr="00821424">
        <w:rPr>
          <w:rFonts w:ascii="Arial" w:hAnsi="Arial" w:cs="Arial"/>
          <w:sz w:val="22"/>
          <w:szCs w:val="22"/>
        </w:rPr>
        <w:t xml:space="preserve">Creating Places Design Guide, </w:t>
      </w:r>
      <w:r w:rsidRPr="00821424">
        <w:rPr>
          <w:rFonts w:ascii="Arial" w:hAnsi="Arial" w:cs="Arial"/>
          <w:sz w:val="22"/>
          <w:szCs w:val="22"/>
        </w:rPr>
        <w:t>the National Design Guide, and paragraphs 135(c) and (d), and 139 of the National Planning Policy Framework</w:t>
      </w:r>
    </w:p>
    <w:p w14:paraId="3CF826DD" w14:textId="77777777" w:rsidR="007814E5" w:rsidRPr="00821424" w:rsidRDefault="007814E5" w:rsidP="0009429F">
      <w:pPr>
        <w:spacing w:after="0" w:line="240" w:lineRule="auto"/>
        <w:jc w:val="both"/>
        <w:rPr>
          <w:rFonts w:ascii="Arial" w:hAnsi="Arial" w:cs="Arial"/>
          <w:color w:val="FF0000"/>
          <w:sz w:val="22"/>
          <w:szCs w:val="22"/>
        </w:rPr>
      </w:pPr>
    </w:p>
    <w:p w14:paraId="347B13BB" w14:textId="77777777" w:rsidR="00A050F1" w:rsidRPr="00821424" w:rsidRDefault="00A050F1" w:rsidP="0009429F">
      <w:pPr>
        <w:spacing w:after="0" w:line="240" w:lineRule="auto"/>
        <w:jc w:val="both"/>
        <w:rPr>
          <w:rFonts w:ascii="Arial" w:hAnsi="Arial" w:cs="Arial"/>
          <w:color w:val="000000" w:themeColor="text1"/>
          <w:sz w:val="22"/>
          <w:szCs w:val="22"/>
          <w:u w:val="single"/>
        </w:rPr>
      </w:pPr>
      <w:r w:rsidRPr="00821424">
        <w:rPr>
          <w:rFonts w:ascii="Arial" w:hAnsi="Arial" w:cs="Arial"/>
          <w:color w:val="000000" w:themeColor="text1"/>
          <w:sz w:val="22"/>
          <w:szCs w:val="22"/>
          <w:u w:val="single"/>
        </w:rPr>
        <w:t>Amenity</w:t>
      </w:r>
    </w:p>
    <w:p w14:paraId="70B0B7A2" w14:textId="77777777" w:rsidR="005B0FD5" w:rsidRPr="00821424" w:rsidRDefault="005B0FD5" w:rsidP="0009429F">
      <w:pPr>
        <w:spacing w:after="0" w:line="240" w:lineRule="auto"/>
        <w:jc w:val="both"/>
        <w:rPr>
          <w:rFonts w:ascii="Arial" w:hAnsi="Arial" w:cs="Arial"/>
          <w:color w:val="000000" w:themeColor="text1"/>
          <w:sz w:val="22"/>
          <w:szCs w:val="22"/>
          <w:u w:val="single"/>
        </w:rPr>
      </w:pPr>
    </w:p>
    <w:p w14:paraId="4681C5BA" w14:textId="77777777" w:rsidR="00450181" w:rsidRPr="00821424" w:rsidRDefault="00450181" w:rsidP="0009429F">
      <w:pPr>
        <w:spacing w:after="0" w:line="240" w:lineRule="auto"/>
        <w:jc w:val="both"/>
        <w:rPr>
          <w:rFonts w:ascii="Arial" w:hAnsi="Arial" w:cs="Arial"/>
          <w:color w:val="000000" w:themeColor="text1"/>
          <w:sz w:val="22"/>
          <w:szCs w:val="22"/>
        </w:rPr>
      </w:pPr>
      <w:r w:rsidRPr="00821424">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821424">
        <w:rPr>
          <w:rFonts w:ascii="Arial" w:eastAsia="Times New Roman" w:hAnsi="Arial" w:cs="Arial"/>
          <w:kern w:val="0"/>
          <w:sz w:val="22"/>
          <w:szCs w:val="22"/>
          <w:lang w:eastAsia="en-GB"/>
          <w14:ligatures w14:val="none"/>
        </w:rPr>
        <w:t>that developments do not adversely affect neighbouring properties.</w:t>
      </w:r>
    </w:p>
    <w:p w14:paraId="7B8B3E6B" w14:textId="77777777" w:rsidR="00393433" w:rsidRPr="00821424" w:rsidRDefault="00393433" w:rsidP="0009429F">
      <w:pPr>
        <w:spacing w:after="0" w:line="240" w:lineRule="auto"/>
        <w:jc w:val="both"/>
        <w:rPr>
          <w:rFonts w:ascii="Arial" w:hAnsi="Arial" w:cs="Arial"/>
          <w:color w:val="000000" w:themeColor="text1"/>
          <w:sz w:val="22"/>
          <w:szCs w:val="22"/>
        </w:rPr>
      </w:pPr>
    </w:p>
    <w:p w14:paraId="27E68483" w14:textId="77777777" w:rsidR="00400FB2" w:rsidRPr="00821424" w:rsidRDefault="00400FB2" w:rsidP="0009429F">
      <w:pPr>
        <w:spacing w:after="0" w:line="240" w:lineRule="auto"/>
        <w:jc w:val="both"/>
        <w:rPr>
          <w:rFonts w:ascii="Arial" w:eastAsia="Times New Roman" w:hAnsi="Arial" w:cs="Arial"/>
          <w:kern w:val="0"/>
          <w:sz w:val="22"/>
          <w:szCs w:val="22"/>
          <w:lang w:eastAsia="en-GB"/>
          <w14:ligatures w14:val="none"/>
        </w:rPr>
      </w:pPr>
      <w:r w:rsidRPr="00821424">
        <w:rPr>
          <w:rFonts w:ascii="Arial" w:eastAsia="Times New Roman" w:hAnsi="Arial" w:cs="Arial"/>
          <w:kern w:val="0"/>
          <w:sz w:val="22"/>
          <w:szCs w:val="22"/>
          <w:lang w:eastAsia="en-GB"/>
          <w14:ligatures w14:val="none"/>
        </w:rPr>
        <w:t>The National Planning Policy Framework (NPPF), particularly Paragraph 135</w:t>
      </w:r>
      <w:r w:rsidR="00862AEC" w:rsidRPr="00821424">
        <w:rPr>
          <w:rFonts w:ascii="Arial" w:eastAsia="Times New Roman" w:hAnsi="Arial" w:cs="Arial"/>
          <w:kern w:val="0"/>
          <w:sz w:val="22"/>
          <w:szCs w:val="22"/>
          <w:lang w:eastAsia="en-GB"/>
          <w14:ligatures w14:val="none"/>
        </w:rPr>
        <w:t>(f)</w:t>
      </w:r>
      <w:r w:rsidRPr="00821424">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51764FF5" w14:textId="77777777" w:rsidR="00470975" w:rsidRPr="00821424" w:rsidRDefault="00470975" w:rsidP="0009429F">
      <w:pPr>
        <w:spacing w:after="0" w:line="240" w:lineRule="auto"/>
        <w:jc w:val="both"/>
        <w:rPr>
          <w:rFonts w:ascii="Arial" w:eastAsia="Times New Roman" w:hAnsi="Arial" w:cs="Arial"/>
          <w:kern w:val="0"/>
          <w:sz w:val="22"/>
          <w:szCs w:val="22"/>
          <w:lang w:eastAsia="en-GB"/>
          <w14:ligatures w14:val="none"/>
        </w:rPr>
      </w:pPr>
    </w:p>
    <w:p w14:paraId="42E656F3" w14:textId="77777777" w:rsidR="00470975" w:rsidRPr="00821424" w:rsidRDefault="00470975" w:rsidP="0009429F">
      <w:pPr>
        <w:spacing w:after="0" w:line="240" w:lineRule="auto"/>
        <w:jc w:val="both"/>
        <w:rPr>
          <w:rFonts w:ascii="Arial" w:hAnsi="Arial" w:cs="Arial"/>
          <w:i/>
          <w:iCs/>
          <w:color w:val="000000" w:themeColor="text1"/>
          <w:sz w:val="22"/>
          <w:szCs w:val="22"/>
        </w:rPr>
      </w:pPr>
      <w:r w:rsidRPr="00821424">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821424">
        <w:rPr>
          <w:rFonts w:ascii="Arial" w:hAnsi="Arial" w:cs="Arial"/>
          <w:i/>
          <w:iCs/>
          <w:color w:val="000000" w:themeColor="text1"/>
          <w:sz w:val="22"/>
          <w:szCs w:val="22"/>
        </w:rPr>
        <w:t xml:space="preserve"> </w:t>
      </w:r>
    </w:p>
    <w:p w14:paraId="19A2862A" w14:textId="77777777" w:rsidR="00470975" w:rsidRPr="00821424" w:rsidRDefault="00470975" w:rsidP="0009429F">
      <w:pPr>
        <w:spacing w:after="0" w:line="240" w:lineRule="auto"/>
        <w:jc w:val="both"/>
        <w:rPr>
          <w:rFonts w:ascii="Arial" w:hAnsi="Arial" w:cs="Arial"/>
          <w:i/>
          <w:iCs/>
          <w:color w:val="000000" w:themeColor="text1"/>
          <w:sz w:val="22"/>
          <w:szCs w:val="22"/>
        </w:rPr>
      </w:pPr>
    </w:p>
    <w:p w14:paraId="6C471437" w14:textId="56160FBB" w:rsidR="005F2329" w:rsidRPr="00821424" w:rsidRDefault="005F2329" w:rsidP="0009429F">
      <w:pPr>
        <w:spacing w:after="0" w:line="240" w:lineRule="auto"/>
        <w:jc w:val="both"/>
        <w:rPr>
          <w:rFonts w:ascii="Arial" w:hAnsi="Arial" w:cs="Arial"/>
          <w:color w:val="000000" w:themeColor="text1"/>
          <w:sz w:val="22"/>
          <w:szCs w:val="22"/>
        </w:rPr>
      </w:pPr>
      <w:r w:rsidRPr="00821424">
        <w:rPr>
          <w:rFonts w:ascii="Arial" w:hAnsi="Arial" w:cs="Arial"/>
          <w:color w:val="000000" w:themeColor="text1"/>
          <w:sz w:val="22"/>
          <w:szCs w:val="22"/>
        </w:rPr>
        <w:t xml:space="preserve">The proposal would introduce </w:t>
      </w:r>
      <w:r w:rsidR="00EC72AE" w:rsidRPr="00821424">
        <w:rPr>
          <w:rFonts w:ascii="Arial" w:hAnsi="Arial" w:cs="Arial"/>
          <w:color w:val="000000" w:themeColor="text1"/>
          <w:sz w:val="22"/>
          <w:szCs w:val="22"/>
        </w:rPr>
        <w:t xml:space="preserve">new </w:t>
      </w:r>
      <w:r w:rsidRPr="00821424">
        <w:rPr>
          <w:rFonts w:ascii="Arial" w:hAnsi="Arial" w:cs="Arial"/>
          <w:color w:val="000000" w:themeColor="text1"/>
          <w:sz w:val="22"/>
          <w:szCs w:val="22"/>
        </w:rPr>
        <w:t xml:space="preserve">first-floor accommodation within a currently single-storey dwelling through </w:t>
      </w:r>
      <w:r w:rsidR="00EC72AE" w:rsidRPr="00821424">
        <w:rPr>
          <w:rFonts w:ascii="Arial" w:hAnsi="Arial" w:cs="Arial"/>
          <w:color w:val="000000" w:themeColor="text1"/>
          <w:sz w:val="22"/>
          <w:szCs w:val="22"/>
        </w:rPr>
        <w:t>the</w:t>
      </w:r>
      <w:r w:rsidRPr="00821424">
        <w:rPr>
          <w:rFonts w:ascii="Arial" w:hAnsi="Arial" w:cs="Arial"/>
          <w:color w:val="000000" w:themeColor="text1"/>
          <w:sz w:val="22"/>
          <w:szCs w:val="22"/>
        </w:rPr>
        <w:t xml:space="preserve"> increase in roof height and the insertion of five dormer windows. As a consequence, the development would create new elevated opportunities for overlooking and increased intervisibility with neighbouring residential properties to the north and south.</w:t>
      </w:r>
    </w:p>
    <w:p w14:paraId="757AACA6" w14:textId="77777777" w:rsidR="005F2329" w:rsidRPr="00821424" w:rsidRDefault="005F2329" w:rsidP="0009429F">
      <w:pPr>
        <w:spacing w:after="0" w:line="240" w:lineRule="auto"/>
        <w:jc w:val="both"/>
        <w:rPr>
          <w:rFonts w:ascii="Arial" w:hAnsi="Arial" w:cs="Arial"/>
          <w:color w:val="000000" w:themeColor="text1"/>
          <w:sz w:val="22"/>
          <w:szCs w:val="22"/>
        </w:rPr>
      </w:pPr>
    </w:p>
    <w:p w14:paraId="7DDF6EB3" w14:textId="70DBA97A" w:rsidR="005F2329" w:rsidRPr="00821424" w:rsidRDefault="005F2329" w:rsidP="0009429F">
      <w:pPr>
        <w:spacing w:after="0" w:line="240" w:lineRule="auto"/>
        <w:jc w:val="both"/>
        <w:rPr>
          <w:rFonts w:ascii="Arial" w:hAnsi="Arial" w:cs="Arial"/>
          <w:color w:val="000000" w:themeColor="text1"/>
          <w:sz w:val="22"/>
          <w:szCs w:val="22"/>
        </w:rPr>
      </w:pPr>
      <w:r w:rsidRPr="00821424">
        <w:rPr>
          <w:rFonts w:ascii="Arial" w:hAnsi="Arial" w:cs="Arial"/>
          <w:color w:val="000000" w:themeColor="text1"/>
          <w:sz w:val="22"/>
          <w:szCs w:val="22"/>
        </w:rPr>
        <w:t xml:space="preserve">Particular concern arises from the size, number and distribution of the proposed dormers, which would introduce first-floor windows facing in </w:t>
      </w:r>
      <w:r w:rsidR="00406F37">
        <w:rPr>
          <w:rFonts w:ascii="Arial" w:hAnsi="Arial" w:cs="Arial"/>
          <w:color w:val="000000" w:themeColor="text1"/>
          <w:sz w:val="22"/>
          <w:szCs w:val="22"/>
        </w:rPr>
        <w:t>all</w:t>
      </w:r>
      <w:r w:rsidRPr="00821424">
        <w:rPr>
          <w:rFonts w:ascii="Arial" w:hAnsi="Arial" w:cs="Arial"/>
          <w:color w:val="000000" w:themeColor="text1"/>
          <w:sz w:val="22"/>
          <w:szCs w:val="22"/>
        </w:rPr>
        <w:t xml:space="preserve"> directions. </w:t>
      </w:r>
      <w:r w:rsidR="00843C27" w:rsidRPr="00821424">
        <w:rPr>
          <w:rFonts w:ascii="Arial" w:hAnsi="Arial" w:cs="Arial"/>
          <w:color w:val="000000" w:themeColor="text1"/>
          <w:sz w:val="22"/>
          <w:szCs w:val="22"/>
        </w:rPr>
        <w:t>Whilst the plans indicate obscure glazing to the side-facing dormers, one of these dormers serves a first-floor bedroom, a habitable room for which occupants would reasonably expect a clear-glazed outlook</w:t>
      </w:r>
      <w:r w:rsidRPr="00821424">
        <w:rPr>
          <w:rFonts w:ascii="Arial" w:hAnsi="Arial" w:cs="Arial"/>
          <w:color w:val="000000" w:themeColor="text1"/>
          <w:sz w:val="22"/>
          <w:szCs w:val="22"/>
        </w:rPr>
        <w:t>. In such circumstances, obscure glazing is unlikely to represent a satisfactory long-term solution given the reasonable expectation that future occupants would seek clear-glazed windows to serve th</w:t>
      </w:r>
      <w:r w:rsidR="00140DE7" w:rsidRPr="00821424">
        <w:rPr>
          <w:rFonts w:ascii="Arial" w:hAnsi="Arial" w:cs="Arial"/>
          <w:color w:val="000000" w:themeColor="text1"/>
          <w:sz w:val="22"/>
          <w:szCs w:val="22"/>
        </w:rPr>
        <w:t>is</w:t>
      </w:r>
      <w:r w:rsidRPr="00821424">
        <w:rPr>
          <w:rFonts w:ascii="Arial" w:hAnsi="Arial" w:cs="Arial"/>
          <w:color w:val="000000" w:themeColor="text1"/>
          <w:sz w:val="22"/>
          <w:szCs w:val="22"/>
        </w:rPr>
        <w:t xml:space="preserve"> room. Limited weight is therefore afforded to the proposed obscure glazing when considering the enduring amenity impacts of the development.</w:t>
      </w:r>
    </w:p>
    <w:p w14:paraId="38A961F9" w14:textId="77777777" w:rsidR="005F2329" w:rsidRPr="00821424" w:rsidRDefault="005F2329" w:rsidP="0009429F">
      <w:pPr>
        <w:spacing w:after="0" w:line="240" w:lineRule="auto"/>
        <w:jc w:val="both"/>
        <w:rPr>
          <w:rFonts w:ascii="Arial" w:hAnsi="Arial" w:cs="Arial"/>
          <w:color w:val="000000" w:themeColor="text1"/>
          <w:sz w:val="22"/>
          <w:szCs w:val="22"/>
        </w:rPr>
      </w:pPr>
    </w:p>
    <w:p w14:paraId="7FA6B871" w14:textId="54ADDA69" w:rsidR="005F2329" w:rsidRPr="00821424" w:rsidRDefault="005F2329" w:rsidP="0009429F">
      <w:pPr>
        <w:spacing w:after="0" w:line="240" w:lineRule="auto"/>
        <w:jc w:val="both"/>
        <w:rPr>
          <w:rFonts w:ascii="Arial" w:hAnsi="Arial" w:cs="Arial"/>
          <w:color w:val="000000" w:themeColor="text1"/>
          <w:sz w:val="22"/>
          <w:szCs w:val="22"/>
        </w:rPr>
      </w:pPr>
      <w:r w:rsidRPr="00821424">
        <w:rPr>
          <w:rFonts w:ascii="Arial" w:hAnsi="Arial" w:cs="Arial"/>
          <w:color w:val="000000" w:themeColor="text1"/>
          <w:sz w:val="22"/>
          <w:szCs w:val="22"/>
        </w:rPr>
        <w:t xml:space="preserve">Furthermore, even if the side-facing dormers were permanently maintained as obscure glazed, the proposed dormers would nevertheless result in large and prominent glazed structures at first-floor level. The scale, position and extent of glazing would create a pronounced perception of overlooking and a materially greater sense of </w:t>
      </w:r>
      <w:r w:rsidR="00857473" w:rsidRPr="00821424">
        <w:rPr>
          <w:rFonts w:ascii="Arial" w:hAnsi="Arial" w:cs="Arial"/>
          <w:color w:val="000000" w:themeColor="text1"/>
          <w:sz w:val="22"/>
          <w:szCs w:val="22"/>
        </w:rPr>
        <w:t>overlooking than</w:t>
      </w:r>
      <w:r w:rsidRPr="00821424">
        <w:rPr>
          <w:rFonts w:ascii="Arial" w:hAnsi="Arial" w:cs="Arial"/>
          <w:color w:val="000000" w:themeColor="text1"/>
          <w:sz w:val="22"/>
          <w:szCs w:val="22"/>
        </w:rPr>
        <w:t xml:space="preserve"> currently experienced by neighbouring occupiers. The proposal would therefore fail to maintain the level of privacy presently enjoyed by adjoining residential properties.</w:t>
      </w:r>
    </w:p>
    <w:p w14:paraId="22490CC4" w14:textId="77777777" w:rsidR="006B20D8" w:rsidRPr="00821424" w:rsidRDefault="006B20D8" w:rsidP="0009429F">
      <w:pPr>
        <w:spacing w:after="0" w:line="240" w:lineRule="auto"/>
        <w:jc w:val="both"/>
        <w:rPr>
          <w:rFonts w:ascii="Arial" w:hAnsi="Arial" w:cs="Arial"/>
          <w:color w:val="000000" w:themeColor="text1"/>
          <w:sz w:val="22"/>
          <w:szCs w:val="22"/>
        </w:rPr>
      </w:pPr>
    </w:p>
    <w:p w14:paraId="59DCC7B7" w14:textId="77777777" w:rsidR="006B20D8" w:rsidRPr="00821424" w:rsidRDefault="006B20D8" w:rsidP="0009429F">
      <w:pPr>
        <w:spacing w:after="0" w:line="240" w:lineRule="auto"/>
        <w:jc w:val="both"/>
        <w:rPr>
          <w:rFonts w:ascii="Arial" w:hAnsi="Arial" w:cs="Arial"/>
          <w:color w:val="000000" w:themeColor="text1"/>
          <w:sz w:val="22"/>
          <w:szCs w:val="22"/>
        </w:rPr>
      </w:pPr>
      <w:r w:rsidRPr="00821424">
        <w:rPr>
          <w:rFonts w:ascii="Arial" w:hAnsi="Arial" w:cs="Arial"/>
          <w:color w:val="000000" w:themeColor="text1"/>
          <w:sz w:val="22"/>
          <w:szCs w:val="22"/>
        </w:rPr>
        <w:lastRenderedPageBreak/>
        <w:t>This impact is particularly significant given that the existing dwelling is single-storey and therefore does not currently afford comparable opportunities for elevated views towards neighbouring properties</w:t>
      </w:r>
    </w:p>
    <w:p w14:paraId="55CEAFCD" w14:textId="77777777" w:rsidR="005F2329" w:rsidRPr="00821424" w:rsidRDefault="005F2329" w:rsidP="0009429F">
      <w:pPr>
        <w:spacing w:after="0" w:line="240" w:lineRule="auto"/>
        <w:jc w:val="both"/>
        <w:rPr>
          <w:rFonts w:ascii="Arial" w:hAnsi="Arial" w:cs="Arial"/>
          <w:color w:val="000000" w:themeColor="text1"/>
          <w:sz w:val="22"/>
          <w:szCs w:val="22"/>
        </w:rPr>
      </w:pPr>
    </w:p>
    <w:p w14:paraId="39FECB26" w14:textId="112319C8" w:rsidR="005F2329" w:rsidRPr="00821424" w:rsidRDefault="005F2329" w:rsidP="0009429F">
      <w:pPr>
        <w:spacing w:after="0" w:line="240" w:lineRule="auto"/>
        <w:jc w:val="both"/>
        <w:rPr>
          <w:rFonts w:ascii="Arial" w:hAnsi="Arial" w:cs="Arial"/>
          <w:color w:val="000000" w:themeColor="text1"/>
          <w:sz w:val="22"/>
          <w:szCs w:val="22"/>
        </w:rPr>
      </w:pPr>
      <w:r w:rsidRPr="00821424">
        <w:rPr>
          <w:rFonts w:ascii="Arial" w:hAnsi="Arial" w:cs="Arial"/>
          <w:color w:val="000000" w:themeColor="text1"/>
          <w:sz w:val="22"/>
          <w:szCs w:val="22"/>
        </w:rPr>
        <w:t>In addition, the increase in the height and bulk of the dwelling, together with the introduction of extensive dormer structures across the roof slopes, would result in a more dominant and visually intrusive form of development. The proposal would appear unneighbourly when viewed from adjoining residential gardens and habitable room windows, creating an increased sense of enclosure and materially altering the relationship between the dwelling and its neighbours.</w:t>
      </w:r>
    </w:p>
    <w:p w14:paraId="3777FEC7" w14:textId="77777777" w:rsidR="005F2329" w:rsidRPr="00821424" w:rsidRDefault="005F2329" w:rsidP="0009429F">
      <w:pPr>
        <w:spacing w:after="0" w:line="240" w:lineRule="auto"/>
        <w:jc w:val="both"/>
        <w:rPr>
          <w:rFonts w:ascii="Arial" w:hAnsi="Arial" w:cs="Arial"/>
          <w:color w:val="000000" w:themeColor="text1"/>
          <w:sz w:val="22"/>
          <w:szCs w:val="22"/>
        </w:rPr>
      </w:pPr>
    </w:p>
    <w:p w14:paraId="7EC453A2" w14:textId="3EBA939A" w:rsidR="005F2329" w:rsidRPr="00821424" w:rsidRDefault="00427DDB" w:rsidP="0009429F">
      <w:pPr>
        <w:spacing w:after="0" w:line="240" w:lineRule="auto"/>
        <w:jc w:val="both"/>
        <w:rPr>
          <w:rFonts w:ascii="Arial" w:hAnsi="Arial" w:cs="Arial"/>
          <w:color w:val="000000" w:themeColor="text1"/>
          <w:sz w:val="22"/>
          <w:szCs w:val="22"/>
        </w:rPr>
      </w:pPr>
      <w:r w:rsidRPr="00821424">
        <w:rPr>
          <w:rFonts w:ascii="Arial" w:hAnsi="Arial" w:cs="Arial"/>
          <w:color w:val="000000" w:themeColor="text1"/>
          <w:sz w:val="22"/>
          <w:szCs w:val="22"/>
        </w:rPr>
        <w:t>Overall</w:t>
      </w:r>
      <w:r w:rsidR="005F2329" w:rsidRPr="00821424">
        <w:rPr>
          <w:rFonts w:ascii="Arial" w:hAnsi="Arial" w:cs="Arial"/>
          <w:color w:val="000000" w:themeColor="text1"/>
          <w:sz w:val="22"/>
          <w:szCs w:val="22"/>
        </w:rPr>
        <w:t>, the increased opportunities for overlooking, the perception of overlooking arising from the extensive first-floor glazing, and the more dominant built form would result in unacceptable harm to the living conditions of neighbouring occupiers. The proposal therefore fails to comply with Core Policy 57(vii) of the Wiltshire Core Strategy, Appendix D of the Wiltshire Design Guide and paragraph 135(f) of the National Planning Policy Framework.</w:t>
      </w:r>
    </w:p>
    <w:p w14:paraId="4271204A" w14:textId="77777777" w:rsidR="00EC65CD" w:rsidRPr="00821424" w:rsidRDefault="00EC65CD" w:rsidP="0009429F">
      <w:pPr>
        <w:spacing w:after="0" w:line="240" w:lineRule="auto"/>
        <w:jc w:val="both"/>
        <w:rPr>
          <w:rFonts w:ascii="Arial" w:eastAsia="Times New Roman" w:hAnsi="Arial" w:cs="Arial"/>
          <w:b/>
          <w:bCs/>
          <w:color w:val="000000" w:themeColor="text1"/>
          <w:kern w:val="0"/>
          <w:sz w:val="22"/>
          <w:szCs w:val="22"/>
          <w:lang w:eastAsia="en-GB"/>
          <w14:ligatures w14:val="none"/>
        </w:rPr>
      </w:pPr>
    </w:p>
    <w:p w14:paraId="5F146F02" w14:textId="31E71D04" w:rsidR="006705B5" w:rsidRPr="00821424" w:rsidRDefault="006705B5" w:rsidP="0009429F">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821424">
        <w:rPr>
          <w:rFonts w:ascii="Arial" w:eastAsia="Times New Roman" w:hAnsi="Arial" w:cs="Arial"/>
          <w:color w:val="000000" w:themeColor="text1"/>
          <w:kern w:val="0"/>
          <w:sz w:val="22"/>
          <w:szCs w:val="22"/>
          <w:u w:val="single"/>
          <w:lang w:eastAsia="en-GB"/>
          <w14:ligatures w14:val="none"/>
        </w:rPr>
        <w:t>Highways Impact</w:t>
      </w:r>
      <w:r w:rsidR="00142CEA" w:rsidRPr="00821424">
        <w:rPr>
          <w:rFonts w:ascii="Arial" w:eastAsia="Times New Roman" w:hAnsi="Arial" w:cs="Arial"/>
          <w:color w:val="ED0000"/>
          <w:kern w:val="0"/>
          <w:sz w:val="22"/>
          <w:szCs w:val="22"/>
          <w:lang w:eastAsia="en-GB"/>
          <w14:ligatures w14:val="none"/>
        </w:rPr>
        <w:t xml:space="preserve"> </w:t>
      </w:r>
    </w:p>
    <w:p w14:paraId="2DF38B06" w14:textId="77777777" w:rsidR="003C7575" w:rsidRPr="00821424" w:rsidRDefault="003C7575" w:rsidP="0009429F">
      <w:pPr>
        <w:spacing w:after="0" w:line="240" w:lineRule="auto"/>
        <w:jc w:val="both"/>
        <w:rPr>
          <w:rFonts w:ascii="Arial" w:eastAsia="Times New Roman" w:hAnsi="Arial" w:cs="Arial"/>
          <w:color w:val="000000" w:themeColor="text1"/>
          <w:kern w:val="0"/>
          <w:sz w:val="22"/>
          <w:szCs w:val="22"/>
          <w:lang w:eastAsia="en-GB"/>
          <w14:ligatures w14:val="none"/>
        </w:rPr>
      </w:pPr>
    </w:p>
    <w:p w14:paraId="73294336" w14:textId="77777777" w:rsidR="006705B5" w:rsidRPr="00821424" w:rsidRDefault="006705B5" w:rsidP="0009429F">
      <w:pPr>
        <w:spacing w:after="0" w:line="240" w:lineRule="auto"/>
        <w:jc w:val="both"/>
        <w:rPr>
          <w:rFonts w:ascii="Arial" w:eastAsia="Times New Roman" w:hAnsi="Arial" w:cs="Arial"/>
          <w:color w:val="000000" w:themeColor="text1"/>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t>Core Policy 57 (</w:t>
      </w:r>
      <w:r w:rsidR="008822ED" w:rsidRPr="00821424">
        <w:rPr>
          <w:rFonts w:ascii="Arial" w:eastAsia="Times New Roman" w:hAnsi="Arial" w:cs="Arial"/>
          <w:color w:val="000000" w:themeColor="text1"/>
          <w:kern w:val="0"/>
          <w:sz w:val="22"/>
          <w:szCs w:val="22"/>
          <w:lang w:eastAsia="en-GB"/>
          <w14:ligatures w14:val="none"/>
        </w:rPr>
        <w:t>x</w:t>
      </w:r>
      <w:r w:rsidRPr="00821424">
        <w:rPr>
          <w:rFonts w:ascii="Arial" w:eastAsia="Times New Roman" w:hAnsi="Arial" w:cs="Arial"/>
          <w:color w:val="000000" w:themeColor="text1"/>
          <w:kern w:val="0"/>
          <w:sz w:val="22"/>
          <w:szCs w:val="22"/>
          <w:lang w:eastAsia="en-GB"/>
          <w14:ligatures w14:val="none"/>
        </w:rPr>
        <w:t>i</w:t>
      </w:r>
      <w:r w:rsidR="008822ED" w:rsidRPr="00821424">
        <w:rPr>
          <w:rFonts w:ascii="Arial" w:eastAsia="Times New Roman" w:hAnsi="Arial" w:cs="Arial"/>
          <w:color w:val="000000" w:themeColor="text1"/>
          <w:kern w:val="0"/>
          <w:sz w:val="22"/>
          <w:szCs w:val="22"/>
          <w:lang w:eastAsia="en-GB"/>
          <w14:ligatures w14:val="none"/>
        </w:rPr>
        <w:t>v</w:t>
      </w:r>
      <w:r w:rsidRPr="00821424">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821424">
        <w:rPr>
          <w:rFonts w:ascii="Arial" w:eastAsia="Times New Roman" w:hAnsi="Arial" w:cs="Arial"/>
          <w:color w:val="000000" w:themeColor="text1"/>
          <w:kern w:val="0"/>
          <w:sz w:val="22"/>
          <w:szCs w:val="22"/>
          <w:lang w:eastAsia="en-GB"/>
          <w14:ligatures w14:val="none"/>
        </w:rPr>
        <w:t>must meet the requirements of</w:t>
      </w:r>
      <w:r w:rsidRPr="00821424">
        <w:rPr>
          <w:rFonts w:ascii="Arial" w:eastAsia="Times New Roman" w:hAnsi="Arial" w:cs="Arial"/>
          <w:color w:val="000000" w:themeColor="text1"/>
          <w:kern w:val="0"/>
          <w:sz w:val="22"/>
          <w:szCs w:val="22"/>
          <w:lang w:eastAsia="en-GB"/>
          <w14:ligatures w14:val="none"/>
        </w:rPr>
        <w:t xml:space="preserve"> Core Policy 61</w:t>
      </w:r>
      <w:r w:rsidR="008822ED" w:rsidRPr="00821424">
        <w:rPr>
          <w:rFonts w:ascii="Arial" w:eastAsia="Times New Roman" w:hAnsi="Arial" w:cs="Arial"/>
          <w:color w:val="000000" w:themeColor="text1"/>
          <w:kern w:val="0"/>
          <w:sz w:val="22"/>
          <w:szCs w:val="22"/>
          <w:lang w:eastAsia="en-GB"/>
          <w14:ligatures w14:val="none"/>
        </w:rPr>
        <w:t>. This policy</w:t>
      </w:r>
      <w:r w:rsidRPr="00821424">
        <w:rPr>
          <w:rFonts w:ascii="Arial" w:eastAsia="Times New Roman" w:hAnsi="Arial" w:cs="Arial"/>
          <w:color w:val="000000" w:themeColor="text1"/>
          <w:kern w:val="0"/>
          <w:sz w:val="22"/>
          <w:szCs w:val="22"/>
          <w:lang w:eastAsia="en-GB"/>
          <w14:ligatures w14:val="none"/>
        </w:rPr>
        <w:t xml:space="preserve"> requires </w:t>
      </w:r>
      <w:r w:rsidR="00EE7315" w:rsidRPr="00821424">
        <w:rPr>
          <w:rFonts w:ascii="Arial" w:eastAsia="Times New Roman" w:hAnsi="Arial" w:cs="Arial"/>
          <w:color w:val="000000" w:themeColor="text1"/>
          <w:kern w:val="0"/>
          <w:sz w:val="22"/>
          <w:szCs w:val="22"/>
          <w:lang w:eastAsia="en-GB"/>
          <w14:ligatures w14:val="none"/>
        </w:rPr>
        <w:t>proposals to be capable of being served by safe access to the highway network.</w:t>
      </w:r>
      <w:r w:rsidRPr="00821424">
        <w:rPr>
          <w:rFonts w:ascii="Arial" w:eastAsia="Times New Roman" w:hAnsi="Arial" w:cs="Arial"/>
          <w:color w:val="000000" w:themeColor="text1"/>
          <w:kern w:val="0"/>
          <w:sz w:val="22"/>
          <w:szCs w:val="22"/>
          <w:lang w:eastAsia="en-GB"/>
          <w14:ligatures w14:val="none"/>
        </w:rPr>
        <w:t xml:space="preserve"> Core Policy 64 se</w:t>
      </w:r>
      <w:r w:rsidR="001F17EC" w:rsidRPr="00821424">
        <w:rPr>
          <w:rFonts w:ascii="Arial" w:eastAsia="Times New Roman" w:hAnsi="Arial" w:cs="Arial"/>
          <w:color w:val="000000" w:themeColor="text1"/>
          <w:kern w:val="0"/>
          <w:sz w:val="22"/>
          <w:szCs w:val="22"/>
          <w:lang w:eastAsia="en-GB"/>
          <w14:ligatures w14:val="none"/>
        </w:rPr>
        <w:t>eks to ensure compliance with</w:t>
      </w:r>
      <w:r w:rsidRPr="00821424">
        <w:rPr>
          <w:rFonts w:ascii="Arial" w:eastAsia="Times New Roman" w:hAnsi="Arial" w:cs="Arial"/>
          <w:color w:val="000000" w:themeColor="text1"/>
          <w:kern w:val="0"/>
          <w:sz w:val="22"/>
          <w:szCs w:val="22"/>
          <w:lang w:eastAsia="en-GB"/>
          <w14:ligatures w14:val="none"/>
        </w:rPr>
        <w:t xml:space="preserve"> parking standards </w:t>
      </w:r>
      <w:r w:rsidR="00491C07" w:rsidRPr="00821424">
        <w:rPr>
          <w:rFonts w:ascii="Arial" w:eastAsia="Times New Roman" w:hAnsi="Arial" w:cs="Arial"/>
          <w:color w:val="000000" w:themeColor="text1"/>
          <w:kern w:val="0"/>
          <w:sz w:val="22"/>
          <w:szCs w:val="22"/>
          <w:lang w:eastAsia="en-GB"/>
          <w14:ligatures w14:val="none"/>
        </w:rPr>
        <w:t>set out in the Local Transport Plan</w:t>
      </w:r>
      <w:r w:rsidRPr="00821424">
        <w:rPr>
          <w:rFonts w:ascii="Arial" w:eastAsia="Times New Roman" w:hAnsi="Arial" w:cs="Arial"/>
          <w:color w:val="000000" w:themeColor="text1"/>
          <w:kern w:val="0"/>
          <w:sz w:val="22"/>
          <w:szCs w:val="22"/>
          <w:lang w:eastAsia="en-GB"/>
          <w14:ligatures w14:val="none"/>
        </w:rPr>
        <w:t>.</w:t>
      </w:r>
    </w:p>
    <w:p w14:paraId="11046D40" w14:textId="77777777" w:rsidR="003C7574" w:rsidRPr="00821424" w:rsidRDefault="003C7574" w:rsidP="0009429F">
      <w:pPr>
        <w:spacing w:after="0" w:line="240" w:lineRule="auto"/>
        <w:jc w:val="both"/>
        <w:rPr>
          <w:rFonts w:ascii="Arial" w:eastAsia="Times New Roman" w:hAnsi="Arial" w:cs="Arial"/>
          <w:color w:val="000000" w:themeColor="text1"/>
          <w:kern w:val="0"/>
          <w:sz w:val="22"/>
          <w:szCs w:val="22"/>
          <w:lang w:eastAsia="en-GB"/>
          <w14:ligatures w14:val="none"/>
        </w:rPr>
      </w:pPr>
    </w:p>
    <w:p w14:paraId="71DFE2D3" w14:textId="77777777" w:rsidR="006705B5" w:rsidRPr="00821424" w:rsidRDefault="006705B5" w:rsidP="0009429F">
      <w:pPr>
        <w:spacing w:after="0" w:line="240" w:lineRule="auto"/>
        <w:jc w:val="both"/>
        <w:rPr>
          <w:rFonts w:ascii="Arial" w:eastAsia="Times New Roman" w:hAnsi="Arial" w:cs="Arial"/>
          <w:color w:val="000000" w:themeColor="text1"/>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sidRPr="00821424">
        <w:rPr>
          <w:rFonts w:ascii="Arial" w:eastAsia="Times New Roman" w:hAnsi="Arial" w:cs="Arial"/>
          <w:color w:val="000000" w:themeColor="text1"/>
          <w:kern w:val="0"/>
          <w:sz w:val="22"/>
          <w:szCs w:val="22"/>
          <w:lang w:eastAsia="en-GB"/>
          <w14:ligatures w14:val="none"/>
        </w:rPr>
        <w:t>6</w:t>
      </w:r>
      <w:r w:rsidRPr="00821424">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5127E1B5" w14:textId="77777777" w:rsidR="00135B7F" w:rsidRPr="00821424" w:rsidRDefault="00135B7F" w:rsidP="0009429F">
      <w:pPr>
        <w:spacing w:after="0" w:line="240" w:lineRule="auto"/>
        <w:jc w:val="both"/>
        <w:rPr>
          <w:rFonts w:ascii="Arial" w:eastAsia="Times New Roman" w:hAnsi="Arial" w:cs="Arial"/>
          <w:color w:val="000000" w:themeColor="text1"/>
          <w:kern w:val="0"/>
          <w:sz w:val="22"/>
          <w:szCs w:val="22"/>
          <w:lang w:eastAsia="en-GB"/>
          <w14:ligatures w14:val="none"/>
        </w:rPr>
      </w:pPr>
    </w:p>
    <w:p w14:paraId="1CFAF024" w14:textId="4013426A" w:rsidR="00135B7F" w:rsidRPr="00821424" w:rsidRDefault="00135B7F" w:rsidP="0009429F">
      <w:pPr>
        <w:spacing w:after="0" w:line="240" w:lineRule="auto"/>
        <w:jc w:val="both"/>
        <w:rPr>
          <w:rFonts w:ascii="Arial" w:eastAsia="Times New Roman" w:hAnsi="Arial" w:cs="Arial"/>
          <w:color w:val="000000" w:themeColor="text1"/>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t>Current parking policy, and the terms and conditions for Wiltshire’s resident parking permit schemes, are presented in ‘LTP3’, which is the third evolution of the Wiltshire Local Transport Plan. LTP3 sets out the Council’s objectives, implementation plans and targets for transport in Wiltshire for the period from  2011 to 2026.</w:t>
      </w:r>
    </w:p>
    <w:p w14:paraId="61DB43E8" w14:textId="77777777" w:rsidR="00135B7F" w:rsidRPr="00821424" w:rsidRDefault="00135B7F" w:rsidP="0009429F">
      <w:pPr>
        <w:spacing w:after="0" w:line="240" w:lineRule="auto"/>
        <w:jc w:val="both"/>
        <w:rPr>
          <w:rFonts w:ascii="Arial" w:eastAsia="Times New Roman" w:hAnsi="Arial" w:cs="Arial"/>
          <w:color w:val="000000" w:themeColor="text1"/>
          <w:kern w:val="0"/>
          <w:sz w:val="22"/>
          <w:szCs w:val="22"/>
          <w:lang w:eastAsia="en-GB"/>
          <w14:ligatures w14:val="none"/>
        </w:rPr>
      </w:pPr>
    </w:p>
    <w:p w14:paraId="33C90947" w14:textId="77777777" w:rsidR="00135B7F" w:rsidRPr="00821424" w:rsidRDefault="00135B7F" w:rsidP="0009429F">
      <w:pPr>
        <w:spacing w:after="0" w:line="240" w:lineRule="auto"/>
        <w:jc w:val="both"/>
        <w:rPr>
          <w:rFonts w:ascii="Arial" w:eastAsia="Times New Roman" w:hAnsi="Arial" w:cs="Arial"/>
          <w:color w:val="000000" w:themeColor="text1"/>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t>Regarding parking standards, LTP3 sets out minimum space requirements for residential developments. The standards follow:</w:t>
      </w:r>
    </w:p>
    <w:p w14:paraId="4275B525" w14:textId="77777777" w:rsidR="00135B7F" w:rsidRPr="00821424" w:rsidRDefault="00135B7F" w:rsidP="0009429F">
      <w:pPr>
        <w:spacing w:after="0" w:line="240" w:lineRule="auto"/>
        <w:jc w:val="both"/>
        <w:rPr>
          <w:rFonts w:ascii="Arial" w:eastAsia="Times New Roman" w:hAnsi="Arial" w:cs="Arial"/>
          <w:b/>
          <w:bCs/>
          <w:color w:val="000000" w:themeColor="text1"/>
          <w:kern w:val="0"/>
          <w:sz w:val="22"/>
          <w:szCs w:val="22"/>
          <w:lang w:eastAsia="en-GB"/>
          <w14:ligatures w14:val="none"/>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25"/>
        <w:gridCol w:w="4012"/>
      </w:tblGrid>
      <w:tr w:rsidR="00135B7F" w:rsidRPr="00821424" w14:paraId="6FEFF489" w14:textId="77777777">
        <w:trPr>
          <w:trHeight w:hRule="exact" w:val="340"/>
          <w:jc w:val="center"/>
        </w:trPr>
        <w:tc>
          <w:tcPr>
            <w:tcW w:w="2225" w:type="dxa"/>
            <w:tcBorders>
              <w:top w:val="single" w:sz="4" w:space="0" w:color="000000"/>
              <w:left w:val="single" w:sz="4" w:space="0" w:color="000000"/>
              <w:bottom w:val="single" w:sz="4" w:space="0" w:color="000000"/>
              <w:right w:val="single" w:sz="4" w:space="0" w:color="000000"/>
            </w:tcBorders>
            <w:vAlign w:val="center"/>
            <w:hideMark/>
          </w:tcPr>
          <w:p w14:paraId="4C5783C0" w14:textId="77777777" w:rsidR="00135B7F" w:rsidRPr="00821424" w:rsidRDefault="00135B7F" w:rsidP="0009429F">
            <w:pPr>
              <w:spacing w:after="0" w:line="240" w:lineRule="auto"/>
              <w:jc w:val="both"/>
              <w:rPr>
                <w:rFonts w:ascii="Arial" w:eastAsia="Times New Roman" w:hAnsi="Arial" w:cs="Arial"/>
                <w:b/>
                <w:color w:val="000000" w:themeColor="text1"/>
                <w:kern w:val="0"/>
                <w:sz w:val="22"/>
                <w:szCs w:val="22"/>
                <w:lang w:eastAsia="en-GB"/>
                <w14:ligatures w14:val="none"/>
              </w:rPr>
            </w:pPr>
            <w:r w:rsidRPr="00821424">
              <w:rPr>
                <w:rFonts w:ascii="Arial" w:eastAsia="Times New Roman" w:hAnsi="Arial" w:cs="Arial"/>
                <w:b/>
                <w:color w:val="000000" w:themeColor="text1"/>
                <w:kern w:val="0"/>
                <w:sz w:val="22"/>
                <w:szCs w:val="22"/>
                <w:lang w:eastAsia="en-GB"/>
                <w14:ligatures w14:val="none"/>
              </w:rPr>
              <w:t>Bedrooms</w:t>
            </w:r>
          </w:p>
        </w:tc>
        <w:tc>
          <w:tcPr>
            <w:tcW w:w="4012" w:type="dxa"/>
            <w:tcBorders>
              <w:top w:val="single" w:sz="4" w:space="0" w:color="000000"/>
              <w:left w:val="single" w:sz="4" w:space="0" w:color="000000"/>
              <w:bottom w:val="single" w:sz="4" w:space="0" w:color="000000"/>
              <w:right w:val="single" w:sz="4" w:space="0" w:color="000000"/>
            </w:tcBorders>
            <w:vAlign w:val="center"/>
            <w:hideMark/>
          </w:tcPr>
          <w:p w14:paraId="54663444" w14:textId="77777777" w:rsidR="00135B7F" w:rsidRPr="00821424" w:rsidRDefault="00135B7F" w:rsidP="0009429F">
            <w:pPr>
              <w:spacing w:after="0" w:line="240" w:lineRule="auto"/>
              <w:jc w:val="both"/>
              <w:rPr>
                <w:rFonts w:ascii="Arial" w:eastAsia="Times New Roman" w:hAnsi="Arial" w:cs="Arial"/>
                <w:b/>
                <w:color w:val="000000" w:themeColor="text1"/>
                <w:kern w:val="0"/>
                <w:sz w:val="22"/>
                <w:szCs w:val="22"/>
                <w:lang w:eastAsia="en-GB"/>
                <w14:ligatures w14:val="none"/>
              </w:rPr>
            </w:pPr>
            <w:r w:rsidRPr="00821424">
              <w:rPr>
                <w:rFonts w:ascii="Arial" w:eastAsia="Times New Roman" w:hAnsi="Arial" w:cs="Arial"/>
                <w:b/>
                <w:color w:val="000000" w:themeColor="text1"/>
                <w:kern w:val="0"/>
                <w:sz w:val="22"/>
                <w:szCs w:val="22"/>
                <w:lang w:eastAsia="en-GB"/>
                <w14:ligatures w14:val="none"/>
              </w:rPr>
              <w:t>Minimum Spaces</w:t>
            </w:r>
          </w:p>
        </w:tc>
      </w:tr>
      <w:tr w:rsidR="00135B7F" w:rsidRPr="00821424" w14:paraId="20A94C48" w14:textId="77777777">
        <w:trPr>
          <w:trHeight w:hRule="exact" w:val="340"/>
          <w:jc w:val="center"/>
        </w:trPr>
        <w:tc>
          <w:tcPr>
            <w:tcW w:w="2225" w:type="dxa"/>
            <w:tcBorders>
              <w:top w:val="single" w:sz="4" w:space="0" w:color="000000"/>
              <w:left w:val="single" w:sz="4" w:space="0" w:color="000000"/>
              <w:bottom w:val="single" w:sz="4" w:space="0" w:color="000000"/>
              <w:right w:val="single" w:sz="4" w:space="0" w:color="000000"/>
            </w:tcBorders>
            <w:vAlign w:val="center"/>
            <w:hideMark/>
          </w:tcPr>
          <w:p w14:paraId="638511D2" w14:textId="77777777" w:rsidR="00135B7F" w:rsidRPr="00821424" w:rsidRDefault="00135B7F" w:rsidP="0009429F">
            <w:pPr>
              <w:spacing w:after="0" w:line="240" w:lineRule="auto"/>
              <w:jc w:val="both"/>
              <w:rPr>
                <w:rFonts w:ascii="Arial" w:eastAsia="Times New Roman" w:hAnsi="Arial" w:cs="Arial"/>
                <w:color w:val="000000" w:themeColor="text1"/>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t>1</w:t>
            </w:r>
          </w:p>
        </w:tc>
        <w:tc>
          <w:tcPr>
            <w:tcW w:w="4012" w:type="dxa"/>
            <w:tcBorders>
              <w:top w:val="single" w:sz="4" w:space="0" w:color="000000"/>
              <w:left w:val="single" w:sz="4" w:space="0" w:color="000000"/>
              <w:bottom w:val="single" w:sz="4" w:space="0" w:color="000000"/>
              <w:right w:val="single" w:sz="4" w:space="0" w:color="000000"/>
            </w:tcBorders>
            <w:vAlign w:val="center"/>
            <w:hideMark/>
          </w:tcPr>
          <w:p w14:paraId="03098E6B" w14:textId="77777777" w:rsidR="00135B7F" w:rsidRPr="00821424" w:rsidRDefault="00135B7F" w:rsidP="0009429F">
            <w:pPr>
              <w:spacing w:after="0" w:line="240" w:lineRule="auto"/>
              <w:jc w:val="both"/>
              <w:rPr>
                <w:rFonts w:ascii="Arial" w:eastAsia="Times New Roman" w:hAnsi="Arial" w:cs="Arial"/>
                <w:color w:val="000000" w:themeColor="text1"/>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t>1 space</w:t>
            </w:r>
          </w:p>
        </w:tc>
      </w:tr>
      <w:tr w:rsidR="00135B7F" w:rsidRPr="00821424" w14:paraId="45797736" w14:textId="77777777">
        <w:trPr>
          <w:trHeight w:hRule="exact" w:val="340"/>
          <w:jc w:val="center"/>
        </w:trPr>
        <w:tc>
          <w:tcPr>
            <w:tcW w:w="2225" w:type="dxa"/>
            <w:tcBorders>
              <w:top w:val="single" w:sz="4" w:space="0" w:color="000000"/>
              <w:left w:val="single" w:sz="4" w:space="0" w:color="000000"/>
              <w:bottom w:val="single" w:sz="4" w:space="0" w:color="000000"/>
              <w:right w:val="single" w:sz="4" w:space="0" w:color="000000"/>
            </w:tcBorders>
            <w:vAlign w:val="center"/>
            <w:hideMark/>
          </w:tcPr>
          <w:p w14:paraId="19E01C7C" w14:textId="77777777" w:rsidR="00135B7F" w:rsidRPr="00821424" w:rsidRDefault="00135B7F" w:rsidP="0009429F">
            <w:pPr>
              <w:spacing w:after="0" w:line="240" w:lineRule="auto"/>
              <w:jc w:val="both"/>
              <w:rPr>
                <w:rFonts w:ascii="Arial" w:eastAsia="Times New Roman" w:hAnsi="Arial" w:cs="Arial"/>
                <w:color w:val="000000" w:themeColor="text1"/>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t>2 to 3</w:t>
            </w:r>
          </w:p>
        </w:tc>
        <w:tc>
          <w:tcPr>
            <w:tcW w:w="4012" w:type="dxa"/>
            <w:tcBorders>
              <w:top w:val="single" w:sz="4" w:space="0" w:color="000000"/>
              <w:left w:val="single" w:sz="4" w:space="0" w:color="000000"/>
              <w:bottom w:val="single" w:sz="4" w:space="0" w:color="000000"/>
              <w:right w:val="single" w:sz="4" w:space="0" w:color="000000"/>
            </w:tcBorders>
            <w:vAlign w:val="center"/>
            <w:hideMark/>
          </w:tcPr>
          <w:p w14:paraId="45B17F9D" w14:textId="77777777" w:rsidR="00135B7F" w:rsidRPr="00821424" w:rsidRDefault="00135B7F" w:rsidP="0009429F">
            <w:pPr>
              <w:spacing w:after="0" w:line="240" w:lineRule="auto"/>
              <w:jc w:val="both"/>
              <w:rPr>
                <w:rFonts w:ascii="Arial" w:eastAsia="Times New Roman" w:hAnsi="Arial" w:cs="Arial"/>
                <w:color w:val="000000" w:themeColor="text1"/>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t>2 spaces</w:t>
            </w:r>
          </w:p>
        </w:tc>
      </w:tr>
      <w:tr w:rsidR="00135B7F" w:rsidRPr="00821424" w14:paraId="24D2DCB6" w14:textId="77777777">
        <w:trPr>
          <w:trHeight w:hRule="exact" w:val="340"/>
          <w:jc w:val="center"/>
        </w:trPr>
        <w:tc>
          <w:tcPr>
            <w:tcW w:w="2225" w:type="dxa"/>
            <w:tcBorders>
              <w:top w:val="single" w:sz="4" w:space="0" w:color="000000"/>
              <w:left w:val="single" w:sz="4" w:space="0" w:color="000000"/>
              <w:bottom w:val="single" w:sz="4" w:space="0" w:color="000000"/>
              <w:right w:val="single" w:sz="4" w:space="0" w:color="000000"/>
            </w:tcBorders>
            <w:vAlign w:val="center"/>
            <w:hideMark/>
          </w:tcPr>
          <w:p w14:paraId="5FDF2FE7" w14:textId="77777777" w:rsidR="00135B7F" w:rsidRPr="00821424" w:rsidRDefault="00135B7F" w:rsidP="0009429F">
            <w:pPr>
              <w:spacing w:after="0" w:line="240" w:lineRule="auto"/>
              <w:jc w:val="both"/>
              <w:rPr>
                <w:rFonts w:ascii="Arial" w:eastAsia="Times New Roman" w:hAnsi="Arial" w:cs="Arial"/>
                <w:color w:val="000000" w:themeColor="text1"/>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t>4+</w:t>
            </w:r>
          </w:p>
        </w:tc>
        <w:tc>
          <w:tcPr>
            <w:tcW w:w="4012" w:type="dxa"/>
            <w:tcBorders>
              <w:top w:val="single" w:sz="4" w:space="0" w:color="000000"/>
              <w:left w:val="single" w:sz="4" w:space="0" w:color="000000"/>
              <w:bottom w:val="single" w:sz="4" w:space="0" w:color="000000"/>
              <w:right w:val="single" w:sz="4" w:space="0" w:color="000000"/>
            </w:tcBorders>
            <w:vAlign w:val="center"/>
            <w:hideMark/>
          </w:tcPr>
          <w:p w14:paraId="103D903B" w14:textId="77777777" w:rsidR="00135B7F" w:rsidRPr="00821424" w:rsidRDefault="00135B7F" w:rsidP="0009429F">
            <w:pPr>
              <w:spacing w:after="0" w:line="240" w:lineRule="auto"/>
              <w:jc w:val="both"/>
              <w:rPr>
                <w:rFonts w:ascii="Arial" w:eastAsia="Times New Roman" w:hAnsi="Arial" w:cs="Arial"/>
                <w:color w:val="000000" w:themeColor="text1"/>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t>3 spaces</w:t>
            </w:r>
          </w:p>
        </w:tc>
      </w:tr>
      <w:tr w:rsidR="00135B7F" w:rsidRPr="00821424" w14:paraId="72840F04" w14:textId="77777777">
        <w:trPr>
          <w:trHeight w:hRule="exact" w:val="340"/>
          <w:jc w:val="center"/>
        </w:trPr>
        <w:tc>
          <w:tcPr>
            <w:tcW w:w="2225" w:type="dxa"/>
            <w:tcBorders>
              <w:top w:val="single" w:sz="4" w:space="0" w:color="000000"/>
              <w:left w:val="single" w:sz="4" w:space="0" w:color="000000"/>
              <w:bottom w:val="single" w:sz="4" w:space="0" w:color="000000"/>
              <w:right w:val="single" w:sz="4" w:space="0" w:color="000000"/>
            </w:tcBorders>
            <w:vAlign w:val="center"/>
            <w:hideMark/>
          </w:tcPr>
          <w:p w14:paraId="4869EB36" w14:textId="77777777" w:rsidR="00135B7F" w:rsidRPr="00821424" w:rsidRDefault="00135B7F" w:rsidP="0009429F">
            <w:pPr>
              <w:spacing w:after="0" w:line="240" w:lineRule="auto"/>
              <w:jc w:val="both"/>
              <w:rPr>
                <w:rFonts w:ascii="Arial" w:eastAsia="Times New Roman" w:hAnsi="Arial" w:cs="Arial"/>
                <w:color w:val="000000" w:themeColor="text1"/>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t>Visitor Parking</w:t>
            </w:r>
          </w:p>
        </w:tc>
        <w:tc>
          <w:tcPr>
            <w:tcW w:w="4012" w:type="dxa"/>
            <w:tcBorders>
              <w:top w:val="single" w:sz="4" w:space="0" w:color="000000"/>
              <w:left w:val="single" w:sz="4" w:space="0" w:color="000000"/>
              <w:bottom w:val="single" w:sz="4" w:space="0" w:color="000000"/>
              <w:right w:val="single" w:sz="4" w:space="0" w:color="000000"/>
            </w:tcBorders>
            <w:vAlign w:val="center"/>
            <w:hideMark/>
          </w:tcPr>
          <w:p w14:paraId="22716031" w14:textId="77777777" w:rsidR="00135B7F" w:rsidRPr="00821424" w:rsidRDefault="00135B7F" w:rsidP="0009429F">
            <w:pPr>
              <w:spacing w:after="0" w:line="240" w:lineRule="auto"/>
              <w:jc w:val="both"/>
              <w:rPr>
                <w:rFonts w:ascii="Arial" w:eastAsia="Times New Roman" w:hAnsi="Arial" w:cs="Arial"/>
                <w:color w:val="000000" w:themeColor="text1"/>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t>0.2 spaces per dwelling (unallocated)</w:t>
            </w:r>
          </w:p>
        </w:tc>
      </w:tr>
    </w:tbl>
    <w:p w14:paraId="4F40F6C7" w14:textId="77777777" w:rsidR="00135B7F" w:rsidRPr="00821424" w:rsidRDefault="00135B7F" w:rsidP="0009429F">
      <w:pPr>
        <w:spacing w:after="0" w:line="240" w:lineRule="auto"/>
        <w:jc w:val="both"/>
        <w:rPr>
          <w:rFonts w:ascii="Arial" w:eastAsia="Times New Roman" w:hAnsi="Arial" w:cs="Arial"/>
          <w:color w:val="000000" w:themeColor="text1"/>
          <w:kern w:val="0"/>
          <w:sz w:val="22"/>
          <w:szCs w:val="22"/>
          <w:lang w:eastAsia="en-GB"/>
          <w14:ligatures w14:val="none"/>
        </w:rPr>
      </w:pPr>
    </w:p>
    <w:p w14:paraId="46124943" w14:textId="13D5E408" w:rsidR="00C34511" w:rsidRPr="00821424" w:rsidRDefault="00C34511" w:rsidP="0009429F">
      <w:pPr>
        <w:spacing w:after="0" w:line="240" w:lineRule="auto"/>
        <w:jc w:val="both"/>
        <w:rPr>
          <w:rFonts w:ascii="Arial" w:eastAsia="Times New Roman" w:hAnsi="Arial" w:cs="Arial"/>
          <w:color w:val="000000" w:themeColor="text1"/>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t xml:space="preserve">The proposals will increase the number of bedrooms from three to four bedrooms and therefore three off road parking spaces are required. No parking plan </w:t>
      </w:r>
      <w:proofErr w:type="spellStart"/>
      <w:r w:rsidRPr="00821424">
        <w:rPr>
          <w:rFonts w:ascii="Arial" w:eastAsia="Times New Roman" w:hAnsi="Arial" w:cs="Arial"/>
          <w:color w:val="000000" w:themeColor="text1"/>
          <w:kern w:val="0"/>
          <w:sz w:val="22"/>
          <w:szCs w:val="22"/>
          <w:lang w:eastAsia="en-GB"/>
          <w14:ligatures w14:val="none"/>
        </w:rPr>
        <w:t>ahs</w:t>
      </w:r>
      <w:proofErr w:type="spellEnd"/>
      <w:r w:rsidRPr="00821424">
        <w:rPr>
          <w:rFonts w:ascii="Arial" w:eastAsia="Times New Roman" w:hAnsi="Arial" w:cs="Arial"/>
          <w:color w:val="000000" w:themeColor="text1"/>
          <w:kern w:val="0"/>
          <w:sz w:val="22"/>
          <w:szCs w:val="22"/>
          <w:lang w:eastAsia="en-GB"/>
          <w14:ligatures w14:val="none"/>
        </w:rPr>
        <w:t xml:space="preserve"> been provided however, it is likely that the provision of three off road parking spaces is achievable within the site. Notwithstanding this, Paddock Close is a small, quiet cul-de-sac with unrestricted on street parking, therefore it is not considered that there are grounds to refuse the proposed development on lack of parking/highway safety reasons. </w:t>
      </w:r>
    </w:p>
    <w:p w14:paraId="522F6A62" w14:textId="77777777" w:rsidR="00C34511" w:rsidRPr="00821424" w:rsidRDefault="00C34511" w:rsidP="0009429F">
      <w:pPr>
        <w:spacing w:after="0" w:line="240" w:lineRule="auto"/>
        <w:jc w:val="both"/>
        <w:rPr>
          <w:rFonts w:ascii="Arial" w:eastAsia="Times New Roman" w:hAnsi="Arial" w:cs="Arial"/>
          <w:color w:val="000000" w:themeColor="text1"/>
          <w:kern w:val="0"/>
          <w:sz w:val="22"/>
          <w:szCs w:val="22"/>
          <w:lang w:eastAsia="en-GB"/>
          <w14:ligatures w14:val="none"/>
        </w:rPr>
      </w:pPr>
    </w:p>
    <w:p w14:paraId="7DFFCAE6" w14:textId="17558C9D" w:rsidR="006705B5" w:rsidRPr="00821424" w:rsidRDefault="00C34511" w:rsidP="0009429F">
      <w:pPr>
        <w:spacing w:after="0" w:line="240" w:lineRule="auto"/>
        <w:jc w:val="both"/>
        <w:rPr>
          <w:rFonts w:ascii="Arial" w:eastAsia="Times New Roman" w:hAnsi="Arial" w:cs="Arial"/>
          <w:color w:val="000000" w:themeColor="text1"/>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t xml:space="preserve">Had the proposed development for the creating of </w:t>
      </w:r>
      <w:r w:rsidR="008726F5" w:rsidRPr="00821424">
        <w:rPr>
          <w:rFonts w:ascii="Arial" w:eastAsia="Times New Roman" w:hAnsi="Arial" w:cs="Arial"/>
          <w:color w:val="000000" w:themeColor="text1"/>
          <w:kern w:val="0"/>
          <w:sz w:val="22"/>
          <w:szCs w:val="22"/>
          <w:lang w:eastAsia="en-GB"/>
          <w14:ligatures w14:val="none"/>
        </w:rPr>
        <w:t xml:space="preserve">first floor accommodation been acceptable and the application heading for approval, it would have been prudent to request a </w:t>
      </w:r>
      <w:r w:rsidR="003D73E8" w:rsidRPr="00821424">
        <w:rPr>
          <w:rFonts w:ascii="Arial" w:eastAsia="Times New Roman" w:hAnsi="Arial" w:cs="Arial"/>
          <w:color w:val="000000" w:themeColor="text1"/>
          <w:kern w:val="0"/>
          <w:sz w:val="22"/>
          <w:szCs w:val="22"/>
          <w:lang w:eastAsia="en-GB"/>
          <w14:ligatures w14:val="none"/>
        </w:rPr>
        <w:t>parking</w:t>
      </w:r>
      <w:r w:rsidR="008726F5" w:rsidRPr="00821424">
        <w:rPr>
          <w:rFonts w:ascii="Arial" w:eastAsia="Times New Roman" w:hAnsi="Arial" w:cs="Arial"/>
          <w:color w:val="000000" w:themeColor="text1"/>
          <w:kern w:val="0"/>
          <w:sz w:val="22"/>
          <w:szCs w:val="22"/>
          <w:lang w:eastAsia="en-GB"/>
          <w14:ligatures w14:val="none"/>
        </w:rPr>
        <w:t xml:space="preserve"> plan, however, it was not considered necessary in this instance due to </w:t>
      </w:r>
      <w:r w:rsidR="003D73E8" w:rsidRPr="00821424">
        <w:rPr>
          <w:rFonts w:ascii="Arial" w:eastAsia="Times New Roman" w:hAnsi="Arial" w:cs="Arial"/>
          <w:color w:val="000000" w:themeColor="text1"/>
          <w:kern w:val="0"/>
          <w:sz w:val="22"/>
          <w:szCs w:val="22"/>
          <w:lang w:eastAsia="en-GB"/>
          <w14:ligatures w14:val="none"/>
        </w:rPr>
        <w:t xml:space="preserve">Officer objections on design and amenity grounds. </w:t>
      </w:r>
    </w:p>
    <w:p w14:paraId="5917DDBA" w14:textId="77777777" w:rsidR="00FF21CE" w:rsidRPr="00821424" w:rsidRDefault="00FF21CE" w:rsidP="0009429F">
      <w:pPr>
        <w:spacing w:after="0" w:line="240" w:lineRule="auto"/>
        <w:jc w:val="both"/>
        <w:rPr>
          <w:rFonts w:ascii="Arial" w:eastAsia="Times New Roman" w:hAnsi="Arial" w:cs="Arial"/>
          <w:color w:val="000000" w:themeColor="text1"/>
          <w:kern w:val="0"/>
          <w:sz w:val="22"/>
          <w:szCs w:val="22"/>
          <w:lang w:eastAsia="en-GB"/>
          <w14:ligatures w14:val="none"/>
        </w:rPr>
      </w:pPr>
    </w:p>
    <w:p w14:paraId="03A2124C" w14:textId="77777777" w:rsidR="006705B5" w:rsidRPr="00821424" w:rsidRDefault="006705B5" w:rsidP="0009429F">
      <w:pPr>
        <w:spacing w:after="0" w:line="240" w:lineRule="auto"/>
        <w:jc w:val="both"/>
        <w:rPr>
          <w:rFonts w:ascii="Arial" w:eastAsia="Times New Roman" w:hAnsi="Arial" w:cs="Arial"/>
          <w:color w:val="000000" w:themeColor="text1"/>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sidRPr="00821424">
        <w:rPr>
          <w:rFonts w:ascii="Arial" w:eastAsia="Times New Roman" w:hAnsi="Arial" w:cs="Arial"/>
          <w:color w:val="000000" w:themeColor="text1"/>
          <w:kern w:val="0"/>
          <w:sz w:val="22"/>
          <w:szCs w:val="22"/>
          <w:lang w:eastAsia="en-GB"/>
          <w14:ligatures w14:val="none"/>
        </w:rPr>
        <w:t>iv</w:t>
      </w:r>
      <w:r w:rsidRPr="00821424">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7BA4AC65" w14:textId="77777777" w:rsidR="00786F5E" w:rsidRPr="00821424" w:rsidRDefault="00786F5E" w:rsidP="0009429F">
      <w:pPr>
        <w:spacing w:after="0" w:line="240" w:lineRule="auto"/>
        <w:jc w:val="both"/>
        <w:rPr>
          <w:rFonts w:ascii="Arial" w:eastAsia="Times New Roman" w:hAnsi="Arial" w:cs="Arial"/>
          <w:color w:val="000000" w:themeColor="text1"/>
          <w:kern w:val="0"/>
          <w:sz w:val="22"/>
          <w:szCs w:val="22"/>
          <w:lang w:eastAsia="en-GB"/>
          <w14:ligatures w14:val="none"/>
        </w:rPr>
      </w:pPr>
    </w:p>
    <w:p w14:paraId="594D8C60" w14:textId="788793A8" w:rsidR="006705B5" w:rsidRPr="00821424" w:rsidRDefault="006705B5" w:rsidP="0009429F">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821424">
        <w:rPr>
          <w:rFonts w:ascii="Arial" w:eastAsia="Times New Roman" w:hAnsi="Arial" w:cs="Arial"/>
          <w:color w:val="000000" w:themeColor="text1"/>
          <w:kern w:val="0"/>
          <w:sz w:val="22"/>
          <w:szCs w:val="22"/>
          <w:u w:val="single"/>
          <w:lang w:eastAsia="en-GB"/>
          <w14:ligatures w14:val="none"/>
        </w:rPr>
        <w:t>Ecology Impact</w:t>
      </w:r>
      <w:r w:rsidR="00142CEA" w:rsidRPr="00821424">
        <w:rPr>
          <w:rFonts w:ascii="Arial" w:eastAsia="Times New Roman" w:hAnsi="Arial" w:cs="Arial"/>
          <w:color w:val="ED0000"/>
          <w:kern w:val="0"/>
          <w:sz w:val="22"/>
          <w:szCs w:val="22"/>
          <w:lang w:eastAsia="en-GB"/>
          <w14:ligatures w14:val="none"/>
        </w:rPr>
        <w:t xml:space="preserve"> </w:t>
      </w:r>
    </w:p>
    <w:p w14:paraId="0F0F2801" w14:textId="77777777" w:rsidR="003C7575" w:rsidRPr="00821424" w:rsidRDefault="003C7575" w:rsidP="0009429F">
      <w:pPr>
        <w:spacing w:after="0" w:line="240" w:lineRule="auto"/>
        <w:jc w:val="both"/>
        <w:rPr>
          <w:rFonts w:ascii="Arial" w:eastAsia="Times New Roman" w:hAnsi="Arial" w:cs="Arial"/>
          <w:color w:val="000000" w:themeColor="text1"/>
          <w:kern w:val="0"/>
          <w:sz w:val="22"/>
          <w:szCs w:val="22"/>
          <w:lang w:eastAsia="en-GB"/>
          <w14:ligatures w14:val="none"/>
        </w:rPr>
      </w:pPr>
    </w:p>
    <w:p w14:paraId="537E5BC5" w14:textId="77777777" w:rsidR="006705B5" w:rsidRPr="00821424" w:rsidRDefault="006705B5" w:rsidP="0009429F">
      <w:pPr>
        <w:spacing w:after="0" w:line="240" w:lineRule="auto"/>
        <w:jc w:val="both"/>
        <w:rPr>
          <w:rFonts w:ascii="Arial" w:eastAsia="Times New Roman" w:hAnsi="Arial" w:cs="Arial"/>
          <w:color w:val="000000" w:themeColor="text1"/>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31937141" w14:textId="77777777" w:rsidR="00F272A5" w:rsidRPr="00821424" w:rsidRDefault="00F272A5" w:rsidP="0009429F">
      <w:pPr>
        <w:spacing w:after="0" w:line="240" w:lineRule="auto"/>
        <w:jc w:val="both"/>
        <w:rPr>
          <w:rFonts w:ascii="Arial" w:eastAsia="Times New Roman" w:hAnsi="Arial" w:cs="Arial"/>
          <w:color w:val="000000" w:themeColor="text1"/>
          <w:kern w:val="0"/>
          <w:sz w:val="22"/>
          <w:szCs w:val="22"/>
          <w:lang w:eastAsia="en-GB"/>
          <w14:ligatures w14:val="none"/>
        </w:rPr>
      </w:pPr>
    </w:p>
    <w:p w14:paraId="006C988B" w14:textId="77777777" w:rsidR="006705B5" w:rsidRPr="00821424" w:rsidRDefault="006705B5" w:rsidP="0009429F">
      <w:pPr>
        <w:spacing w:after="0" w:line="240" w:lineRule="auto"/>
        <w:jc w:val="both"/>
        <w:rPr>
          <w:rFonts w:ascii="Arial" w:eastAsia="Times New Roman" w:hAnsi="Arial" w:cs="Arial"/>
          <w:color w:val="000000" w:themeColor="text1"/>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821424">
        <w:rPr>
          <w:rFonts w:ascii="Arial" w:eastAsia="Times New Roman" w:hAnsi="Arial" w:cs="Arial"/>
          <w:color w:val="000000" w:themeColor="text1"/>
          <w:kern w:val="0"/>
          <w:sz w:val="22"/>
          <w:szCs w:val="22"/>
          <w:lang w:eastAsia="en-GB"/>
          <w14:ligatures w14:val="none"/>
        </w:rPr>
        <w:t>93</w:t>
      </w:r>
      <w:r w:rsidRPr="00821424">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27FD4D17" w14:textId="77777777" w:rsidR="00515980" w:rsidRPr="00821424" w:rsidRDefault="00515980" w:rsidP="0009429F">
      <w:pPr>
        <w:spacing w:after="0" w:line="240" w:lineRule="auto"/>
        <w:jc w:val="both"/>
        <w:rPr>
          <w:rFonts w:ascii="Arial" w:eastAsia="Times New Roman" w:hAnsi="Arial" w:cs="Arial"/>
          <w:color w:val="000000" w:themeColor="text1"/>
          <w:kern w:val="0"/>
          <w:sz w:val="22"/>
          <w:szCs w:val="22"/>
          <w:lang w:eastAsia="en-GB"/>
          <w14:ligatures w14:val="none"/>
        </w:rPr>
      </w:pPr>
    </w:p>
    <w:p w14:paraId="3B8345F2" w14:textId="2C1632BA" w:rsidR="006705B5" w:rsidRPr="00821424" w:rsidRDefault="006705B5" w:rsidP="0009429F">
      <w:pPr>
        <w:spacing w:after="0" w:line="240" w:lineRule="auto"/>
        <w:jc w:val="both"/>
        <w:rPr>
          <w:rFonts w:ascii="Arial" w:eastAsia="Times New Roman" w:hAnsi="Arial" w:cs="Arial"/>
          <w:color w:val="000000" w:themeColor="text1"/>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t xml:space="preserve">The application site is not subject to any statutory or non-statutory ecological designations, and the scale and nature of development is such that significant harm to biodiversity is unlikely. </w:t>
      </w:r>
    </w:p>
    <w:p w14:paraId="56987144" w14:textId="77777777" w:rsidR="00646696" w:rsidRPr="00821424" w:rsidRDefault="00646696" w:rsidP="0009429F">
      <w:pPr>
        <w:spacing w:after="0" w:line="240" w:lineRule="auto"/>
        <w:jc w:val="both"/>
        <w:rPr>
          <w:rFonts w:ascii="Arial" w:eastAsia="Times New Roman" w:hAnsi="Arial" w:cs="Arial"/>
          <w:color w:val="000000" w:themeColor="text1"/>
          <w:kern w:val="0"/>
          <w:sz w:val="22"/>
          <w:szCs w:val="22"/>
          <w:lang w:eastAsia="en-GB"/>
          <w14:ligatures w14:val="none"/>
        </w:rPr>
      </w:pPr>
    </w:p>
    <w:p w14:paraId="671B8D30" w14:textId="77777777" w:rsidR="00646696" w:rsidRPr="00821424" w:rsidRDefault="00646696" w:rsidP="0009429F">
      <w:pPr>
        <w:spacing w:after="0" w:line="240" w:lineRule="auto"/>
        <w:jc w:val="both"/>
        <w:rPr>
          <w:rFonts w:ascii="Arial" w:eastAsia="Times New Roman" w:hAnsi="Arial" w:cs="Arial"/>
          <w:color w:val="000000" w:themeColor="text1"/>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t>Biodiversity Net Gain - Householder planning applications are exempt from the requirement to deliver Biodiversity Net Gain under Schedule 7A, Section 4(2)(a) of the Town and Country Planning Act 1990, as inserted by the Environment Act 2021.</w:t>
      </w:r>
    </w:p>
    <w:p w14:paraId="38A683D0" w14:textId="77777777" w:rsidR="00646696" w:rsidRPr="00821424" w:rsidRDefault="00646696" w:rsidP="0009429F">
      <w:pPr>
        <w:spacing w:after="0" w:line="240" w:lineRule="auto"/>
        <w:jc w:val="both"/>
        <w:rPr>
          <w:rFonts w:ascii="Arial" w:eastAsia="Times New Roman" w:hAnsi="Arial" w:cs="Arial"/>
          <w:color w:val="000000" w:themeColor="text1"/>
          <w:kern w:val="0"/>
          <w:sz w:val="22"/>
          <w:szCs w:val="22"/>
          <w:lang w:eastAsia="en-GB"/>
          <w14:ligatures w14:val="none"/>
        </w:rPr>
      </w:pPr>
    </w:p>
    <w:p w14:paraId="6309EE09" w14:textId="77777777" w:rsidR="006705B5" w:rsidRPr="00821424" w:rsidRDefault="006705B5" w:rsidP="0009429F">
      <w:pPr>
        <w:spacing w:after="0" w:line="240" w:lineRule="auto"/>
        <w:jc w:val="both"/>
        <w:rPr>
          <w:rFonts w:ascii="Arial" w:eastAsia="Times New Roman" w:hAnsi="Arial" w:cs="Arial"/>
          <w:color w:val="000000" w:themeColor="text1"/>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0EFDC79C" w14:textId="77777777" w:rsidR="002B3C19" w:rsidRPr="00821424" w:rsidRDefault="002B3C19" w:rsidP="0009429F">
      <w:pPr>
        <w:spacing w:after="0" w:line="240" w:lineRule="auto"/>
        <w:jc w:val="both"/>
        <w:rPr>
          <w:rFonts w:ascii="Arial" w:eastAsia="Times New Roman" w:hAnsi="Arial" w:cs="Arial"/>
          <w:color w:val="000000" w:themeColor="text1"/>
          <w:kern w:val="0"/>
          <w:sz w:val="22"/>
          <w:szCs w:val="22"/>
          <w:lang w:eastAsia="en-GB"/>
          <w14:ligatures w14:val="none"/>
        </w:rPr>
      </w:pPr>
    </w:p>
    <w:p w14:paraId="6D113009" w14:textId="77777777" w:rsidR="00F7609E" w:rsidRPr="00821424" w:rsidRDefault="00F7609E" w:rsidP="0009429F">
      <w:pPr>
        <w:spacing w:after="0" w:line="240" w:lineRule="auto"/>
        <w:jc w:val="both"/>
        <w:rPr>
          <w:rFonts w:ascii="Arial" w:eastAsia="Times New Roman" w:hAnsi="Arial" w:cs="Arial"/>
          <w:b/>
          <w:bCs/>
          <w:kern w:val="0"/>
          <w:sz w:val="22"/>
          <w:szCs w:val="22"/>
          <w:lang w:eastAsia="en-GB"/>
          <w14:ligatures w14:val="none"/>
        </w:rPr>
      </w:pPr>
      <w:r w:rsidRPr="00821424">
        <w:rPr>
          <w:rFonts w:ascii="Arial" w:eastAsia="Times New Roman" w:hAnsi="Arial" w:cs="Arial"/>
          <w:b/>
          <w:bCs/>
          <w:kern w:val="0"/>
          <w:sz w:val="22"/>
          <w:szCs w:val="22"/>
          <w:lang w:eastAsia="en-GB"/>
          <w14:ligatures w14:val="none"/>
        </w:rPr>
        <w:t>CONCLUSION</w:t>
      </w:r>
    </w:p>
    <w:p w14:paraId="476CB757" w14:textId="77777777" w:rsidR="00997B32" w:rsidRPr="00821424" w:rsidRDefault="00997B32" w:rsidP="0009429F">
      <w:pPr>
        <w:spacing w:after="0" w:line="240" w:lineRule="auto"/>
        <w:jc w:val="both"/>
        <w:rPr>
          <w:rFonts w:ascii="Arial" w:eastAsia="Times New Roman" w:hAnsi="Arial" w:cs="Arial"/>
          <w:color w:val="000000" w:themeColor="text1"/>
          <w:kern w:val="0"/>
          <w:sz w:val="22"/>
          <w:szCs w:val="22"/>
          <w:lang w:eastAsia="en-GB"/>
          <w14:ligatures w14:val="none"/>
        </w:rPr>
      </w:pPr>
    </w:p>
    <w:p w14:paraId="51EDF978" w14:textId="77777777" w:rsidR="00347920" w:rsidRPr="00821424" w:rsidRDefault="00347920" w:rsidP="0009429F">
      <w:pPr>
        <w:spacing w:after="0" w:line="240" w:lineRule="auto"/>
        <w:jc w:val="both"/>
        <w:rPr>
          <w:rFonts w:ascii="Arial" w:eastAsia="Times New Roman" w:hAnsi="Arial" w:cs="Arial"/>
          <w:color w:val="000000" w:themeColor="text1"/>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t>The proposed development would result in the substantial alteration and enlargement of a modest bungalow through the raising of the ridge, creation of first-floor accommodation and installation of five dormer windows. The cumulative effect of these works would fundamentally alter the character, scale and appearance of the dwelling, resulting in a visually dominant and incongruous form of development that would fail to respect the established bungalow character of this part of Paddock Close.</w:t>
      </w:r>
    </w:p>
    <w:p w14:paraId="19937478" w14:textId="77777777" w:rsidR="00347920" w:rsidRPr="00821424" w:rsidRDefault="00347920" w:rsidP="0009429F">
      <w:pPr>
        <w:spacing w:after="0" w:line="240" w:lineRule="auto"/>
        <w:jc w:val="both"/>
        <w:rPr>
          <w:rFonts w:ascii="Arial" w:eastAsia="Times New Roman" w:hAnsi="Arial" w:cs="Arial"/>
          <w:color w:val="000000" w:themeColor="text1"/>
          <w:kern w:val="0"/>
          <w:sz w:val="22"/>
          <w:szCs w:val="22"/>
          <w:lang w:eastAsia="en-GB"/>
          <w14:ligatures w14:val="none"/>
        </w:rPr>
      </w:pPr>
    </w:p>
    <w:p w14:paraId="31885440" w14:textId="1023157F" w:rsidR="00347920" w:rsidRPr="00821424" w:rsidRDefault="00347920" w:rsidP="0009429F">
      <w:pPr>
        <w:spacing w:after="0" w:line="240" w:lineRule="auto"/>
        <w:jc w:val="both"/>
        <w:rPr>
          <w:rFonts w:ascii="Arial" w:eastAsia="Times New Roman" w:hAnsi="Arial" w:cs="Arial"/>
          <w:color w:val="000000" w:themeColor="text1"/>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t xml:space="preserve">Furthermore, the creation of </w:t>
      </w:r>
      <w:r w:rsidR="00D169F6" w:rsidRPr="00821424">
        <w:rPr>
          <w:rFonts w:ascii="Arial" w:eastAsia="Times New Roman" w:hAnsi="Arial" w:cs="Arial"/>
          <w:color w:val="000000" w:themeColor="text1"/>
          <w:kern w:val="0"/>
          <w:sz w:val="22"/>
          <w:szCs w:val="22"/>
          <w:lang w:eastAsia="en-GB"/>
          <w14:ligatures w14:val="none"/>
        </w:rPr>
        <w:t>the</w:t>
      </w:r>
      <w:r w:rsidRPr="00821424">
        <w:rPr>
          <w:rFonts w:ascii="Arial" w:eastAsia="Times New Roman" w:hAnsi="Arial" w:cs="Arial"/>
          <w:color w:val="000000" w:themeColor="text1"/>
          <w:kern w:val="0"/>
          <w:sz w:val="22"/>
          <w:szCs w:val="22"/>
          <w:lang w:eastAsia="en-GB"/>
          <w14:ligatures w14:val="none"/>
        </w:rPr>
        <w:t xml:space="preserve"> first-floor accommodation and multiple dormer windows would introduce unacceptable opportunities for overlooking, an increased perception of overlooking and a more dominant and unneighbourly relationship with neighbouring residential properties, resulting in harm to residential amenity.</w:t>
      </w:r>
    </w:p>
    <w:p w14:paraId="047E9E57" w14:textId="77777777" w:rsidR="00347920" w:rsidRPr="00821424" w:rsidRDefault="00347920" w:rsidP="0009429F">
      <w:pPr>
        <w:spacing w:after="0" w:line="240" w:lineRule="auto"/>
        <w:jc w:val="both"/>
        <w:rPr>
          <w:rFonts w:ascii="Arial" w:eastAsia="Times New Roman" w:hAnsi="Arial" w:cs="Arial"/>
          <w:color w:val="000000" w:themeColor="text1"/>
          <w:kern w:val="0"/>
          <w:sz w:val="22"/>
          <w:szCs w:val="22"/>
          <w:lang w:eastAsia="en-GB"/>
          <w14:ligatures w14:val="none"/>
        </w:rPr>
      </w:pPr>
    </w:p>
    <w:p w14:paraId="5614E50E" w14:textId="235B3109" w:rsidR="00347920" w:rsidRPr="00821424" w:rsidRDefault="00347920" w:rsidP="0009429F">
      <w:pPr>
        <w:spacing w:after="0" w:line="240" w:lineRule="auto"/>
        <w:jc w:val="both"/>
        <w:rPr>
          <w:rFonts w:ascii="Arial" w:eastAsia="Times New Roman" w:hAnsi="Arial" w:cs="Arial"/>
          <w:color w:val="000000" w:themeColor="text1"/>
          <w:kern w:val="0"/>
          <w:sz w:val="22"/>
          <w:szCs w:val="22"/>
          <w:lang w:eastAsia="en-GB"/>
          <w14:ligatures w14:val="none"/>
        </w:rPr>
      </w:pPr>
      <w:r w:rsidRPr="00821424">
        <w:rPr>
          <w:rFonts w:ascii="Arial" w:eastAsia="Times New Roman" w:hAnsi="Arial" w:cs="Arial"/>
          <w:color w:val="000000" w:themeColor="text1"/>
          <w:kern w:val="0"/>
          <w:sz w:val="22"/>
          <w:szCs w:val="22"/>
          <w:lang w:eastAsia="en-GB"/>
          <w14:ligatures w14:val="none"/>
        </w:rPr>
        <w:t>For these reasons, the proposal conflicts with Core Policy 57 of the Wiltshire Core Strategy, Appendix D of the Wiltshire Design Guide, the National Design Guide and the relevant provisions of the National Planning Policy Framework. No material considerations have been identified that outweigh these harms</w:t>
      </w:r>
      <w:r w:rsidR="002E0C4A">
        <w:rPr>
          <w:rFonts w:ascii="Arial" w:eastAsia="Times New Roman" w:hAnsi="Arial" w:cs="Arial"/>
          <w:color w:val="000000" w:themeColor="text1"/>
          <w:kern w:val="0"/>
          <w:sz w:val="22"/>
          <w:szCs w:val="22"/>
          <w:lang w:eastAsia="en-GB"/>
          <w14:ligatures w14:val="none"/>
        </w:rPr>
        <w:t>, a</w:t>
      </w:r>
      <w:r w:rsidRPr="00821424">
        <w:rPr>
          <w:rFonts w:ascii="Arial" w:eastAsia="Times New Roman" w:hAnsi="Arial" w:cs="Arial"/>
          <w:color w:val="000000" w:themeColor="text1"/>
          <w:kern w:val="0"/>
          <w:sz w:val="22"/>
          <w:szCs w:val="22"/>
          <w:lang w:eastAsia="en-GB"/>
          <w14:ligatures w14:val="none"/>
        </w:rPr>
        <w:t>ccordingly, planning permission is recommended for refusal</w:t>
      </w:r>
    </w:p>
    <w:p w14:paraId="2AB6D836" w14:textId="77777777" w:rsidR="0035250D" w:rsidRPr="00821424" w:rsidRDefault="0035250D" w:rsidP="0009429F">
      <w:pPr>
        <w:spacing w:after="0" w:line="240" w:lineRule="auto"/>
        <w:jc w:val="both"/>
        <w:rPr>
          <w:rFonts w:ascii="Arial" w:eastAsia="Times New Roman" w:hAnsi="Arial" w:cs="Arial"/>
          <w:color w:val="000000" w:themeColor="text1"/>
          <w:kern w:val="0"/>
          <w:sz w:val="22"/>
          <w:szCs w:val="22"/>
          <w:lang w:eastAsia="en-GB"/>
          <w14:ligatures w14:val="none"/>
        </w:rPr>
      </w:pPr>
    </w:p>
    <w:p w14:paraId="203AEE09" w14:textId="77777777" w:rsidR="00F7609E" w:rsidRPr="00821424" w:rsidRDefault="00F7609E" w:rsidP="0009429F">
      <w:pPr>
        <w:spacing w:after="0" w:line="240" w:lineRule="auto"/>
        <w:jc w:val="both"/>
        <w:rPr>
          <w:rFonts w:ascii="Arial" w:eastAsia="Times New Roman" w:hAnsi="Arial" w:cs="Arial"/>
          <w:b/>
          <w:bCs/>
          <w:kern w:val="0"/>
          <w:sz w:val="22"/>
          <w:szCs w:val="22"/>
          <w:lang w:eastAsia="en-GB"/>
          <w14:ligatures w14:val="none"/>
        </w:rPr>
      </w:pPr>
      <w:r w:rsidRPr="00821424">
        <w:rPr>
          <w:rFonts w:ascii="Arial" w:eastAsia="Times New Roman" w:hAnsi="Arial" w:cs="Arial"/>
          <w:b/>
          <w:bCs/>
          <w:kern w:val="0"/>
          <w:sz w:val="22"/>
          <w:szCs w:val="22"/>
          <w:lang w:eastAsia="en-GB"/>
          <w14:ligatures w14:val="none"/>
        </w:rPr>
        <w:t>RECOMMENDATION:</w:t>
      </w:r>
      <w:r w:rsidR="00E61ADC" w:rsidRPr="00821424">
        <w:rPr>
          <w:rFonts w:ascii="Arial" w:eastAsia="Times New Roman" w:hAnsi="Arial" w:cs="Arial"/>
          <w:b/>
          <w:bCs/>
          <w:kern w:val="0"/>
          <w:sz w:val="22"/>
          <w:szCs w:val="22"/>
          <w:lang w:eastAsia="en-GB"/>
          <w14:ligatures w14:val="none"/>
        </w:rPr>
        <w:t xml:space="preserve">  </w:t>
      </w:r>
      <w:r w:rsidRPr="00821424">
        <w:rPr>
          <w:rFonts w:ascii="Arial" w:eastAsia="Times New Roman" w:hAnsi="Arial" w:cs="Arial"/>
          <w:b/>
          <w:bCs/>
          <w:kern w:val="0"/>
          <w:sz w:val="22"/>
          <w:szCs w:val="22"/>
          <w:lang w:eastAsia="en-GB"/>
          <w14:ligatures w14:val="none"/>
        </w:rPr>
        <w:t xml:space="preserve">That Planning Permission be </w:t>
      </w:r>
      <w:r w:rsidR="002C5BD7" w:rsidRPr="00821424">
        <w:rPr>
          <w:rFonts w:ascii="Arial" w:eastAsia="Times New Roman" w:hAnsi="Arial" w:cs="Arial"/>
          <w:b/>
          <w:bCs/>
          <w:kern w:val="0"/>
          <w:sz w:val="22"/>
          <w:szCs w:val="22"/>
          <w:lang w:eastAsia="en-GB"/>
          <w14:ligatures w14:val="none"/>
        </w:rPr>
        <w:t>REFUSED</w:t>
      </w:r>
      <w:r w:rsidR="00707BDA" w:rsidRPr="00821424">
        <w:rPr>
          <w:rFonts w:ascii="Arial" w:eastAsia="Times New Roman" w:hAnsi="Arial" w:cs="Arial"/>
          <w:b/>
          <w:bCs/>
          <w:kern w:val="0"/>
          <w:sz w:val="22"/>
          <w:szCs w:val="22"/>
          <w:lang w:eastAsia="en-GB"/>
          <w14:ligatures w14:val="none"/>
        </w:rPr>
        <w:t>.</w:t>
      </w:r>
    </w:p>
    <w:p w14:paraId="0FCAA298" w14:textId="77777777" w:rsidR="00707BDA" w:rsidRPr="00821424" w:rsidRDefault="00707BDA" w:rsidP="0009429F">
      <w:pPr>
        <w:spacing w:after="0" w:line="240" w:lineRule="auto"/>
        <w:jc w:val="both"/>
        <w:rPr>
          <w:rFonts w:ascii="Arial" w:eastAsia="Times New Roman" w:hAnsi="Arial" w:cs="Arial"/>
          <w:b/>
          <w:bCs/>
          <w:kern w:val="0"/>
          <w:sz w:val="22"/>
          <w:szCs w:val="22"/>
          <w:lang w:eastAsia="en-GB"/>
          <w14:ligatures w14:val="none"/>
        </w:rPr>
      </w:pPr>
    </w:p>
    <w:p w14:paraId="1B5E24E5" w14:textId="1C870266" w:rsidR="00821424" w:rsidRDefault="0009429F" w:rsidP="0009429F">
      <w:pPr>
        <w:spacing w:after="0" w:line="240" w:lineRule="auto"/>
        <w:jc w:val="both"/>
        <w:rPr>
          <w:rFonts w:ascii="Arial" w:hAnsi="Arial" w:cs="Arial"/>
          <w:sz w:val="22"/>
          <w:szCs w:val="22"/>
        </w:rPr>
      </w:pPr>
      <w:r>
        <w:rPr>
          <w:rFonts w:ascii="Arial" w:hAnsi="Arial" w:cs="Arial"/>
          <w:sz w:val="22"/>
          <w:szCs w:val="22"/>
        </w:rPr>
        <w:t xml:space="preserve">1. </w:t>
      </w:r>
      <w:r w:rsidR="00821424" w:rsidRPr="00821424">
        <w:rPr>
          <w:rFonts w:ascii="Arial" w:hAnsi="Arial" w:cs="Arial"/>
          <w:sz w:val="22"/>
          <w:szCs w:val="22"/>
        </w:rPr>
        <w:t>The proposed development, by reason of the increase in ridge height, creation of first-floor accommodation and introduction of five prominent dormer windows, would fundamentally alter the scale, massing, proportions and roof form of the host dwelling. The resulting development would appear overly dominant, top-heavy and visually incongruous within the established bungalow character of the southern part of Paddock Close, failing to respond positively to local character or respect the prevailing pattern of development. The proposal would consequently result in significant harm to the character and appearance of both the host dwelling and the surrounding street scene.</w:t>
      </w:r>
    </w:p>
    <w:p w14:paraId="78CBF480" w14:textId="77777777" w:rsidR="00821424" w:rsidRPr="00821424" w:rsidRDefault="00821424" w:rsidP="0009429F">
      <w:pPr>
        <w:spacing w:after="0" w:line="240" w:lineRule="auto"/>
        <w:jc w:val="both"/>
        <w:rPr>
          <w:rFonts w:ascii="Arial" w:hAnsi="Arial" w:cs="Arial"/>
          <w:sz w:val="22"/>
          <w:szCs w:val="22"/>
        </w:rPr>
      </w:pPr>
    </w:p>
    <w:p w14:paraId="05BA2B2E" w14:textId="77777777" w:rsidR="00821424" w:rsidRDefault="00821424" w:rsidP="0009429F">
      <w:pPr>
        <w:spacing w:after="0" w:line="240" w:lineRule="auto"/>
        <w:jc w:val="both"/>
        <w:rPr>
          <w:rFonts w:ascii="Arial" w:hAnsi="Arial" w:cs="Arial"/>
          <w:sz w:val="22"/>
          <w:szCs w:val="22"/>
        </w:rPr>
      </w:pPr>
      <w:r w:rsidRPr="0009429F">
        <w:rPr>
          <w:rFonts w:ascii="Arial" w:hAnsi="Arial" w:cs="Arial"/>
          <w:sz w:val="22"/>
          <w:szCs w:val="22"/>
        </w:rPr>
        <w:lastRenderedPageBreak/>
        <w:t>Furthermore, the</w:t>
      </w:r>
      <w:r w:rsidRPr="00821424">
        <w:rPr>
          <w:rFonts w:ascii="Arial" w:hAnsi="Arial" w:cs="Arial"/>
          <w:sz w:val="22"/>
          <w:szCs w:val="22"/>
        </w:rPr>
        <w:t xml:space="preserve"> increased height and massing of the dwelling, together with the introduction of first-floor accommodation and dormer windows, would create unacceptable opportunities for overlooking and a harmful perception of overlooking of neighbouring residential properties. The development would also appear unduly dominant and unneighbourly when viewed from adjoining properties, materially eroding the privacy and residential amenity currently enjoyed by neighbouring occupiers.</w:t>
      </w:r>
    </w:p>
    <w:p w14:paraId="32102ADE" w14:textId="77777777" w:rsidR="00821424" w:rsidRPr="00821424" w:rsidRDefault="00821424" w:rsidP="0009429F">
      <w:pPr>
        <w:spacing w:after="0" w:line="240" w:lineRule="auto"/>
        <w:jc w:val="both"/>
        <w:rPr>
          <w:rFonts w:ascii="Arial" w:hAnsi="Arial" w:cs="Arial"/>
          <w:sz w:val="22"/>
          <w:szCs w:val="22"/>
        </w:rPr>
      </w:pPr>
    </w:p>
    <w:p w14:paraId="521729D9" w14:textId="4A79D783" w:rsidR="00821424" w:rsidRDefault="00821424" w:rsidP="0009429F">
      <w:pPr>
        <w:spacing w:after="0" w:line="240" w:lineRule="auto"/>
        <w:jc w:val="both"/>
        <w:rPr>
          <w:rFonts w:ascii="Arial" w:hAnsi="Arial" w:cs="Arial"/>
          <w:sz w:val="22"/>
          <w:szCs w:val="22"/>
        </w:rPr>
      </w:pPr>
      <w:r w:rsidRPr="00821424">
        <w:rPr>
          <w:rFonts w:ascii="Arial" w:hAnsi="Arial" w:cs="Arial"/>
          <w:sz w:val="22"/>
          <w:szCs w:val="22"/>
        </w:rPr>
        <w:t>The proposal is therefore contrary to Core Policy 57 (i, iii, v, vi and vii) of the Wiltshire Core Strategy, the Wiltshire Design Guide, Creating Places Design Guide, Wiltshire Design Guide, the National Design Guide, and paragraphs 135</w:t>
      </w:r>
      <w:r w:rsidR="0047425E">
        <w:rPr>
          <w:rFonts w:ascii="Arial" w:hAnsi="Arial" w:cs="Arial"/>
          <w:sz w:val="22"/>
          <w:szCs w:val="22"/>
        </w:rPr>
        <w:t xml:space="preserve"> </w:t>
      </w:r>
      <w:r w:rsidRPr="00821424">
        <w:rPr>
          <w:rFonts w:ascii="Arial" w:hAnsi="Arial" w:cs="Arial"/>
          <w:sz w:val="22"/>
          <w:szCs w:val="22"/>
        </w:rPr>
        <w:t>and 139 of the National Planning Policy Framework.</w:t>
      </w:r>
    </w:p>
    <w:p w14:paraId="30013D4D" w14:textId="77777777" w:rsidR="0009429F" w:rsidRDefault="0009429F" w:rsidP="0009429F">
      <w:pPr>
        <w:spacing w:after="0" w:line="240" w:lineRule="auto"/>
        <w:jc w:val="both"/>
        <w:rPr>
          <w:rFonts w:ascii="Arial" w:hAnsi="Arial" w:cs="Arial"/>
          <w:sz w:val="22"/>
          <w:szCs w:val="22"/>
        </w:rPr>
      </w:pPr>
    </w:p>
    <w:p w14:paraId="37B1344A" w14:textId="6BA91847" w:rsidR="0009429F" w:rsidRDefault="0009429F" w:rsidP="0009429F">
      <w:pPr>
        <w:spacing w:after="0" w:line="240" w:lineRule="auto"/>
        <w:jc w:val="both"/>
        <w:rPr>
          <w:rFonts w:ascii="Arial" w:hAnsi="Arial" w:cs="Arial"/>
          <w:sz w:val="22"/>
          <w:szCs w:val="22"/>
        </w:rPr>
      </w:pPr>
      <w:r>
        <w:rPr>
          <w:rFonts w:ascii="Arial" w:hAnsi="Arial" w:cs="Arial"/>
          <w:sz w:val="22"/>
          <w:szCs w:val="22"/>
        </w:rPr>
        <w:t>INFORMATIVE</w:t>
      </w:r>
    </w:p>
    <w:p w14:paraId="7BD0A28B" w14:textId="77777777" w:rsidR="006139C0" w:rsidRDefault="006139C0" w:rsidP="0009429F">
      <w:pPr>
        <w:spacing w:after="0" w:line="240" w:lineRule="auto"/>
        <w:jc w:val="both"/>
        <w:rPr>
          <w:rFonts w:ascii="Arial" w:hAnsi="Arial" w:cs="Arial"/>
          <w:sz w:val="22"/>
          <w:szCs w:val="22"/>
        </w:rPr>
      </w:pPr>
    </w:p>
    <w:p w14:paraId="09913429" w14:textId="687F3EA7" w:rsidR="006139C0" w:rsidRPr="00AF4867" w:rsidRDefault="006139C0" w:rsidP="006139C0">
      <w:pPr>
        <w:jc w:val="both"/>
        <w:rPr>
          <w:rFonts w:ascii="Arial" w:hAnsi="Arial" w:cs="Arial"/>
          <w:color w:val="000000" w:themeColor="text1"/>
          <w:sz w:val="22"/>
          <w:szCs w:val="22"/>
        </w:rPr>
      </w:pPr>
      <w:r w:rsidRPr="00AF4867">
        <w:rPr>
          <w:rFonts w:ascii="Arial" w:hAnsi="Arial" w:cs="Arial"/>
          <w:color w:val="000000" w:themeColor="text1"/>
          <w:sz w:val="22"/>
          <w:szCs w:val="22"/>
        </w:rPr>
        <w:t>For the avoidance of doubt, the plans and supporting documents considered in this refusal</w:t>
      </w:r>
      <w:r w:rsidR="001C15AD">
        <w:rPr>
          <w:rFonts w:ascii="Arial" w:hAnsi="Arial" w:cs="Arial"/>
          <w:color w:val="000000" w:themeColor="text1"/>
          <w:sz w:val="22"/>
          <w:szCs w:val="22"/>
        </w:rPr>
        <w:t>, all received 12/06/2026</w:t>
      </w:r>
      <w:r w:rsidRPr="00AF4867">
        <w:rPr>
          <w:rFonts w:ascii="Arial" w:hAnsi="Arial" w:cs="Arial"/>
          <w:color w:val="000000" w:themeColor="text1"/>
          <w:sz w:val="22"/>
          <w:szCs w:val="22"/>
        </w:rPr>
        <w:t xml:space="preserve"> are as follows:</w:t>
      </w:r>
    </w:p>
    <w:p w14:paraId="2EFBB666" w14:textId="480144CB" w:rsidR="006139C0" w:rsidRDefault="00E60E80" w:rsidP="0009429F">
      <w:pPr>
        <w:spacing w:after="0" w:line="240" w:lineRule="auto"/>
        <w:jc w:val="both"/>
        <w:rPr>
          <w:rFonts w:ascii="Arial" w:hAnsi="Arial" w:cs="Arial"/>
          <w:sz w:val="22"/>
          <w:szCs w:val="22"/>
        </w:rPr>
      </w:pPr>
      <w:r>
        <w:rPr>
          <w:rFonts w:ascii="Arial" w:hAnsi="Arial" w:cs="Arial"/>
          <w:sz w:val="22"/>
          <w:szCs w:val="22"/>
        </w:rPr>
        <w:t>Application form</w:t>
      </w:r>
    </w:p>
    <w:p w14:paraId="1B543545" w14:textId="3FDFE80A" w:rsidR="00E60E80" w:rsidRDefault="00E60E80" w:rsidP="0009429F">
      <w:pPr>
        <w:spacing w:after="0" w:line="240" w:lineRule="auto"/>
        <w:jc w:val="both"/>
        <w:rPr>
          <w:rFonts w:ascii="Arial" w:hAnsi="Arial" w:cs="Arial"/>
          <w:sz w:val="22"/>
          <w:szCs w:val="22"/>
        </w:rPr>
      </w:pPr>
      <w:r>
        <w:rPr>
          <w:rFonts w:ascii="Arial" w:hAnsi="Arial" w:cs="Arial"/>
          <w:sz w:val="22"/>
          <w:szCs w:val="22"/>
        </w:rPr>
        <w:t xml:space="preserve">Location plan Drg no </w:t>
      </w:r>
      <w:r w:rsidRPr="00E60E80">
        <w:rPr>
          <w:rFonts w:ascii="Arial" w:hAnsi="Arial" w:cs="Arial"/>
          <w:sz w:val="22"/>
          <w:szCs w:val="22"/>
        </w:rPr>
        <w:t>DAK/PC/01</w:t>
      </w:r>
    </w:p>
    <w:p w14:paraId="4B264CEF" w14:textId="5D871A11" w:rsidR="00FD389A" w:rsidRDefault="00FD389A" w:rsidP="0009429F">
      <w:pPr>
        <w:spacing w:after="0" w:line="240" w:lineRule="auto"/>
        <w:jc w:val="both"/>
        <w:rPr>
          <w:rFonts w:ascii="Arial" w:hAnsi="Arial" w:cs="Arial"/>
          <w:sz w:val="22"/>
          <w:szCs w:val="22"/>
        </w:rPr>
      </w:pPr>
      <w:r>
        <w:rPr>
          <w:rFonts w:ascii="Arial" w:hAnsi="Arial" w:cs="Arial"/>
          <w:sz w:val="22"/>
          <w:szCs w:val="22"/>
        </w:rPr>
        <w:t xml:space="preserve">Proposed block plan Drg no </w:t>
      </w:r>
      <w:r w:rsidRPr="00E60E80">
        <w:rPr>
          <w:rFonts w:ascii="Arial" w:hAnsi="Arial" w:cs="Arial"/>
          <w:sz w:val="22"/>
          <w:szCs w:val="22"/>
        </w:rPr>
        <w:t>DAK/PC/0</w:t>
      </w:r>
      <w:r>
        <w:rPr>
          <w:rFonts w:ascii="Arial" w:hAnsi="Arial" w:cs="Arial"/>
          <w:sz w:val="22"/>
          <w:szCs w:val="22"/>
        </w:rPr>
        <w:t>2</w:t>
      </w:r>
    </w:p>
    <w:p w14:paraId="518DF406" w14:textId="6775A5B3" w:rsidR="00393F85" w:rsidRDefault="00393F85" w:rsidP="0009429F">
      <w:pPr>
        <w:spacing w:after="0" w:line="240" w:lineRule="auto"/>
        <w:jc w:val="both"/>
        <w:rPr>
          <w:rFonts w:ascii="Arial" w:hAnsi="Arial" w:cs="Arial"/>
          <w:sz w:val="22"/>
          <w:szCs w:val="22"/>
        </w:rPr>
      </w:pPr>
      <w:r>
        <w:rPr>
          <w:rFonts w:ascii="Arial" w:hAnsi="Arial" w:cs="Arial"/>
          <w:sz w:val="22"/>
          <w:szCs w:val="22"/>
        </w:rPr>
        <w:t xml:space="preserve">Existing floor plan Drg no </w:t>
      </w:r>
      <w:r w:rsidRPr="00E60E80">
        <w:rPr>
          <w:rFonts w:ascii="Arial" w:hAnsi="Arial" w:cs="Arial"/>
          <w:sz w:val="22"/>
          <w:szCs w:val="22"/>
        </w:rPr>
        <w:t>DAK/PC/0</w:t>
      </w:r>
      <w:r>
        <w:rPr>
          <w:rFonts w:ascii="Arial" w:hAnsi="Arial" w:cs="Arial"/>
          <w:sz w:val="22"/>
          <w:szCs w:val="22"/>
        </w:rPr>
        <w:t>3</w:t>
      </w:r>
    </w:p>
    <w:p w14:paraId="2CD8DA61" w14:textId="44D07DD1" w:rsidR="00895214" w:rsidRDefault="00895214" w:rsidP="0009429F">
      <w:pPr>
        <w:spacing w:after="0" w:line="240" w:lineRule="auto"/>
        <w:jc w:val="both"/>
        <w:rPr>
          <w:rFonts w:ascii="Arial" w:hAnsi="Arial" w:cs="Arial"/>
          <w:sz w:val="22"/>
          <w:szCs w:val="22"/>
        </w:rPr>
      </w:pPr>
      <w:r>
        <w:rPr>
          <w:rFonts w:ascii="Arial" w:hAnsi="Arial" w:cs="Arial"/>
          <w:sz w:val="22"/>
          <w:szCs w:val="22"/>
        </w:rPr>
        <w:t xml:space="preserve">Existing elevations Drg no </w:t>
      </w:r>
      <w:r w:rsidRPr="00E60E80">
        <w:rPr>
          <w:rFonts w:ascii="Arial" w:hAnsi="Arial" w:cs="Arial"/>
          <w:sz w:val="22"/>
          <w:szCs w:val="22"/>
        </w:rPr>
        <w:t>DAK/PC/0</w:t>
      </w:r>
      <w:r>
        <w:rPr>
          <w:rFonts w:ascii="Arial" w:hAnsi="Arial" w:cs="Arial"/>
          <w:sz w:val="22"/>
          <w:szCs w:val="22"/>
        </w:rPr>
        <w:t>4</w:t>
      </w:r>
    </w:p>
    <w:p w14:paraId="15D98AC9" w14:textId="00EFA57A" w:rsidR="001D0247" w:rsidRDefault="001D0247" w:rsidP="0009429F">
      <w:pPr>
        <w:spacing w:after="0" w:line="240" w:lineRule="auto"/>
        <w:jc w:val="both"/>
        <w:rPr>
          <w:rFonts w:ascii="Arial" w:hAnsi="Arial" w:cs="Arial"/>
          <w:sz w:val="22"/>
          <w:szCs w:val="22"/>
        </w:rPr>
      </w:pPr>
      <w:r>
        <w:rPr>
          <w:rFonts w:ascii="Arial" w:hAnsi="Arial" w:cs="Arial"/>
          <w:sz w:val="22"/>
          <w:szCs w:val="22"/>
        </w:rPr>
        <w:t xml:space="preserve">Proposed floor plans Drg no </w:t>
      </w:r>
      <w:r w:rsidRPr="00E60E80">
        <w:rPr>
          <w:rFonts w:ascii="Arial" w:hAnsi="Arial" w:cs="Arial"/>
          <w:sz w:val="22"/>
          <w:szCs w:val="22"/>
        </w:rPr>
        <w:t>DAK/PC/0</w:t>
      </w:r>
      <w:r>
        <w:rPr>
          <w:rFonts w:ascii="Arial" w:hAnsi="Arial" w:cs="Arial"/>
          <w:sz w:val="22"/>
          <w:szCs w:val="22"/>
        </w:rPr>
        <w:t>5</w:t>
      </w:r>
    </w:p>
    <w:p w14:paraId="5CC20928" w14:textId="388027D8" w:rsidR="00004483" w:rsidRDefault="00004483" w:rsidP="0009429F">
      <w:pPr>
        <w:spacing w:after="0" w:line="240" w:lineRule="auto"/>
        <w:jc w:val="both"/>
        <w:rPr>
          <w:rFonts w:ascii="Arial" w:hAnsi="Arial" w:cs="Arial"/>
          <w:sz w:val="22"/>
          <w:szCs w:val="22"/>
        </w:rPr>
      </w:pPr>
      <w:r>
        <w:rPr>
          <w:rFonts w:ascii="Arial" w:hAnsi="Arial" w:cs="Arial"/>
          <w:sz w:val="22"/>
          <w:szCs w:val="22"/>
        </w:rPr>
        <w:t xml:space="preserve">Proposed elevations Drg no </w:t>
      </w:r>
      <w:r w:rsidRPr="00E60E80">
        <w:rPr>
          <w:rFonts w:ascii="Arial" w:hAnsi="Arial" w:cs="Arial"/>
          <w:sz w:val="22"/>
          <w:szCs w:val="22"/>
        </w:rPr>
        <w:t>DAK/PC/0</w:t>
      </w:r>
      <w:r>
        <w:rPr>
          <w:rFonts w:ascii="Arial" w:hAnsi="Arial" w:cs="Arial"/>
          <w:sz w:val="22"/>
          <w:szCs w:val="22"/>
        </w:rPr>
        <w:t>6</w:t>
      </w:r>
    </w:p>
    <w:p w14:paraId="2FFFEA88" w14:textId="7E5A368E" w:rsidR="004C6581" w:rsidRDefault="004C6581" w:rsidP="0009429F">
      <w:pPr>
        <w:spacing w:after="0" w:line="240" w:lineRule="auto"/>
        <w:jc w:val="both"/>
        <w:rPr>
          <w:rFonts w:ascii="Arial" w:hAnsi="Arial" w:cs="Arial"/>
          <w:sz w:val="22"/>
          <w:szCs w:val="22"/>
        </w:rPr>
      </w:pPr>
      <w:r>
        <w:rPr>
          <w:rFonts w:ascii="Arial" w:hAnsi="Arial" w:cs="Arial"/>
          <w:sz w:val="22"/>
          <w:szCs w:val="22"/>
        </w:rPr>
        <w:t xml:space="preserve">Proposed section through Drg no </w:t>
      </w:r>
      <w:r w:rsidRPr="00E60E80">
        <w:rPr>
          <w:rFonts w:ascii="Arial" w:hAnsi="Arial" w:cs="Arial"/>
          <w:sz w:val="22"/>
          <w:szCs w:val="22"/>
        </w:rPr>
        <w:t>DAK/PC/0</w:t>
      </w:r>
      <w:r>
        <w:rPr>
          <w:rFonts w:ascii="Arial" w:hAnsi="Arial" w:cs="Arial"/>
          <w:sz w:val="22"/>
          <w:szCs w:val="22"/>
        </w:rPr>
        <w:t>7</w:t>
      </w:r>
    </w:p>
    <w:p w14:paraId="768EA678" w14:textId="6369ACC0" w:rsidR="00A6366D" w:rsidRDefault="00A6366D" w:rsidP="0009429F">
      <w:pPr>
        <w:spacing w:after="0" w:line="240" w:lineRule="auto"/>
        <w:jc w:val="both"/>
        <w:rPr>
          <w:rFonts w:ascii="Arial" w:hAnsi="Arial" w:cs="Arial"/>
          <w:sz w:val="22"/>
          <w:szCs w:val="22"/>
        </w:rPr>
      </w:pPr>
      <w:r>
        <w:rPr>
          <w:rFonts w:ascii="Arial" w:hAnsi="Arial" w:cs="Arial"/>
          <w:sz w:val="22"/>
          <w:szCs w:val="22"/>
        </w:rPr>
        <w:t xml:space="preserve">Existing roof plan Drg no </w:t>
      </w:r>
      <w:r w:rsidRPr="00E60E80">
        <w:rPr>
          <w:rFonts w:ascii="Arial" w:hAnsi="Arial" w:cs="Arial"/>
          <w:sz w:val="22"/>
          <w:szCs w:val="22"/>
        </w:rPr>
        <w:t>DAK/PC/0</w:t>
      </w:r>
      <w:r>
        <w:rPr>
          <w:rFonts w:ascii="Arial" w:hAnsi="Arial" w:cs="Arial"/>
          <w:sz w:val="22"/>
          <w:szCs w:val="22"/>
        </w:rPr>
        <w:t>8</w:t>
      </w:r>
    </w:p>
    <w:p w14:paraId="10A7554D" w14:textId="7C869198" w:rsidR="00A6366D" w:rsidRPr="00821424" w:rsidRDefault="00A6366D" w:rsidP="0009429F">
      <w:pPr>
        <w:spacing w:after="0" w:line="240" w:lineRule="auto"/>
        <w:jc w:val="both"/>
        <w:rPr>
          <w:rFonts w:ascii="Arial" w:hAnsi="Arial" w:cs="Arial"/>
          <w:sz w:val="22"/>
          <w:szCs w:val="22"/>
        </w:rPr>
      </w:pPr>
      <w:r>
        <w:rPr>
          <w:rFonts w:ascii="Arial" w:hAnsi="Arial" w:cs="Arial"/>
          <w:sz w:val="22"/>
          <w:szCs w:val="22"/>
        </w:rPr>
        <w:t xml:space="preserve">Proposed roof plan Drg no </w:t>
      </w:r>
      <w:r w:rsidRPr="00E60E80">
        <w:rPr>
          <w:rFonts w:ascii="Arial" w:hAnsi="Arial" w:cs="Arial"/>
          <w:sz w:val="22"/>
          <w:szCs w:val="22"/>
        </w:rPr>
        <w:t>DAK/PC/0</w:t>
      </w:r>
      <w:r w:rsidR="001D0247">
        <w:rPr>
          <w:rFonts w:ascii="Arial" w:hAnsi="Arial" w:cs="Arial"/>
          <w:sz w:val="22"/>
          <w:szCs w:val="22"/>
        </w:rPr>
        <w:t>9</w:t>
      </w:r>
    </w:p>
    <w:p w14:paraId="0F5718C6" w14:textId="77777777" w:rsidR="00821424" w:rsidRPr="00821424" w:rsidRDefault="00821424" w:rsidP="0009429F">
      <w:pPr>
        <w:spacing w:after="0" w:line="240" w:lineRule="auto"/>
        <w:jc w:val="both"/>
        <w:rPr>
          <w:rFonts w:ascii="Arial" w:eastAsia="Times New Roman" w:hAnsi="Arial" w:cs="Arial"/>
          <w:color w:val="000000" w:themeColor="text1"/>
          <w:kern w:val="0"/>
          <w:sz w:val="22"/>
          <w:szCs w:val="22"/>
          <w:lang w:eastAsia="en-GB"/>
          <w14:ligatures w14:val="none"/>
        </w:rPr>
      </w:pPr>
    </w:p>
    <w:p w14:paraId="4C6F4B3F" w14:textId="77777777" w:rsidR="00F1263F" w:rsidRPr="00821424" w:rsidRDefault="00F1263F" w:rsidP="0009429F">
      <w:pPr>
        <w:spacing w:after="0" w:line="240" w:lineRule="auto"/>
        <w:jc w:val="both"/>
        <w:rPr>
          <w:rFonts w:ascii="Arial" w:eastAsia="Times New Roman" w:hAnsi="Arial" w:cs="Arial"/>
          <w:color w:val="FF0000"/>
          <w:kern w:val="0"/>
          <w:sz w:val="22"/>
          <w:szCs w:val="22"/>
          <w:lang w:eastAsia="en-GB"/>
          <w14:ligatures w14:val="none"/>
        </w:rPr>
      </w:pPr>
    </w:p>
    <w:p w14:paraId="5E7DE93B" w14:textId="77777777" w:rsidR="00F0650F" w:rsidRPr="00821424" w:rsidRDefault="00F0650F" w:rsidP="0009429F">
      <w:pPr>
        <w:spacing w:after="0" w:line="240" w:lineRule="auto"/>
        <w:jc w:val="both"/>
        <w:rPr>
          <w:rFonts w:ascii="Arial" w:eastAsia="Times New Roman" w:hAnsi="Arial" w:cs="Arial"/>
          <w:kern w:val="0"/>
          <w:sz w:val="22"/>
          <w:szCs w:val="22"/>
          <w:lang w:eastAsia="en-GB"/>
          <w14:ligatures w14:val="none"/>
        </w:rPr>
      </w:pPr>
    </w:p>
    <w:sectPr w:rsidR="00F0650F" w:rsidRPr="008214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2152"/>
    <w:rsid w:val="00003A12"/>
    <w:rsid w:val="00004483"/>
    <w:rsid w:val="00011496"/>
    <w:rsid w:val="000143A5"/>
    <w:rsid w:val="000148E7"/>
    <w:rsid w:val="00015ADB"/>
    <w:rsid w:val="000221CB"/>
    <w:rsid w:val="00033847"/>
    <w:rsid w:val="00035CDB"/>
    <w:rsid w:val="00036B3D"/>
    <w:rsid w:val="00043B9C"/>
    <w:rsid w:val="00047A3B"/>
    <w:rsid w:val="00051DDC"/>
    <w:rsid w:val="000601B5"/>
    <w:rsid w:val="000610AC"/>
    <w:rsid w:val="00063A02"/>
    <w:rsid w:val="00063D1C"/>
    <w:rsid w:val="0006701C"/>
    <w:rsid w:val="000678FB"/>
    <w:rsid w:val="00071E19"/>
    <w:rsid w:val="0007377C"/>
    <w:rsid w:val="0007735A"/>
    <w:rsid w:val="000815DE"/>
    <w:rsid w:val="0008454F"/>
    <w:rsid w:val="00085C56"/>
    <w:rsid w:val="00091944"/>
    <w:rsid w:val="00093398"/>
    <w:rsid w:val="0009429F"/>
    <w:rsid w:val="00097010"/>
    <w:rsid w:val="000A09D8"/>
    <w:rsid w:val="000B4864"/>
    <w:rsid w:val="000B66D7"/>
    <w:rsid w:val="000B6B01"/>
    <w:rsid w:val="000C7F98"/>
    <w:rsid w:val="000D0858"/>
    <w:rsid w:val="000D5836"/>
    <w:rsid w:val="000E063D"/>
    <w:rsid w:val="000E448E"/>
    <w:rsid w:val="000E6021"/>
    <w:rsid w:val="000E7462"/>
    <w:rsid w:val="000F3916"/>
    <w:rsid w:val="000F5CB2"/>
    <w:rsid w:val="001044B1"/>
    <w:rsid w:val="0010577C"/>
    <w:rsid w:val="001071FB"/>
    <w:rsid w:val="00111D21"/>
    <w:rsid w:val="00134D23"/>
    <w:rsid w:val="00135B7F"/>
    <w:rsid w:val="00140DE7"/>
    <w:rsid w:val="00141929"/>
    <w:rsid w:val="0014198B"/>
    <w:rsid w:val="00142CEA"/>
    <w:rsid w:val="00152901"/>
    <w:rsid w:val="00155377"/>
    <w:rsid w:val="001566BD"/>
    <w:rsid w:val="00156A4C"/>
    <w:rsid w:val="0016162B"/>
    <w:rsid w:val="00162405"/>
    <w:rsid w:val="0017014D"/>
    <w:rsid w:val="0018298F"/>
    <w:rsid w:val="00184761"/>
    <w:rsid w:val="001871CC"/>
    <w:rsid w:val="001879B6"/>
    <w:rsid w:val="001A4142"/>
    <w:rsid w:val="001A6E40"/>
    <w:rsid w:val="001B34A3"/>
    <w:rsid w:val="001B78B9"/>
    <w:rsid w:val="001C0267"/>
    <w:rsid w:val="001C15AD"/>
    <w:rsid w:val="001C30C8"/>
    <w:rsid w:val="001C56B9"/>
    <w:rsid w:val="001C73A5"/>
    <w:rsid w:val="001D0247"/>
    <w:rsid w:val="001D0C3C"/>
    <w:rsid w:val="001D279F"/>
    <w:rsid w:val="001D2B00"/>
    <w:rsid w:val="001D3964"/>
    <w:rsid w:val="001E0BD8"/>
    <w:rsid w:val="001E5127"/>
    <w:rsid w:val="001E5F89"/>
    <w:rsid w:val="001F17EC"/>
    <w:rsid w:val="001F1A84"/>
    <w:rsid w:val="001F6ED6"/>
    <w:rsid w:val="00200044"/>
    <w:rsid w:val="002056F3"/>
    <w:rsid w:val="0020591D"/>
    <w:rsid w:val="002100CF"/>
    <w:rsid w:val="00211930"/>
    <w:rsid w:val="00212556"/>
    <w:rsid w:val="0021435E"/>
    <w:rsid w:val="002175E1"/>
    <w:rsid w:val="002215A6"/>
    <w:rsid w:val="00221D04"/>
    <w:rsid w:val="00222CFE"/>
    <w:rsid w:val="00242828"/>
    <w:rsid w:val="00252FE1"/>
    <w:rsid w:val="00257137"/>
    <w:rsid w:val="002642CA"/>
    <w:rsid w:val="002658C5"/>
    <w:rsid w:val="0027217A"/>
    <w:rsid w:val="00276C28"/>
    <w:rsid w:val="00281472"/>
    <w:rsid w:val="00284692"/>
    <w:rsid w:val="00284A2E"/>
    <w:rsid w:val="00285967"/>
    <w:rsid w:val="002869C7"/>
    <w:rsid w:val="00291D16"/>
    <w:rsid w:val="00293202"/>
    <w:rsid w:val="00296162"/>
    <w:rsid w:val="00296211"/>
    <w:rsid w:val="00297534"/>
    <w:rsid w:val="002B2D34"/>
    <w:rsid w:val="002B3C19"/>
    <w:rsid w:val="002B5110"/>
    <w:rsid w:val="002B67AF"/>
    <w:rsid w:val="002C39F8"/>
    <w:rsid w:val="002C5BD7"/>
    <w:rsid w:val="002C64FD"/>
    <w:rsid w:val="002C7D54"/>
    <w:rsid w:val="002D20C0"/>
    <w:rsid w:val="002D764D"/>
    <w:rsid w:val="002E0C4A"/>
    <w:rsid w:val="002E6C51"/>
    <w:rsid w:val="0030007E"/>
    <w:rsid w:val="00302D05"/>
    <w:rsid w:val="003030A4"/>
    <w:rsid w:val="00307390"/>
    <w:rsid w:val="00307EEB"/>
    <w:rsid w:val="00312B1E"/>
    <w:rsid w:val="00312C7F"/>
    <w:rsid w:val="00315AE0"/>
    <w:rsid w:val="003274B1"/>
    <w:rsid w:val="00327CB4"/>
    <w:rsid w:val="00331E7A"/>
    <w:rsid w:val="00332D09"/>
    <w:rsid w:val="003342BE"/>
    <w:rsid w:val="00335B14"/>
    <w:rsid w:val="003415BB"/>
    <w:rsid w:val="00347920"/>
    <w:rsid w:val="0035250D"/>
    <w:rsid w:val="003609EE"/>
    <w:rsid w:val="00362D8F"/>
    <w:rsid w:val="00364013"/>
    <w:rsid w:val="0036648B"/>
    <w:rsid w:val="00371103"/>
    <w:rsid w:val="00371C0F"/>
    <w:rsid w:val="003727C5"/>
    <w:rsid w:val="00372E76"/>
    <w:rsid w:val="0037425B"/>
    <w:rsid w:val="0038668B"/>
    <w:rsid w:val="00390EA9"/>
    <w:rsid w:val="00393433"/>
    <w:rsid w:val="00393F85"/>
    <w:rsid w:val="00394AB3"/>
    <w:rsid w:val="003A202C"/>
    <w:rsid w:val="003A2DD3"/>
    <w:rsid w:val="003A7995"/>
    <w:rsid w:val="003C7574"/>
    <w:rsid w:val="003C7575"/>
    <w:rsid w:val="003D24CD"/>
    <w:rsid w:val="003D73E8"/>
    <w:rsid w:val="003E2BA9"/>
    <w:rsid w:val="003F076A"/>
    <w:rsid w:val="003F5922"/>
    <w:rsid w:val="00400FB2"/>
    <w:rsid w:val="00406F37"/>
    <w:rsid w:val="004130CC"/>
    <w:rsid w:val="004158E9"/>
    <w:rsid w:val="00417E20"/>
    <w:rsid w:val="004212F8"/>
    <w:rsid w:val="004218BD"/>
    <w:rsid w:val="00422C35"/>
    <w:rsid w:val="004268A1"/>
    <w:rsid w:val="00427DDB"/>
    <w:rsid w:val="004351B1"/>
    <w:rsid w:val="00436306"/>
    <w:rsid w:val="00436D0A"/>
    <w:rsid w:val="004407D1"/>
    <w:rsid w:val="004414AD"/>
    <w:rsid w:val="00450181"/>
    <w:rsid w:val="004517B5"/>
    <w:rsid w:val="00454C71"/>
    <w:rsid w:val="00462E65"/>
    <w:rsid w:val="004649E9"/>
    <w:rsid w:val="00464AE2"/>
    <w:rsid w:val="00465C63"/>
    <w:rsid w:val="00470975"/>
    <w:rsid w:val="004713E6"/>
    <w:rsid w:val="0047425E"/>
    <w:rsid w:val="004810AA"/>
    <w:rsid w:val="00482050"/>
    <w:rsid w:val="004858C2"/>
    <w:rsid w:val="00487D26"/>
    <w:rsid w:val="004908AE"/>
    <w:rsid w:val="00491C07"/>
    <w:rsid w:val="00492385"/>
    <w:rsid w:val="00492C16"/>
    <w:rsid w:val="00496A46"/>
    <w:rsid w:val="004A44B0"/>
    <w:rsid w:val="004A4A11"/>
    <w:rsid w:val="004A6DB3"/>
    <w:rsid w:val="004B0B23"/>
    <w:rsid w:val="004B3C0C"/>
    <w:rsid w:val="004C6581"/>
    <w:rsid w:val="004D3857"/>
    <w:rsid w:val="004D3BA9"/>
    <w:rsid w:val="004E0B80"/>
    <w:rsid w:val="004E7970"/>
    <w:rsid w:val="004F635C"/>
    <w:rsid w:val="004F65E7"/>
    <w:rsid w:val="00502325"/>
    <w:rsid w:val="0050561C"/>
    <w:rsid w:val="00511DB5"/>
    <w:rsid w:val="00514649"/>
    <w:rsid w:val="00515980"/>
    <w:rsid w:val="0051645C"/>
    <w:rsid w:val="0052069C"/>
    <w:rsid w:val="00520E30"/>
    <w:rsid w:val="0054068B"/>
    <w:rsid w:val="00540D13"/>
    <w:rsid w:val="00543BFE"/>
    <w:rsid w:val="00550749"/>
    <w:rsid w:val="00561A9C"/>
    <w:rsid w:val="0056765A"/>
    <w:rsid w:val="00580F63"/>
    <w:rsid w:val="00582EB0"/>
    <w:rsid w:val="00587305"/>
    <w:rsid w:val="0059524B"/>
    <w:rsid w:val="00597BBB"/>
    <w:rsid w:val="005A2832"/>
    <w:rsid w:val="005A2CD7"/>
    <w:rsid w:val="005A5492"/>
    <w:rsid w:val="005B0FD5"/>
    <w:rsid w:val="005B2D20"/>
    <w:rsid w:val="005C1D3F"/>
    <w:rsid w:val="005C655E"/>
    <w:rsid w:val="005D04A7"/>
    <w:rsid w:val="005D24B8"/>
    <w:rsid w:val="005D30AB"/>
    <w:rsid w:val="005D3643"/>
    <w:rsid w:val="005D3D28"/>
    <w:rsid w:val="005E0776"/>
    <w:rsid w:val="005E0F78"/>
    <w:rsid w:val="005E2BAD"/>
    <w:rsid w:val="005E6526"/>
    <w:rsid w:val="005F2329"/>
    <w:rsid w:val="006139C0"/>
    <w:rsid w:val="00615302"/>
    <w:rsid w:val="006164A3"/>
    <w:rsid w:val="00616DC2"/>
    <w:rsid w:val="0062177F"/>
    <w:rsid w:val="0062234B"/>
    <w:rsid w:val="006242FB"/>
    <w:rsid w:val="00631B2E"/>
    <w:rsid w:val="0063206F"/>
    <w:rsid w:val="00635E0E"/>
    <w:rsid w:val="00637DEF"/>
    <w:rsid w:val="006407C9"/>
    <w:rsid w:val="00640FEC"/>
    <w:rsid w:val="0064173A"/>
    <w:rsid w:val="00643C57"/>
    <w:rsid w:val="00646696"/>
    <w:rsid w:val="00647E0D"/>
    <w:rsid w:val="00653CA6"/>
    <w:rsid w:val="00662C0A"/>
    <w:rsid w:val="00663D3A"/>
    <w:rsid w:val="00664B60"/>
    <w:rsid w:val="006656F8"/>
    <w:rsid w:val="00665BBB"/>
    <w:rsid w:val="0066737B"/>
    <w:rsid w:val="006705B5"/>
    <w:rsid w:val="00671483"/>
    <w:rsid w:val="00673B87"/>
    <w:rsid w:val="006762BA"/>
    <w:rsid w:val="00677516"/>
    <w:rsid w:val="00680DA9"/>
    <w:rsid w:val="00683C17"/>
    <w:rsid w:val="0068618D"/>
    <w:rsid w:val="00696570"/>
    <w:rsid w:val="006A15F9"/>
    <w:rsid w:val="006A412D"/>
    <w:rsid w:val="006A6EB8"/>
    <w:rsid w:val="006B1193"/>
    <w:rsid w:val="006B20D8"/>
    <w:rsid w:val="006B2779"/>
    <w:rsid w:val="006B6C79"/>
    <w:rsid w:val="006C2EF8"/>
    <w:rsid w:val="006C5A72"/>
    <w:rsid w:val="006D1073"/>
    <w:rsid w:val="006D4A80"/>
    <w:rsid w:val="006E139C"/>
    <w:rsid w:val="006E3A1E"/>
    <w:rsid w:val="00707BDA"/>
    <w:rsid w:val="00711058"/>
    <w:rsid w:val="00714FE5"/>
    <w:rsid w:val="00715057"/>
    <w:rsid w:val="007235F5"/>
    <w:rsid w:val="00725BF6"/>
    <w:rsid w:val="007271A4"/>
    <w:rsid w:val="00744E80"/>
    <w:rsid w:val="0074714B"/>
    <w:rsid w:val="00750FD1"/>
    <w:rsid w:val="007518CA"/>
    <w:rsid w:val="00755B0D"/>
    <w:rsid w:val="007638C3"/>
    <w:rsid w:val="007701D2"/>
    <w:rsid w:val="00771C95"/>
    <w:rsid w:val="007765BB"/>
    <w:rsid w:val="00781179"/>
    <w:rsid w:val="007814E5"/>
    <w:rsid w:val="00786F5E"/>
    <w:rsid w:val="00790038"/>
    <w:rsid w:val="00793652"/>
    <w:rsid w:val="007B05CF"/>
    <w:rsid w:val="007B70B8"/>
    <w:rsid w:val="007C1403"/>
    <w:rsid w:val="007C28D5"/>
    <w:rsid w:val="007C6DE3"/>
    <w:rsid w:val="007D187B"/>
    <w:rsid w:val="007D390B"/>
    <w:rsid w:val="007D6521"/>
    <w:rsid w:val="007E229B"/>
    <w:rsid w:val="007E4274"/>
    <w:rsid w:val="007E4322"/>
    <w:rsid w:val="007F0C65"/>
    <w:rsid w:val="007F3ABA"/>
    <w:rsid w:val="00802C50"/>
    <w:rsid w:val="00810B9F"/>
    <w:rsid w:val="008176BD"/>
    <w:rsid w:val="00821424"/>
    <w:rsid w:val="00825C6E"/>
    <w:rsid w:val="0083213E"/>
    <w:rsid w:val="008376A8"/>
    <w:rsid w:val="00843C27"/>
    <w:rsid w:val="00843F05"/>
    <w:rsid w:val="0084670A"/>
    <w:rsid w:val="00850301"/>
    <w:rsid w:val="00852CAC"/>
    <w:rsid w:val="00855117"/>
    <w:rsid w:val="0085527B"/>
    <w:rsid w:val="00857473"/>
    <w:rsid w:val="00862AEC"/>
    <w:rsid w:val="0086379F"/>
    <w:rsid w:val="00866691"/>
    <w:rsid w:val="00867EFD"/>
    <w:rsid w:val="0087005A"/>
    <w:rsid w:val="008726F5"/>
    <w:rsid w:val="0087744B"/>
    <w:rsid w:val="00881FA0"/>
    <w:rsid w:val="008822ED"/>
    <w:rsid w:val="00884A97"/>
    <w:rsid w:val="00892438"/>
    <w:rsid w:val="00895214"/>
    <w:rsid w:val="008A1574"/>
    <w:rsid w:val="008A4A27"/>
    <w:rsid w:val="008A4A39"/>
    <w:rsid w:val="008B30BE"/>
    <w:rsid w:val="008B578F"/>
    <w:rsid w:val="008C2176"/>
    <w:rsid w:val="008C2C2F"/>
    <w:rsid w:val="008C3D5B"/>
    <w:rsid w:val="008C704F"/>
    <w:rsid w:val="008D13E0"/>
    <w:rsid w:val="008D40BA"/>
    <w:rsid w:val="008D694B"/>
    <w:rsid w:val="008D71B1"/>
    <w:rsid w:val="008D7802"/>
    <w:rsid w:val="008E3EA2"/>
    <w:rsid w:val="008E684D"/>
    <w:rsid w:val="008F0D3D"/>
    <w:rsid w:val="008F0DAE"/>
    <w:rsid w:val="008F1CF8"/>
    <w:rsid w:val="00900541"/>
    <w:rsid w:val="00911521"/>
    <w:rsid w:val="00921A38"/>
    <w:rsid w:val="0092325F"/>
    <w:rsid w:val="00924221"/>
    <w:rsid w:val="0092586B"/>
    <w:rsid w:val="00927396"/>
    <w:rsid w:val="00932A4E"/>
    <w:rsid w:val="00932D9F"/>
    <w:rsid w:val="009334A1"/>
    <w:rsid w:val="009350D4"/>
    <w:rsid w:val="009466C6"/>
    <w:rsid w:val="00960115"/>
    <w:rsid w:val="00961C4E"/>
    <w:rsid w:val="00965A06"/>
    <w:rsid w:val="00965ED5"/>
    <w:rsid w:val="00967DCB"/>
    <w:rsid w:val="00970A8A"/>
    <w:rsid w:val="00972DD7"/>
    <w:rsid w:val="0097311D"/>
    <w:rsid w:val="00974EA2"/>
    <w:rsid w:val="009857EF"/>
    <w:rsid w:val="009858F4"/>
    <w:rsid w:val="00987F7F"/>
    <w:rsid w:val="00990A8B"/>
    <w:rsid w:val="00995F68"/>
    <w:rsid w:val="00997B32"/>
    <w:rsid w:val="009A1B10"/>
    <w:rsid w:val="009A7BFF"/>
    <w:rsid w:val="009B63DB"/>
    <w:rsid w:val="009C1702"/>
    <w:rsid w:val="009C3071"/>
    <w:rsid w:val="009C36DF"/>
    <w:rsid w:val="009C3A91"/>
    <w:rsid w:val="009D3372"/>
    <w:rsid w:val="009D47BD"/>
    <w:rsid w:val="009E1642"/>
    <w:rsid w:val="009E5C50"/>
    <w:rsid w:val="009E77F7"/>
    <w:rsid w:val="009F1BA2"/>
    <w:rsid w:val="009F684B"/>
    <w:rsid w:val="00A050F1"/>
    <w:rsid w:val="00A10D10"/>
    <w:rsid w:val="00A11EAF"/>
    <w:rsid w:val="00A14056"/>
    <w:rsid w:val="00A17755"/>
    <w:rsid w:val="00A23603"/>
    <w:rsid w:val="00A241C0"/>
    <w:rsid w:val="00A24AEC"/>
    <w:rsid w:val="00A25A8B"/>
    <w:rsid w:val="00A3010D"/>
    <w:rsid w:val="00A34EB7"/>
    <w:rsid w:val="00A401FE"/>
    <w:rsid w:val="00A4287B"/>
    <w:rsid w:val="00A4593E"/>
    <w:rsid w:val="00A46019"/>
    <w:rsid w:val="00A50D16"/>
    <w:rsid w:val="00A5308F"/>
    <w:rsid w:val="00A55952"/>
    <w:rsid w:val="00A6366D"/>
    <w:rsid w:val="00A6662C"/>
    <w:rsid w:val="00A7238A"/>
    <w:rsid w:val="00A772D3"/>
    <w:rsid w:val="00A81CF7"/>
    <w:rsid w:val="00A8455D"/>
    <w:rsid w:val="00A862A0"/>
    <w:rsid w:val="00A86622"/>
    <w:rsid w:val="00AA085F"/>
    <w:rsid w:val="00AB52C2"/>
    <w:rsid w:val="00AC01A4"/>
    <w:rsid w:val="00AD2BC0"/>
    <w:rsid w:val="00AD2E82"/>
    <w:rsid w:val="00AD39FA"/>
    <w:rsid w:val="00AE04FE"/>
    <w:rsid w:val="00AF2650"/>
    <w:rsid w:val="00AF2AF9"/>
    <w:rsid w:val="00B01936"/>
    <w:rsid w:val="00B025F1"/>
    <w:rsid w:val="00B03458"/>
    <w:rsid w:val="00B111D2"/>
    <w:rsid w:val="00B12347"/>
    <w:rsid w:val="00B16D71"/>
    <w:rsid w:val="00B1710B"/>
    <w:rsid w:val="00B21CAF"/>
    <w:rsid w:val="00B24A1F"/>
    <w:rsid w:val="00B3075F"/>
    <w:rsid w:val="00B32740"/>
    <w:rsid w:val="00B442EB"/>
    <w:rsid w:val="00B44C99"/>
    <w:rsid w:val="00B44EC9"/>
    <w:rsid w:val="00B52C0E"/>
    <w:rsid w:val="00B53EB0"/>
    <w:rsid w:val="00B54DA2"/>
    <w:rsid w:val="00B57E36"/>
    <w:rsid w:val="00B633AB"/>
    <w:rsid w:val="00B66EE9"/>
    <w:rsid w:val="00B71530"/>
    <w:rsid w:val="00B71D0E"/>
    <w:rsid w:val="00B7214D"/>
    <w:rsid w:val="00B76021"/>
    <w:rsid w:val="00B761FA"/>
    <w:rsid w:val="00B81488"/>
    <w:rsid w:val="00B81CCA"/>
    <w:rsid w:val="00B82691"/>
    <w:rsid w:val="00B915D4"/>
    <w:rsid w:val="00BA2753"/>
    <w:rsid w:val="00BB7690"/>
    <w:rsid w:val="00BC0A1C"/>
    <w:rsid w:val="00BC2D8B"/>
    <w:rsid w:val="00BD6B4D"/>
    <w:rsid w:val="00BE176C"/>
    <w:rsid w:val="00BE579C"/>
    <w:rsid w:val="00BE5F7B"/>
    <w:rsid w:val="00BF1DB2"/>
    <w:rsid w:val="00BF6795"/>
    <w:rsid w:val="00BF7456"/>
    <w:rsid w:val="00C03688"/>
    <w:rsid w:val="00C056C8"/>
    <w:rsid w:val="00C1522E"/>
    <w:rsid w:val="00C21B1F"/>
    <w:rsid w:val="00C220D1"/>
    <w:rsid w:val="00C224C6"/>
    <w:rsid w:val="00C261CE"/>
    <w:rsid w:val="00C27C39"/>
    <w:rsid w:val="00C318BF"/>
    <w:rsid w:val="00C326D3"/>
    <w:rsid w:val="00C32E31"/>
    <w:rsid w:val="00C33A57"/>
    <w:rsid w:val="00C34511"/>
    <w:rsid w:val="00C37EDD"/>
    <w:rsid w:val="00C40230"/>
    <w:rsid w:val="00C43BC6"/>
    <w:rsid w:val="00C45665"/>
    <w:rsid w:val="00C508EE"/>
    <w:rsid w:val="00C575A0"/>
    <w:rsid w:val="00C65E49"/>
    <w:rsid w:val="00C66E1F"/>
    <w:rsid w:val="00C73630"/>
    <w:rsid w:val="00C7393C"/>
    <w:rsid w:val="00C760C4"/>
    <w:rsid w:val="00C7733C"/>
    <w:rsid w:val="00C84CC9"/>
    <w:rsid w:val="00C856A5"/>
    <w:rsid w:val="00C8654A"/>
    <w:rsid w:val="00C918B9"/>
    <w:rsid w:val="00CA3A97"/>
    <w:rsid w:val="00CB6B3B"/>
    <w:rsid w:val="00CC4DA6"/>
    <w:rsid w:val="00CC51B9"/>
    <w:rsid w:val="00CC552A"/>
    <w:rsid w:val="00CC57A0"/>
    <w:rsid w:val="00CD745F"/>
    <w:rsid w:val="00CE7093"/>
    <w:rsid w:val="00CE7D7C"/>
    <w:rsid w:val="00CF079B"/>
    <w:rsid w:val="00CF4F6C"/>
    <w:rsid w:val="00CF58B2"/>
    <w:rsid w:val="00CF7529"/>
    <w:rsid w:val="00D057CB"/>
    <w:rsid w:val="00D06D32"/>
    <w:rsid w:val="00D14841"/>
    <w:rsid w:val="00D15F32"/>
    <w:rsid w:val="00D169F6"/>
    <w:rsid w:val="00D22F8E"/>
    <w:rsid w:val="00D25DAA"/>
    <w:rsid w:val="00D30109"/>
    <w:rsid w:val="00D3717E"/>
    <w:rsid w:val="00D5047C"/>
    <w:rsid w:val="00D50CF6"/>
    <w:rsid w:val="00D7435B"/>
    <w:rsid w:val="00D859CC"/>
    <w:rsid w:val="00D902FA"/>
    <w:rsid w:val="00D95F64"/>
    <w:rsid w:val="00D96B4E"/>
    <w:rsid w:val="00DA0D14"/>
    <w:rsid w:val="00DA41A3"/>
    <w:rsid w:val="00DC0041"/>
    <w:rsid w:val="00DC2043"/>
    <w:rsid w:val="00DC63A4"/>
    <w:rsid w:val="00DC6E07"/>
    <w:rsid w:val="00DD0655"/>
    <w:rsid w:val="00DD2BD1"/>
    <w:rsid w:val="00DD3F9C"/>
    <w:rsid w:val="00DD43C7"/>
    <w:rsid w:val="00DD5DF9"/>
    <w:rsid w:val="00DD76CB"/>
    <w:rsid w:val="00DD7DCA"/>
    <w:rsid w:val="00DE442D"/>
    <w:rsid w:val="00DE7458"/>
    <w:rsid w:val="00DF2FE5"/>
    <w:rsid w:val="00E0076E"/>
    <w:rsid w:val="00E0301C"/>
    <w:rsid w:val="00E07825"/>
    <w:rsid w:val="00E10F53"/>
    <w:rsid w:val="00E12366"/>
    <w:rsid w:val="00E162CA"/>
    <w:rsid w:val="00E16B1D"/>
    <w:rsid w:val="00E17D25"/>
    <w:rsid w:val="00E37C6D"/>
    <w:rsid w:val="00E44AC4"/>
    <w:rsid w:val="00E51166"/>
    <w:rsid w:val="00E57037"/>
    <w:rsid w:val="00E57D1F"/>
    <w:rsid w:val="00E60E80"/>
    <w:rsid w:val="00E61170"/>
    <w:rsid w:val="00E61ADC"/>
    <w:rsid w:val="00E70135"/>
    <w:rsid w:val="00E70D98"/>
    <w:rsid w:val="00E777BD"/>
    <w:rsid w:val="00E84F86"/>
    <w:rsid w:val="00E90A3F"/>
    <w:rsid w:val="00E95266"/>
    <w:rsid w:val="00E97784"/>
    <w:rsid w:val="00E977C4"/>
    <w:rsid w:val="00EB421A"/>
    <w:rsid w:val="00EC2E4E"/>
    <w:rsid w:val="00EC4E9E"/>
    <w:rsid w:val="00EC65CD"/>
    <w:rsid w:val="00EC72AE"/>
    <w:rsid w:val="00ED4B96"/>
    <w:rsid w:val="00ED71E4"/>
    <w:rsid w:val="00EE0E0C"/>
    <w:rsid w:val="00EE47DB"/>
    <w:rsid w:val="00EE5C03"/>
    <w:rsid w:val="00EE6AA5"/>
    <w:rsid w:val="00EE7315"/>
    <w:rsid w:val="00EF0DA4"/>
    <w:rsid w:val="00EF33AC"/>
    <w:rsid w:val="00EF61AF"/>
    <w:rsid w:val="00F005A4"/>
    <w:rsid w:val="00F01283"/>
    <w:rsid w:val="00F038E9"/>
    <w:rsid w:val="00F0650F"/>
    <w:rsid w:val="00F07D8C"/>
    <w:rsid w:val="00F1263F"/>
    <w:rsid w:val="00F1491F"/>
    <w:rsid w:val="00F15E48"/>
    <w:rsid w:val="00F17D1C"/>
    <w:rsid w:val="00F205D5"/>
    <w:rsid w:val="00F2477F"/>
    <w:rsid w:val="00F2661F"/>
    <w:rsid w:val="00F272A5"/>
    <w:rsid w:val="00F32A0F"/>
    <w:rsid w:val="00F33A0F"/>
    <w:rsid w:val="00F400B5"/>
    <w:rsid w:val="00F40F2D"/>
    <w:rsid w:val="00F50F61"/>
    <w:rsid w:val="00F61BF2"/>
    <w:rsid w:val="00F64C5D"/>
    <w:rsid w:val="00F67159"/>
    <w:rsid w:val="00F7017C"/>
    <w:rsid w:val="00F7609E"/>
    <w:rsid w:val="00F77540"/>
    <w:rsid w:val="00F85D5A"/>
    <w:rsid w:val="00F86303"/>
    <w:rsid w:val="00F9178A"/>
    <w:rsid w:val="00F932D6"/>
    <w:rsid w:val="00FA3D27"/>
    <w:rsid w:val="00FA3DF1"/>
    <w:rsid w:val="00FA5EC3"/>
    <w:rsid w:val="00FA7F6C"/>
    <w:rsid w:val="00FB193A"/>
    <w:rsid w:val="00FB1BE8"/>
    <w:rsid w:val="00FC07FD"/>
    <w:rsid w:val="00FD389A"/>
    <w:rsid w:val="00FD61A0"/>
    <w:rsid w:val="00FD7F4A"/>
    <w:rsid w:val="00FE21C4"/>
    <w:rsid w:val="00FE250F"/>
    <w:rsid w:val="00FF21CE"/>
    <w:rsid w:val="00FF3545"/>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21AFA"/>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B761FA"/>
    <w:rPr>
      <w:rFonts w:ascii="Times New Roman" w:hAnsi="Times New Roman" w:cs="Times New Roman"/>
    </w:rPr>
  </w:style>
  <w:style w:type="character" w:styleId="CommentReference">
    <w:name w:val="annotation reference"/>
    <w:basedOn w:val="DefaultParagraphFont"/>
    <w:uiPriority w:val="99"/>
    <w:semiHidden/>
    <w:unhideWhenUsed/>
    <w:rsid w:val="00A50D16"/>
    <w:rPr>
      <w:sz w:val="16"/>
      <w:szCs w:val="16"/>
    </w:rPr>
  </w:style>
  <w:style w:type="paragraph" w:styleId="CommentText">
    <w:name w:val="annotation text"/>
    <w:basedOn w:val="Normal"/>
    <w:link w:val="CommentTextChar"/>
    <w:uiPriority w:val="99"/>
    <w:unhideWhenUsed/>
    <w:rsid w:val="00A50D16"/>
    <w:pPr>
      <w:spacing w:line="240" w:lineRule="auto"/>
    </w:pPr>
    <w:rPr>
      <w:sz w:val="20"/>
      <w:szCs w:val="20"/>
    </w:rPr>
  </w:style>
  <w:style w:type="character" w:customStyle="1" w:styleId="CommentTextChar">
    <w:name w:val="Comment Text Char"/>
    <w:basedOn w:val="DefaultParagraphFont"/>
    <w:link w:val="CommentText"/>
    <w:uiPriority w:val="99"/>
    <w:rsid w:val="00A50D16"/>
    <w:rPr>
      <w:sz w:val="20"/>
      <w:szCs w:val="20"/>
    </w:rPr>
  </w:style>
  <w:style w:type="paragraph" w:styleId="CommentSubject">
    <w:name w:val="annotation subject"/>
    <w:basedOn w:val="CommentText"/>
    <w:next w:val="CommentText"/>
    <w:link w:val="CommentSubjectChar"/>
    <w:uiPriority w:val="99"/>
    <w:semiHidden/>
    <w:unhideWhenUsed/>
    <w:rsid w:val="00A50D16"/>
    <w:rPr>
      <w:b/>
      <w:bCs/>
    </w:rPr>
  </w:style>
  <w:style w:type="character" w:customStyle="1" w:styleId="CommentSubjectChar">
    <w:name w:val="Comment Subject Char"/>
    <w:basedOn w:val="CommentTextChar"/>
    <w:link w:val="CommentSubject"/>
    <w:uiPriority w:val="99"/>
    <w:semiHidden/>
    <w:rsid w:val="00A50D1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42406360">
      <w:bodyDiv w:val="1"/>
      <w:marLeft w:val="0"/>
      <w:marRight w:val="0"/>
      <w:marTop w:val="0"/>
      <w:marBottom w:val="0"/>
      <w:divBdr>
        <w:top w:val="none" w:sz="0" w:space="0" w:color="auto"/>
        <w:left w:val="none" w:sz="0" w:space="0" w:color="auto"/>
        <w:bottom w:val="none" w:sz="0" w:space="0" w:color="auto"/>
        <w:right w:val="none" w:sz="0" w:space="0" w:color="auto"/>
      </w:divBdr>
    </w:div>
    <w:div w:id="98910524">
      <w:bodyDiv w:val="1"/>
      <w:marLeft w:val="0"/>
      <w:marRight w:val="0"/>
      <w:marTop w:val="0"/>
      <w:marBottom w:val="0"/>
      <w:divBdr>
        <w:top w:val="none" w:sz="0" w:space="0" w:color="auto"/>
        <w:left w:val="none" w:sz="0" w:space="0" w:color="auto"/>
        <w:bottom w:val="none" w:sz="0" w:space="0" w:color="auto"/>
        <w:right w:val="none" w:sz="0" w:space="0" w:color="auto"/>
      </w:divBdr>
    </w:div>
    <w:div w:id="105001668">
      <w:bodyDiv w:val="1"/>
      <w:marLeft w:val="0"/>
      <w:marRight w:val="0"/>
      <w:marTop w:val="0"/>
      <w:marBottom w:val="0"/>
      <w:divBdr>
        <w:top w:val="none" w:sz="0" w:space="0" w:color="auto"/>
        <w:left w:val="none" w:sz="0" w:space="0" w:color="auto"/>
        <w:bottom w:val="none" w:sz="0" w:space="0" w:color="auto"/>
        <w:right w:val="none" w:sz="0" w:space="0" w:color="auto"/>
      </w:divBdr>
    </w:div>
    <w:div w:id="110978509">
      <w:bodyDiv w:val="1"/>
      <w:marLeft w:val="0"/>
      <w:marRight w:val="0"/>
      <w:marTop w:val="0"/>
      <w:marBottom w:val="0"/>
      <w:divBdr>
        <w:top w:val="none" w:sz="0" w:space="0" w:color="auto"/>
        <w:left w:val="none" w:sz="0" w:space="0" w:color="auto"/>
        <w:bottom w:val="none" w:sz="0" w:space="0" w:color="auto"/>
        <w:right w:val="none" w:sz="0" w:space="0" w:color="auto"/>
      </w:divBdr>
    </w:div>
    <w:div w:id="129514960">
      <w:bodyDiv w:val="1"/>
      <w:marLeft w:val="0"/>
      <w:marRight w:val="0"/>
      <w:marTop w:val="0"/>
      <w:marBottom w:val="0"/>
      <w:divBdr>
        <w:top w:val="none" w:sz="0" w:space="0" w:color="auto"/>
        <w:left w:val="none" w:sz="0" w:space="0" w:color="auto"/>
        <w:bottom w:val="none" w:sz="0" w:space="0" w:color="auto"/>
        <w:right w:val="none" w:sz="0" w:space="0" w:color="auto"/>
      </w:divBdr>
    </w:div>
    <w:div w:id="458690388">
      <w:bodyDiv w:val="1"/>
      <w:marLeft w:val="0"/>
      <w:marRight w:val="0"/>
      <w:marTop w:val="0"/>
      <w:marBottom w:val="0"/>
      <w:divBdr>
        <w:top w:val="none" w:sz="0" w:space="0" w:color="auto"/>
        <w:left w:val="none" w:sz="0" w:space="0" w:color="auto"/>
        <w:bottom w:val="none" w:sz="0" w:space="0" w:color="auto"/>
        <w:right w:val="none" w:sz="0" w:space="0" w:color="auto"/>
      </w:divBdr>
    </w:div>
    <w:div w:id="512498975">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607350985">
      <w:bodyDiv w:val="1"/>
      <w:marLeft w:val="0"/>
      <w:marRight w:val="0"/>
      <w:marTop w:val="0"/>
      <w:marBottom w:val="0"/>
      <w:divBdr>
        <w:top w:val="none" w:sz="0" w:space="0" w:color="auto"/>
        <w:left w:val="none" w:sz="0" w:space="0" w:color="auto"/>
        <w:bottom w:val="none" w:sz="0" w:space="0" w:color="auto"/>
        <w:right w:val="none" w:sz="0" w:space="0" w:color="auto"/>
      </w:divBdr>
    </w:div>
    <w:div w:id="625623151">
      <w:bodyDiv w:val="1"/>
      <w:marLeft w:val="0"/>
      <w:marRight w:val="0"/>
      <w:marTop w:val="0"/>
      <w:marBottom w:val="0"/>
      <w:divBdr>
        <w:top w:val="none" w:sz="0" w:space="0" w:color="auto"/>
        <w:left w:val="none" w:sz="0" w:space="0" w:color="auto"/>
        <w:bottom w:val="none" w:sz="0" w:space="0" w:color="auto"/>
        <w:right w:val="none" w:sz="0" w:space="0" w:color="auto"/>
      </w:divBdr>
    </w:div>
    <w:div w:id="751778201">
      <w:bodyDiv w:val="1"/>
      <w:marLeft w:val="0"/>
      <w:marRight w:val="0"/>
      <w:marTop w:val="0"/>
      <w:marBottom w:val="0"/>
      <w:divBdr>
        <w:top w:val="none" w:sz="0" w:space="0" w:color="auto"/>
        <w:left w:val="none" w:sz="0" w:space="0" w:color="auto"/>
        <w:bottom w:val="none" w:sz="0" w:space="0" w:color="auto"/>
        <w:right w:val="none" w:sz="0" w:space="0" w:color="auto"/>
      </w:divBdr>
    </w:div>
    <w:div w:id="805977011">
      <w:bodyDiv w:val="1"/>
      <w:marLeft w:val="0"/>
      <w:marRight w:val="0"/>
      <w:marTop w:val="0"/>
      <w:marBottom w:val="0"/>
      <w:divBdr>
        <w:top w:val="none" w:sz="0" w:space="0" w:color="auto"/>
        <w:left w:val="none" w:sz="0" w:space="0" w:color="auto"/>
        <w:bottom w:val="none" w:sz="0" w:space="0" w:color="auto"/>
        <w:right w:val="none" w:sz="0" w:space="0" w:color="auto"/>
      </w:divBdr>
      <w:divsChild>
        <w:div w:id="1952739221">
          <w:blockQuote w:val="1"/>
          <w:marLeft w:val="0"/>
          <w:marRight w:val="0"/>
          <w:marTop w:val="0"/>
          <w:marBottom w:val="0"/>
          <w:divBdr>
            <w:top w:val="none" w:sz="0" w:space="0" w:color="auto"/>
            <w:left w:val="single" w:sz="6" w:space="18" w:color="707070"/>
            <w:bottom w:val="none" w:sz="0" w:space="0" w:color="auto"/>
            <w:right w:val="none" w:sz="0" w:space="0" w:color="auto"/>
          </w:divBdr>
        </w:div>
        <w:div w:id="135430668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958537638">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60760925">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509907647">
      <w:bodyDiv w:val="1"/>
      <w:marLeft w:val="0"/>
      <w:marRight w:val="0"/>
      <w:marTop w:val="0"/>
      <w:marBottom w:val="0"/>
      <w:divBdr>
        <w:top w:val="none" w:sz="0" w:space="0" w:color="auto"/>
        <w:left w:val="none" w:sz="0" w:space="0" w:color="auto"/>
        <w:bottom w:val="none" w:sz="0" w:space="0" w:color="auto"/>
        <w:right w:val="none" w:sz="0" w:space="0" w:color="auto"/>
      </w:divBdr>
    </w:div>
    <w:div w:id="1599174617">
      <w:bodyDiv w:val="1"/>
      <w:marLeft w:val="0"/>
      <w:marRight w:val="0"/>
      <w:marTop w:val="0"/>
      <w:marBottom w:val="0"/>
      <w:divBdr>
        <w:top w:val="none" w:sz="0" w:space="0" w:color="auto"/>
        <w:left w:val="none" w:sz="0" w:space="0" w:color="auto"/>
        <w:bottom w:val="none" w:sz="0" w:space="0" w:color="auto"/>
        <w:right w:val="none" w:sz="0" w:space="0" w:color="auto"/>
      </w:divBdr>
    </w:div>
    <w:div w:id="1719938135">
      <w:bodyDiv w:val="1"/>
      <w:marLeft w:val="0"/>
      <w:marRight w:val="0"/>
      <w:marTop w:val="0"/>
      <w:marBottom w:val="0"/>
      <w:divBdr>
        <w:top w:val="none" w:sz="0" w:space="0" w:color="auto"/>
        <w:left w:val="none" w:sz="0" w:space="0" w:color="auto"/>
        <w:bottom w:val="none" w:sz="0" w:space="0" w:color="auto"/>
        <w:right w:val="none" w:sz="0" w:space="0" w:color="auto"/>
      </w:divBdr>
    </w:div>
    <w:div w:id="1720476336">
      <w:bodyDiv w:val="1"/>
      <w:marLeft w:val="0"/>
      <w:marRight w:val="0"/>
      <w:marTop w:val="0"/>
      <w:marBottom w:val="0"/>
      <w:divBdr>
        <w:top w:val="none" w:sz="0" w:space="0" w:color="auto"/>
        <w:left w:val="none" w:sz="0" w:space="0" w:color="auto"/>
        <w:bottom w:val="none" w:sz="0" w:space="0" w:color="auto"/>
        <w:right w:val="none" w:sz="0" w:space="0" w:color="auto"/>
      </w:divBdr>
    </w:div>
    <w:div w:id="1743021740">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869218336">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6230082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86428117-67BF-433E-AC25-0009903531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3682</Words>
  <Characters>20994</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salesforceId:14f25429-79d7-4431-83f2-1bbba43321ce</dc:subject>
  <dc:creator>O'Donoghue, Ruaridh</dc:creator>
  <cp:keywords/>
  <dc:description/>
  <cp:lastModifiedBy>Clark, Hayley</cp:lastModifiedBy>
  <cp:revision>14</cp:revision>
  <dcterms:created xsi:type="dcterms:W3CDTF">2026-08-04T08:50:00Z</dcterms:created>
  <dcterms:modified xsi:type="dcterms:W3CDTF">2026-08-04T09:02:00Z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069Q300000SDR5WIAX</vt:lpwstr>
  </property>
</Properties>
</file>