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97C21" w14:textId="64FF99C1" w:rsidR="00FC475D" w:rsidRPr="00FC475D" w:rsidRDefault="00013844" w:rsidP="00874647">
      <w:pPr>
        <w:spacing w:after="120"/>
        <w:jc w:val="center"/>
        <w:rPr>
          <w:rFonts w:cs="Arial"/>
          <w:b/>
          <w:bCs/>
          <w:sz w:val="8"/>
          <w:szCs w:val="8"/>
          <w:highlight w:val="yellow"/>
        </w:rPr>
      </w:pPr>
      <w:r>
        <w:rPr>
          <w:rFonts w:cs="Arial"/>
          <w:b/>
          <w:bCs/>
          <w:noProof/>
          <w:sz w:val="8"/>
          <w:szCs w:val="8"/>
        </w:rPr>
        <w:drawing>
          <wp:anchor distT="0" distB="0" distL="114300" distR="114300" simplePos="0" relativeHeight="251658240" behindDoc="0" locked="0" layoutInCell="1" allowOverlap="1" wp14:anchorId="0E47526F" wp14:editId="48C751C8">
            <wp:simplePos x="0" y="0"/>
            <wp:positionH relativeFrom="margin">
              <wp:align>right</wp:align>
            </wp:positionH>
            <wp:positionV relativeFrom="paragraph">
              <wp:posOffset>-253365</wp:posOffset>
            </wp:positionV>
            <wp:extent cx="2705100" cy="82867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24CC7" w14:textId="0AAE8A62" w:rsidR="00013844" w:rsidRDefault="00013844" w:rsidP="00A53926">
      <w:pPr>
        <w:spacing w:after="120"/>
        <w:jc w:val="right"/>
        <w:rPr>
          <w:rFonts w:cs="Arial"/>
          <w:b/>
          <w:bCs/>
          <w:sz w:val="28"/>
          <w:szCs w:val="28"/>
        </w:rPr>
      </w:pPr>
    </w:p>
    <w:p w14:paraId="510EFE92" w14:textId="19E46A3D" w:rsidR="00013844" w:rsidRDefault="00013844" w:rsidP="00874647">
      <w:pPr>
        <w:spacing w:after="120"/>
        <w:jc w:val="center"/>
        <w:rPr>
          <w:rFonts w:cs="Arial"/>
          <w:b/>
          <w:bCs/>
          <w:sz w:val="28"/>
          <w:szCs w:val="28"/>
        </w:rPr>
      </w:pPr>
    </w:p>
    <w:p w14:paraId="4D7C9C31" w14:textId="4080D2B3" w:rsidR="00E40881" w:rsidRPr="00F05F94" w:rsidRDefault="00F05F94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F05F94">
        <w:rPr>
          <w:rFonts w:ascii="Segoe UI" w:eastAsia="Times New Roman" w:hAnsi="Segoe UI" w:cs="Segoe UI"/>
          <w:color w:val="181818"/>
          <w:sz w:val="20"/>
          <w:szCs w:val="20"/>
          <w:lang w:eastAsia="en-GB"/>
        </w:rPr>
        <w:br/>
      </w:r>
      <w:r w:rsidRPr="00F05F94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The Town and Country Planning (General Permitted Development) (England) Order 2015 (as amended)</w:t>
      </w:r>
    </w:p>
    <w:p w14:paraId="2D1B25CB" w14:textId="1F9B3462" w:rsidR="00574198" w:rsidRDefault="00012C4B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Prior approval Part 3 Class G - COU from Use Class E</w:t>
      </w:r>
      <w:r w:rsidR="00301652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 xml:space="preserve">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 xml:space="preserve">to a mixed use including up to 2 Flats - Prior Approval </w:t>
      </w:r>
      <w:r w:rsidR="00301652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Granted</w:t>
      </w:r>
    </w:p>
    <w:p w14:paraId="5568E557" w14:textId="77777777" w:rsidR="00E40881" w:rsidRDefault="00574198" w:rsidP="00E40881">
      <w:pPr>
        <w:spacing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  <w:r w:rsidRPr="00B91B2D">
        <w:rPr>
          <w:rFonts w:cs="Arial"/>
          <w:b/>
          <w:bCs/>
          <w:sz w:val="28"/>
          <w:szCs w:val="28"/>
        </w:rPr>
        <w:t xml:space="preserve">Application Reference Number: </w:t>
      </w:r>
      <w:r w:rsidRPr="00012C4B">
        <w:rPr>
          <w:rFonts w:eastAsia="Times New Roman" w:cs="Arial"/>
          <w:b/>
          <w:bCs/>
          <w:color w:val="181818"/>
          <w:sz w:val="28"/>
          <w:szCs w:val="28"/>
          <w:lang w:eastAsia="en-GB"/>
        </w:rPr>
        <w:t>PL/2026/03031</w:t>
      </w:r>
    </w:p>
    <w:p w14:paraId="035B0952" w14:textId="69E370BD" w:rsidR="00205BA5" w:rsidRDefault="00013844" w:rsidP="00E40881">
      <w:pPr>
        <w:spacing w:after="0" w:line="240" w:lineRule="auto"/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Decision Date:</w:t>
      </w:r>
      <w:r w:rsidR="00750701">
        <w:rPr>
          <w:rFonts w:cs="Arial"/>
          <w:b/>
          <w:bCs/>
          <w:sz w:val="28"/>
          <w:szCs w:val="28"/>
        </w:rPr>
        <w:t xml:space="preserve"> </w:t>
      </w:r>
      <w:r w:rsidR="00750701" w:rsidRPr="00750701">
        <w:rPr>
          <w:rFonts w:cs="Arial"/>
          <w:b/>
          <w:bCs/>
          <w:sz w:val="28"/>
          <w:szCs w:val="28"/>
        </w:rPr>
        <w:t>20/07/2026</w:t>
      </w:r>
    </w:p>
    <w:p w14:paraId="21067204" w14:textId="77777777" w:rsidR="00E40881" w:rsidRPr="00E40881" w:rsidRDefault="00E40881" w:rsidP="00E40881">
      <w:pPr>
        <w:spacing w:after="0" w:line="240" w:lineRule="auto"/>
        <w:jc w:val="center"/>
        <w:rPr>
          <w:rFonts w:eastAsia="Times New Roman" w:cs="Arial"/>
          <w:b/>
          <w:bCs/>
          <w:color w:val="181818"/>
          <w:sz w:val="28"/>
          <w:szCs w:val="28"/>
          <w:lang w:eastAsia="en-GB"/>
        </w:rPr>
      </w:pPr>
    </w:p>
    <w:tbl>
      <w:tblPr>
        <w:tblStyle w:val="TableGrid"/>
        <w:tblpPr w:leftFromText="180" w:rightFromText="180" w:vertAnchor="text" w:horzAnchor="margin" w:tblpY="211"/>
        <w:tblW w:w="5000" w:type="pct"/>
        <w:tblLook w:val="04A0" w:firstRow="1" w:lastRow="0" w:firstColumn="1" w:lastColumn="0" w:noHBand="0" w:noVBand="1"/>
      </w:tblPr>
      <w:tblGrid>
        <w:gridCol w:w="3540"/>
        <w:gridCol w:w="5476"/>
      </w:tblGrid>
      <w:tr w:rsidR="00242DFF" w:rsidRPr="001E1018" w14:paraId="6BA0AAFF" w14:textId="77777777" w:rsidTr="00D347C8">
        <w:tc>
          <w:tcPr>
            <w:tcW w:w="1963" w:type="pct"/>
          </w:tcPr>
          <w:p w14:paraId="3C4EA55F" w14:textId="77777777" w:rsidR="00242DFF" w:rsidRPr="00D347C8" w:rsidRDefault="00242DFF" w:rsidP="00242DFF">
            <w:pPr>
              <w:spacing w:after="120"/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Applicant:</w:t>
            </w:r>
          </w:p>
        </w:tc>
        <w:tc>
          <w:tcPr>
            <w:tcW w:w="3037" w:type="pct"/>
          </w:tcPr>
          <w:p w14:paraId="7B0E38A9" w14:textId="6DD8EEB7" w:rsidR="00242DFF" w:rsidRPr="00D4253A" w:rsidRDefault="00C779F8" w:rsidP="00D347C8">
            <w:r w:rsidRPr="00C779F8">
              <w:t>Slade Smith and Winrow Architects</w:t>
            </w:r>
            <w:r w:rsidR="00301652">
              <w:t xml:space="preserve"> </w:t>
            </w:r>
            <w:r w:rsidR="0038545B" w:rsidRPr="0038545B">
              <w:t>37A Silver Street</w:t>
            </w:r>
            <w:r w:rsidR="0038545B" w:rsidRPr="0038545B">
              <w:br/>
              <w:t>Bradford on Avon</w:t>
            </w:r>
            <w:r w:rsidR="00301652">
              <w:t xml:space="preserve"> </w:t>
            </w:r>
            <w:r w:rsidR="0038545B" w:rsidRPr="0038545B">
              <w:t>Wiltshire</w:t>
            </w:r>
            <w:r w:rsidR="00301652">
              <w:t xml:space="preserve"> </w:t>
            </w:r>
            <w:r w:rsidR="0038545B" w:rsidRPr="0038545B">
              <w:t>BA15 1JX</w:t>
            </w:r>
          </w:p>
        </w:tc>
      </w:tr>
      <w:tr w:rsidR="00242DFF" w14:paraId="6561E5BA" w14:textId="77777777" w:rsidTr="00D347C8">
        <w:tc>
          <w:tcPr>
            <w:tcW w:w="1963" w:type="pct"/>
          </w:tcPr>
          <w:p w14:paraId="0DCCDF5E" w14:textId="1A7966A0" w:rsidR="00242DFF" w:rsidRPr="00D347C8" w:rsidRDefault="00242DFF" w:rsidP="00242DFF">
            <w:pPr>
              <w:rPr>
                <w:rFonts w:cs="Arial"/>
              </w:rPr>
            </w:pPr>
            <w:proofErr w:type="gramStart"/>
            <w:r w:rsidRPr="00D347C8">
              <w:rPr>
                <w:rFonts w:cs="Arial"/>
                <w:b/>
                <w:bCs/>
              </w:rPr>
              <w:t>Particulars of</w:t>
            </w:r>
            <w:proofErr w:type="gramEnd"/>
            <w:r w:rsidR="00D347C8" w:rsidRPr="00D347C8">
              <w:rPr>
                <w:rFonts w:cs="Arial"/>
                <w:b/>
                <w:bCs/>
              </w:rPr>
              <w:t xml:space="preserve"> </w:t>
            </w:r>
            <w:r w:rsidRPr="00D347C8">
              <w:rPr>
                <w:rFonts w:cs="Arial"/>
                <w:b/>
                <w:bCs/>
              </w:rPr>
              <w:t>Development:</w:t>
            </w:r>
          </w:p>
        </w:tc>
        <w:tc>
          <w:tcPr>
            <w:tcW w:w="3037" w:type="pct"/>
          </w:tcPr>
          <w:p w14:paraId="07A1CDD4" w14:textId="77777777" w:rsidR="00242DFF" w:rsidRPr="00D4253A" w:rsidRDefault="00242DFF" w:rsidP="00D347C8">
            <w:r w:rsidRPr="00D4253A">
              <w:t>Prior approval part 3 Class G - COU from Use Class E - Offices to a mixed use live/work unit (First floor office/meeting room, kitchen for both uses, second floor living room and bedroom and shower room/WC for both uses)</w:t>
            </w:r>
          </w:p>
        </w:tc>
      </w:tr>
      <w:tr w:rsidR="00242DFF" w14:paraId="42CE333A" w14:textId="77777777" w:rsidTr="00D347C8">
        <w:tc>
          <w:tcPr>
            <w:tcW w:w="1963" w:type="pct"/>
          </w:tcPr>
          <w:p w14:paraId="77B6F4BF" w14:textId="77777777" w:rsidR="00242DFF" w:rsidRPr="00D347C8" w:rsidRDefault="00242DFF" w:rsidP="00242DFF">
            <w:pPr>
              <w:rPr>
                <w:rFonts w:cs="Arial"/>
                <w:b/>
                <w:bCs/>
              </w:rPr>
            </w:pPr>
            <w:r w:rsidRPr="00D347C8">
              <w:rPr>
                <w:rFonts w:cs="Arial"/>
                <w:b/>
                <w:bCs/>
              </w:rPr>
              <w:t>At:</w:t>
            </w:r>
          </w:p>
        </w:tc>
        <w:tc>
          <w:tcPr>
            <w:tcW w:w="3037" w:type="pct"/>
          </w:tcPr>
          <w:p w14:paraId="40D83DF8" w14:textId="77777777" w:rsidR="00242DFF" w:rsidRPr="009B3AF8" w:rsidRDefault="00242DFF" w:rsidP="00D347C8">
            <w:r w:rsidRPr="00D4253A">
              <w:t>37A Silver Street, Bradford on Avon, Wiltshire, BA15 1JX</w:t>
            </w:r>
          </w:p>
        </w:tc>
      </w:tr>
    </w:tbl>
    <w:p w14:paraId="127FBD24" w14:textId="77777777" w:rsidR="00CD14C2" w:rsidRDefault="00CD14C2" w:rsidP="007D0800">
      <w:pPr>
        <w:spacing w:after="0" w:line="240" w:lineRule="auto"/>
        <w:rPr>
          <w:rFonts w:cs="Arial"/>
          <w:sz w:val="24"/>
          <w:szCs w:val="24"/>
        </w:rPr>
      </w:pPr>
    </w:p>
    <w:p w14:paraId="17449A7B" w14:textId="77777777" w:rsidR="0096046A" w:rsidRDefault="0096046A" w:rsidP="007D0800">
      <w:pPr>
        <w:spacing w:after="0" w:line="240" w:lineRule="auto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9026"/>
      </w:tblGrid>
      <w:tr w:rsidR="009A33F3" w:rsidRPr="001523BC" w14:paraId="748186B1" w14:textId="77777777" w:rsidTr="009B3AF8">
        <w:tc>
          <w:tcPr>
            <w:tcW w:w="5000" w:type="pct"/>
            <w:hideMark/>
          </w:tcPr>
          <w:p w14:paraId="1A98D71F" w14:textId="6082A6E5" w:rsidR="009A33F3" w:rsidRPr="001523BC" w:rsidRDefault="009A33F3" w:rsidP="00F556E8">
            <w:pPr>
              <w:pStyle w:val="NoSpacing"/>
              <w:spacing w:line="276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26F8F360" w14:textId="77777777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I refer to your application for a determination as to whether the prior approval of the</w:t>
      </w:r>
    </w:p>
    <w:p w14:paraId="379D7434" w14:textId="77777777" w:rsid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local planning authority will be required for this development.</w:t>
      </w:r>
    </w:p>
    <w:p w14:paraId="06E343AF" w14:textId="77777777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</w:p>
    <w:p w14:paraId="063D52CC" w14:textId="6162E937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The local planning authority has determined in this case that its prior approval </w:t>
      </w:r>
      <w:r>
        <w:rPr>
          <w:rFonts w:ascii="Arial-BoldMT" w:eastAsia="Times New Roman" w:hAnsi="Arial-BoldMT" w:cs="Times New Roman"/>
          <w:b/>
          <w:bCs/>
          <w:color w:val="000000"/>
          <w:sz w:val="24"/>
          <w:szCs w:val="24"/>
          <w:lang w:eastAsia="en-GB"/>
        </w:rPr>
        <w:t>is hereby granted</w:t>
      </w:r>
      <w:r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 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subject to the development being carried out strictly in accordance with the</w:t>
      </w:r>
      <w:r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 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details set out in the application particulars and any standard conditions in the Order.</w:t>
      </w:r>
    </w:p>
    <w:p w14:paraId="6A51AEE7" w14:textId="77777777" w:rsid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</w:p>
    <w:p w14:paraId="799E0FBB" w14:textId="2A99D373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The development may also require a Building Regulations application. The 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building</w:t>
      </w:r>
    </w:p>
    <w:p w14:paraId="3FCE7EE8" w14:textId="64068462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r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egulations process is to ensure new development is safe, 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well-built</w:t>
      </w: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 and energy</w:t>
      </w:r>
    </w:p>
    <w:p w14:paraId="6FE75B6D" w14:textId="77777777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efficient. The local planning authority can provide this service to you and so invites</w:t>
      </w:r>
    </w:p>
    <w:p w14:paraId="19AB59F0" w14:textId="77777777" w:rsidR="00301652" w:rsidRPr="00301652" w:rsidRDefault="00301652" w:rsidP="00301652">
      <w:pPr>
        <w:spacing w:after="0" w:line="240" w:lineRule="auto"/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</w:pPr>
      <w:r w:rsidRPr="00301652"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>you to access the forms and other information online at</w:t>
      </w:r>
    </w:p>
    <w:p w14:paraId="714D933E" w14:textId="633CE896" w:rsidR="003C361A" w:rsidRPr="001523BC" w:rsidRDefault="00301652" w:rsidP="00301652">
      <w:pPr>
        <w:pStyle w:val="NoSpacing"/>
        <w:spacing w:line="276" w:lineRule="auto"/>
        <w:rPr>
          <w:rFonts w:ascii="Arial" w:hAnsi="Arial" w:cs="Arial"/>
        </w:rPr>
      </w:pPr>
      <w:hyperlink r:id="rId8" w:history="1">
        <w:r w:rsidRPr="005B48DB">
          <w:rPr>
            <w:rStyle w:val="Hyperlink"/>
            <w:rFonts w:ascii="ArialMT" w:eastAsia="Times New Roman" w:hAnsi="ArialMT" w:cs="Times New Roman"/>
            <w:sz w:val="24"/>
            <w:szCs w:val="24"/>
            <w:lang w:eastAsia="en-GB"/>
          </w:rPr>
          <w:t>www.wiltshire.gov.uk/buildingcontrol</w:t>
        </w:r>
      </w:hyperlink>
      <w:r>
        <w:rPr>
          <w:rFonts w:ascii="ArialMT" w:eastAsia="Times New Roman" w:hAnsi="ArialMT" w:cs="Times New Roman"/>
          <w:color w:val="000000"/>
          <w:sz w:val="24"/>
          <w:szCs w:val="24"/>
          <w:lang w:eastAsia="en-GB"/>
        </w:rPr>
        <w:t xml:space="preserve"> </w:t>
      </w:r>
    </w:p>
    <w:p w14:paraId="460E60D9" w14:textId="77777777" w:rsidR="009B3AF8" w:rsidRDefault="009B3AF8" w:rsidP="00013844">
      <w:pPr>
        <w:spacing w:after="120"/>
        <w:rPr>
          <w:rFonts w:ascii="Lucida Handwriting" w:hAnsi="Lucida Handwriting" w:cs="Arial"/>
          <w:b/>
          <w:bCs/>
          <w:sz w:val="28"/>
          <w:szCs w:val="28"/>
        </w:rPr>
      </w:pPr>
    </w:p>
    <w:p w14:paraId="78EDA181" w14:textId="654E1D3E" w:rsidR="00013844" w:rsidRDefault="00757F6E" w:rsidP="00013844">
      <w:pPr>
        <w:spacing w:after="120"/>
        <w:rPr>
          <w:rFonts w:cs="Arial"/>
          <w:sz w:val="24"/>
          <w:szCs w:val="24"/>
        </w:rPr>
      </w:pPr>
      <w:r>
        <w:rPr>
          <w:rFonts w:ascii="Lucida Handwriting" w:hAnsi="Lucida Handwriting" w:cs="Arial"/>
          <w:b/>
          <w:bCs/>
          <w:sz w:val="28"/>
          <w:szCs w:val="28"/>
        </w:rPr>
        <w:t>Nic Thomas</w:t>
      </w:r>
      <w:r w:rsidR="00013844">
        <w:rPr>
          <w:rFonts w:ascii="Lucida Handwriting" w:hAnsi="Lucida Handwriting" w:cs="Arial"/>
          <w:b/>
          <w:bCs/>
          <w:sz w:val="28"/>
          <w:szCs w:val="28"/>
        </w:rPr>
        <w:t xml:space="preserve"> </w:t>
      </w:r>
      <w:r w:rsidR="00013844" w:rsidRPr="00757F6E">
        <w:rPr>
          <w:rFonts w:cs="Arial"/>
          <w:b/>
          <w:bCs/>
          <w:sz w:val="24"/>
          <w:szCs w:val="24"/>
        </w:rPr>
        <w:t>-</w:t>
      </w:r>
      <w:r w:rsidRPr="00757F6E">
        <w:rPr>
          <w:rFonts w:cs="Arial"/>
          <w:b/>
          <w:bCs/>
          <w:sz w:val="24"/>
          <w:szCs w:val="24"/>
        </w:rPr>
        <w:t xml:space="preserve"> Director of Planning, Economy and </w:t>
      </w:r>
      <w:r w:rsidR="009E2713">
        <w:rPr>
          <w:rFonts w:cs="Arial"/>
          <w:b/>
          <w:bCs/>
          <w:sz w:val="24"/>
          <w:szCs w:val="24"/>
        </w:rPr>
        <w:t>Climate</w:t>
      </w:r>
    </w:p>
    <w:p w14:paraId="43B469BC" w14:textId="77777777" w:rsidR="00013844" w:rsidRDefault="00013844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</w:p>
    <w:sectPr w:rsidR="00013844" w:rsidSect="009B3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-BoldMT">
    <w:altName w:val="Arial"/>
    <w:panose1 w:val="00000000000000000000"/>
    <w:charset w:val="00"/>
    <w:family w:val="roman"/>
    <w:notTrueType/>
    <w:pitch w:val="default"/>
  </w:font>
  <w:font w:name="Lucida Handwriting">
    <w:altName w:val="Lucida Handwriting"/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018"/>
    <w:rsid w:val="0000783E"/>
    <w:rsid w:val="00012C4B"/>
    <w:rsid w:val="00013844"/>
    <w:rsid w:val="0001473F"/>
    <w:rsid w:val="00014800"/>
    <w:rsid w:val="00022097"/>
    <w:rsid w:val="0005594F"/>
    <w:rsid w:val="000719F9"/>
    <w:rsid w:val="00073670"/>
    <w:rsid w:val="000B0A0D"/>
    <w:rsid w:val="000B584D"/>
    <w:rsid w:val="000D7D8E"/>
    <w:rsid w:val="000E791E"/>
    <w:rsid w:val="000F3DBA"/>
    <w:rsid w:val="00103B0D"/>
    <w:rsid w:val="00110F3B"/>
    <w:rsid w:val="00143AA6"/>
    <w:rsid w:val="00170924"/>
    <w:rsid w:val="001C3FC6"/>
    <w:rsid w:val="001D4438"/>
    <w:rsid w:val="001E1018"/>
    <w:rsid w:val="001E311C"/>
    <w:rsid w:val="001F3D84"/>
    <w:rsid w:val="00205BA5"/>
    <w:rsid w:val="00205FA8"/>
    <w:rsid w:val="00213CE0"/>
    <w:rsid w:val="00224398"/>
    <w:rsid w:val="00242DFF"/>
    <w:rsid w:val="00271D99"/>
    <w:rsid w:val="002723E0"/>
    <w:rsid w:val="0027550D"/>
    <w:rsid w:val="00297203"/>
    <w:rsid w:val="002D1F8F"/>
    <w:rsid w:val="00301652"/>
    <w:rsid w:val="00304202"/>
    <w:rsid w:val="00306942"/>
    <w:rsid w:val="00331B6F"/>
    <w:rsid w:val="00336E3C"/>
    <w:rsid w:val="00353936"/>
    <w:rsid w:val="00356715"/>
    <w:rsid w:val="00361A9A"/>
    <w:rsid w:val="003671A5"/>
    <w:rsid w:val="00377AB4"/>
    <w:rsid w:val="0038545B"/>
    <w:rsid w:val="00396642"/>
    <w:rsid w:val="003C0B74"/>
    <w:rsid w:val="003C361A"/>
    <w:rsid w:val="003E38ED"/>
    <w:rsid w:val="00414551"/>
    <w:rsid w:val="00414C36"/>
    <w:rsid w:val="004A4632"/>
    <w:rsid w:val="004E3AE6"/>
    <w:rsid w:val="004F5415"/>
    <w:rsid w:val="00507DDE"/>
    <w:rsid w:val="005162DC"/>
    <w:rsid w:val="00532187"/>
    <w:rsid w:val="00534ABE"/>
    <w:rsid w:val="005401E1"/>
    <w:rsid w:val="0054429E"/>
    <w:rsid w:val="00574198"/>
    <w:rsid w:val="005869B3"/>
    <w:rsid w:val="005B182E"/>
    <w:rsid w:val="006571AB"/>
    <w:rsid w:val="00682CD8"/>
    <w:rsid w:val="006A0411"/>
    <w:rsid w:val="006A296C"/>
    <w:rsid w:val="006B37E5"/>
    <w:rsid w:val="006D783F"/>
    <w:rsid w:val="006E52C3"/>
    <w:rsid w:val="00704262"/>
    <w:rsid w:val="00707E74"/>
    <w:rsid w:val="00750701"/>
    <w:rsid w:val="00757F6E"/>
    <w:rsid w:val="0077441A"/>
    <w:rsid w:val="007816B9"/>
    <w:rsid w:val="00793C11"/>
    <w:rsid w:val="007C1B42"/>
    <w:rsid w:val="007D0800"/>
    <w:rsid w:val="008465F3"/>
    <w:rsid w:val="00847A9E"/>
    <w:rsid w:val="00874647"/>
    <w:rsid w:val="00876478"/>
    <w:rsid w:val="008C37D8"/>
    <w:rsid w:val="008F11F1"/>
    <w:rsid w:val="009160C7"/>
    <w:rsid w:val="00927950"/>
    <w:rsid w:val="0095164B"/>
    <w:rsid w:val="0096046A"/>
    <w:rsid w:val="009A1EB3"/>
    <w:rsid w:val="009A33F3"/>
    <w:rsid w:val="009B3AF8"/>
    <w:rsid w:val="009B4B40"/>
    <w:rsid w:val="009D277D"/>
    <w:rsid w:val="009D5A01"/>
    <w:rsid w:val="009E042C"/>
    <w:rsid w:val="009E2713"/>
    <w:rsid w:val="009F328B"/>
    <w:rsid w:val="00A2157F"/>
    <w:rsid w:val="00A2264E"/>
    <w:rsid w:val="00A31872"/>
    <w:rsid w:val="00A4085E"/>
    <w:rsid w:val="00A53926"/>
    <w:rsid w:val="00A75246"/>
    <w:rsid w:val="00AA321A"/>
    <w:rsid w:val="00AA3A73"/>
    <w:rsid w:val="00AA3D18"/>
    <w:rsid w:val="00AB2A8C"/>
    <w:rsid w:val="00AC2373"/>
    <w:rsid w:val="00AC3157"/>
    <w:rsid w:val="00AD3D0D"/>
    <w:rsid w:val="00B220A3"/>
    <w:rsid w:val="00B350A5"/>
    <w:rsid w:val="00B408A6"/>
    <w:rsid w:val="00B50AD4"/>
    <w:rsid w:val="00B72F24"/>
    <w:rsid w:val="00B91B2D"/>
    <w:rsid w:val="00BA469E"/>
    <w:rsid w:val="00BE54ED"/>
    <w:rsid w:val="00C0750A"/>
    <w:rsid w:val="00C25B5D"/>
    <w:rsid w:val="00C340D3"/>
    <w:rsid w:val="00C779F8"/>
    <w:rsid w:val="00C869DB"/>
    <w:rsid w:val="00C936FB"/>
    <w:rsid w:val="00CD14C2"/>
    <w:rsid w:val="00CD7D18"/>
    <w:rsid w:val="00CE2D24"/>
    <w:rsid w:val="00CF7AE0"/>
    <w:rsid w:val="00D10206"/>
    <w:rsid w:val="00D14093"/>
    <w:rsid w:val="00D347C8"/>
    <w:rsid w:val="00D35F23"/>
    <w:rsid w:val="00D4253A"/>
    <w:rsid w:val="00D44CDB"/>
    <w:rsid w:val="00D47191"/>
    <w:rsid w:val="00D77B85"/>
    <w:rsid w:val="00D82ECF"/>
    <w:rsid w:val="00DD0887"/>
    <w:rsid w:val="00E23582"/>
    <w:rsid w:val="00E35F82"/>
    <w:rsid w:val="00E40881"/>
    <w:rsid w:val="00E66198"/>
    <w:rsid w:val="00E871EE"/>
    <w:rsid w:val="00E932B1"/>
    <w:rsid w:val="00EB2C08"/>
    <w:rsid w:val="00EC4202"/>
    <w:rsid w:val="00EC4383"/>
    <w:rsid w:val="00F05F94"/>
    <w:rsid w:val="00F22508"/>
    <w:rsid w:val="00F46E19"/>
    <w:rsid w:val="00F60356"/>
    <w:rsid w:val="00F96F59"/>
    <w:rsid w:val="00FA59D5"/>
    <w:rsid w:val="00FA7B2A"/>
    <w:rsid w:val="00FB7061"/>
    <w:rsid w:val="00FC475D"/>
    <w:rsid w:val="00FC58AB"/>
    <w:rsid w:val="00FD1105"/>
    <w:rsid w:val="00FD7048"/>
    <w:rsid w:val="00FE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3E027"/>
  <w15:chartTrackingRefBased/>
  <w15:docId w15:val="{C6799AEE-2055-4316-ABC7-150A1ECA6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47C8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6715"/>
    <w:pPr>
      <w:keepNext/>
      <w:keepLines/>
      <w:spacing w:before="240" w:after="0"/>
      <w:jc w:val="both"/>
      <w:outlineLvl w:val="0"/>
    </w:pPr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67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35F23"/>
    <w:pPr>
      <w:outlineLvl w:val="2"/>
    </w:pPr>
    <w:rPr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6715"/>
    <w:rPr>
      <w:rFonts w:asciiTheme="majorHAnsi" w:eastAsiaTheme="majorEastAsia" w:hAnsiTheme="majorHAnsi" w:cstheme="majorBidi"/>
      <w:b/>
      <w:color w:val="C45911" w:themeColor="accent2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6715"/>
    <w:rPr>
      <w:rFonts w:asciiTheme="majorHAnsi" w:eastAsiaTheme="majorEastAsia" w:hAnsiTheme="majorHAnsi" w:cstheme="majorBidi"/>
      <w:b/>
      <w:bCs/>
      <w:color w:val="C45911" w:themeColor="accent2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35F23"/>
    <w:rPr>
      <w:rFonts w:asciiTheme="majorHAnsi" w:eastAsiaTheme="majorEastAsia" w:hAnsiTheme="majorHAnsi" w:cstheme="majorBidi"/>
      <w:bCs/>
      <w:color w:val="C45911" w:themeColor="accent2" w:themeShade="BF"/>
      <w:sz w:val="26"/>
      <w:szCs w:val="26"/>
    </w:rPr>
  </w:style>
  <w:style w:type="table" w:styleId="TableGrid">
    <w:name w:val="Table Grid"/>
    <w:basedOn w:val="TableNormal"/>
    <w:uiPriority w:val="39"/>
    <w:rsid w:val="001E1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340D3"/>
    <w:pPr>
      <w:spacing w:after="0" w:line="240" w:lineRule="auto"/>
    </w:pPr>
  </w:style>
  <w:style w:type="character" w:customStyle="1" w:styleId="uioutputtext">
    <w:name w:val="uioutputtext"/>
    <w:basedOn w:val="DefaultParagraphFont"/>
    <w:rsid w:val="00205FA8"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unhideWhenUsed/>
    <w:rsid w:val="003016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6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0333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7488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4822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7458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21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00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9035098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4460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8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8239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6939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28776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201641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41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827310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115376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967785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48007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632683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31537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10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61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8732086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55478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6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7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4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5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0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026301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52990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43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6105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462623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03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255508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92827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69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9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3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3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3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78937">
          <w:marLeft w:val="0"/>
          <w:marRight w:val="0"/>
          <w:marTop w:val="0"/>
          <w:marBottom w:val="0"/>
          <w:divBdr>
            <w:top w:val="single" w:sz="6" w:space="0" w:color="99BCE8"/>
            <w:left w:val="single" w:sz="6" w:space="0" w:color="99BCE8"/>
            <w:bottom w:val="single" w:sz="6" w:space="0" w:color="99BCE8"/>
            <w:right w:val="single" w:sz="6" w:space="0" w:color="99BCE8"/>
          </w:divBdr>
          <w:divsChild>
            <w:div w:id="1808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1739">
                      <w:marLeft w:val="0"/>
                      <w:marRight w:val="0"/>
                      <w:marTop w:val="0"/>
                      <w:marBottom w:val="0"/>
                      <w:divBdr>
                        <w:top w:val="dashed" w:sz="6" w:space="4" w:color="C0C0C0"/>
                        <w:left w:val="dashed" w:sz="6" w:space="4" w:color="C0C0C0"/>
                        <w:bottom w:val="dashed" w:sz="6" w:space="4" w:color="C0C0C0"/>
                        <w:right w:val="dashed" w:sz="6" w:space="4" w:color="C0C0C0"/>
                      </w:divBdr>
                      <w:divsChild>
                        <w:div w:id="116077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72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27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893961">
          <w:marLeft w:val="0"/>
          <w:marRight w:val="0"/>
          <w:marTop w:val="0"/>
          <w:marBottom w:val="0"/>
          <w:divBdr>
            <w:top w:val="single" w:sz="6" w:space="2" w:color="99BCE8"/>
            <w:left w:val="single" w:sz="6" w:space="2" w:color="99BCE8"/>
            <w:bottom w:val="single" w:sz="6" w:space="2" w:color="99BCE8"/>
            <w:right w:val="single" w:sz="6" w:space="0" w:color="99BCE8"/>
          </w:divBdr>
          <w:divsChild>
            <w:div w:id="77917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1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424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2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0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tshire.gov.uk/buildingcontrol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ad8932a4382456be8e27c84113e53aed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876353548965c19c032e231f76a5bbaf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7F3C98-0C58-4DF8-AEFB-C12C07D48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D455FA-1BF0-442A-ADAA-ABAE7519FD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1669A2-D1DE-414E-AD4D-304F85DB73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salesforceId:78b930e0-c496-4634-a42c-6d359fe45b4c</dc:subject>
  <dc:creator>Philip Skill</dc:creator>
  <cp:keywords/>
  <dc:description/>
  <cp:lastModifiedBy>Green, Kenny</cp:lastModifiedBy>
  <cp:revision>2</cp:revision>
  <cp:lastPrinted>2026-07-20T15:02:00Z</cp:lastPrinted>
  <dcterms:created xsi:type="dcterms:W3CDTF">2026-07-20T15:03:00Z</dcterms:created>
  <dcterms:modified xsi:type="dcterms:W3CDTF">2026-07-20T15:03:00Z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069Q300000RlCW6IAN</vt:lpwstr>
  </property>
</Properties>
</file>