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1FAF9" w14:textId="77777777" w:rsidR="009852F9" w:rsidRPr="009852F9" w:rsidRDefault="009852F9" w:rsidP="009852F9">
      <w:r w:rsidRPr="009852F9">
        <w:t>Notes ref;- Flood Risk Assessment for the above location of Charnage Quarry,</w:t>
      </w:r>
    </w:p>
    <w:p w14:paraId="6995EDE8" w14:textId="77777777" w:rsidR="009852F9" w:rsidRPr="009852F9" w:rsidRDefault="009852F9" w:rsidP="009852F9">
      <w:r w:rsidRPr="009852F9">
        <w:t>For &amp; on behalf of Mr Matthew Harden owner of Charnage Quarry ,Mere bypass</w:t>
      </w:r>
    </w:p>
    <w:p w14:paraId="37D4DA1D" w14:textId="77777777" w:rsidR="009852F9" w:rsidRPr="009852F9" w:rsidRDefault="009852F9" w:rsidP="009852F9">
      <w:r w:rsidRPr="009852F9">
        <w:t>BA12 6AP,</w:t>
      </w:r>
    </w:p>
    <w:p w14:paraId="7BC05589" w14:textId="77777777" w:rsidR="009852F9" w:rsidRPr="009852F9" w:rsidRDefault="009852F9" w:rsidP="009852F9">
      <w:r w:rsidRPr="009852F9">
        <w:t>Hereby acknowledge the Wiltshire planning &amp; FRA of  [ flood risk assessment }  has been assessed and precautions taken to secure the land water levels and communities from flooding of this land.</w:t>
      </w:r>
    </w:p>
    <w:p w14:paraId="032855E7" w14:textId="77777777" w:rsidR="009852F9" w:rsidRPr="009852F9" w:rsidRDefault="009852F9" w:rsidP="009852F9">
      <w:r w:rsidRPr="009852F9">
        <w:t>Matthew Harden, wishes to submit the application for approval of sited portacabins as use of Gated security Cabin /</w:t>
      </w:r>
      <w:proofErr w:type="spellStart"/>
      <w:r w:rsidRPr="009852F9">
        <w:t>officeCabin</w:t>
      </w:r>
      <w:proofErr w:type="spellEnd"/>
      <w:r w:rsidRPr="009852F9">
        <w:t xml:space="preserve"> / Welfare &amp; breakroom Cabin, </w:t>
      </w:r>
    </w:p>
    <w:p w14:paraId="3D742954" w14:textId="77777777" w:rsidR="009852F9" w:rsidRPr="009852F9" w:rsidRDefault="009852F9" w:rsidP="009852F9">
      <w:r w:rsidRPr="009852F9">
        <w:t> Matthew Harden Owner of land has  taken notice of Flood Risks to lower surrounding areas, as well as taken notice to address to make use of land to contain surface water within site perimeters of main depth of Quarry as well as natural upper drain off areas from main depth of deeper Quarry basin to support good stable base for the units mentioned, </w:t>
      </w:r>
    </w:p>
    <w:p w14:paraId="5257B968" w14:textId="7F92BDE7" w:rsidR="009852F9" w:rsidRPr="009852F9" w:rsidRDefault="009852F9" w:rsidP="009852F9">
      <w:r w:rsidRPr="009852F9">
        <w:t>   At the perimeter south of land along the length the side of A303 ,</w:t>
      </w:r>
    </w:p>
    <w:p w14:paraId="0A70AF57" w14:textId="77777777" w:rsidR="009852F9" w:rsidRPr="009852F9" w:rsidRDefault="009852F9" w:rsidP="009852F9">
      <w:r w:rsidRPr="009852F9">
        <w:t>The Land has of at least 8-9ft feet high with natural scrub to secure banking any drain off does not affect either the A303 or residents in lower villages thus making sure all surface water is contained within the location  to assist non risk of flooding to locations beyond. at lower levels south of location ,</w:t>
      </w:r>
    </w:p>
    <w:p w14:paraId="200346F1" w14:textId="77777777" w:rsidR="009852F9" w:rsidRPr="009852F9" w:rsidRDefault="009852F9" w:rsidP="009852F9">
      <w:r w:rsidRPr="009852F9">
        <w:t>   The lower main Quarry being more than ample to accommodate any possible surface water , Whilst The location of  Charnage Quarry is not near any rivers or streams to cause affect to either locally or too from the site location. </w:t>
      </w:r>
    </w:p>
    <w:p w14:paraId="55CC828B" w14:textId="77777777" w:rsidR="006B0D61" w:rsidRPr="009852F9" w:rsidRDefault="006B0D61" w:rsidP="009852F9"/>
    <w:sectPr w:rsidR="006B0D61" w:rsidRPr="009852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2F9"/>
    <w:rsid w:val="00590B54"/>
    <w:rsid w:val="006B0D61"/>
    <w:rsid w:val="009852F9"/>
    <w:rsid w:val="00BE6628"/>
    <w:rsid w:val="00D9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C3DC"/>
  <w15:chartTrackingRefBased/>
  <w15:docId w15:val="{DBD9CAE5-7126-43EC-91B8-CCC5998B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2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2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2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2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2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2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2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2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2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2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2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2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2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2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2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2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2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2F9"/>
    <w:rPr>
      <w:rFonts w:eastAsiaTheme="majorEastAsia" w:cstheme="majorBidi"/>
      <w:color w:val="272727" w:themeColor="text1" w:themeTint="D8"/>
    </w:rPr>
  </w:style>
  <w:style w:type="paragraph" w:styleId="Title">
    <w:name w:val="Title"/>
    <w:basedOn w:val="Normal"/>
    <w:next w:val="Normal"/>
    <w:link w:val="TitleChar"/>
    <w:uiPriority w:val="10"/>
    <w:qFormat/>
    <w:rsid w:val="00985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2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2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2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2F9"/>
    <w:pPr>
      <w:spacing w:before="160"/>
      <w:jc w:val="center"/>
    </w:pPr>
    <w:rPr>
      <w:i/>
      <w:iCs/>
      <w:color w:val="404040" w:themeColor="text1" w:themeTint="BF"/>
    </w:rPr>
  </w:style>
  <w:style w:type="character" w:customStyle="1" w:styleId="QuoteChar">
    <w:name w:val="Quote Char"/>
    <w:basedOn w:val="DefaultParagraphFont"/>
    <w:link w:val="Quote"/>
    <w:uiPriority w:val="29"/>
    <w:rsid w:val="009852F9"/>
    <w:rPr>
      <w:i/>
      <w:iCs/>
      <w:color w:val="404040" w:themeColor="text1" w:themeTint="BF"/>
    </w:rPr>
  </w:style>
  <w:style w:type="paragraph" w:styleId="ListParagraph">
    <w:name w:val="List Paragraph"/>
    <w:basedOn w:val="Normal"/>
    <w:uiPriority w:val="34"/>
    <w:qFormat/>
    <w:rsid w:val="009852F9"/>
    <w:pPr>
      <w:ind w:left="720"/>
      <w:contextualSpacing/>
    </w:pPr>
  </w:style>
  <w:style w:type="character" w:styleId="IntenseEmphasis">
    <w:name w:val="Intense Emphasis"/>
    <w:basedOn w:val="DefaultParagraphFont"/>
    <w:uiPriority w:val="21"/>
    <w:qFormat/>
    <w:rsid w:val="009852F9"/>
    <w:rPr>
      <w:i/>
      <w:iCs/>
      <w:color w:val="0F4761" w:themeColor="accent1" w:themeShade="BF"/>
    </w:rPr>
  </w:style>
  <w:style w:type="paragraph" w:styleId="IntenseQuote">
    <w:name w:val="Intense Quote"/>
    <w:basedOn w:val="Normal"/>
    <w:next w:val="Normal"/>
    <w:link w:val="IntenseQuoteChar"/>
    <w:uiPriority w:val="30"/>
    <w:qFormat/>
    <w:rsid w:val="009852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2F9"/>
    <w:rPr>
      <w:i/>
      <w:iCs/>
      <w:color w:val="0F4761" w:themeColor="accent1" w:themeShade="BF"/>
    </w:rPr>
  </w:style>
  <w:style w:type="character" w:styleId="IntenseReference">
    <w:name w:val="Intense Reference"/>
    <w:basedOn w:val="DefaultParagraphFont"/>
    <w:uiPriority w:val="32"/>
    <w:qFormat/>
    <w:rsid w:val="009852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2026-07-18T20:45:00Z</dcterms:created>
  <dcterms:modified xsi:type="dcterms:W3CDTF">2026-07-18T20:50:00Z</dcterms:modified>
</cp:coreProperties>
</file>