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7665331" w:rsidR="00F377C1" w:rsidRDefault="005F508A" w:rsidP="45F3792B">
            <w:pPr>
              <w:rPr>
                <w:sz w:val="22"/>
                <w:szCs w:val="22"/>
              </w:rPr>
            </w:pPr>
            <w:r>
              <w:rPr>
                <w:sz w:val="22"/>
                <w:szCs w:val="22"/>
              </w:rPr>
              <w:t>17</w:t>
            </w:r>
            <w:r w:rsidR="002250E5">
              <w:rPr>
                <w:sz w:val="22"/>
                <w:szCs w:val="22"/>
              </w:rPr>
              <w:t>/07/2026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1C9CA1CF" w:rsidR="002C65BC" w:rsidRPr="00F2222F" w:rsidRDefault="005F508A" w:rsidP="00602A02">
            <w:pPr>
              <w:rPr>
                <w:sz w:val="22"/>
                <w:szCs w:val="22"/>
              </w:rPr>
            </w:pPr>
            <w:r w:rsidRPr="005F508A">
              <w:rPr>
                <w:sz w:val="22"/>
                <w:szCs w:val="22"/>
              </w:rPr>
              <w:t>PL/2026/02031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20C145D" w:rsidR="002C65BC" w:rsidRPr="003605DD" w:rsidRDefault="005F508A" w:rsidP="00E9220C">
            <w:pPr>
              <w:rPr>
                <w:sz w:val="22"/>
                <w:szCs w:val="22"/>
              </w:rPr>
            </w:pPr>
            <w:r w:rsidRPr="005F508A">
              <w:rPr>
                <w:sz w:val="22"/>
                <w:szCs w:val="22"/>
              </w:rPr>
              <w:t>Discharge of condition 3 (External materials), 4 (Lighting), 5 (Hard and soft landscaping), 7 (Drainage strategy), 8 (Disposal sewerage works) and 9 (Construction Environmental Management Plan) of PL/2025/02986</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E62F7A5" w:rsidR="002C65BC" w:rsidRPr="002906BD" w:rsidRDefault="005F508A" w:rsidP="009C0A22">
            <w:pPr>
              <w:rPr>
                <w:sz w:val="22"/>
                <w:szCs w:val="22"/>
              </w:rPr>
            </w:pPr>
            <w:r w:rsidRPr="005F508A">
              <w:rPr>
                <w:sz w:val="22"/>
                <w:szCs w:val="22"/>
              </w:rPr>
              <w:t>Silverwood School, Rowde, Devizes, SN10 2QQ</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AEE6904" w:rsidR="002C65BC" w:rsidRPr="000E0B95" w:rsidRDefault="005F508A" w:rsidP="00A03FEA">
            <w:pPr>
              <w:rPr>
                <w:sz w:val="22"/>
                <w:szCs w:val="22"/>
              </w:rPr>
            </w:pPr>
            <w:r w:rsidRPr="005F508A">
              <w:rPr>
                <w:sz w:val="22"/>
                <w:szCs w:val="22"/>
              </w:rPr>
              <w:t>Hannah Brown</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464A96F" w:rsidR="00C227F1" w:rsidRDefault="00E61C2A" w:rsidP="009E505A">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76C08AB4" w14:textId="7ADBFF60" w:rsidR="00C227F1" w:rsidRPr="004163D6" w:rsidRDefault="00E61C2A" w:rsidP="009E1809">
            <w:pPr>
              <w:jc w:val="both"/>
            </w:pPr>
            <w: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REASON: To avoid illumination of habitat used by bats.</w:t>
            </w:r>
          </w:p>
        </w:tc>
        <w:tc>
          <w:tcPr>
            <w:tcW w:w="3382" w:type="dxa"/>
            <w:tcBorders>
              <w:top w:val="single" w:sz="4" w:space="0" w:color="auto"/>
              <w:left w:val="single" w:sz="4" w:space="0" w:color="auto"/>
              <w:bottom w:val="single" w:sz="4" w:space="0" w:color="auto"/>
              <w:right w:val="single" w:sz="4" w:space="0" w:color="auto"/>
            </w:tcBorders>
          </w:tcPr>
          <w:p w14:paraId="539600D8" w14:textId="4FD6F10D" w:rsidR="00E80DDC" w:rsidRDefault="00602742" w:rsidP="00E80DDC">
            <w:pPr>
              <w:pStyle w:val="Letterbody"/>
              <w:rPr>
                <w:rFonts w:cs="Arial"/>
                <w:sz w:val="22"/>
                <w:szCs w:val="22"/>
              </w:rPr>
            </w:pPr>
            <w:r>
              <w:rPr>
                <w:rFonts w:cs="Arial"/>
                <w:sz w:val="22"/>
                <w:szCs w:val="22"/>
              </w:rPr>
              <w:t>NO – See comments below.</w:t>
            </w:r>
          </w:p>
        </w:tc>
      </w:tr>
      <w:tr w:rsidR="00947FDB" w:rsidRPr="00B36044" w14:paraId="41A423D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C5B288E" w14:textId="64C4E49C" w:rsidR="00947FDB" w:rsidRDefault="00E61C2A" w:rsidP="009E505A">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202F8E74" w14:textId="7D7A0FC8" w:rsidR="00947FDB" w:rsidRPr="004163D6" w:rsidRDefault="00602742" w:rsidP="009E1809">
            <w:pPr>
              <w:jc w:val="both"/>
            </w:pPr>
            <w:r>
              <w:t xml:space="preserve">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w:t>
            </w:r>
            <w:r>
              <w:lastRenderedPageBreak/>
              <w:t>birds and reptiles. c) Mitigation strategies already agreed with the local planning authority prior to determination, such as for great crested newts, dormice or bats; this should comprise the pre-construction/construction related elements of strategies only. d) Work schedules for activities with specific timing requirements in order to avoid/reduce potential harm to ecological receptors; including details of when a licensed ecologist and/or ecological clerk of works (ECoW) shall be present on site. e) Key personnel, responsibilities and contact details (including Site Manager and ecologist/ECoW). Development shall be carried out in strict accordance with the approved CEMP. 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B78BAD3" w14:textId="00FBEC88" w:rsidR="00F37357" w:rsidRDefault="00602742" w:rsidP="00F37357">
            <w:pPr>
              <w:pStyle w:val="Letterbody"/>
              <w:rPr>
                <w:rFonts w:cs="Arial"/>
                <w:sz w:val="22"/>
                <w:szCs w:val="22"/>
              </w:rPr>
            </w:pPr>
            <w:r>
              <w:rPr>
                <w:rFonts w:cs="Arial"/>
                <w:sz w:val="22"/>
                <w:szCs w:val="22"/>
              </w:rPr>
              <w:lastRenderedPageBreak/>
              <w:t>NO – See comments below.</w:t>
            </w:r>
          </w:p>
        </w:tc>
      </w:tr>
    </w:tbl>
    <w:p w14:paraId="210DF4D2" w14:textId="77777777" w:rsidR="00BF403A" w:rsidRDefault="00BF403A" w:rsidP="00886DA8">
      <w:pPr>
        <w:pStyle w:val="Letterbody"/>
        <w:rPr>
          <w:rFonts w:cs="Arial"/>
          <w:b/>
          <w:bCs/>
          <w:sz w:val="22"/>
          <w:szCs w:val="22"/>
        </w:rPr>
      </w:pPr>
    </w:p>
    <w:p w14:paraId="691F022C" w14:textId="570111C2" w:rsidR="00E61C2A" w:rsidRPr="00E61C2A" w:rsidRDefault="00E61C2A" w:rsidP="00886DA8">
      <w:pPr>
        <w:pStyle w:val="Letterbody"/>
        <w:rPr>
          <w:rFonts w:cs="Arial"/>
          <w:b/>
          <w:bCs/>
          <w:sz w:val="22"/>
          <w:szCs w:val="22"/>
          <w:u w:val="single"/>
        </w:rPr>
      </w:pPr>
      <w:r>
        <w:rPr>
          <w:rFonts w:cs="Arial"/>
          <w:b/>
          <w:bCs/>
          <w:sz w:val="22"/>
          <w:szCs w:val="22"/>
          <w:u w:val="single"/>
        </w:rPr>
        <w:t xml:space="preserve">Condition </w:t>
      </w:r>
      <w:r w:rsidRPr="00E61C2A">
        <w:rPr>
          <w:rFonts w:cs="Arial"/>
          <w:b/>
          <w:bCs/>
          <w:sz w:val="22"/>
          <w:szCs w:val="22"/>
          <w:u w:val="single"/>
        </w:rPr>
        <w:t>4</w:t>
      </w:r>
    </w:p>
    <w:p w14:paraId="2558444F" w14:textId="77777777" w:rsidR="00E61C2A" w:rsidRPr="00567442" w:rsidRDefault="00E61C2A" w:rsidP="00886DA8">
      <w:pPr>
        <w:pStyle w:val="Letterbody"/>
        <w:rPr>
          <w:rFonts w:cs="Arial"/>
          <w:b/>
          <w:bCs/>
          <w:sz w:val="22"/>
          <w:szCs w:val="22"/>
        </w:rPr>
      </w:pPr>
    </w:p>
    <w:p w14:paraId="346E2CF2" w14:textId="77777777" w:rsidR="003F165C" w:rsidRPr="003F165C" w:rsidRDefault="003F165C" w:rsidP="003F165C">
      <w:pPr>
        <w:pStyle w:val="Letterbody"/>
        <w:rPr>
          <w:rFonts w:cs="Arial"/>
          <w:sz w:val="22"/>
          <w:szCs w:val="22"/>
        </w:rPr>
      </w:pPr>
      <w:r w:rsidRPr="003F165C">
        <w:rPr>
          <w:rFonts w:cs="Arial"/>
          <w:sz w:val="22"/>
          <w:szCs w:val="22"/>
        </w:rPr>
        <w:t>I have reviewed the Bats and Lighting Specifications and Proposed External Light Fitting documents (uploaded 26 March 2026). While both documents set out the overarching principles for an ecologically sensitive lighting strategy, they do not demonstrate how the proposed lighting will affect bat habitat compared with the existing baseline. The Bats and Lighting Specifications itself states that lux contour plans should be produced by a qualified lighting engineer, based on the final number, design, and locations of proposed fittings.</w:t>
      </w:r>
    </w:p>
    <w:p w14:paraId="01BEFDA9" w14:textId="77777777" w:rsidR="003F165C" w:rsidRPr="003F165C" w:rsidRDefault="003F165C" w:rsidP="003F165C">
      <w:pPr>
        <w:pStyle w:val="Letterbody"/>
        <w:rPr>
          <w:rFonts w:cs="Arial"/>
          <w:sz w:val="22"/>
          <w:szCs w:val="22"/>
        </w:rPr>
      </w:pPr>
    </w:p>
    <w:p w14:paraId="2DAED34B" w14:textId="30130524" w:rsidR="00E61C2A" w:rsidRDefault="003F165C" w:rsidP="003F165C">
      <w:pPr>
        <w:pStyle w:val="Letterbody"/>
        <w:rPr>
          <w:rFonts w:cs="Arial"/>
          <w:sz w:val="22"/>
          <w:szCs w:val="22"/>
        </w:rPr>
      </w:pPr>
      <w:r w:rsidRPr="003F165C">
        <w:rPr>
          <w:rFonts w:cs="Arial"/>
          <w:sz w:val="22"/>
          <w:szCs w:val="22"/>
        </w:rPr>
        <w:t>To meet the condition requirements, the further information recommended in the Bats and Lighting Specifications must now be provided. Lux contour modelling should be produced using the proposed lighting layout, and calculations should exclude any mitigation unless it is in</w:t>
      </w:r>
      <w:r>
        <w:rPr>
          <w:rFonts w:cs="Arial"/>
          <w:sz w:val="22"/>
          <w:szCs w:val="22"/>
        </w:rPr>
        <w:t>built</w:t>
      </w:r>
      <w:r w:rsidRPr="003F165C">
        <w:rPr>
          <w:rFonts w:cs="Arial"/>
          <w:sz w:val="22"/>
          <w:szCs w:val="22"/>
        </w:rPr>
        <w:t xml:space="preserve"> to the fitting design.</w:t>
      </w:r>
    </w:p>
    <w:p w14:paraId="0E5B148F" w14:textId="77777777" w:rsidR="003F165C" w:rsidRDefault="003F165C" w:rsidP="003F165C">
      <w:pPr>
        <w:pStyle w:val="Letterbody"/>
        <w:rPr>
          <w:rFonts w:cs="Arial"/>
          <w:sz w:val="22"/>
          <w:szCs w:val="22"/>
        </w:rPr>
      </w:pPr>
    </w:p>
    <w:p w14:paraId="753FE8D2" w14:textId="06CC940F" w:rsidR="003F165C" w:rsidRDefault="003F165C" w:rsidP="003F165C">
      <w:pPr>
        <w:pStyle w:val="Letterbody"/>
        <w:rPr>
          <w:rFonts w:cs="Arial"/>
          <w:b/>
          <w:bCs/>
          <w:sz w:val="22"/>
          <w:szCs w:val="22"/>
          <w:u w:val="single"/>
        </w:rPr>
      </w:pPr>
      <w:r w:rsidRPr="003F165C">
        <w:rPr>
          <w:rFonts w:cs="Arial"/>
          <w:b/>
          <w:bCs/>
          <w:sz w:val="22"/>
          <w:szCs w:val="22"/>
          <w:u w:val="single"/>
        </w:rPr>
        <w:t>Condition 9</w:t>
      </w:r>
    </w:p>
    <w:p w14:paraId="3C394F6D" w14:textId="77777777" w:rsidR="003F165C" w:rsidRDefault="003F165C" w:rsidP="003F165C">
      <w:pPr>
        <w:pStyle w:val="Letterbody"/>
        <w:rPr>
          <w:rFonts w:cs="Arial"/>
          <w:b/>
          <w:bCs/>
          <w:sz w:val="22"/>
          <w:szCs w:val="22"/>
          <w:u w:val="single"/>
        </w:rPr>
      </w:pPr>
    </w:p>
    <w:p w14:paraId="40019119" w14:textId="2D12B3DE" w:rsidR="003F165C" w:rsidRDefault="00C7329D" w:rsidP="003F165C">
      <w:pPr>
        <w:pStyle w:val="Letterbody"/>
        <w:rPr>
          <w:sz w:val="22"/>
          <w:szCs w:val="18"/>
        </w:rPr>
      </w:pPr>
      <w:r>
        <w:rPr>
          <w:sz w:val="22"/>
          <w:szCs w:val="18"/>
        </w:rPr>
        <w:t>The CEMP</w:t>
      </w:r>
      <w:r w:rsidR="00602742">
        <w:rPr>
          <w:sz w:val="22"/>
          <w:szCs w:val="18"/>
        </w:rPr>
        <w:t xml:space="preserve"> (uploaded </w:t>
      </w:r>
      <w:r w:rsidR="00602742" w:rsidRPr="00602742">
        <w:rPr>
          <w:sz w:val="22"/>
          <w:szCs w:val="18"/>
        </w:rPr>
        <w:t>26 Mar 2026</w:t>
      </w:r>
      <w:r w:rsidR="00602742">
        <w:rPr>
          <w:sz w:val="22"/>
          <w:szCs w:val="18"/>
        </w:rPr>
        <w:t>)</w:t>
      </w:r>
      <w:r>
        <w:rPr>
          <w:sz w:val="22"/>
          <w:szCs w:val="18"/>
        </w:rPr>
        <w:t xml:space="preserve"> </w:t>
      </w:r>
      <w:r w:rsidR="00602742">
        <w:rPr>
          <w:sz w:val="22"/>
          <w:szCs w:val="18"/>
        </w:rPr>
        <w:t xml:space="preserve">does not directly address or fulfil </w:t>
      </w:r>
      <w:r>
        <w:rPr>
          <w:sz w:val="22"/>
          <w:szCs w:val="18"/>
        </w:rPr>
        <w:t xml:space="preserve">the condition criteria </w:t>
      </w:r>
      <w:r w:rsidR="00602742">
        <w:rPr>
          <w:sz w:val="22"/>
          <w:szCs w:val="18"/>
        </w:rPr>
        <w:t>(a-e). Further additions are required.</w:t>
      </w:r>
    </w:p>
    <w:p w14:paraId="6F5C6F9C" w14:textId="77777777" w:rsidR="00C7329D" w:rsidRDefault="00C7329D" w:rsidP="003F165C">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3B8D9BF7"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Default="00EB1428" w:rsidP="000C7B92"/>
    <w:p w14:paraId="5889FBE9" w14:textId="77777777" w:rsidR="008751A4" w:rsidRDefault="008751A4" w:rsidP="000C7B92"/>
    <w:p w14:paraId="39A13472" w14:textId="4AF82C16" w:rsidR="008751A4" w:rsidRPr="00894867" w:rsidRDefault="008751A4" w:rsidP="000C7B92"/>
    <w:sectPr w:rsidR="008751A4"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F71C" w14:textId="77777777" w:rsidR="009A26F6" w:rsidRDefault="009A26F6">
      <w:r>
        <w:separator/>
      </w:r>
    </w:p>
  </w:endnote>
  <w:endnote w:type="continuationSeparator" w:id="0">
    <w:p w14:paraId="78D7B941" w14:textId="77777777" w:rsidR="009A26F6" w:rsidRDefault="009A26F6">
      <w:r>
        <w:continuationSeparator/>
      </w:r>
    </w:p>
  </w:endnote>
  <w:endnote w:type="continuationNotice" w:id="1">
    <w:p w14:paraId="0026FA05" w14:textId="77777777" w:rsidR="009A26F6" w:rsidRDefault="009A2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5BA76" w14:textId="77777777" w:rsidR="009A26F6" w:rsidRDefault="009A26F6">
      <w:r>
        <w:separator/>
      </w:r>
    </w:p>
  </w:footnote>
  <w:footnote w:type="continuationSeparator" w:id="0">
    <w:p w14:paraId="48864887" w14:textId="77777777" w:rsidR="009A26F6" w:rsidRDefault="009A26F6">
      <w:r>
        <w:continuationSeparator/>
      </w:r>
    </w:p>
  </w:footnote>
  <w:footnote w:type="continuationNotice" w:id="1">
    <w:p w14:paraId="29B65350" w14:textId="77777777" w:rsidR="009A26F6" w:rsidRDefault="009A26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1C1618"/>
    <w:multiLevelType w:val="hybridMultilevel"/>
    <w:tmpl w:val="B350A338"/>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0B53EC"/>
    <w:multiLevelType w:val="hybridMultilevel"/>
    <w:tmpl w:val="93C0B80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66EA3"/>
    <w:multiLevelType w:val="hybridMultilevel"/>
    <w:tmpl w:val="55647028"/>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676012"/>
    <w:multiLevelType w:val="hybridMultilevel"/>
    <w:tmpl w:val="DCA2B3D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E92388"/>
    <w:multiLevelType w:val="hybridMultilevel"/>
    <w:tmpl w:val="84FA0BFA"/>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095B65"/>
    <w:multiLevelType w:val="hybridMultilevel"/>
    <w:tmpl w:val="0C8A4B3E"/>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B45BF"/>
    <w:multiLevelType w:val="hybridMultilevel"/>
    <w:tmpl w:val="6C38385C"/>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2D07E2"/>
    <w:multiLevelType w:val="hybridMultilevel"/>
    <w:tmpl w:val="52482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7"/>
  </w:num>
  <w:num w:numId="4" w16cid:durableId="1565094737">
    <w:abstractNumId w:val="13"/>
  </w:num>
  <w:num w:numId="5" w16cid:durableId="337930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4"/>
  </w:num>
  <w:num w:numId="7" w16cid:durableId="666711952">
    <w:abstractNumId w:val="15"/>
  </w:num>
  <w:num w:numId="8" w16cid:durableId="1672027319">
    <w:abstractNumId w:val="1"/>
  </w:num>
  <w:num w:numId="9" w16cid:durableId="638463434">
    <w:abstractNumId w:val="11"/>
  </w:num>
  <w:num w:numId="10" w16cid:durableId="989478070">
    <w:abstractNumId w:val="12"/>
  </w:num>
  <w:num w:numId="11" w16cid:durableId="1734041706">
    <w:abstractNumId w:val="8"/>
  </w:num>
  <w:num w:numId="12" w16cid:durableId="231355082">
    <w:abstractNumId w:val="3"/>
  </w:num>
  <w:num w:numId="13" w16cid:durableId="1875384928">
    <w:abstractNumId w:val="2"/>
  </w:num>
  <w:num w:numId="14" w16cid:durableId="1904100654">
    <w:abstractNumId w:val="10"/>
  </w:num>
  <w:num w:numId="15" w16cid:durableId="2047410699">
    <w:abstractNumId w:val="5"/>
  </w:num>
  <w:num w:numId="16" w16cid:durableId="1099302279">
    <w:abstractNumId w:val="9"/>
  </w:num>
  <w:num w:numId="17" w16cid:durableId="504787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4337"/>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5F6"/>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0F8"/>
    <w:rsid w:val="00193955"/>
    <w:rsid w:val="001945A6"/>
    <w:rsid w:val="00194C2D"/>
    <w:rsid w:val="00196616"/>
    <w:rsid w:val="001966F8"/>
    <w:rsid w:val="0019680D"/>
    <w:rsid w:val="0019709A"/>
    <w:rsid w:val="001A0F5B"/>
    <w:rsid w:val="001A3C35"/>
    <w:rsid w:val="001A69D7"/>
    <w:rsid w:val="001A6FF6"/>
    <w:rsid w:val="001B3476"/>
    <w:rsid w:val="001B38CE"/>
    <w:rsid w:val="001B430C"/>
    <w:rsid w:val="001B4D52"/>
    <w:rsid w:val="001C094E"/>
    <w:rsid w:val="001C13FD"/>
    <w:rsid w:val="001C266A"/>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2045"/>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4E14"/>
    <w:rsid w:val="002250E5"/>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0BCC"/>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0AE1"/>
    <w:rsid w:val="00323964"/>
    <w:rsid w:val="00324F01"/>
    <w:rsid w:val="00326501"/>
    <w:rsid w:val="00330905"/>
    <w:rsid w:val="00330C8E"/>
    <w:rsid w:val="00337A60"/>
    <w:rsid w:val="0034112C"/>
    <w:rsid w:val="003416DC"/>
    <w:rsid w:val="00341E31"/>
    <w:rsid w:val="00342EB1"/>
    <w:rsid w:val="00352AE0"/>
    <w:rsid w:val="003534C0"/>
    <w:rsid w:val="00356D0B"/>
    <w:rsid w:val="00356E35"/>
    <w:rsid w:val="003605DD"/>
    <w:rsid w:val="00361F7D"/>
    <w:rsid w:val="00364A49"/>
    <w:rsid w:val="0036550F"/>
    <w:rsid w:val="00367F94"/>
    <w:rsid w:val="003721B8"/>
    <w:rsid w:val="00372EC7"/>
    <w:rsid w:val="00376A1D"/>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B66CE"/>
    <w:rsid w:val="003C2889"/>
    <w:rsid w:val="003C74F9"/>
    <w:rsid w:val="003C77BF"/>
    <w:rsid w:val="003D0699"/>
    <w:rsid w:val="003D35A9"/>
    <w:rsid w:val="003D4E34"/>
    <w:rsid w:val="003E40E2"/>
    <w:rsid w:val="003E71F8"/>
    <w:rsid w:val="003F165C"/>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279A"/>
    <w:rsid w:val="004933C7"/>
    <w:rsid w:val="00493A95"/>
    <w:rsid w:val="00495458"/>
    <w:rsid w:val="004955C0"/>
    <w:rsid w:val="00496A7B"/>
    <w:rsid w:val="004970F9"/>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3E19"/>
    <w:rsid w:val="004D4384"/>
    <w:rsid w:val="004D4550"/>
    <w:rsid w:val="004D737B"/>
    <w:rsid w:val="004E214A"/>
    <w:rsid w:val="004E2941"/>
    <w:rsid w:val="004E6F20"/>
    <w:rsid w:val="004F047D"/>
    <w:rsid w:val="004F163A"/>
    <w:rsid w:val="004F2B75"/>
    <w:rsid w:val="004F43D3"/>
    <w:rsid w:val="004F44DD"/>
    <w:rsid w:val="004F4F6C"/>
    <w:rsid w:val="004F5614"/>
    <w:rsid w:val="004F5F29"/>
    <w:rsid w:val="004F6964"/>
    <w:rsid w:val="0050047D"/>
    <w:rsid w:val="00500883"/>
    <w:rsid w:val="00501815"/>
    <w:rsid w:val="00503CE9"/>
    <w:rsid w:val="005043CB"/>
    <w:rsid w:val="00506484"/>
    <w:rsid w:val="00506D09"/>
    <w:rsid w:val="005115A2"/>
    <w:rsid w:val="00512807"/>
    <w:rsid w:val="00514DCA"/>
    <w:rsid w:val="0051752B"/>
    <w:rsid w:val="005177D7"/>
    <w:rsid w:val="005203A3"/>
    <w:rsid w:val="00520E17"/>
    <w:rsid w:val="005215FA"/>
    <w:rsid w:val="00527541"/>
    <w:rsid w:val="005278E2"/>
    <w:rsid w:val="00527F80"/>
    <w:rsid w:val="0053020A"/>
    <w:rsid w:val="00531C6F"/>
    <w:rsid w:val="0053352B"/>
    <w:rsid w:val="00534686"/>
    <w:rsid w:val="00534BBC"/>
    <w:rsid w:val="005357B1"/>
    <w:rsid w:val="00536089"/>
    <w:rsid w:val="00537F5C"/>
    <w:rsid w:val="005409D0"/>
    <w:rsid w:val="00543347"/>
    <w:rsid w:val="005449BB"/>
    <w:rsid w:val="0054729E"/>
    <w:rsid w:val="00550BE0"/>
    <w:rsid w:val="00552DAA"/>
    <w:rsid w:val="00553B10"/>
    <w:rsid w:val="0055549C"/>
    <w:rsid w:val="00555D56"/>
    <w:rsid w:val="00560A78"/>
    <w:rsid w:val="005628ED"/>
    <w:rsid w:val="00562D79"/>
    <w:rsid w:val="00567442"/>
    <w:rsid w:val="0057091C"/>
    <w:rsid w:val="00571603"/>
    <w:rsid w:val="005721D0"/>
    <w:rsid w:val="0057229E"/>
    <w:rsid w:val="005726D2"/>
    <w:rsid w:val="00572BBE"/>
    <w:rsid w:val="00572F1F"/>
    <w:rsid w:val="00573117"/>
    <w:rsid w:val="00573637"/>
    <w:rsid w:val="005772D5"/>
    <w:rsid w:val="00583358"/>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5E21"/>
    <w:rsid w:val="005C66AE"/>
    <w:rsid w:val="005C69E3"/>
    <w:rsid w:val="005C74DF"/>
    <w:rsid w:val="005C7EDB"/>
    <w:rsid w:val="005D7890"/>
    <w:rsid w:val="005E09CD"/>
    <w:rsid w:val="005E1C6D"/>
    <w:rsid w:val="005E32F7"/>
    <w:rsid w:val="005E5ACF"/>
    <w:rsid w:val="005E5FA7"/>
    <w:rsid w:val="005F04DE"/>
    <w:rsid w:val="005F1B79"/>
    <w:rsid w:val="005F508A"/>
    <w:rsid w:val="005F5AEB"/>
    <w:rsid w:val="005F645F"/>
    <w:rsid w:val="006010DB"/>
    <w:rsid w:val="00601162"/>
    <w:rsid w:val="00601C46"/>
    <w:rsid w:val="00602742"/>
    <w:rsid w:val="00602A02"/>
    <w:rsid w:val="00603542"/>
    <w:rsid w:val="006064F8"/>
    <w:rsid w:val="00606BE3"/>
    <w:rsid w:val="0061221D"/>
    <w:rsid w:val="006129F4"/>
    <w:rsid w:val="0061300B"/>
    <w:rsid w:val="006144CF"/>
    <w:rsid w:val="00614B5D"/>
    <w:rsid w:val="00616948"/>
    <w:rsid w:val="006179B4"/>
    <w:rsid w:val="00624831"/>
    <w:rsid w:val="00624CCF"/>
    <w:rsid w:val="00627972"/>
    <w:rsid w:val="00630145"/>
    <w:rsid w:val="00630F0C"/>
    <w:rsid w:val="00631308"/>
    <w:rsid w:val="00631B51"/>
    <w:rsid w:val="00632B91"/>
    <w:rsid w:val="00634B79"/>
    <w:rsid w:val="006353CC"/>
    <w:rsid w:val="00636692"/>
    <w:rsid w:val="00640EF5"/>
    <w:rsid w:val="00643020"/>
    <w:rsid w:val="006432E8"/>
    <w:rsid w:val="006435B9"/>
    <w:rsid w:val="00644A27"/>
    <w:rsid w:val="00644A8C"/>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6AE"/>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876"/>
    <w:rsid w:val="006E1E1B"/>
    <w:rsid w:val="006E2869"/>
    <w:rsid w:val="006E33B9"/>
    <w:rsid w:val="006E5F9D"/>
    <w:rsid w:val="006E6742"/>
    <w:rsid w:val="006E73A1"/>
    <w:rsid w:val="006E7B03"/>
    <w:rsid w:val="006F3ED2"/>
    <w:rsid w:val="006F5F4F"/>
    <w:rsid w:val="006F6122"/>
    <w:rsid w:val="006F6654"/>
    <w:rsid w:val="00700DBE"/>
    <w:rsid w:val="007053D8"/>
    <w:rsid w:val="00706C9B"/>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37D54"/>
    <w:rsid w:val="007400F3"/>
    <w:rsid w:val="00743B78"/>
    <w:rsid w:val="00744127"/>
    <w:rsid w:val="00745A54"/>
    <w:rsid w:val="00745FA0"/>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96A3A"/>
    <w:rsid w:val="007A06CF"/>
    <w:rsid w:val="007A248C"/>
    <w:rsid w:val="007A345D"/>
    <w:rsid w:val="007A4645"/>
    <w:rsid w:val="007A58A0"/>
    <w:rsid w:val="007B103F"/>
    <w:rsid w:val="007B2344"/>
    <w:rsid w:val="007B24AC"/>
    <w:rsid w:val="007B3DA4"/>
    <w:rsid w:val="007B4823"/>
    <w:rsid w:val="007B4BC0"/>
    <w:rsid w:val="007B6027"/>
    <w:rsid w:val="007C0222"/>
    <w:rsid w:val="007C0C4A"/>
    <w:rsid w:val="007C1386"/>
    <w:rsid w:val="007C1CFC"/>
    <w:rsid w:val="007C1F4D"/>
    <w:rsid w:val="007C3BC0"/>
    <w:rsid w:val="007C4D80"/>
    <w:rsid w:val="007C6225"/>
    <w:rsid w:val="007C7997"/>
    <w:rsid w:val="007D11F1"/>
    <w:rsid w:val="007E458E"/>
    <w:rsid w:val="007E4733"/>
    <w:rsid w:val="007E57D7"/>
    <w:rsid w:val="007E6547"/>
    <w:rsid w:val="007E756A"/>
    <w:rsid w:val="007F06D7"/>
    <w:rsid w:val="007F40DA"/>
    <w:rsid w:val="00800A0B"/>
    <w:rsid w:val="00801A21"/>
    <w:rsid w:val="00801B1C"/>
    <w:rsid w:val="00807B68"/>
    <w:rsid w:val="00810187"/>
    <w:rsid w:val="008119D8"/>
    <w:rsid w:val="00813394"/>
    <w:rsid w:val="00814AC8"/>
    <w:rsid w:val="0081660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2C21"/>
    <w:rsid w:val="00863D5A"/>
    <w:rsid w:val="008663C0"/>
    <w:rsid w:val="00870FEC"/>
    <w:rsid w:val="00872D0A"/>
    <w:rsid w:val="008751A4"/>
    <w:rsid w:val="00876D69"/>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400E"/>
    <w:rsid w:val="00947FDB"/>
    <w:rsid w:val="00950369"/>
    <w:rsid w:val="009551E9"/>
    <w:rsid w:val="00955650"/>
    <w:rsid w:val="0095669C"/>
    <w:rsid w:val="00957996"/>
    <w:rsid w:val="00962A58"/>
    <w:rsid w:val="00963CAB"/>
    <w:rsid w:val="009641AD"/>
    <w:rsid w:val="00965AFF"/>
    <w:rsid w:val="009676EC"/>
    <w:rsid w:val="00970123"/>
    <w:rsid w:val="00970DD7"/>
    <w:rsid w:val="00972650"/>
    <w:rsid w:val="009726E3"/>
    <w:rsid w:val="009738AE"/>
    <w:rsid w:val="00973F99"/>
    <w:rsid w:val="0097419F"/>
    <w:rsid w:val="009749AF"/>
    <w:rsid w:val="00981355"/>
    <w:rsid w:val="00987FF5"/>
    <w:rsid w:val="00991074"/>
    <w:rsid w:val="00991ACB"/>
    <w:rsid w:val="009932A0"/>
    <w:rsid w:val="0099493D"/>
    <w:rsid w:val="00996AD1"/>
    <w:rsid w:val="009A1672"/>
    <w:rsid w:val="009A26F6"/>
    <w:rsid w:val="009A529E"/>
    <w:rsid w:val="009A6079"/>
    <w:rsid w:val="009A773F"/>
    <w:rsid w:val="009B02EF"/>
    <w:rsid w:val="009B607E"/>
    <w:rsid w:val="009B6E9B"/>
    <w:rsid w:val="009C0A22"/>
    <w:rsid w:val="009C0CC7"/>
    <w:rsid w:val="009C1A91"/>
    <w:rsid w:val="009C40A2"/>
    <w:rsid w:val="009D6344"/>
    <w:rsid w:val="009E1522"/>
    <w:rsid w:val="009E1809"/>
    <w:rsid w:val="009E3223"/>
    <w:rsid w:val="009E505A"/>
    <w:rsid w:val="009E5DD8"/>
    <w:rsid w:val="009F1199"/>
    <w:rsid w:val="009F71B7"/>
    <w:rsid w:val="00A005DF"/>
    <w:rsid w:val="00A03FEA"/>
    <w:rsid w:val="00A06052"/>
    <w:rsid w:val="00A06DF5"/>
    <w:rsid w:val="00A074B1"/>
    <w:rsid w:val="00A07E7B"/>
    <w:rsid w:val="00A126AB"/>
    <w:rsid w:val="00A20505"/>
    <w:rsid w:val="00A20B94"/>
    <w:rsid w:val="00A210A3"/>
    <w:rsid w:val="00A21197"/>
    <w:rsid w:val="00A21773"/>
    <w:rsid w:val="00A2622E"/>
    <w:rsid w:val="00A30F3E"/>
    <w:rsid w:val="00A3242F"/>
    <w:rsid w:val="00A33852"/>
    <w:rsid w:val="00A33CC4"/>
    <w:rsid w:val="00A3617C"/>
    <w:rsid w:val="00A36453"/>
    <w:rsid w:val="00A37064"/>
    <w:rsid w:val="00A4294A"/>
    <w:rsid w:val="00A43E92"/>
    <w:rsid w:val="00A47E7E"/>
    <w:rsid w:val="00A50180"/>
    <w:rsid w:val="00A55F4D"/>
    <w:rsid w:val="00A562E9"/>
    <w:rsid w:val="00A56833"/>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398"/>
    <w:rsid w:val="00B14D1D"/>
    <w:rsid w:val="00B16C8D"/>
    <w:rsid w:val="00B20AAD"/>
    <w:rsid w:val="00B225ED"/>
    <w:rsid w:val="00B2481E"/>
    <w:rsid w:val="00B262CF"/>
    <w:rsid w:val="00B26B9F"/>
    <w:rsid w:val="00B31E96"/>
    <w:rsid w:val="00B33B43"/>
    <w:rsid w:val="00B341D5"/>
    <w:rsid w:val="00B343B7"/>
    <w:rsid w:val="00B345AC"/>
    <w:rsid w:val="00B3479A"/>
    <w:rsid w:val="00B36044"/>
    <w:rsid w:val="00B37547"/>
    <w:rsid w:val="00B3790E"/>
    <w:rsid w:val="00B40A34"/>
    <w:rsid w:val="00B424BE"/>
    <w:rsid w:val="00B4381B"/>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403A"/>
    <w:rsid w:val="00BF6F85"/>
    <w:rsid w:val="00BF7ED7"/>
    <w:rsid w:val="00C07845"/>
    <w:rsid w:val="00C11D7B"/>
    <w:rsid w:val="00C17182"/>
    <w:rsid w:val="00C22618"/>
    <w:rsid w:val="00C227F1"/>
    <w:rsid w:val="00C23645"/>
    <w:rsid w:val="00C24A73"/>
    <w:rsid w:val="00C25042"/>
    <w:rsid w:val="00C258B4"/>
    <w:rsid w:val="00C2593E"/>
    <w:rsid w:val="00C25DB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329D"/>
    <w:rsid w:val="00C74F0A"/>
    <w:rsid w:val="00C75CC3"/>
    <w:rsid w:val="00C75D0B"/>
    <w:rsid w:val="00C771DF"/>
    <w:rsid w:val="00C813C9"/>
    <w:rsid w:val="00C82BDA"/>
    <w:rsid w:val="00C82CAB"/>
    <w:rsid w:val="00C82DE8"/>
    <w:rsid w:val="00C853B2"/>
    <w:rsid w:val="00C85A5D"/>
    <w:rsid w:val="00C90C2D"/>
    <w:rsid w:val="00C9480E"/>
    <w:rsid w:val="00C97889"/>
    <w:rsid w:val="00CA5B71"/>
    <w:rsid w:val="00CA7D5F"/>
    <w:rsid w:val="00CB03A3"/>
    <w:rsid w:val="00CB242C"/>
    <w:rsid w:val="00CB556A"/>
    <w:rsid w:val="00CB6120"/>
    <w:rsid w:val="00CC21B4"/>
    <w:rsid w:val="00CC2BFF"/>
    <w:rsid w:val="00CC4273"/>
    <w:rsid w:val="00CC4561"/>
    <w:rsid w:val="00CC46CD"/>
    <w:rsid w:val="00CC473C"/>
    <w:rsid w:val="00CC4EC7"/>
    <w:rsid w:val="00CC57AE"/>
    <w:rsid w:val="00CD16B6"/>
    <w:rsid w:val="00CD39D6"/>
    <w:rsid w:val="00CD3B8F"/>
    <w:rsid w:val="00CD4FCC"/>
    <w:rsid w:val="00CD5DA5"/>
    <w:rsid w:val="00CD7082"/>
    <w:rsid w:val="00CE0ED1"/>
    <w:rsid w:val="00CE17F3"/>
    <w:rsid w:val="00CE20CB"/>
    <w:rsid w:val="00CE43AA"/>
    <w:rsid w:val="00CE482B"/>
    <w:rsid w:val="00CE5EC6"/>
    <w:rsid w:val="00CE738B"/>
    <w:rsid w:val="00CE7504"/>
    <w:rsid w:val="00CE7C92"/>
    <w:rsid w:val="00CF050F"/>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C68FC"/>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30F1"/>
    <w:rsid w:val="00DF69CF"/>
    <w:rsid w:val="00DF7CE5"/>
    <w:rsid w:val="00E0625C"/>
    <w:rsid w:val="00E10435"/>
    <w:rsid w:val="00E10812"/>
    <w:rsid w:val="00E1442A"/>
    <w:rsid w:val="00E14DC2"/>
    <w:rsid w:val="00E15800"/>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3605"/>
    <w:rsid w:val="00E44524"/>
    <w:rsid w:val="00E44748"/>
    <w:rsid w:val="00E44E96"/>
    <w:rsid w:val="00E4721B"/>
    <w:rsid w:val="00E477B5"/>
    <w:rsid w:val="00E50326"/>
    <w:rsid w:val="00E531C2"/>
    <w:rsid w:val="00E5543A"/>
    <w:rsid w:val="00E57532"/>
    <w:rsid w:val="00E578CF"/>
    <w:rsid w:val="00E61C2A"/>
    <w:rsid w:val="00E630DB"/>
    <w:rsid w:val="00E63519"/>
    <w:rsid w:val="00E639D5"/>
    <w:rsid w:val="00E648DB"/>
    <w:rsid w:val="00E657E5"/>
    <w:rsid w:val="00E67217"/>
    <w:rsid w:val="00E7001C"/>
    <w:rsid w:val="00E70EA9"/>
    <w:rsid w:val="00E72B2F"/>
    <w:rsid w:val="00E7423D"/>
    <w:rsid w:val="00E7574B"/>
    <w:rsid w:val="00E765AF"/>
    <w:rsid w:val="00E80802"/>
    <w:rsid w:val="00E80DDC"/>
    <w:rsid w:val="00E83047"/>
    <w:rsid w:val="00E8312D"/>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0D84"/>
    <w:rsid w:val="00ED34F4"/>
    <w:rsid w:val="00ED36F9"/>
    <w:rsid w:val="00ED3D06"/>
    <w:rsid w:val="00ED4398"/>
    <w:rsid w:val="00ED49CA"/>
    <w:rsid w:val="00ED7270"/>
    <w:rsid w:val="00ED7655"/>
    <w:rsid w:val="00EE0F26"/>
    <w:rsid w:val="00EE325F"/>
    <w:rsid w:val="00EE34C8"/>
    <w:rsid w:val="00EF02BA"/>
    <w:rsid w:val="00EF2C01"/>
    <w:rsid w:val="00EF3744"/>
    <w:rsid w:val="00EF38FD"/>
    <w:rsid w:val="00EF5579"/>
    <w:rsid w:val="00EF650E"/>
    <w:rsid w:val="00EF7480"/>
    <w:rsid w:val="00F00287"/>
    <w:rsid w:val="00F005E5"/>
    <w:rsid w:val="00F00B94"/>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357"/>
    <w:rsid w:val="00F377C1"/>
    <w:rsid w:val="00F4042F"/>
    <w:rsid w:val="00F40F0A"/>
    <w:rsid w:val="00F46510"/>
    <w:rsid w:val="00F46CC3"/>
    <w:rsid w:val="00F50172"/>
    <w:rsid w:val="00F50958"/>
    <w:rsid w:val="00F5284E"/>
    <w:rsid w:val="00F532A5"/>
    <w:rsid w:val="00F54B5C"/>
    <w:rsid w:val="00F55FD8"/>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4B53"/>
    <w:rsid w:val="00F96508"/>
    <w:rsid w:val="00FA06A2"/>
    <w:rsid w:val="00FA4A02"/>
    <w:rsid w:val="00FA4C1D"/>
    <w:rsid w:val="00FA4C8B"/>
    <w:rsid w:val="00FA5F3E"/>
    <w:rsid w:val="00FA6DFD"/>
    <w:rsid w:val="00FB0212"/>
    <w:rsid w:val="00FB08F2"/>
    <w:rsid w:val="00FB1292"/>
    <w:rsid w:val="00FB14C7"/>
    <w:rsid w:val="00FB6063"/>
    <w:rsid w:val="00FB627F"/>
    <w:rsid w:val="00FB68D3"/>
    <w:rsid w:val="00FC2E28"/>
    <w:rsid w:val="00FC366D"/>
    <w:rsid w:val="00FC37A0"/>
    <w:rsid w:val="00FC7CF3"/>
    <w:rsid w:val="00FC7D47"/>
    <w:rsid w:val="00FD0580"/>
    <w:rsid w:val="00FD0654"/>
    <w:rsid w:val="00FD6421"/>
    <w:rsid w:val="00FE02F9"/>
    <w:rsid w:val="00FE0D7C"/>
    <w:rsid w:val="00FE13DB"/>
    <w:rsid w:val="00FE2352"/>
    <w:rsid w:val="00FE2738"/>
    <w:rsid w:val="00FE2B41"/>
    <w:rsid w:val="00FE3841"/>
    <w:rsid w:val="00FE3C37"/>
    <w:rsid w:val="00FE44CB"/>
    <w:rsid w:val="00FE6005"/>
    <w:rsid w:val="00FE68B6"/>
    <w:rsid w:val="00FE69F3"/>
    <w:rsid w:val="00FE7C04"/>
    <w:rsid w:val="00FE7FAE"/>
    <w:rsid w:val="00FF0707"/>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2026-07-17T12:27:00Z</dcterms:created>
  <dcterms:modified xsi:type="dcterms:W3CDTF">2026-07-17T13:07:00Z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