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Pr="002467DB" w:rsidRDefault="0075122C" w:rsidP="004E75D3">
      <w:pPr>
        <w:pStyle w:val="Letterbody"/>
        <w:rPr>
          <w:rFonts w:cs="Arial"/>
          <w:b/>
          <w:sz w:val="32"/>
          <w:szCs w:val="32"/>
        </w:rPr>
      </w:pPr>
    </w:p>
    <w:p w14:paraId="5F38081B" w14:textId="77777777" w:rsidR="0075122C" w:rsidRPr="002467DB" w:rsidRDefault="0075122C" w:rsidP="004E75D3">
      <w:pPr>
        <w:pStyle w:val="Letterbody"/>
        <w:rPr>
          <w:rFonts w:cs="Arial"/>
          <w:b/>
          <w:sz w:val="32"/>
          <w:szCs w:val="32"/>
        </w:rPr>
      </w:pPr>
    </w:p>
    <w:p w14:paraId="45A4B2D0" w14:textId="55C7709D" w:rsidR="008451D0" w:rsidRPr="002467DB" w:rsidRDefault="00A06052" w:rsidP="004E75D3">
      <w:pPr>
        <w:pStyle w:val="Letterbody"/>
        <w:rPr>
          <w:rFonts w:cs="Arial"/>
          <w:b/>
          <w:sz w:val="32"/>
          <w:szCs w:val="32"/>
        </w:rPr>
      </w:pPr>
      <w:r w:rsidRPr="002467DB">
        <w:rPr>
          <w:rFonts w:cs="Arial"/>
          <w:b/>
          <w:sz w:val="32"/>
          <w:szCs w:val="32"/>
        </w:rPr>
        <w:t>Council Planning Consultation Response</w:t>
      </w:r>
    </w:p>
    <w:p w14:paraId="5A6CB10C" w14:textId="77777777" w:rsidR="00A06052" w:rsidRPr="002467DB" w:rsidRDefault="00A06052">
      <w:pPr>
        <w:pStyle w:val="Letterbody"/>
        <w:rPr>
          <w:rFonts w:cs="Arial"/>
          <w:b/>
        </w:rPr>
      </w:pPr>
    </w:p>
    <w:p w14:paraId="16D1113F" w14:textId="77777777" w:rsidR="00412ECA" w:rsidRPr="002467DB" w:rsidRDefault="00412ECA">
      <w:pPr>
        <w:pStyle w:val="Letterbody"/>
        <w:rPr>
          <w:rFonts w:cs="Arial"/>
          <w:b/>
        </w:rPr>
      </w:pPr>
      <w:r w:rsidRPr="002467DB">
        <w:rPr>
          <w:rFonts w:cs="Arial"/>
          <w:b/>
        </w:rPr>
        <w:t>ECOLOGY</w:t>
      </w:r>
    </w:p>
    <w:tbl>
      <w:tblPr>
        <w:tblStyle w:val="TableGrid"/>
        <w:tblW w:w="0" w:type="auto"/>
        <w:tblLayout w:type="fixed"/>
        <w:tblLook w:val="04A0" w:firstRow="1" w:lastRow="0" w:firstColumn="1" w:lastColumn="0" w:noHBand="0" w:noVBand="1"/>
      </w:tblPr>
      <w:tblGrid>
        <w:gridCol w:w="1838"/>
        <w:gridCol w:w="8621"/>
      </w:tblGrid>
      <w:tr w:rsidR="00F27D93" w:rsidRPr="002467DB" w14:paraId="14E99F99" w14:textId="77777777" w:rsidTr="00A62EF6">
        <w:tc>
          <w:tcPr>
            <w:tcW w:w="1838" w:type="dxa"/>
          </w:tcPr>
          <w:p w14:paraId="31109472" w14:textId="234304F8" w:rsidR="00F27D93" w:rsidRPr="002467DB" w:rsidRDefault="00F27D93" w:rsidP="00A62EF6">
            <w:pPr>
              <w:pStyle w:val="Letterbody"/>
              <w:rPr>
                <w:rFonts w:cs="Arial"/>
                <w:b/>
                <w:bCs/>
                <w:sz w:val="22"/>
                <w:szCs w:val="22"/>
              </w:rPr>
            </w:pPr>
            <w:r w:rsidRPr="002467DB">
              <w:rPr>
                <w:rFonts w:cs="Arial"/>
                <w:b/>
                <w:bCs/>
                <w:sz w:val="22"/>
                <w:szCs w:val="22"/>
              </w:rPr>
              <w:t xml:space="preserve">Officer name: </w:t>
            </w:r>
          </w:p>
        </w:tc>
        <w:tc>
          <w:tcPr>
            <w:tcW w:w="8621" w:type="dxa"/>
          </w:tcPr>
          <w:p w14:paraId="641BADDB" w14:textId="0712765D" w:rsidR="00F27D93" w:rsidRPr="002467DB" w:rsidRDefault="005A2CBD" w:rsidP="005A2CBD">
            <w:pPr>
              <w:pStyle w:val="Letterbody"/>
              <w:tabs>
                <w:tab w:val="clear" w:pos="1701"/>
                <w:tab w:val="left" w:pos="2110"/>
              </w:tabs>
              <w:rPr>
                <w:rFonts w:cs="Arial"/>
                <w:sz w:val="22"/>
                <w:szCs w:val="22"/>
              </w:rPr>
            </w:pPr>
            <w:r w:rsidRPr="002467DB">
              <w:rPr>
                <w:rFonts w:cs="Arial"/>
                <w:sz w:val="22"/>
                <w:szCs w:val="22"/>
              </w:rPr>
              <w:t>Patrick Olshansky</w:t>
            </w:r>
          </w:p>
        </w:tc>
      </w:tr>
      <w:tr w:rsidR="00F27D93" w:rsidRPr="002467DB" w14:paraId="43743B32" w14:textId="77777777" w:rsidTr="00A62EF6">
        <w:tc>
          <w:tcPr>
            <w:tcW w:w="1838" w:type="dxa"/>
          </w:tcPr>
          <w:p w14:paraId="619C7FC8" w14:textId="595C9B34" w:rsidR="00F27D93" w:rsidRPr="002467DB" w:rsidRDefault="00F27D93" w:rsidP="00A62EF6">
            <w:pPr>
              <w:pStyle w:val="Letterbody"/>
              <w:ind w:left="-90" w:firstLine="90"/>
              <w:rPr>
                <w:rFonts w:cs="Arial"/>
                <w:b/>
                <w:bCs/>
                <w:sz w:val="22"/>
                <w:szCs w:val="22"/>
              </w:rPr>
            </w:pPr>
            <w:r w:rsidRPr="002467DB">
              <w:rPr>
                <w:rFonts w:cs="Arial"/>
                <w:b/>
                <w:bCs/>
                <w:sz w:val="22"/>
                <w:szCs w:val="22"/>
              </w:rPr>
              <w:t xml:space="preserve">Date: </w:t>
            </w:r>
          </w:p>
        </w:tc>
        <w:tc>
          <w:tcPr>
            <w:tcW w:w="8621" w:type="dxa"/>
          </w:tcPr>
          <w:p w14:paraId="4BDEF545" w14:textId="49836959" w:rsidR="00F27D93" w:rsidRPr="002467DB" w:rsidRDefault="00590FF4" w:rsidP="3F450768">
            <w:pPr>
              <w:pStyle w:val="Letterbody"/>
              <w:rPr>
                <w:rFonts w:cs="Arial"/>
                <w:sz w:val="22"/>
                <w:szCs w:val="22"/>
              </w:rPr>
            </w:pPr>
            <w:r w:rsidRPr="002467DB">
              <w:rPr>
                <w:rFonts w:cs="Arial"/>
                <w:sz w:val="22"/>
                <w:szCs w:val="22"/>
              </w:rPr>
              <w:t>17/07/2026</w:t>
            </w:r>
          </w:p>
        </w:tc>
      </w:tr>
      <w:tr w:rsidR="00F27D93" w:rsidRPr="002467DB"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2467DB"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2467DB" w:rsidRDefault="00F27D93" w:rsidP="00F27D93">
                  <w:pPr>
                    <w:rPr>
                      <w:rFonts w:cs="Arial"/>
                      <w:b/>
                      <w:sz w:val="22"/>
                      <w:szCs w:val="22"/>
                    </w:rPr>
                  </w:pPr>
                  <w:r w:rsidRPr="002467DB">
                    <w:rPr>
                      <w:rFonts w:cs="Arial"/>
                      <w:b/>
                      <w:sz w:val="22"/>
                      <w:szCs w:val="22"/>
                    </w:rPr>
                    <w:t xml:space="preserve">Application No:  </w:t>
                  </w:r>
                </w:p>
              </w:tc>
            </w:tr>
          </w:tbl>
          <w:p w14:paraId="5D0FD2EA" w14:textId="77777777" w:rsidR="00F27D93" w:rsidRPr="002467DB" w:rsidRDefault="00F27D93" w:rsidP="3F450768">
            <w:pPr>
              <w:pStyle w:val="Letterbody"/>
              <w:rPr>
                <w:rFonts w:cs="Arial"/>
                <w:b/>
                <w:bCs/>
                <w:sz w:val="22"/>
                <w:szCs w:val="22"/>
              </w:rPr>
            </w:pPr>
          </w:p>
        </w:tc>
        <w:tc>
          <w:tcPr>
            <w:tcW w:w="8621" w:type="dxa"/>
          </w:tcPr>
          <w:p w14:paraId="431B4E79" w14:textId="40BBBB17" w:rsidR="00F27D93" w:rsidRPr="002467DB" w:rsidRDefault="00B36594" w:rsidP="3F450768">
            <w:pPr>
              <w:pStyle w:val="Letterbody"/>
              <w:rPr>
                <w:rFonts w:cs="Arial"/>
                <w:sz w:val="22"/>
                <w:szCs w:val="22"/>
              </w:rPr>
            </w:pPr>
            <w:r w:rsidRPr="002467DB">
              <w:rPr>
                <w:rFonts w:cs="Arial"/>
                <w:sz w:val="22"/>
                <w:szCs w:val="22"/>
              </w:rPr>
              <w:t>PL/2026/02713</w:t>
            </w:r>
          </w:p>
        </w:tc>
      </w:tr>
      <w:tr w:rsidR="00F27D93" w:rsidRPr="002467DB"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2467DB"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2467DB" w:rsidRDefault="00F27D93" w:rsidP="00F27D93">
                  <w:pPr>
                    <w:ind w:left="1731" w:hanging="1873"/>
                    <w:rPr>
                      <w:rFonts w:cs="Arial"/>
                      <w:color w:val="080707"/>
                      <w:sz w:val="22"/>
                      <w:szCs w:val="22"/>
                    </w:rPr>
                  </w:pPr>
                  <w:r w:rsidRPr="002467DB">
                    <w:rPr>
                      <w:rFonts w:cs="Arial"/>
                      <w:b/>
                      <w:bCs/>
                      <w:sz w:val="22"/>
                      <w:szCs w:val="22"/>
                    </w:rPr>
                    <w:t xml:space="preserve">  Proposal:</w:t>
                  </w:r>
                  <w:r w:rsidRPr="002467DB">
                    <w:rPr>
                      <w:rFonts w:cs="Arial"/>
                      <w:b/>
                      <w:sz w:val="22"/>
                      <w:szCs w:val="22"/>
                    </w:rPr>
                    <w:t xml:space="preserve"> </w:t>
                  </w:r>
                </w:p>
              </w:tc>
            </w:tr>
          </w:tbl>
          <w:p w14:paraId="192DB6DD" w14:textId="77777777" w:rsidR="00F27D93" w:rsidRPr="002467DB" w:rsidRDefault="00F27D93" w:rsidP="3F450768">
            <w:pPr>
              <w:pStyle w:val="Letterbody"/>
              <w:rPr>
                <w:rFonts w:cs="Arial"/>
                <w:b/>
                <w:bCs/>
                <w:sz w:val="22"/>
                <w:szCs w:val="22"/>
              </w:rPr>
            </w:pPr>
          </w:p>
        </w:tc>
        <w:tc>
          <w:tcPr>
            <w:tcW w:w="8621" w:type="dxa"/>
          </w:tcPr>
          <w:p w14:paraId="09CCF130" w14:textId="7FD48543" w:rsidR="00F27D93" w:rsidRPr="002467DB" w:rsidRDefault="00B36594" w:rsidP="3F450768">
            <w:pPr>
              <w:pStyle w:val="Letterbody"/>
              <w:rPr>
                <w:rFonts w:cs="Arial"/>
                <w:sz w:val="22"/>
                <w:szCs w:val="22"/>
              </w:rPr>
            </w:pPr>
            <w:r w:rsidRPr="002467DB">
              <w:rPr>
                <w:rFonts w:cs="Arial"/>
                <w:sz w:val="22"/>
                <w:szCs w:val="22"/>
              </w:rPr>
              <w:t>Change of use of the former Baptist chapel from Use Class F1 (non-residential institution) to a single residential dwelling (Use Class C3).</w:t>
            </w:r>
          </w:p>
        </w:tc>
      </w:tr>
      <w:tr w:rsidR="00F27D93" w:rsidRPr="002467DB"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2467DB" w14:paraId="2895F7CD" w14:textId="77777777" w:rsidTr="00A62EF6">
              <w:tc>
                <w:tcPr>
                  <w:tcW w:w="18872" w:type="dxa"/>
                  <w:tcMar>
                    <w:top w:w="0" w:type="dxa"/>
                    <w:left w:w="0" w:type="dxa"/>
                    <w:bottom w:w="0" w:type="dxa"/>
                    <w:right w:w="108" w:type="dxa"/>
                  </w:tcMar>
                  <w:hideMark/>
                </w:tcPr>
                <w:p w14:paraId="419FC003" w14:textId="07393918" w:rsidR="00F27D93" w:rsidRPr="002467DB" w:rsidRDefault="00F27D93" w:rsidP="00F27D93">
                  <w:pPr>
                    <w:rPr>
                      <w:rFonts w:cs="Arial"/>
                      <w:b/>
                      <w:sz w:val="22"/>
                      <w:szCs w:val="22"/>
                    </w:rPr>
                  </w:pPr>
                  <w:r w:rsidRPr="002467DB">
                    <w:rPr>
                      <w:rFonts w:cs="Arial"/>
                      <w:b/>
                      <w:bCs/>
                      <w:sz w:val="22"/>
                      <w:szCs w:val="22"/>
                    </w:rPr>
                    <w:t xml:space="preserve">Site Address:  </w:t>
                  </w:r>
                </w:p>
              </w:tc>
            </w:tr>
          </w:tbl>
          <w:p w14:paraId="35769FE7" w14:textId="77777777" w:rsidR="00F27D93" w:rsidRPr="002467DB" w:rsidRDefault="00F27D93" w:rsidP="3F450768">
            <w:pPr>
              <w:pStyle w:val="Letterbody"/>
              <w:rPr>
                <w:rFonts w:cs="Arial"/>
                <w:b/>
                <w:bCs/>
                <w:sz w:val="22"/>
                <w:szCs w:val="22"/>
              </w:rPr>
            </w:pPr>
          </w:p>
        </w:tc>
        <w:tc>
          <w:tcPr>
            <w:tcW w:w="8621" w:type="dxa"/>
          </w:tcPr>
          <w:p w14:paraId="22E13643" w14:textId="7B2D9589" w:rsidR="00F27D93" w:rsidRPr="002467DB" w:rsidRDefault="00B36594" w:rsidP="3F450768">
            <w:pPr>
              <w:pStyle w:val="Letterbody"/>
              <w:rPr>
                <w:rFonts w:cs="Arial"/>
                <w:sz w:val="22"/>
                <w:szCs w:val="22"/>
              </w:rPr>
            </w:pPr>
            <w:r w:rsidRPr="002467DB">
              <w:rPr>
                <w:rFonts w:cs="Arial"/>
                <w:sz w:val="22"/>
                <w:szCs w:val="22"/>
              </w:rPr>
              <w:t>Porton Baptist Chapel, High Street, Porton, Salisbury, SP4 0LH</w:t>
            </w:r>
          </w:p>
        </w:tc>
      </w:tr>
      <w:tr w:rsidR="00F27D93" w:rsidRPr="002467DB" w14:paraId="1466DAF2" w14:textId="77777777" w:rsidTr="00A62EF6">
        <w:tc>
          <w:tcPr>
            <w:tcW w:w="1838" w:type="dxa"/>
          </w:tcPr>
          <w:p w14:paraId="494A17C1" w14:textId="5FF506CA" w:rsidR="00F27D93" w:rsidRPr="002467DB" w:rsidRDefault="00F27D93" w:rsidP="3F450768">
            <w:pPr>
              <w:pStyle w:val="Letterbody"/>
              <w:rPr>
                <w:rFonts w:cs="Arial"/>
                <w:b/>
                <w:bCs/>
                <w:sz w:val="22"/>
                <w:szCs w:val="22"/>
              </w:rPr>
            </w:pPr>
            <w:r w:rsidRPr="002467DB">
              <w:rPr>
                <w:rFonts w:cs="Arial"/>
                <w:b/>
                <w:sz w:val="22"/>
                <w:szCs w:val="22"/>
              </w:rPr>
              <w:t>Case Officer</w:t>
            </w:r>
            <w:r w:rsidR="00A62EF6" w:rsidRPr="002467DB">
              <w:rPr>
                <w:rFonts w:cs="Arial"/>
                <w:b/>
                <w:sz w:val="22"/>
                <w:szCs w:val="22"/>
              </w:rPr>
              <w:t>:</w:t>
            </w:r>
          </w:p>
        </w:tc>
        <w:tc>
          <w:tcPr>
            <w:tcW w:w="8621" w:type="dxa"/>
          </w:tcPr>
          <w:p w14:paraId="3A7E2539" w14:textId="5049D1A1" w:rsidR="00F27D93" w:rsidRPr="002467DB" w:rsidRDefault="00B36594" w:rsidP="3F450768">
            <w:pPr>
              <w:pStyle w:val="Letterbody"/>
              <w:rPr>
                <w:rFonts w:cs="Arial"/>
                <w:sz w:val="22"/>
                <w:szCs w:val="22"/>
              </w:rPr>
            </w:pPr>
            <w:r w:rsidRPr="002467DB">
              <w:rPr>
                <w:rFonts w:cs="Arial"/>
                <w:sz w:val="22"/>
                <w:szCs w:val="22"/>
              </w:rPr>
              <w:t>Amy Houldsworth</w:t>
            </w:r>
          </w:p>
        </w:tc>
      </w:tr>
    </w:tbl>
    <w:p w14:paraId="2E8CB52C" w14:textId="23B56810" w:rsidR="00BC66EB" w:rsidRPr="002467DB" w:rsidRDefault="00BC66EB">
      <w:pPr>
        <w:pStyle w:val="Letterbody"/>
        <w:rPr>
          <w:rFonts w:cs="Arial"/>
          <w:sz w:val="22"/>
          <w:szCs w:val="22"/>
        </w:rPr>
      </w:pPr>
    </w:p>
    <w:p w14:paraId="3FD37F46" w14:textId="77777777" w:rsidR="009F768D" w:rsidRPr="002467DB" w:rsidRDefault="009F768D" w:rsidP="009F768D">
      <w:pPr>
        <w:pStyle w:val="Letterbody"/>
        <w:rPr>
          <w:rFonts w:cs="Arial"/>
          <w:b/>
          <w:sz w:val="22"/>
          <w:szCs w:val="22"/>
        </w:rPr>
      </w:pPr>
      <w:r w:rsidRPr="002467DB">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2467DB" w14:paraId="7D49F9C7" w14:textId="77777777" w:rsidTr="00AE4193">
        <w:trPr>
          <w:trHeight w:hRule="exact" w:val="20"/>
        </w:trPr>
        <w:tc>
          <w:tcPr>
            <w:tcW w:w="495" w:type="dxa"/>
            <w:tcBorders>
              <w:top w:val="nil"/>
              <w:left w:val="nil"/>
              <w:bottom w:val="nil"/>
              <w:right w:val="nil"/>
            </w:tcBorders>
          </w:tcPr>
          <w:p w14:paraId="4EA0F45B" w14:textId="77777777" w:rsidR="00CC4AB0" w:rsidRPr="002467DB" w:rsidRDefault="00CC4AB0">
            <w:pPr>
              <w:rPr>
                <w:rFonts w:cs="Arial"/>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Pr="002467DB" w:rsidRDefault="00CC4AB0">
            <w:pPr>
              <w:rPr>
                <w:rFonts w:cs="Arial"/>
                <w:sz w:val="2"/>
              </w:rPr>
            </w:pPr>
          </w:p>
        </w:tc>
      </w:tr>
      <w:tr w:rsidR="00CC4AB0" w:rsidRPr="002467DB" w14:paraId="0EBDE51D" w14:textId="77777777" w:rsidTr="00AE4193">
        <w:tc>
          <w:tcPr>
            <w:tcW w:w="495" w:type="dxa"/>
            <w:tcBorders>
              <w:right w:val="single" w:sz="4" w:space="0" w:color="auto"/>
            </w:tcBorders>
          </w:tcPr>
          <w:p w14:paraId="1A003D75" w14:textId="77777777" w:rsidR="00CC4AB0" w:rsidRPr="002467DB"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2467DB" w:rsidRDefault="00CC4AB0" w:rsidP="00AE4193">
            <w:pPr>
              <w:spacing w:before="40" w:after="40"/>
              <w:ind w:firstLine="175"/>
              <w:rPr>
                <w:rFonts w:cs="Arial"/>
                <w:sz w:val="22"/>
                <w:szCs w:val="22"/>
              </w:rPr>
            </w:pPr>
            <w:r w:rsidRPr="002467DB">
              <w:rPr>
                <w:rFonts w:eastAsia="Arial" w:cs="Arial"/>
                <w:sz w:val="22"/>
                <w:szCs w:val="22"/>
              </w:rPr>
              <w:t>No Comment</w:t>
            </w:r>
          </w:p>
        </w:tc>
      </w:tr>
      <w:tr w:rsidR="00CC4AB0" w:rsidRPr="002467DB" w14:paraId="1C8B3B7D" w14:textId="77777777" w:rsidTr="00AE4193">
        <w:tc>
          <w:tcPr>
            <w:tcW w:w="495" w:type="dxa"/>
            <w:tcBorders>
              <w:right w:val="single" w:sz="4" w:space="0" w:color="auto"/>
            </w:tcBorders>
          </w:tcPr>
          <w:p w14:paraId="260B47CD" w14:textId="77777777" w:rsidR="00CC4AB0" w:rsidRPr="002467DB" w:rsidRDefault="00CC4AB0" w:rsidP="00AE4193">
            <w:pPr>
              <w:spacing w:before="40" w:after="40"/>
              <w:rPr>
                <w:rFonts w:cs="Arial"/>
                <w:sz w:val="22"/>
                <w:szCs w:val="22"/>
              </w:rPr>
            </w:pPr>
            <w:r w:rsidRPr="002467DB">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2467DB" w:rsidRDefault="00CC4AB0" w:rsidP="00AE4193">
            <w:pPr>
              <w:spacing w:before="40" w:after="40"/>
              <w:ind w:firstLine="175"/>
              <w:rPr>
                <w:rFonts w:cs="Arial"/>
                <w:sz w:val="22"/>
                <w:szCs w:val="22"/>
              </w:rPr>
            </w:pPr>
            <w:r w:rsidRPr="002467DB">
              <w:rPr>
                <w:rFonts w:eastAsia="Arial" w:cs="Arial"/>
                <w:sz w:val="22"/>
                <w:szCs w:val="22"/>
              </w:rPr>
              <w:t>Support</w:t>
            </w:r>
          </w:p>
        </w:tc>
      </w:tr>
      <w:tr w:rsidR="00CC4AB0" w:rsidRPr="002467DB" w14:paraId="4B21474F" w14:textId="77777777" w:rsidTr="00AE4193">
        <w:tc>
          <w:tcPr>
            <w:tcW w:w="495" w:type="dxa"/>
            <w:tcBorders>
              <w:right w:val="single" w:sz="4" w:space="0" w:color="auto"/>
            </w:tcBorders>
          </w:tcPr>
          <w:p w14:paraId="2475E1DC" w14:textId="77777777" w:rsidR="00CC4AB0" w:rsidRPr="002467DB"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2467DB" w:rsidRDefault="00CC4AB0" w:rsidP="00AE4193">
            <w:pPr>
              <w:spacing w:before="40" w:after="40"/>
              <w:ind w:firstLine="175"/>
              <w:rPr>
                <w:rFonts w:eastAsia="Arial" w:cs="Arial"/>
                <w:sz w:val="22"/>
                <w:szCs w:val="22"/>
              </w:rPr>
            </w:pPr>
            <w:r w:rsidRPr="002467DB">
              <w:rPr>
                <w:rFonts w:eastAsia="Arial" w:cs="Arial"/>
                <w:sz w:val="22"/>
                <w:szCs w:val="22"/>
              </w:rPr>
              <w:t xml:space="preserve">No objection </w:t>
            </w:r>
          </w:p>
        </w:tc>
      </w:tr>
      <w:tr w:rsidR="00CC4AB0" w:rsidRPr="002467DB" w14:paraId="1DE2EE33" w14:textId="77777777" w:rsidTr="00AE4193">
        <w:tc>
          <w:tcPr>
            <w:tcW w:w="495" w:type="dxa"/>
            <w:tcBorders>
              <w:right w:val="single" w:sz="4" w:space="0" w:color="auto"/>
            </w:tcBorders>
          </w:tcPr>
          <w:p w14:paraId="56B983C7" w14:textId="6D6E49EA" w:rsidR="00CC4AB0" w:rsidRPr="002467DB"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2467DB" w:rsidRDefault="00CC4AB0" w:rsidP="00AE4193">
            <w:pPr>
              <w:spacing w:before="40" w:after="40"/>
              <w:ind w:firstLine="175"/>
              <w:rPr>
                <w:rFonts w:eastAsia="Arial" w:cs="Arial"/>
                <w:sz w:val="22"/>
                <w:szCs w:val="22"/>
              </w:rPr>
            </w:pPr>
            <w:r w:rsidRPr="002467DB">
              <w:rPr>
                <w:rFonts w:eastAsia="Arial" w:cs="Arial"/>
                <w:sz w:val="22"/>
                <w:szCs w:val="22"/>
              </w:rPr>
              <w:t>Condition (no objection subject to conditions)</w:t>
            </w:r>
          </w:p>
        </w:tc>
      </w:tr>
      <w:tr w:rsidR="00CC4AB0" w:rsidRPr="002467DB" w14:paraId="7B896B78" w14:textId="77777777" w:rsidTr="00AE4193">
        <w:tc>
          <w:tcPr>
            <w:tcW w:w="495" w:type="dxa"/>
            <w:tcBorders>
              <w:right w:val="single" w:sz="4" w:space="0" w:color="auto"/>
            </w:tcBorders>
          </w:tcPr>
          <w:p w14:paraId="25D8EB9A" w14:textId="31588EF5" w:rsidR="00CC4AB0" w:rsidRPr="002467DB" w:rsidRDefault="005A2CBD" w:rsidP="00AE4193">
            <w:pPr>
              <w:spacing w:before="40" w:after="40"/>
              <w:rPr>
                <w:rFonts w:cs="Arial"/>
                <w:sz w:val="22"/>
                <w:szCs w:val="22"/>
              </w:rPr>
            </w:pPr>
            <w:r w:rsidRPr="002467DB">
              <w:rPr>
                <w:rFonts w:cs="Arial"/>
                <w:sz w:val="22"/>
                <w:szCs w:val="22"/>
              </w:rPr>
              <w:t>x</w:t>
            </w:r>
          </w:p>
        </w:tc>
        <w:tc>
          <w:tcPr>
            <w:tcW w:w="9961" w:type="dxa"/>
            <w:tcBorders>
              <w:top w:val="nil"/>
              <w:left w:val="single" w:sz="4" w:space="0" w:color="auto"/>
              <w:bottom w:val="nil"/>
              <w:right w:val="nil"/>
            </w:tcBorders>
          </w:tcPr>
          <w:p w14:paraId="0DD33AF4" w14:textId="77777777" w:rsidR="00CC4AB0" w:rsidRPr="002467DB" w:rsidRDefault="00CC4AB0" w:rsidP="00AE4193">
            <w:pPr>
              <w:spacing w:before="40" w:after="40"/>
              <w:ind w:firstLine="175"/>
              <w:rPr>
                <w:rFonts w:eastAsia="Arial" w:cs="Arial"/>
                <w:sz w:val="22"/>
                <w:szCs w:val="22"/>
              </w:rPr>
            </w:pPr>
            <w:r w:rsidRPr="002467DB">
              <w:rPr>
                <w:rFonts w:eastAsia="Arial" w:cs="Arial"/>
                <w:sz w:val="22"/>
                <w:szCs w:val="22"/>
              </w:rPr>
              <w:t>Objection - further information required</w:t>
            </w:r>
          </w:p>
        </w:tc>
      </w:tr>
      <w:tr w:rsidR="00CC4AB0" w:rsidRPr="002467DB" w14:paraId="19D583D9" w14:textId="77777777" w:rsidTr="00AE4193">
        <w:tc>
          <w:tcPr>
            <w:tcW w:w="495" w:type="dxa"/>
            <w:tcBorders>
              <w:right w:val="single" w:sz="4" w:space="0" w:color="auto"/>
            </w:tcBorders>
          </w:tcPr>
          <w:p w14:paraId="61ECC9B6" w14:textId="77777777" w:rsidR="00CC4AB0" w:rsidRPr="002467DB"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2467DB" w:rsidRDefault="00CC4AB0" w:rsidP="00AE4193">
            <w:pPr>
              <w:spacing w:before="40" w:after="40"/>
              <w:rPr>
                <w:rFonts w:eastAsia="Arial" w:cs="Arial"/>
                <w:sz w:val="22"/>
                <w:szCs w:val="22"/>
              </w:rPr>
            </w:pPr>
            <w:r w:rsidRPr="002467DB">
              <w:rPr>
                <w:rFonts w:eastAsia="Arial" w:cs="Arial"/>
                <w:sz w:val="22"/>
                <w:szCs w:val="22"/>
              </w:rPr>
              <w:t xml:space="preserve">   Objection in principle</w:t>
            </w:r>
          </w:p>
        </w:tc>
      </w:tr>
      <w:tr w:rsidR="00CC4AB0" w:rsidRPr="002467DB" w14:paraId="04859492" w14:textId="77777777" w:rsidTr="00AE4193">
        <w:tc>
          <w:tcPr>
            <w:tcW w:w="495" w:type="dxa"/>
            <w:tcBorders>
              <w:right w:val="single" w:sz="4" w:space="0" w:color="auto"/>
            </w:tcBorders>
          </w:tcPr>
          <w:p w14:paraId="2F2FDD3F" w14:textId="77777777" w:rsidR="00CC4AB0" w:rsidRPr="002467DB"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2467DB" w:rsidRDefault="00CC4AB0" w:rsidP="006D3769">
            <w:pPr>
              <w:spacing w:before="40" w:after="40"/>
              <w:ind w:left="251" w:hanging="251"/>
              <w:rPr>
                <w:rFonts w:eastAsia="Arial" w:cs="Arial"/>
                <w:color w:val="FF0000"/>
                <w:sz w:val="22"/>
                <w:szCs w:val="22"/>
              </w:rPr>
            </w:pPr>
            <w:r w:rsidRPr="002467DB">
              <w:rPr>
                <w:rFonts w:eastAsia="Arial" w:cs="Arial"/>
                <w:color w:val="FF0000"/>
                <w:sz w:val="22"/>
                <w:szCs w:val="22"/>
              </w:rPr>
              <w:t xml:space="preserve">   HRA</w:t>
            </w:r>
            <w:r w:rsidR="00303C90" w:rsidRPr="002467DB">
              <w:rPr>
                <w:rFonts w:eastAsia="Arial" w:cs="Arial"/>
                <w:color w:val="FF0000"/>
                <w:sz w:val="22"/>
                <w:szCs w:val="22"/>
              </w:rPr>
              <w:t>.</w:t>
            </w:r>
          </w:p>
        </w:tc>
      </w:tr>
      <w:bookmarkEnd w:id="1"/>
    </w:tbl>
    <w:p w14:paraId="7E534276" w14:textId="77777777" w:rsidR="00A62EF6" w:rsidRPr="002467DB" w:rsidRDefault="00A62EF6" w:rsidP="00886DA8">
      <w:pPr>
        <w:pStyle w:val="Letterbody"/>
        <w:rPr>
          <w:rFonts w:cs="Arial"/>
          <w:b/>
          <w:bCs/>
          <w:sz w:val="22"/>
          <w:szCs w:val="22"/>
        </w:rPr>
      </w:pPr>
    </w:p>
    <w:p w14:paraId="524502B7" w14:textId="1CD16D09" w:rsidR="00886DA8" w:rsidRPr="002467DB" w:rsidRDefault="006D4BAC" w:rsidP="00886DA8">
      <w:pPr>
        <w:pStyle w:val="Letterbody"/>
        <w:rPr>
          <w:rFonts w:cs="Arial"/>
          <w:b/>
          <w:bCs/>
          <w:sz w:val="22"/>
          <w:szCs w:val="22"/>
        </w:rPr>
      </w:pPr>
      <w:r w:rsidRPr="002467DB">
        <w:rPr>
          <w:rFonts w:cs="Arial"/>
          <w:b/>
          <w:bCs/>
          <w:sz w:val="22"/>
          <w:szCs w:val="22"/>
        </w:rPr>
        <w:t>Further Information Required:</w:t>
      </w:r>
      <w:r w:rsidR="00A87EFD" w:rsidRPr="002467DB">
        <w:rPr>
          <w:rFonts w:cs="Arial"/>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rsidRPr="002467DB"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Pr="002467DB" w:rsidRDefault="005E2AF1" w:rsidP="005E2AF1">
            <w:pPr>
              <w:pStyle w:val="Letterbody"/>
              <w:ind w:right="-143"/>
              <w:jc w:val="left"/>
              <w:rPr>
                <w:rFonts w:cs="Arial"/>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Pr="002467DB" w:rsidRDefault="005E2AF1" w:rsidP="005E2AF1">
            <w:pPr>
              <w:pStyle w:val="Letterbody"/>
              <w:ind w:right="-143"/>
              <w:jc w:val="left"/>
              <w:rPr>
                <w:rFonts w:cs="Arial"/>
                <w:bCs/>
                <w:sz w:val="22"/>
                <w:szCs w:val="22"/>
              </w:rPr>
            </w:pPr>
            <w:r w:rsidRPr="002467DB">
              <w:rPr>
                <w:rFonts w:cs="Arial"/>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Pr="002467DB" w:rsidRDefault="005E2AF1" w:rsidP="005E2AF1">
            <w:pPr>
              <w:pStyle w:val="Letterbody"/>
              <w:jc w:val="center"/>
              <w:rPr>
                <w:rFonts w:cs="Arial"/>
                <w:bCs/>
                <w:sz w:val="22"/>
                <w:szCs w:val="22"/>
              </w:rPr>
            </w:pPr>
            <w:r w:rsidRPr="002467DB">
              <w:rPr>
                <w:rFonts w:cs="Arial"/>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467DB" w:rsidRDefault="005E2AF1" w:rsidP="005E2AF1">
            <w:pPr>
              <w:pStyle w:val="Letterbody"/>
              <w:jc w:val="center"/>
              <w:rPr>
                <w:rFonts w:cs="Arial"/>
                <w:b/>
                <w:sz w:val="22"/>
                <w:szCs w:val="22"/>
              </w:rPr>
            </w:pPr>
            <w:r w:rsidRPr="002467DB">
              <w:rPr>
                <w:rFonts w:cs="Arial"/>
                <w:b/>
                <w:sz w:val="22"/>
                <w:szCs w:val="22"/>
              </w:rPr>
              <w:t>Date information requested &amp;</w:t>
            </w:r>
          </w:p>
          <w:p w14:paraId="01A63C0C" w14:textId="77777777" w:rsidR="005E2AF1" w:rsidRPr="002467DB" w:rsidRDefault="005E2AF1" w:rsidP="005E2AF1">
            <w:pPr>
              <w:pStyle w:val="Letterbody"/>
              <w:jc w:val="center"/>
              <w:rPr>
                <w:rFonts w:cs="Arial"/>
                <w:b/>
                <w:sz w:val="22"/>
                <w:szCs w:val="22"/>
              </w:rPr>
            </w:pPr>
            <w:r w:rsidRPr="002467DB">
              <w:rPr>
                <w:rFonts w:cs="Arial"/>
                <w:b/>
                <w:sz w:val="22"/>
                <w:szCs w:val="22"/>
              </w:rPr>
              <w:t>Further information required</w:t>
            </w:r>
          </w:p>
          <w:p w14:paraId="4C818530" w14:textId="2A8A2004" w:rsidR="005E2AF1" w:rsidRPr="002467DB" w:rsidRDefault="005E2AF1" w:rsidP="005E2AF1">
            <w:pPr>
              <w:pStyle w:val="Letterbody"/>
              <w:jc w:val="center"/>
              <w:rPr>
                <w:rFonts w:cs="Arial"/>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Pr="002467DB" w:rsidRDefault="005E2AF1" w:rsidP="00781718">
            <w:pPr>
              <w:pStyle w:val="Letterbody"/>
              <w:rPr>
                <w:rFonts w:cs="Arial"/>
                <w:b/>
                <w:bCs/>
                <w:sz w:val="22"/>
                <w:szCs w:val="22"/>
              </w:rPr>
            </w:pPr>
            <w:r w:rsidRPr="002467DB">
              <w:rPr>
                <w:rFonts w:cs="Arial"/>
                <w:b/>
                <w:bCs/>
                <w:sz w:val="22"/>
                <w:szCs w:val="22"/>
              </w:rPr>
              <w:t>Satisfactorily addressed (Document &amp; Date</w:t>
            </w:r>
            <w:r w:rsidR="00A118A2" w:rsidRPr="002467DB">
              <w:rPr>
                <w:rFonts w:cs="Arial"/>
                <w:b/>
                <w:bCs/>
                <w:sz w:val="22"/>
                <w:szCs w:val="22"/>
              </w:rPr>
              <w:t xml:space="preserve"> su</w:t>
            </w:r>
            <w:r w:rsidR="00C93581" w:rsidRPr="002467DB">
              <w:rPr>
                <w:rFonts w:cs="Arial"/>
                <w:b/>
                <w:bCs/>
                <w:sz w:val="22"/>
                <w:szCs w:val="22"/>
              </w:rPr>
              <w:t>b</w:t>
            </w:r>
            <w:r w:rsidR="00A118A2" w:rsidRPr="002467DB">
              <w:rPr>
                <w:rFonts w:cs="Arial"/>
                <w:b/>
                <w:bCs/>
                <w:sz w:val="22"/>
                <w:szCs w:val="22"/>
              </w:rPr>
              <w:t>mitted</w:t>
            </w:r>
            <w:r w:rsidRPr="002467DB">
              <w:rPr>
                <w:rFonts w:cs="Arial"/>
                <w:b/>
                <w:bCs/>
                <w:sz w:val="22"/>
                <w:szCs w:val="22"/>
              </w:rPr>
              <w:t>)</w:t>
            </w:r>
          </w:p>
        </w:tc>
      </w:tr>
      <w:tr w:rsidR="00886DA8" w:rsidRPr="002467DB"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4A946DF1" w:rsidR="00886DA8" w:rsidRPr="002467DB" w:rsidRDefault="00B36594" w:rsidP="4583F286">
            <w:pPr>
              <w:pStyle w:val="Letterbody"/>
              <w:tabs>
                <w:tab w:val="left" w:pos="313"/>
              </w:tabs>
              <w:ind w:right="-143"/>
              <w:jc w:val="left"/>
              <w:rPr>
                <w:rFonts w:cs="Arial"/>
                <w:bCs/>
                <w:sz w:val="22"/>
                <w:szCs w:val="22"/>
              </w:rPr>
            </w:pPr>
            <w:r w:rsidRPr="002467DB">
              <w:rPr>
                <w:rFonts w:cs="Arial"/>
                <w:bCs/>
                <w:sz w:val="22"/>
                <w:szCs w:val="22"/>
              </w:rPr>
              <w:t>1</w:t>
            </w: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075E77D6" w:rsidR="00886DA8" w:rsidRPr="002467DB" w:rsidRDefault="00B36594" w:rsidP="4583F286">
            <w:pPr>
              <w:pStyle w:val="Letterbody"/>
              <w:tabs>
                <w:tab w:val="left" w:pos="313"/>
              </w:tabs>
              <w:ind w:right="-143"/>
              <w:jc w:val="left"/>
              <w:rPr>
                <w:rFonts w:cs="Arial"/>
                <w:sz w:val="22"/>
                <w:szCs w:val="22"/>
              </w:rPr>
            </w:pPr>
            <w:r w:rsidRPr="002467DB">
              <w:rPr>
                <w:rFonts w:cs="Arial"/>
                <w:sz w:val="22"/>
                <w:szCs w:val="22"/>
              </w:rPr>
              <w:t>Protected species surveys required</w:t>
            </w:r>
          </w:p>
        </w:tc>
        <w:tc>
          <w:tcPr>
            <w:tcW w:w="2304" w:type="dxa"/>
            <w:tcBorders>
              <w:top w:val="single" w:sz="4" w:space="0" w:color="auto"/>
              <w:left w:val="single" w:sz="4" w:space="0" w:color="auto"/>
              <w:bottom w:val="single" w:sz="4" w:space="0" w:color="auto"/>
              <w:right w:val="single" w:sz="4" w:space="0" w:color="auto"/>
            </w:tcBorders>
          </w:tcPr>
          <w:p w14:paraId="7712FB41" w14:textId="5D8B1C5A" w:rsidR="00AB2B13" w:rsidRPr="002467DB" w:rsidRDefault="00B36594" w:rsidP="002E2447">
            <w:pPr>
              <w:pStyle w:val="Letterbody"/>
              <w:jc w:val="left"/>
              <w:rPr>
                <w:rFonts w:cs="Arial"/>
                <w:sz w:val="22"/>
                <w:szCs w:val="22"/>
              </w:rPr>
            </w:pPr>
            <w:r w:rsidRPr="002467DB">
              <w:rPr>
                <w:rFonts w:cs="Arial"/>
                <w:sz w:val="22"/>
                <w:szCs w:val="22"/>
              </w:rPr>
              <w:t>WCA</w:t>
            </w:r>
            <w:r w:rsidRPr="002467DB">
              <w:rPr>
                <w:rFonts w:cs="Arial"/>
                <w:sz w:val="22"/>
                <w:szCs w:val="22"/>
              </w:rPr>
              <w:t xml:space="preserve">, </w:t>
            </w:r>
            <w:r w:rsidRPr="002467DB">
              <w:rPr>
                <w:rFonts w:cs="Arial"/>
                <w:sz w:val="22"/>
                <w:szCs w:val="22"/>
              </w:rPr>
              <w:t>CHSR</w:t>
            </w:r>
          </w:p>
        </w:tc>
        <w:tc>
          <w:tcPr>
            <w:tcW w:w="3366" w:type="dxa"/>
            <w:tcBorders>
              <w:top w:val="single" w:sz="4" w:space="0" w:color="auto"/>
              <w:left w:val="single" w:sz="4" w:space="0" w:color="auto"/>
              <w:bottom w:val="single" w:sz="4" w:space="0" w:color="auto"/>
              <w:right w:val="single" w:sz="4" w:space="0" w:color="auto"/>
            </w:tcBorders>
          </w:tcPr>
          <w:p w14:paraId="2E3DF68F" w14:textId="6EBA5D79" w:rsidR="00B94BA9" w:rsidRPr="002467DB" w:rsidRDefault="005A2CBD" w:rsidP="4583F286">
            <w:pPr>
              <w:pStyle w:val="Letterbody"/>
              <w:rPr>
                <w:rFonts w:cs="Arial"/>
                <w:sz w:val="22"/>
                <w:szCs w:val="22"/>
              </w:rPr>
            </w:pPr>
            <w:r w:rsidRPr="002467DB">
              <w:rPr>
                <w:rFonts w:cs="Arial"/>
                <w:sz w:val="22"/>
                <w:szCs w:val="22"/>
              </w:rPr>
              <w:t>Preliminary Roost Assessment (and follow up survey and mitigation reports if necessary)</w:t>
            </w:r>
          </w:p>
        </w:tc>
        <w:tc>
          <w:tcPr>
            <w:tcW w:w="2450" w:type="dxa"/>
            <w:tcBorders>
              <w:top w:val="single" w:sz="4" w:space="0" w:color="auto"/>
              <w:left w:val="single" w:sz="4" w:space="0" w:color="auto"/>
              <w:bottom w:val="single" w:sz="4" w:space="0" w:color="auto"/>
              <w:right w:val="single" w:sz="4" w:space="0" w:color="auto"/>
            </w:tcBorders>
          </w:tcPr>
          <w:p w14:paraId="1A288EDD" w14:textId="7EEE8FB0" w:rsidR="00886DA8" w:rsidRPr="002467DB" w:rsidRDefault="00886DA8">
            <w:pPr>
              <w:pStyle w:val="Letterbody"/>
              <w:rPr>
                <w:rFonts w:cs="Arial"/>
                <w:b/>
                <w:bCs/>
                <w:sz w:val="22"/>
                <w:szCs w:val="22"/>
              </w:rPr>
            </w:pPr>
          </w:p>
        </w:tc>
      </w:tr>
      <w:tr w:rsidR="00302F7D" w:rsidRPr="002467DB" w14:paraId="4C8C762A"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3ABF6224" w14:textId="3F867603" w:rsidR="00302F7D" w:rsidRPr="002467DB" w:rsidRDefault="00B36594" w:rsidP="4583F286">
            <w:pPr>
              <w:pStyle w:val="Letterbody"/>
              <w:tabs>
                <w:tab w:val="left" w:pos="313"/>
              </w:tabs>
              <w:ind w:right="-143"/>
              <w:jc w:val="left"/>
              <w:rPr>
                <w:rFonts w:cs="Arial"/>
                <w:bCs/>
                <w:sz w:val="22"/>
                <w:szCs w:val="22"/>
              </w:rPr>
            </w:pPr>
            <w:r w:rsidRPr="002467DB">
              <w:rPr>
                <w:rFonts w:cs="Arial"/>
                <w:bCs/>
                <w:sz w:val="22"/>
                <w:szCs w:val="22"/>
              </w:rPr>
              <w:t>2</w:t>
            </w:r>
          </w:p>
        </w:tc>
        <w:tc>
          <w:tcPr>
            <w:tcW w:w="1701" w:type="dxa"/>
            <w:tcBorders>
              <w:top w:val="single" w:sz="4" w:space="0" w:color="auto"/>
              <w:left w:val="single" w:sz="4" w:space="0" w:color="auto"/>
              <w:bottom w:val="single" w:sz="4" w:space="0" w:color="auto"/>
              <w:right w:val="single" w:sz="4" w:space="0" w:color="auto"/>
            </w:tcBorders>
            <w:vAlign w:val="center"/>
          </w:tcPr>
          <w:p w14:paraId="5B24E401" w14:textId="1D99E062" w:rsidR="00302F7D" w:rsidRPr="002467DB" w:rsidRDefault="00B36594" w:rsidP="4583F286">
            <w:pPr>
              <w:pStyle w:val="Letterbody"/>
              <w:tabs>
                <w:tab w:val="left" w:pos="313"/>
              </w:tabs>
              <w:ind w:right="-143"/>
              <w:jc w:val="left"/>
              <w:rPr>
                <w:rFonts w:cs="Arial"/>
                <w:sz w:val="22"/>
                <w:szCs w:val="22"/>
              </w:rPr>
            </w:pPr>
            <w:r w:rsidRPr="002467DB">
              <w:rPr>
                <w:rFonts w:cs="Arial"/>
                <w:sz w:val="22"/>
                <w:szCs w:val="22"/>
              </w:rPr>
              <w:t xml:space="preserve">Confirmation of nutrients mitigation needed </w:t>
            </w:r>
            <w:proofErr w:type="gramStart"/>
            <w:r w:rsidRPr="002467DB">
              <w:rPr>
                <w:rFonts w:cs="Arial"/>
                <w:sz w:val="22"/>
                <w:szCs w:val="22"/>
              </w:rPr>
              <w:t>in order to</w:t>
            </w:r>
            <w:proofErr w:type="gramEnd"/>
            <w:r w:rsidRPr="002467DB">
              <w:rPr>
                <w:rFonts w:cs="Arial"/>
                <w:sz w:val="22"/>
                <w:szCs w:val="22"/>
              </w:rPr>
              <w:t xml:space="preserve"> apply the correct conditions and </w:t>
            </w:r>
            <w:proofErr w:type="spellStart"/>
            <w:r w:rsidRPr="002467DB">
              <w:rPr>
                <w:rFonts w:cs="Arial"/>
                <w:sz w:val="22"/>
                <w:szCs w:val="22"/>
              </w:rPr>
              <w:t>informatives</w:t>
            </w:r>
            <w:proofErr w:type="spellEnd"/>
          </w:p>
        </w:tc>
        <w:tc>
          <w:tcPr>
            <w:tcW w:w="2304" w:type="dxa"/>
            <w:tcBorders>
              <w:top w:val="single" w:sz="4" w:space="0" w:color="auto"/>
              <w:left w:val="single" w:sz="4" w:space="0" w:color="auto"/>
              <w:bottom w:val="single" w:sz="4" w:space="0" w:color="auto"/>
              <w:right w:val="single" w:sz="4" w:space="0" w:color="auto"/>
            </w:tcBorders>
          </w:tcPr>
          <w:p w14:paraId="314BEDE7" w14:textId="44C01AE5" w:rsidR="00302F7D" w:rsidRPr="002467DB" w:rsidRDefault="00B36594" w:rsidP="002E2447">
            <w:pPr>
              <w:pStyle w:val="Letterbody"/>
              <w:jc w:val="left"/>
              <w:rPr>
                <w:rFonts w:cs="Arial"/>
                <w:sz w:val="22"/>
                <w:szCs w:val="22"/>
              </w:rPr>
            </w:pPr>
            <w:r w:rsidRPr="002467DB">
              <w:rPr>
                <w:rFonts w:cs="Arial"/>
                <w:sz w:val="22"/>
                <w:szCs w:val="22"/>
              </w:rPr>
              <w:t>WCS, CHSR</w:t>
            </w:r>
          </w:p>
        </w:tc>
        <w:tc>
          <w:tcPr>
            <w:tcW w:w="3366" w:type="dxa"/>
            <w:tcBorders>
              <w:top w:val="single" w:sz="4" w:space="0" w:color="auto"/>
              <w:left w:val="single" w:sz="4" w:space="0" w:color="auto"/>
              <w:bottom w:val="single" w:sz="4" w:space="0" w:color="auto"/>
              <w:right w:val="single" w:sz="4" w:space="0" w:color="auto"/>
            </w:tcBorders>
          </w:tcPr>
          <w:p w14:paraId="48F29434" w14:textId="0555E08E" w:rsidR="00302F7D" w:rsidRPr="002467DB" w:rsidRDefault="00B36594" w:rsidP="4583F286">
            <w:pPr>
              <w:pStyle w:val="Letterbody"/>
              <w:rPr>
                <w:rFonts w:cs="Arial"/>
                <w:sz w:val="22"/>
                <w:szCs w:val="22"/>
              </w:rPr>
            </w:pPr>
            <w:r w:rsidRPr="002467DB">
              <w:rPr>
                <w:rFonts w:cs="Arial"/>
                <w:sz w:val="22"/>
                <w:szCs w:val="22"/>
              </w:rPr>
              <w:t>Applicant c</w:t>
            </w:r>
            <w:r w:rsidR="005A2CBD" w:rsidRPr="002467DB">
              <w:rPr>
                <w:rFonts w:cs="Arial"/>
                <w:sz w:val="22"/>
                <w:szCs w:val="22"/>
              </w:rPr>
              <w:t>onfirmation (formal email/letter) of nutrient mitigation approach (council/third party/bespoke)</w:t>
            </w:r>
          </w:p>
        </w:tc>
        <w:tc>
          <w:tcPr>
            <w:tcW w:w="2450" w:type="dxa"/>
            <w:tcBorders>
              <w:top w:val="single" w:sz="4" w:space="0" w:color="auto"/>
              <w:left w:val="single" w:sz="4" w:space="0" w:color="auto"/>
              <w:bottom w:val="single" w:sz="4" w:space="0" w:color="auto"/>
              <w:right w:val="single" w:sz="4" w:space="0" w:color="auto"/>
            </w:tcBorders>
          </w:tcPr>
          <w:p w14:paraId="1D2C6E34" w14:textId="4BD48E90" w:rsidR="00302F7D" w:rsidRPr="002467DB" w:rsidRDefault="00302F7D">
            <w:pPr>
              <w:pStyle w:val="Letterbody"/>
              <w:rPr>
                <w:rFonts w:cs="Arial"/>
                <w:b/>
                <w:bCs/>
                <w:sz w:val="22"/>
                <w:szCs w:val="22"/>
              </w:rPr>
            </w:pPr>
          </w:p>
        </w:tc>
      </w:tr>
    </w:tbl>
    <w:p w14:paraId="0358CF6A" w14:textId="77777777" w:rsidR="00781718" w:rsidRPr="002467DB" w:rsidRDefault="006D4BAC" w:rsidP="006D4BAC">
      <w:pPr>
        <w:rPr>
          <w:rFonts w:cs="Arial"/>
          <w:b/>
          <w:bCs/>
          <w:sz w:val="18"/>
          <w:szCs w:val="18"/>
        </w:rPr>
      </w:pPr>
      <w:r w:rsidRPr="002467DB">
        <w:rPr>
          <w:rFonts w:cs="Arial"/>
          <w:b/>
          <w:bCs/>
          <w:sz w:val="18"/>
          <w:szCs w:val="18"/>
        </w:rPr>
        <w:t xml:space="preserve">The outstanding document(s) listed above are needed to enable the council’s ecology team to consider all the relevant impacts and benefits of the proposed scheme.   The council’s ecologists will provide a further response once </w:t>
      </w:r>
      <w:r w:rsidRPr="002467DB">
        <w:rPr>
          <w:rFonts w:cs="Arial"/>
          <w:b/>
          <w:bCs/>
          <w:sz w:val="18"/>
          <w:szCs w:val="18"/>
          <w:u w:val="single"/>
        </w:rPr>
        <w:t>all</w:t>
      </w:r>
      <w:r w:rsidRPr="002467DB">
        <w:rPr>
          <w:rFonts w:cs="Arial"/>
          <w:b/>
          <w:bCs/>
          <w:sz w:val="18"/>
          <w:szCs w:val="18"/>
        </w:rPr>
        <w:t xml:space="preserve"> the above information has been submitted via the case officer.  </w:t>
      </w:r>
    </w:p>
    <w:p w14:paraId="338B3093" w14:textId="77777777" w:rsidR="005A2CBD" w:rsidRPr="002467DB" w:rsidRDefault="005A2CBD" w:rsidP="006D4BAC">
      <w:pPr>
        <w:rPr>
          <w:rFonts w:cs="Arial"/>
          <w:b/>
          <w:bCs/>
          <w:sz w:val="18"/>
          <w:szCs w:val="18"/>
        </w:rPr>
      </w:pPr>
    </w:p>
    <w:p w14:paraId="5F7128B3" w14:textId="7DD33F2E" w:rsidR="006D4BAC" w:rsidRPr="002467DB" w:rsidRDefault="00781718" w:rsidP="006D4BAC">
      <w:pPr>
        <w:rPr>
          <w:rFonts w:cs="Arial"/>
          <w:b/>
          <w:bCs/>
          <w:sz w:val="18"/>
          <w:szCs w:val="18"/>
        </w:rPr>
      </w:pPr>
      <w:r w:rsidRPr="002467DB">
        <w:rPr>
          <w:rFonts w:cs="Arial"/>
          <w:b/>
          <w:bCs/>
          <w:sz w:val="18"/>
          <w:szCs w:val="18"/>
        </w:rPr>
        <w:t xml:space="preserve">Please Note:  When resubmitting a revised document, ALL changes must be highlighted to enable review.  </w:t>
      </w:r>
    </w:p>
    <w:p w14:paraId="77778B23" w14:textId="4021B753" w:rsidR="00FD3DE0" w:rsidRPr="002467DB" w:rsidRDefault="00FD3DE0" w:rsidP="006D4BAC">
      <w:pPr>
        <w:rPr>
          <w:rFonts w:cs="Arial"/>
          <w:b/>
          <w:bCs/>
          <w:sz w:val="18"/>
          <w:szCs w:val="18"/>
        </w:rPr>
      </w:pPr>
    </w:p>
    <w:p w14:paraId="6477B010" w14:textId="550573F6" w:rsidR="00BA6B2F" w:rsidRPr="002467DB" w:rsidRDefault="0040442D">
      <w:pPr>
        <w:pStyle w:val="Letterbody"/>
        <w:rPr>
          <w:rFonts w:cs="Arial"/>
          <w:sz w:val="22"/>
          <w:szCs w:val="22"/>
        </w:rPr>
      </w:pPr>
      <w:r w:rsidRPr="002467DB">
        <w:rPr>
          <w:rFonts w:cs="Arial"/>
          <w:sz w:val="22"/>
          <w:szCs w:val="22"/>
        </w:rPr>
        <w:t>T</w:t>
      </w:r>
      <w:r w:rsidR="00157E3E" w:rsidRPr="002467DB">
        <w:rPr>
          <w:rFonts w:cs="Arial"/>
          <w:sz w:val="22"/>
          <w:szCs w:val="22"/>
        </w:rPr>
        <w:t xml:space="preserve">hank you for </w:t>
      </w:r>
      <w:r w:rsidR="00A422FF" w:rsidRPr="002467DB">
        <w:rPr>
          <w:rFonts w:cs="Arial"/>
          <w:sz w:val="22"/>
          <w:szCs w:val="22"/>
        </w:rPr>
        <w:t xml:space="preserve">your consultation </w:t>
      </w:r>
      <w:r w:rsidR="00157E3E" w:rsidRPr="002467DB">
        <w:rPr>
          <w:rFonts w:cs="Arial"/>
          <w:sz w:val="22"/>
          <w:szCs w:val="22"/>
        </w:rPr>
        <w:t xml:space="preserve">on the above application. </w:t>
      </w:r>
      <w:r w:rsidR="00AD7A38" w:rsidRPr="002467DB">
        <w:rPr>
          <w:rFonts w:cs="Arial"/>
          <w:sz w:val="22"/>
          <w:szCs w:val="22"/>
        </w:rPr>
        <w:t xml:space="preserve">I have reviewed the submitted documents </w:t>
      </w:r>
      <w:r w:rsidR="00111DD7" w:rsidRPr="002467DB">
        <w:rPr>
          <w:rFonts w:cs="Arial"/>
          <w:sz w:val="22"/>
          <w:szCs w:val="22"/>
        </w:rPr>
        <w:t>against OS maps, aerial photographs of the site and surrounding area, together with GIS layers of statutory and non-statutory designated sites and existing records of protected species.</w:t>
      </w:r>
      <w:r w:rsidR="008C59B8" w:rsidRPr="002467DB">
        <w:rPr>
          <w:rFonts w:cs="Arial"/>
          <w:sz w:val="22"/>
          <w:szCs w:val="22"/>
        </w:rPr>
        <w:t xml:space="preserve"> </w:t>
      </w:r>
    </w:p>
    <w:p w14:paraId="09C32FAD" w14:textId="77777777" w:rsidR="00B81309" w:rsidRPr="002467DB" w:rsidRDefault="00B81309">
      <w:pPr>
        <w:pStyle w:val="Letterbody"/>
        <w:rPr>
          <w:rFonts w:cs="Arial"/>
          <w:sz w:val="22"/>
          <w:szCs w:val="22"/>
        </w:rPr>
      </w:pPr>
    </w:p>
    <w:p w14:paraId="170CABFE" w14:textId="3DE398BC" w:rsidR="008C59B8" w:rsidRPr="002467DB" w:rsidRDefault="00D9414E">
      <w:pPr>
        <w:pStyle w:val="Letterbody"/>
        <w:rPr>
          <w:rFonts w:cs="Arial"/>
          <w:b/>
          <w:bCs/>
          <w:sz w:val="22"/>
          <w:szCs w:val="22"/>
        </w:rPr>
      </w:pPr>
      <w:r w:rsidRPr="002467DB">
        <w:rPr>
          <w:rFonts w:cs="Arial"/>
          <w:b/>
          <w:bCs/>
          <w:sz w:val="22"/>
          <w:szCs w:val="22"/>
        </w:rPr>
        <w:t>I</w:t>
      </w:r>
      <w:r w:rsidR="008C59B8" w:rsidRPr="002467DB">
        <w:rPr>
          <w:rFonts w:cs="Arial"/>
          <w:b/>
          <w:bCs/>
          <w:sz w:val="22"/>
          <w:szCs w:val="22"/>
        </w:rPr>
        <w:t>nformation considered:</w:t>
      </w:r>
    </w:p>
    <w:p w14:paraId="02AD8E39" w14:textId="77777777" w:rsidR="008C59B8" w:rsidRPr="002467DB" w:rsidRDefault="008C59B8">
      <w:pPr>
        <w:pStyle w:val="Letterbody"/>
        <w:rPr>
          <w:rFonts w:cs="Arial"/>
          <w:sz w:val="22"/>
          <w:szCs w:val="22"/>
        </w:rPr>
      </w:pPr>
    </w:p>
    <w:p w14:paraId="0E44773C" w14:textId="77777777" w:rsidR="00B36594" w:rsidRPr="002467DB" w:rsidRDefault="00B36594">
      <w:pPr>
        <w:pStyle w:val="paragraph"/>
        <w:numPr>
          <w:ilvl w:val="0"/>
          <w:numId w:val="2"/>
        </w:numPr>
        <w:jc w:val="both"/>
        <w:textAlignment w:val="baseline"/>
        <w:rPr>
          <w:rStyle w:val="normaltextrun"/>
          <w:rFonts w:ascii="Arial" w:hAnsi="Arial" w:cs="Arial"/>
          <w:sz w:val="22"/>
          <w:szCs w:val="22"/>
        </w:rPr>
      </w:pPr>
      <w:r w:rsidRPr="002467DB">
        <w:rPr>
          <w:rStyle w:val="normaltextrun"/>
          <w:rFonts w:ascii="Arial" w:hAnsi="Arial" w:cs="Arial"/>
          <w:sz w:val="22"/>
          <w:szCs w:val="22"/>
        </w:rPr>
        <w:t>Planning statement</w:t>
      </w:r>
      <w:r w:rsidRPr="002467DB">
        <w:rPr>
          <w:rStyle w:val="normaltextrun"/>
          <w:rFonts w:ascii="Arial" w:hAnsi="Arial" w:cs="Arial"/>
          <w:sz w:val="22"/>
          <w:szCs w:val="22"/>
        </w:rPr>
        <w:t xml:space="preserve">. </w:t>
      </w:r>
      <w:r w:rsidRPr="002467DB">
        <w:rPr>
          <w:rStyle w:val="normaltextrun"/>
          <w:rFonts w:ascii="Arial" w:hAnsi="Arial" w:cs="Arial"/>
          <w:sz w:val="22"/>
          <w:szCs w:val="22"/>
        </w:rPr>
        <w:t>Statements</w:t>
      </w:r>
      <w:r w:rsidRPr="002467DB">
        <w:rPr>
          <w:rStyle w:val="normaltextrun"/>
          <w:rFonts w:ascii="Arial" w:hAnsi="Arial" w:cs="Arial"/>
          <w:sz w:val="22"/>
          <w:szCs w:val="22"/>
        </w:rPr>
        <w:t xml:space="preserve">. Uploaded: </w:t>
      </w:r>
      <w:r w:rsidRPr="002467DB">
        <w:rPr>
          <w:rStyle w:val="normaltextrun"/>
          <w:rFonts w:ascii="Arial" w:hAnsi="Arial" w:cs="Arial"/>
          <w:sz w:val="22"/>
          <w:szCs w:val="22"/>
        </w:rPr>
        <w:t>27 Apr 2026</w:t>
      </w:r>
    </w:p>
    <w:p w14:paraId="2A808073" w14:textId="0C8009D5" w:rsidR="00B36594" w:rsidRPr="002467DB" w:rsidRDefault="00B36594">
      <w:pPr>
        <w:pStyle w:val="paragraph"/>
        <w:numPr>
          <w:ilvl w:val="0"/>
          <w:numId w:val="2"/>
        </w:numPr>
        <w:jc w:val="both"/>
        <w:textAlignment w:val="baseline"/>
        <w:rPr>
          <w:rStyle w:val="normaltextrun"/>
          <w:rFonts w:ascii="Arial" w:hAnsi="Arial" w:cs="Arial"/>
          <w:sz w:val="22"/>
          <w:szCs w:val="22"/>
        </w:rPr>
      </w:pPr>
      <w:r w:rsidRPr="002467DB">
        <w:rPr>
          <w:rStyle w:val="normaltextrun"/>
          <w:rFonts w:ascii="Arial" w:hAnsi="Arial" w:cs="Arial"/>
          <w:sz w:val="22"/>
          <w:szCs w:val="22"/>
        </w:rPr>
        <w:t>Design Access and Heritage statement</w:t>
      </w:r>
      <w:r w:rsidRPr="002467DB">
        <w:rPr>
          <w:rStyle w:val="normaltextrun"/>
          <w:rFonts w:ascii="Arial" w:hAnsi="Arial" w:cs="Arial"/>
          <w:sz w:val="22"/>
          <w:szCs w:val="22"/>
        </w:rPr>
        <w:t xml:space="preserve">. </w:t>
      </w:r>
      <w:r w:rsidRPr="002467DB">
        <w:rPr>
          <w:rStyle w:val="normaltextrun"/>
          <w:rFonts w:ascii="Arial" w:hAnsi="Arial" w:cs="Arial"/>
          <w:sz w:val="22"/>
          <w:szCs w:val="22"/>
        </w:rPr>
        <w:t>Statements</w:t>
      </w:r>
      <w:r w:rsidRPr="002467DB">
        <w:rPr>
          <w:rStyle w:val="normaltextrun"/>
          <w:rFonts w:ascii="Arial" w:hAnsi="Arial" w:cs="Arial"/>
          <w:sz w:val="22"/>
          <w:szCs w:val="22"/>
        </w:rPr>
        <w:t xml:space="preserve">. </w:t>
      </w:r>
      <w:r w:rsidRPr="002467DB">
        <w:rPr>
          <w:rStyle w:val="normaltextrun"/>
          <w:rFonts w:ascii="Arial" w:hAnsi="Arial" w:cs="Arial"/>
          <w:sz w:val="22"/>
          <w:szCs w:val="22"/>
        </w:rPr>
        <w:t>Uploaded: 27 Apr 2026</w:t>
      </w:r>
      <w:r w:rsidRPr="002467DB">
        <w:rPr>
          <w:rStyle w:val="normaltextrun"/>
          <w:rFonts w:ascii="Arial" w:hAnsi="Arial" w:cs="Arial"/>
          <w:sz w:val="22"/>
          <w:szCs w:val="22"/>
        </w:rPr>
        <w:tab/>
      </w:r>
    </w:p>
    <w:p w14:paraId="38B2B319" w14:textId="2A152C53" w:rsidR="00B36594" w:rsidRPr="002467DB" w:rsidRDefault="00B36594">
      <w:pPr>
        <w:pStyle w:val="paragraph"/>
        <w:numPr>
          <w:ilvl w:val="0"/>
          <w:numId w:val="2"/>
        </w:numPr>
        <w:jc w:val="both"/>
        <w:textAlignment w:val="baseline"/>
        <w:rPr>
          <w:rStyle w:val="normaltextrun"/>
          <w:rFonts w:ascii="Arial" w:hAnsi="Arial" w:cs="Arial"/>
          <w:sz w:val="22"/>
          <w:szCs w:val="22"/>
        </w:rPr>
      </w:pPr>
      <w:r w:rsidRPr="002467DB">
        <w:rPr>
          <w:rStyle w:val="normaltextrun"/>
          <w:rFonts w:ascii="Arial" w:hAnsi="Arial" w:cs="Arial"/>
          <w:sz w:val="22"/>
          <w:szCs w:val="22"/>
        </w:rPr>
        <w:t xml:space="preserve">Porton </w:t>
      </w:r>
      <w:proofErr w:type="spellStart"/>
      <w:r w:rsidRPr="002467DB">
        <w:rPr>
          <w:rStyle w:val="normaltextrun"/>
          <w:rFonts w:ascii="Arial" w:hAnsi="Arial" w:cs="Arial"/>
          <w:sz w:val="22"/>
          <w:szCs w:val="22"/>
        </w:rPr>
        <w:t>baptist</w:t>
      </w:r>
      <w:proofErr w:type="spellEnd"/>
      <w:r w:rsidRPr="002467DB">
        <w:rPr>
          <w:rStyle w:val="normaltextrun"/>
          <w:rFonts w:ascii="Arial" w:hAnsi="Arial" w:cs="Arial"/>
          <w:sz w:val="22"/>
          <w:szCs w:val="22"/>
        </w:rPr>
        <w:t xml:space="preserve"> chapel Nutrient_Calculator_River_Avon_SAC_V_03_01_6.xlsx</w:t>
      </w:r>
      <w:r w:rsidRPr="002467DB">
        <w:rPr>
          <w:rStyle w:val="normaltextrun"/>
          <w:rFonts w:ascii="Arial" w:hAnsi="Arial" w:cs="Arial"/>
          <w:sz w:val="22"/>
          <w:szCs w:val="22"/>
        </w:rPr>
        <w:t xml:space="preserve">. Uploaded: </w:t>
      </w:r>
      <w:r w:rsidRPr="002467DB">
        <w:rPr>
          <w:rStyle w:val="normaltextrun"/>
          <w:rFonts w:ascii="Arial" w:hAnsi="Arial" w:cs="Arial"/>
          <w:sz w:val="22"/>
          <w:szCs w:val="22"/>
        </w:rPr>
        <w:t>9 Jul 2026</w:t>
      </w:r>
    </w:p>
    <w:p w14:paraId="2FA828BF" w14:textId="3A5EF25F" w:rsidR="00B36594" w:rsidRPr="002467DB" w:rsidRDefault="00B36594">
      <w:pPr>
        <w:pStyle w:val="paragraph"/>
        <w:numPr>
          <w:ilvl w:val="0"/>
          <w:numId w:val="2"/>
        </w:numPr>
        <w:jc w:val="both"/>
        <w:textAlignment w:val="baseline"/>
        <w:rPr>
          <w:rStyle w:val="normaltextrun"/>
          <w:rFonts w:ascii="Arial" w:hAnsi="Arial" w:cs="Arial"/>
          <w:sz w:val="22"/>
          <w:szCs w:val="22"/>
        </w:rPr>
      </w:pPr>
      <w:r w:rsidRPr="002467DB">
        <w:rPr>
          <w:rStyle w:val="normaltextrun"/>
          <w:rFonts w:ascii="Arial" w:hAnsi="Arial" w:cs="Arial"/>
          <w:sz w:val="22"/>
          <w:szCs w:val="22"/>
        </w:rPr>
        <w:t>Estate agent photos (from conservation officer)</w:t>
      </w:r>
      <w:r w:rsidRPr="002467DB">
        <w:rPr>
          <w:rStyle w:val="normaltextrun"/>
          <w:rFonts w:ascii="Arial" w:hAnsi="Arial" w:cs="Arial"/>
          <w:sz w:val="22"/>
          <w:szCs w:val="22"/>
        </w:rPr>
        <w:t xml:space="preserve">. Uploaded: </w:t>
      </w:r>
      <w:r w:rsidRPr="002467DB">
        <w:rPr>
          <w:rStyle w:val="normaltextrun"/>
          <w:rFonts w:ascii="Arial" w:hAnsi="Arial" w:cs="Arial"/>
          <w:sz w:val="22"/>
          <w:szCs w:val="22"/>
        </w:rPr>
        <w:t>20 May 2026</w:t>
      </w:r>
    </w:p>
    <w:p w14:paraId="16BBEAB3" w14:textId="77777777" w:rsidR="001D445A" w:rsidRPr="002467DB" w:rsidRDefault="001D445A" w:rsidP="00CE1F29">
      <w:pPr>
        <w:pStyle w:val="Letterbody"/>
        <w:rPr>
          <w:rFonts w:cs="Arial"/>
          <w:b/>
          <w:bCs/>
          <w:sz w:val="22"/>
          <w:szCs w:val="22"/>
          <w:shd w:val="clear" w:color="auto" w:fill="FFFFFF"/>
        </w:rPr>
      </w:pPr>
    </w:p>
    <w:p w14:paraId="033C1C90" w14:textId="77777777" w:rsidR="001D445A" w:rsidRPr="002467DB" w:rsidRDefault="001D445A" w:rsidP="00CE1F29">
      <w:pPr>
        <w:pStyle w:val="Letterbody"/>
        <w:rPr>
          <w:rFonts w:cs="Arial"/>
          <w:b/>
          <w:bCs/>
          <w:sz w:val="22"/>
          <w:szCs w:val="22"/>
          <w:shd w:val="clear" w:color="auto" w:fill="FFFFFF"/>
        </w:rPr>
      </w:pPr>
    </w:p>
    <w:p w14:paraId="5C5A3A4E" w14:textId="77777777" w:rsidR="001D445A" w:rsidRPr="002467DB" w:rsidRDefault="001D445A" w:rsidP="00CE1F29">
      <w:pPr>
        <w:pStyle w:val="Letterbody"/>
        <w:rPr>
          <w:rFonts w:cs="Arial"/>
          <w:b/>
          <w:bCs/>
          <w:sz w:val="22"/>
          <w:szCs w:val="22"/>
          <w:shd w:val="clear" w:color="auto" w:fill="FFFFFF"/>
        </w:rPr>
      </w:pPr>
    </w:p>
    <w:p w14:paraId="7FDADCB8" w14:textId="77777777" w:rsidR="001D445A" w:rsidRPr="002467DB" w:rsidRDefault="001D445A" w:rsidP="00CE1F29">
      <w:pPr>
        <w:pStyle w:val="Letterbody"/>
        <w:rPr>
          <w:rFonts w:cs="Arial"/>
          <w:b/>
          <w:bCs/>
          <w:sz w:val="22"/>
          <w:szCs w:val="22"/>
          <w:shd w:val="clear" w:color="auto" w:fill="FFFFFF"/>
        </w:rPr>
      </w:pPr>
    </w:p>
    <w:p w14:paraId="153BD7E5" w14:textId="58560580" w:rsidR="00DA1C8F" w:rsidRPr="002467DB" w:rsidRDefault="009F4955" w:rsidP="00487AAB">
      <w:pPr>
        <w:pStyle w:val="Letterbody"/>
        <w:rPr>
          <w:rStyle w:val="normaltextrun"/>
          <w:rFonts w:cs="Arial"/>
          <w:b/>
          <w:bCs/>
          <w:sz w:val="22"/>
          <w:szCs w:val="22"/>
          <w:shd w:val="clear" w:color="auto" w:fill="FFFFFF"/>
        </w:rPr>
      </w:pPr>
      <w:r w:rsidRPr="002467DB">
        <w:rPr>
          <w:rFonts w:cs="Arial"/>
          <w:b/>
          <w:bCs/>
          <w:sz w:val="22"/>
          <w:szCs w:val="22"/>
          <w:shd w:val="clear" w:color="auto" w:fill="FFFFFF"/>
        </w:rPr>
        <w:t>COMMENTS:</w:t>
      </w:r>
    </w:p>
    <w:p w14:paraId="4C382EDB" w14:textId="77777777" w:rsidR="001D445A" w:rsidRPr="002467DB" w:rsidRDefault="001D445A" w:rsidP="00487AAB">
      <w:pPr>
        <w:pStyle w:val="Letterbody"/>
        <w:rPr>
          <w:rStyle w:val="normaltextrun"/>
          <w:rFonts w:cs="Arial"/>
          <w:b/>
          <w:bCs/>
          <w:color w:val="000000"/>
          <w:sz w:val="22"/>
          <w:szCs w:val="22"/>
          <w:shd w:val="clear" w:color="auto" w:fill="FFFFFF"/>
        </w:rPr>
      </w:pPr>
    </w:p>
    <w:p w14:paraId="3545948C" w14:textId="2F14CE39" w:rsidR="003F4A71" w:rsidRPr="002467DB" w:rsidRDefault="00640253" w:rsidP="00487AAB">
      <w:pPr>
        <w:pStyle w:val="Letterbody"/>
        <w:rPr>
          <w:rStyle w:val="normaltextrun"/>
          <w:rFonts w:cs="Arial"/>
          <w:b/>
          <w:bCs/>
          <w:color w:val="000000"/>
          <w:sz w:val="22"/>
          <w:szCs w:val="22"/>
          <w:shd w:val="clear" w:color="auto" w:fill="FFFFFF"/>
        </w:rPr>
      </w:pPr>
      <w:r w:rsidRPr="002467DB">
        <w:rPr>
          <w:rStyle w:val="normaltextrun"/>
          <w:rFonts w:cs="Arial"/>
          <w:b/>
          <w:bCs/>
          <w:color w:val="000000"/>
          <w:sz w:val="22"/>
          <w:szCs w:val="22"/>
          <w:shd w:val="clear" w:color="auto" w:fill="FFFFFF"/>
        </w:rPr>
        <w:t>Habitats Regulation Assessment</w:t>
      </w:r>
      <w:r w:rsidR="00CD3DA9" w:rsidRPr="002467DB">
        <w:rPr>
          <w:rStyle w:val="normaltextrun"/>
          <w:rFonts w:cs="Arial"/>
          <w:b/>
          <w:bCs/>
          <w:color w:val="000000"/>
          <w:sz w:val="22"/>
          <w:szCs w:val="22"/>
          <w:shd w:val="clear" w:color="auto" w:fill="FFFFFF"/>
        </w:rPr>
        <w:t xml:space="preserve"> (HRA)</w:t>
      </w:r>
    </w:p>
    <w:p w14:paraId="68BF59DA" w14:textId="77777777" w:rsidR="001D445A" w:rsidRPr="002467DB" w:rsidRDefault="001D445A" w:rsidP="00487AAB">
      <w:pPr>
        <w:pStyle w:val="Letterbody"/>
        <w:rPr>
          <w:rStyle w:val="normaltextrun"/>
          <w:rFonts w:cs="Arial"/>
          <w:b/>
          <w:bCs/>
          <w:color w:val="000000"/>
          <w:sz w:val="22"/>
          <w:szCs w:val="22"/>
          <w:shd w:val="clear" w:color="auto" w:fill="FFFFFF"/>
        </w:rPr>
      </w:pPr>
    </w:p>
    <w:p w14:paraId="2747316F" w14:textId="360480D4" w:rsidR="001D445A" w:rsidRPr="002467DB" w:rsidRDefault="001D445A" w:rsidP="00487AAB">
      <w:pPr>
        <w:pStyle w:val="Letterbody"/>
        <w:rPr>
          <w:rFonts w:cs="Arial"/>
          <w:color w:val="000000"/>
          <w:sz w:val="22"/>
          <w:szCs w:val="22"/>
          <w:u w:val="single"/>
          <w:shd w:val="clear" w:color="auto" w:fill="FFFFFF"/>
        </w:rPr>
      </w:pPr>
      <w:r w:rsidRPr="002467DB">
        <w:rPr>
          <w:rFonts w:cs="Arial"/>
          <w:color w:val="000000"/>
          <w:sz w:val="22"/>
          <w:szCs w:val="22"/>
          <w:u w:val="single"/>
          <w:shd w:val="clear" w:color="auto" w:fill="FFFFFF"/>
        </w:rPr>
        <w:t>Salisbury Plain SPA - 6400m Buffer</w:t>
      </w:r>
    </w:p>
    <w:p w14:paraId="695912CF" w14:textId="77777777" w:rsidR="00133E5E" w:rsidRPr="002467DB" w:rsidRDefault="00133E5E" w:rsidP="00487AAB">
      <w:pPr>
        <w:pStyle w:val="Letterbody"/>
        <w:rPr>
          <w:rFonts w:cs="Arial"/>
          <w:color w:val="000000"/>
          <w:sz w:val="22"/>
          <w:szCs w:val="22"/>
          <w:u w:val="single"/>
          <w:shd w:val="clear" w:color="auto" w:fill="FFFFFF"/>
        </w:rPr>
      </w:pPr>
    </w:p>
    <w:p w14:paraId="7BDCBFC4" w14:textId="77777777" w:rsidR="00133E5E" w:rsidRPr="002467DB" w:rsidRDefault="00133E5E" w:rsidP="00133E5E">
      <w:pPr>
        <w:spacing w:after="160" w:line="259" w:lineRule="auto"/>
        <w:jc w:val="both"/>
        <w:rPr>
          <w:rFonts w:eastAsia="Arial" w:cs="Arial"/>
          <w:color w:val="auto"/>
          <w:sz w:val="22"/>
          <w:szCs w:val="22"/>
          <w:lang w:eastAsia="en-US"/>
        </w:rPr>
      </w:pPr>
      <w:r w:rsidRPr="002467DB">
        <w:rPr>
          <w:rFonts w:eastAsia="Arial" w:cs="Arial"/>
          <w:color w:val="auto"/>
          <w:sz w:val="22"/>
          <w:szCs w:val="22"/>
          <w:lang w:eastAsia="en-US"/>
        </w:rPr>
        <w:t xml:space="preserve">This application lies within the 6.4km zone of influence of the Salisbury Plain SPA and </w:t>
      </w:r>
      <w:proofErr w:type="gramStart"/>
      <w:r w:rsidRPr="002467DB">
        <w:rPr>
          <w:rFonts w:eastAsia="Arial" w:cs="Arial"/>
          <w:color w:val="auto"/>
          <w:sz w:val="22"/>
          <w:szCs w:val="22"/>
          <w:lang w:eastAsia="en-US"/>
        </w:rPr>
        <w:t>in light of</w:t>
      </w:r>
      <w:proofErr w:type="gramEnd"/>
      <w:r w:rsidRPr="002467DB">
        <w:rPr>
          <w:rFonts w:eastAsia="Arial" w:cs="Arial"/>
          <w:color w:val="auto"/>
          <w:sz w:val="22"/>
          <w:szCs w:val="22"/>
          <w:lang w:eastAsia="en-US"/>
        </w:rPr>
        <w:t xml:space="preserve"> the HRA for the Wiltshire Core Strategy and the HRA for the Wiltshire Housing Site Allocations Plan it is screened into Appropriate Assessment due to the potential impact of recreational pressure on stone curlew in combination with other plans and projects. </w:t>
      </w:r>
    </w:p>
    <w:p w14:paraId="7DA804D5" w14:textId="77777777" w:rsidR="00133E5E" w:rsidRPr="002467DB" w:rsidRDefault="00133E5E" w:rsidP="00133E5E">
      <w:pPr>
        <w:spacing w:after="160" w:line="259" w:lineRule="auto"/>
        <w:jc w:val="both"/>
        <w:rPr>
          <w:rFonts w:eastAsia="Arial" w:cs="Arial"/>
          <w:color w:val="auto"/>
          <w:sz w:val="22"/>
          <w:szCs w:val="22"/>
          <w:lang w:eastAsia="en-US"/>
        </w:rPr>
      </w:pPr>
      <w:r w:rsidRPr="002467DB">
        <w:rPr>
          <w:rFonts w:eastAsia="Arial" w:cs="Arial"/>
          <w:color w:val="auto"/>
          <w:sz w:val="22"/>
          <w:szCs w:val="22"/>
          <w:lang w:eastAsia="en-US"/>
        </w:rPr>
        <w:t xml:space="preserve">A strategic Appropriate Assessment (AA) has been prepared pertaining to development within the 6.4km zone of influence that could result in a likely significant effect on the SPA </w:t>
      </w:r>
      <w:proofErr w:type="gramStart"/>
      <w:r w:rsidRPr="002467DB">
        <w:rPr>
          <w:rFonts w:eastAsia="Arial" w:cs="Arial"/>
          <w:color w:val="auto"/>
          <w:sz w:val="22"/>
          <w:szCs w:val="22"/>
          <w:lang w:eastAsia="en-US"/>
        </w:rPr>
        <w:t>as a result of</w:t>
      </w:r>
      <w:proofErr w:type="gramEnd"/>
      <w:r w:rsidRPr="002467DB">
        <w:rPr>
          <w:rFonts w:eastAsia="Arial" w:cs="Arial"/>
          <w:color w:val="auto"/>
          <w:sz w:val="22"/>
          <w:szCs w:val="22"/>
          <w:lang w:eastAsia="en-US"/>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7DD44B0B" w14:textId="31B64F26" w:rsidR="00133E5E" w:rsidRPr="002467DB" w:rsidRDefault="00133E5E" w:rsidP="00133E5E">
      <w:pPr>
        <w:spacing w:after="160" w:line="259" w:lineRule="auto"/>
        <w:jc w:val="both"/>
        <w:rPr>
          <w:rFonts w:eastAsia="Arial" w:cs="Arial"/>
          <w:color w:val="auto"/>
          <w:sz w:val="22"/>
          <w:szCs w:val="22"/>
          <w:lang w:eastAsia="en-US"/>
        </w:rPr>
      </w:pPr>
      <w:r w:rsidRPr="002467DB">
        <w:rPr>
          <w:rFonts w:eastAsia="Arial" w:cs="Arial"/>
          <w:color w:val="auto"/>
          <w:sz w:val="22"/>
          <w:szCs w:val="22"/>
          <w:lang w:eastAsia="en-US"/>
        </w:rPr>
        <w:t>In January 2026 Natural England (NE) confirmed that the strategic AA for Salisbury Plain SPA continues to be supported by NE until end of December 2026.</w:t>
      </w:r>
    </w:p>
    <w:p w14:paraId="6EDD4765" w14:textId="40D11A94" w:rsidR="001D445A" w:rsidRPr="002467DB" w:rsidRDefault="001D445A" w:rsidP="00487AAB">
      <w:pPr>
        <w:pStyle w:val="Letterbody"/>
        <w:rPr>
          <w:rFonts w:cs="Arial"/>
          <w:color w:val="000000"/>
          <w:sz w:val="22"/>
          <w:szCs w:val="22"/>
          <w:u w:val="single"/>
          <w:shd w:val="clear" w:color="auto" w:fill="FFFFFF"/>
        </w:rPr>
      </w:pPr>
      <w:r w:rsidRPr="002467DB">
        <w:rPr>
          <w:rFonts w:cs="Arial"/>
          <w:color w:val="000000"/>
          <w:sz w:val="22"/>
          <w:szCs w:val="22"/>
          <w:u w:val="single"/>
          <w:shd w:val="clear" w:color="auto" w:fill="FFFFFF"/>
        </w:rPr>
        <w:t xml:space="preserve">New Forest Protected Sites 15km Recreation </w:t>
      </w:r>
      <w:r w:rsidR="00133E5E" w:rsidRPr="002467DB">
        <w:rPr>
          <w:rFonts w:cs="Arial"/>
          <w:color w:val="000000"/>
          <w:sz w:val="22"/>
          <w:szCs w:val="22"/>
          <w:u w:val="single"/>
          <w:shd w:val="clear" w:color="auto" w:fill="FFFFFF"/>
        </w:rPr>
        <w:t>Z</w:t>
      </w:r>
      <w:r w:rsidRPr="002467DB">
        <w:rPr>
          <w:rFonts w:cs="Arial"/>
          <w:color w:val="000000"/>
          <w:sz w:val="22"/>
          <w:szCs w:val="22"/>
          <w:u w:val="single"/>
          <w:shd w:val="clear" w:color="auto" w:fill="FFFFFF"/>
        </w:rPr>
        <w:t xml:space="preserve">one of </w:t>
      </w:r>
      <w:r w:rsidR="00133E5E" w:rsidRPr="002467DB">
        <w:rPr>
          <w:rFonts w:cs="Arial"/>
          <w:color w:val="000000"/>
          <w:sz w:val="22"/>
          <w:szCs w:val="22"/>
          <w:u w:val="single"/>
          <w:shd w:val="clear" w:color="auto" w:fill="FFFFFF"/>
        </w:rPr>
        <w:t>I</w:t>
      </w:r>
      <w:r w:rsidRPr="002467DB">
        <w:rPr>
          <w:rFonts w:cs="Arial"/>
          <w:color w:val="000000"/>
          <w:sz w:val="22"/>
          <w:szCs w:val="22"/>
          <w:u w:val="single"/>
          <w:shd w:val="clear" w:color="auto" w:fill="FFFFFF"/>
        </w:rPr>
        <w:t>nfluence</w:t>
      </w:r>
    </w:p>
    <w:p w14:paraId="4120D274" w14:textId="77777777" w:rsidR="00133E5E" w:rsidRPr="002467DB" w:rsidRDefault="00133E5E" w:rsidP="00487AAB">
      <w:pPr>
        <w:pStyle w:val="Letterbody"/>
        <w:rPr>
          <w:rFonts w:cs="Arial"/>
          <w:color w:val="000000"/>
          <w:sz w:val="22"/>
          <w:szCs w:val="22"/>
          <w:u w:val="single"/>
          <w:shd w:val="clear" w:color="auto" w:fill="FFFFFF"/>
        </w:rPr>
      </w:pPr>
    </w:p>
    <w:p w14:paraId="7E4B9984" w14:textId="7D6547DF" w:rsidR="00133E5E" w:rsidRPr="002467DB" w:rsidRDefault="005A5744" w:rsidP="00487AAB">
      <w:pPr>
        <w:pStyle w:val="Letterbody"/>
        <w:rPr>
          <w:rFonts w:cs="Arial"/>
          <w:color w:val="000000"/>
          <w:sz w:val="22"/>
          <w:szCs w:val="22"/>
          <w:shd w:val="clear" w:color="auto" w:fill="FFFFFF"/>
        </w:rPr>
      </w:pPr>
      <w:r w:rsidRPr="002467DB">
        <w:rPr>
          <w:rFonts w:cs="Arial"/>
          <w:color w:val="000000"/>
          <w:sz w:val="22"/>
          <w:szCs w:val="22"/>
          <w:shd w:val="clear" w:color="auto" w:fill="FFFFFF"/>
        </w:rPr>
        <w:t xml:space="preserve">This development is within the outer zone and involves the creation of one housing unit (&lt;50 units). </w:t>
      </w:r>
      <w:r w:rsidRPr="002467DB">
        <w:rPr>
          <w:rFonts w:cs="Arial"/>
          <w:color w:val="000000"/>
          <w:sz w:val="22"/>
          <w:szCs w:val="22"/>
          <w:shd w:val="clear" w:color="auto" w:fill="FFFFFF"/>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likely significant impacts on the SAC and subsequently the application is screened out of Appropriate Assessment</w:t>
      </w:r>
    </w:p>
    <w:p w14:paraId="04F3F4BA" w14:textId="77777777" w:rsidR="00133E5E" w:rsidRPr="002467DB" w:rsidRDefault="00133E5E" w:rsidP="00487AAB">
      <w:pPr>
        <w:pStyle w:val="Letterbody"/>
        <w:rPr>
          <w:rFonts w:cs="Arial"/>
          <w:color w:val="000000"/>
          <w:sz w:val="22"/>
          <w:szCs w:val="22"/>
          <w:u w:val="single"/>
          <w:shd w:val="clear" w:color="auto" w:fill="FFFFFF"/>
        </w:rPr>
      </w:pPr>
    </w:p>
    <w:p w14:paraId="2DB05377" w14:textId="77777777" w:rsidR="001D445A" w:rsidRPr="002467DB" w:rsidRDefault="001D445A" w:rsidP="001D445A">
      <w:pPr>
        <w:pStyle w:val="Letterbody"/>
        <w:rPr>
          <w:rFonts w:cs="Arial"/>
          <w:sz w:val="22"/>
          <w:szCs w:val="22"/>
          <w:u w:val="single"/>
          <w:shd w:val="clear" w:color="auto" w:fill="FFFFFF"/>
        </w:rPr>
      </w:pPr>
      <w:r w:rsidRPr="002467DB">
        <w:rPr>
          <w:rFonts w:cs="Arial"/>
          <w:sz w:val="22"/>
          <w:szCs w:val="22"/>
          <w:u w:val="single"/>
          <w:shd w:val="clear" w:color="auto" w:fill="FFFFFF"/>
        </w:rPr>
        <w:t>Hampshire River Avon Catchment</w:t>
      </w:r>
    </w:p>
    <w:p w14:paraId="28B153F7" w14:textId="77777777" w:rsidR="00263968" w:rsidRPr="002467DB" w:rsidRDefault="00263968" w:rsidP="00263968">
      <w:pPr>
        <w:spacing w:before="240" w:after="160" w:line="259" w:lineRule="auto"/>
        <w:jc w:val="both"/>
        <w:rPr>
          <w:rFonts w:eastAsia="Arial" w:cs="Arial"/>
          <w:sz w:val="22"/>
          <w:szCs w:val="22"/>
          <w:lang w:eastAsia="en-US"/>
        </w:rPr>
      </w:pPr>
      <w:r w:rsidRPr="002467DB">
        <w:rPr>
          <w:rFonts w:eastAsia="Arial" w:cs="Arial"/>
          <w:sz w:val="22"/>
          <w:szCs w:val="22"/>
          <w:lang w:eastAsia="en-US"/>
        </w:rPr>
        <w:t xml:space="preserve">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  </w:t>
      </w:r>
      <w:r w:rsidRPr="002467DB">
        <w:rPr>
          <w:rFonts w:eastAsia="Arial" w:cs="Arial"/>
          <w:sz w:val="22"/>
          <w:szCs w:val="22"/>
          <w:lang w:val="en-US" w:eastAsia="en-US"/>
        </w:rPr>
        <w:t> </w:t>
      </w:r>
    </w:p>
    <w:p w14:paraId="35EEFDC1" w14:textId="17995A52" w:rsidR="00263968" w:rsidRPr="002467DB" w:rsidRDefault="00263968" w:rsidP="00263968">
      <w:pPr>
        <w:spacing w:before="240" w:after="160" w:line="259" w:lineRule="auto"/>
        <w:jc w:val="both"/>
        <w:rPr>
          <w:rFonts w:eastAsia="Arial" w:cs="Arial"/>
          <w:sz w:val="22"/>
          <w:szCs w:val="22"/>
          <w:lang w:eastAsia="en-US"/>
        </w:rPr>
      </w:pPr>
      <w:r w:rsidRPr="002467DB">
        <w:rPr>
          <w:rFonts w:eastAsia="Arial" w:cs="Arial"/>
          <w:sz w:val="22"/>
          <w:szCs w:val="22"/>
          <w:lang w:eastAsia="en-US"/>
        </w:rPr>
        <w:t xml:space="preserve">The submitted nutrient calculation (Porton </w:t>
      </w:r>
      <w:r w:rsidRPr="002467DB">
        <w:rPr>
          <w:rFonts w:eastAsia="Arial" w:cs="Arial"/>
          <w:sz w:val="22"/>
          <w:szCs w:val="22"/>
          <w:lang w:eastAsia="en-US"/>
        </w:rPr>
        <w:t>Baptist</w:t>
      </w:r>
      <w:r w:rsidRPr="002467DB">
        <w:rPr>
          <w:rFonts w:eastAsia="Arial" w:cs="Arial"/>
          <w:sz w:val="22"/>
          <w:szCs w:val="22"/>
          <w:lang w:eastAsia="en-US"/>
        </w:rPr>
        <w:t xml:space="preserve"> chapel Nutrient</w:t>
      </w:r>
      <w:r w:rsidRPr="002467DB">
        <w:rPr>
          <w:rFonts w:eastAsia="Arial" w:cs="Arial"/>
          <w:sz w:val="22"/>
          <w:szCs w:val="22"/>
          <w:lang w:eastAsia="en-US"/>
        </w:rPr>
        <w:t xml:space="preserve"> </w:t>
      </w:r>
      <w:r w:rsidRPr="002467DB">
        <w:rPr>
          <w:rFonts w:eastAsia="Arial" w:cs="Arial"/>
          <w:sz w:val="22"/>
          <w:szCs w:val="22"/>
          <w:lang w:eastAsia="en-US"/>
        </w:rPr>
        <w:t>Calculator</w:t>
      </w:r>
      <w:r w:rsidRPr="002467DB">
        <w:rPr>
          <w:rFonts w:eastAsia="Arial" w:cs="Arial"/>
          <w:sz w:val="22"/>
          <w:szCs w:val="22"/>
          <w:lang w:eastAsia="en-US"/>
        </w:rPr>
        <w:t xml:space="preserve"> </w:t>
      </w:r>
      <w:r w:rsidRPr="002467DB">
        <w:rPr>
          <w:rFonts w:eastAsia="Arial" w:cs="Arial"/>
          <w:sz w:val="22"/>
          <w:szCs w:val="22"/>
          <w:lang w:eastAsia="en-US"/>
        </w:rPr>
        <w:t>River</w:t>
      </w:r>
      <w:r w:rsidRPr="002467DB">
        <w:rPr>
          <w:rFonts w:eastAsia="Arial" w:cs="Arial"/>
          <w:sz w:val="22"/>
          <w:szCs w:val="22"/>
          <w:lang w:eastAsia="en-US"/>
        </w:rPr>
        <w:t xml:space="preserve"> </w:t>
      </w:r>
      <w:r w:rsidRPr="002467DB">
        <w:rPr>
          <w:rFonts w:eastAsia="Arial" w:cs="Arial"/>
          <w:sz w:val="22"/>
          <w:szCs w:val="22"/>
          <w:lang w:eastAsia="en-US"/>
        </w:rPr>
        <w:t>Avon</w:t>
      </w:r>
      <w:r w:rsidRPr="002467DB">
        <w:rPr>
          <w:rFonts w:eastAsia="Arial" w:cs="Arial"/>
          <w:sz w:val="22"/>
          <w:szCs w:val="22"/>
          <w:lang w:eastAsia="en-US"/>
        </w:rPr>
        <w:t xml:space="preserve"> </w:t>
      </w:r>
      <w:r w:rsidRPr="002467DB">
        <w:rPr>
          <w:rFonts w:eastAsia="Arial" w:cs="Arial"/>
          <w:sz w:val="22"/>
          <w:szCs w:val="22"/>
          <w:lang w:eastAsia="en-US"/>
        </w:rPr>
        <w:t>SAC</w:t>
      </w:r>
      <w:r w:rsidRPr="002467DB">
        <w:rPr>
          <w:rFonts w:eastAsia="Arial" w:cs="Arial"/>
          <w:sz w:val="22"/>
          <w:szCs w:val="22"/>
          <w:lang w:eastAsia="en-US"/>
        </w:rPr>
        <w:t xml:space="preserve"> </w:t>
      </w:r>
      <w:r w:rsidRPr="002467DB">
        <w:rPr>
          <w:rFonts w:eastAsia="Arial" w:cs="Arial"/>
          <w:sz w:val="22"/>
          <w:szCs w:val="22"/>
          <w:lang w:eastAsia="en-US"/>
        </w:rPr>
        <w:t xml:space="preserve">V_03_01_6) calculated a total phosphorus budget of </w:t>
      </w:r>
      <w:r w:rsidRPr="002467DB">
        <w:rPr>
          <w:rFonts w:eastAsia="Arial" w:cs="Arial"/>
          <w:sz w:val="22"/>
          <w:szCs w:val="22"/>
          <w:lang w:eastAsia="en-US"/>
        </w:rPr>
        <w:t>0.13</w:t>
      </w:r>
      <w:r w:rsidRPr="002467DB">
        <w:rPr>
          <w:rFonts w:eastAsia="Arial" w:cs="Arial"/>
          <w:sz w:val="22"/>
          <w:szCs w:val="22"/>
          <w:lang w:eastAsia="en-US"/>
        </w:rPr>
        <w:t xml:space="preserve"> kg TP/year pre</w:t>
      </w:r>
      <w:r w:rsidRPr="002467DB">
        <w:rPr>
          <w:rFonts w:eastAsia="Arial" w:cs="Arial"/>
          <w:sz w:val="22"/>
          <w:szCs w:val="22"/>
          <w:lang w:eastAsia="en-US"/>
        </w:rPr>
        <w:t>-</w:t>
      </w:r>
      <w:r w:rsidRPr="002467DB">
        <w:rPr>
          <w:rFonts w:eastAsia="Arial" w:cs="Arial"/>
          <w:sz w:val="22"/>
          <w:szCs w:val="22"/>
          <w:lang w:eastAsia="en-US"/>
        </w:rPr>
        <w:t>2030.</w:t>
      </w:r>
      <w:r w:rsidRPr="002467DB">
        <w:rPr>
          <w:rFonts w:eastAsia="Arial" w:cs="Arial"/>
          <w:sz w:val="22"/>
          <w:szCs w:val="22"/>
          <w:lang w:eastAsia="en-US"/>
        </w:rPr>
        <w:t xml:space="preserve"> A minor error has been noted in the </w:t>
      </w:r>
      <w:r w:rsidR="002E59EA" w:rsidRPr="002467DB">
        <w:rPr>
          <w:rFonts w:eastAsia="Arial" w:cs="Arial"/>
          <w:sz w:val="22"/>
          <w:szCs w:val="22"/>
          <w:lang w:eastAsia="en-US"/>
        </w:rPr>
        <w:t>annual rainfall figure input into the calculator. With reference to UKCEH annual rainfall data this was amended to 750-800mm which resulted in</w:t>
      </w:r>
      <w:r w:rsidR="002E59EA" w:rsidRPr="002467DB">
        <w:rPr>
          <w:rFonts w:eastAsia="Arial" w:cs="Arial"/>
          <w:sz w:val="22"/>
          <w:szCs w:val="22"/>
          <w:lang w:eastAsia="en-US"/>
        </w:rPr>
        <w:t xml:space="preserve"> a total phosphorus budget of 0.1</w:t>
      </w:r>
      <w:r w:rsidR="002E59EA" w:rsidRPr="002467DB">
        <w:rPr>
          <w:rFonts w:eastAsia="Arial" w:cs="Arial"/>
          <w:sz w:val="22"/>
          <w:szCs w:val="22"/>
          <w:lang w:eastAsia="en-US"/>
        </w:rPr>
        <w:t>4</w:t>
      </w:r>
      <w:r w:rsidR="002E59EA" w:rsidRPr="002467DB">
        <w:rPr>
          <w:rFonts w:eastAsia="Arial" w:cs="Arial"/>
          <w:sz w:val="22"/>
          <w:szCs w:val="22"/>
          <w:lang w:eastAsia="en-US"/>
        </w:rPr>
        <w:t xml:space="preserve"> kg TP/year pre-2030</w:t>
      </w:r>
      <w:r w:rsidRPr="002467DB">
        <w:rPr>
          <w:rFonts w:eastAsia="Arial" w:cs="Arial"/>
          <w:sz w:val="22"/>
          <w:szCs w:val="22"/>
          <w:lang w:eastAsia="en-US"/>
        </w:rPr>
        <w:t xml:space="preserve"> </w:t>
      </w:r>
      <w:r w:rsidRPr="002467DB">
        <w:rPr>
          <w:rFonts w:eastAsia="Arial" w:cs="Arial"/>
          <w:sz w:val="22"/>
          <w:szCs w:val="22"/>
          <w:lang w:eastAsia="en-US"/>
        </w:rPr>
        <w:t>The</w:t>
      </w:r>
      <w:r w:rsidR="002E59EA" w:rsidRPr="002467DB">
        <w:rPr>
          <w:rFonts w:eastAsia="Arial" w:cs="Arial"/>
          <w:sz w:val="22"/>
          <w:szCs w:val="22"/>
          <w:lang w:eastAsia="en-US"/>
        </w:rPr>
        <w:t xml:space="preserve"> latter</w:t>
      </w:r>
      <w:r w:rsidRPr="002467DB">
        <w:rPr>
          <w:rFonts w:eastAsia="Arial" w:cs="Arial"/>
          <w:sz w:val="22"/>
          <w:szCs w:val="22"/>
          <w:lang w:eastAsia="en-US"/>
        </w:rPr>
        <w:t xml:space="preserve"> budget has been approved by Wiltshire Council. </w:t>
      </w:r>
    </w:p>
    <w:p w14:paraId="2C89927B" w14:textId="77777777" w:rsidR="00263968" w:rsidRPr="002467DB" w:rsidRDefault="00263968" w:rsidP="00263968">
      <w:pPr>
        <w:spacing w:before="240" w:after="160" w:line="259" w:lineRule="auto"/>
        <w:jc w:val="both"/>
        <w:rPr>
          <w:rFonts w:eastAsia="Arial" w:cs="Arial"/>
          <w:sz w:val="22"/>
          <w:szCs w:val="22"/>
          <w:lang w:eastAsia="en-US"/>
        </w:rPr>
      </w:pPr>
      <w:r w:rsidRPr="002467DB">
        <w:rPr>
          <w:rFonts w:eastAsia="Arial" w:cs="Arial"/>
          <w:sz w:val="22"/>
          <w:szCs w:val="22"/>
          <w:lang w:eastAsia="en-US"/>
        </w:rPr>
        <w:t xml:space="preserve">A Council-led scheme of phosphorus credits will be available for development which meets certain criteria at a fixed cost per kilogram of phosphorus, provided supply of mitigation is available. A completed Hampshire Avon Credit Screening Approval Certificate is required to apply for this scheme. The ecology section of this certificate has been completed by the Council’s ecology team for this application. This certificate can only be issued by the case officer if the application meets the two deliverability tests. Further details of the Council-led scheme, including eligibility criteria, current cost to purchase credits, and details of how to apply, is available on our website </w:t>
      </w:r>
      <w:hyperlink r:id="rId10">
        <w:r w:rsidRPr="002467DB">
          <w:rPr>
            <w:rFonts w:eastAsia="Arial" w:cs="Arial"/>
            <w:color w:val="0563C1"/>
            <w:sz w:val="22"/>
            <w:szCs w:val="22"/>
            <w:u w:val="single"/>
            <w:lang w:eastAsia="en-US"/>
          </w:rPr>
          <w:t>Phosphorus and nitrogen mitigation - Wiltshire Council</w:t>
        </w:r>
      </w:hyperlink>
      <w:r w:rsidRPr="002467DB">
        <w:rPr>
          <w:rFonts w:eastAsia="Arial" w:cs="Arial"/>
          <w:sz w:val="22"/>
          <w:szCs w:val="22"/>
          <w:lang w:eastAsia="en-US"/>
        </w:rPr>
        <w:t>.</w:t>
      </w:r>
    </w:p>
    <w:p w14:paraId="34C54975" w14:textId="77777777" w:rsidR="00263968" w:rsidRPr="002467DB" w:rsidRDefault="00263968" w:rsidP="00263968">
      <w:pPr>
        <w:spacing w:before="240" w:after="160" w:line="259" w:lineRule="auto"/>
        <w:jc w:val="both"/>
        <w:rPr>
          <w:rFonts w:eastAsia="Arial" w:cs="Arial"/>
          <w:sz w:val="22"/>
          <w:szCs w:val="22"/>
          <w:lang w:eastAsia="en-U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172"/>
        <w:gridCol w:w="3172"/>
      </w:tblGrid>
      <w:tr w:rsidR="00263968" w:rsidRPr="002467DB" w14:paraId="02721D2A" w14:textId="77777777" w:rsidTr="005E59BB">
        <w:trPr>
          <w:trHeight w:val="2460"/>
        </w:trPr>
        <w:tc>
          <w:tcPr>
            <w:tcW w:w="3172" w:type="dxa"/>
            <w:tcBorders>
              <w:top w:val="single" w:sz="6" w:space="0" w:color="auto"/>
              <w:left w:val="single" w:sz="6" w:space="0" w:color="auto"/>
              <w:bottom w:val="single" w:sz="6" w:space="0" w:color="auto"/>
              <w:right w:val="single" w:sz="6" w:space="0" w:color="auto"/>
            </w:tcBorders>
          </w:tcPr>
          <w:p w14:paraId="0F9FE001" w14:textId="77777777" w:rsidR="00263968" w:rsidRPr="002467DB" w:rsidRDefault="00263968" w:rsidP="00263968">
            <w:pPr>
              <w:spacing w:before="240" w:after="240" w:line="259" w:lineRule="auto"/>
              <w:jc w:val="both"/>
              <w:rPr>
                <w:rFonts w:eastAsia="Arial" w:cs="Arial"/>
                <w:color w:val="auto"/>
                <w:sz w:val="22"/>
                <w:szCs w:val="22"/>
                <w:lang w:eastAsia="en-US"/>
              </w:rPr>
            </w:pPr>
            <w:r w:rsidRPr="002467DB">
              <w:rPr>
                <w:rFonts w:eastAsia="Arial" w:cs="Arial"/>
                <w:b/>
                <w:bCs/>
                <w:color w:val="auto"/>
                <w:sz w:val="22"/>
                <w:szCs w:val="22"/>
                <w:lang w:eastAsia="en-US"/>
              </w:rPr>
              <w:lastRenderedPageBreak/>
              <w:t>Ecology officer approval</w:t>
            </w:r>
            <w:r w:rsidRPr="002467DB">
              <w:rPr>
                <w:rFonts w:eastAsia="Arial" w:cs="Arial"/>
                <w:color w:val="auto"/>
                <w:sz w:val="22"/>
                <w:szCs w:val="22"/>
                <w:lang w:eastAsia="en-US"/>
              </w:rPr>
              <w:t xml:space="preserve"> </w:t>
            </w:r>
          </w:p>
          <w:p w14:paraId="03613952" w14:textId="77777777" w:rsidR="00263968" w:rsidRPr="002467DB" w:rsidRDefault="00263968" w:rsidP="00263968">
            <w:pPr>
              <w:spacing w:before="240" w:after="240" w:line="259" w:lineRule="auto"/>
              <w:jc w:val="both"/>
              <w:rPr>
                <w:rFonts w:eastAsia="Arial" w:cs="Arial"/>
                <w:color w:val="auto"/>
                <w:sz w:val="22"/>
                <w:szCs w:val="22"/>
                <w:lang w:eastAsia="en-US"/>
              </w:rPr>
            </w:pPr>
            <w:r w:rsidRPr="002467DB">
              <w:rPr>
                <w:rFonts w:eastAsia="Arial" w:cs="Arial"/>
                <w:color w:val="auto"/>
                <w:sz w:val="22"/>
                <w:szCs w:val="22"/>
                <w:lang w:eastAsia="en-US"/>
              </w:rPr>
              <w:t xml:space="preserve"> </w:t>
            </w:r>
          </w:p>
          <w:p w14:paraId="43E09FAF" w14:textId="77777777" w:rsidR="00263968" w:rsidRPr="002467DB" w:rsidRDefault="00263968" w:rsidP="00263968">
            <w:pPr>
              <w:spacing w:before="240" w:after="240" w:line="259" w:lineRule="auto"/>
              <w:jc w:val="both"/>
              <w:rPr>
                <w:rFonts w:eastAsia="Arial" w:cs="Arial"/>
                <w:color w:val="auto"/>
                <w:sz w:val="22"/>
                <w:szCs w:val="22"/>
                <w:lang w:eastAsia="en-US"/>
              </w:rPr>
            </w:pPr>
            <w:r w:rsidRPr="002467DB">
              <w:rPr>
                <w:rFonts w:eastAsia="Arial" w:cs="Arial"/>
                <w:color w:val="auto"/>
                <w:sz w:val="22"/>
                <w:szCs w:val="22"/>
                <w:lang w:eastAsia="en-US"/>
              </w:rPr>
              <w:t xml:space="preserve">Approval of Nutrient Budget </w:t>
            </w:r>
          </w:p>
        </w:tc>
        <w:tc>
          <w:tcPr>
            <w:tcW w:w="3172" w:type="dxa"/>
            <w:tcBorders>
              <w:top w:val="single" w:sz="6" w:space="0" w:color="auto"/>
              <w:left w:val="single" w:sz="6" w:space="0" w:color="auto"/>
              <w:bottom w:val="single" w:sz="6" w:space="0" w:color="auto"/>
              <w:right w:val="single" w:sz="6" w:space="0" w:color="auto"/>
            </w:tcBorders>
          </w:tcPr>
          <w:p w14:paraId="1B5ACC73" w14:textId="596E4190" w:rsidR="00263968" w:rsidRPr="002467DB" w:rsidRDefault="00263968" w:rsidP="00263968">
            <w:pPr>
              <w:spacing w:before="240"/>
              <w:rPr>
                <w:rFonts w:eastAsia="Arial" w:cs="Arial"/>
                <w:sz w:val="22"/>
                <w:szCs w:val="22"/>
                <w:lang w:eastAsia="en-US"/>
              </w:rPr>
            </w:pPr>
            <w:r w:rsidRPr="002467DB">
              <w:rPr>
                <w:rFonts w:eastAsia="Arial" w:cs="Arial"/>
                <w:sz w:val="22"/>
                <w:szCs w:val="22"/>
                <w:lang w:eastAsia="en-US"/>
              </w:rPr>
              <w:t xml:space="preserve">Document reviewed – </w:t>
            </w:r>
            <w:r w:rsidR="002E59EA" w:rsidRPr="002467DB">
              <w:rPr>
                <w:rFonts w:eastAsia="Arial" w:cs="Arial"/>
                <w:sz w:val="22"/>
                <w:szCs w:val="22"/>
                <w:lang w:eastAsia="en-US"/>
              </w:rPr>
              <w:t>Porton Baptist chapel Nutrient Calculator River Avon SAC V_03_01_6</w:t>
            </w:r>
            <w:r w:rsidR="002E59EA" w:rsidRPr="002467DB">
              <w:rPr>
                <w:rFonts w:eastAsia="Arial" w:cs="Arial"/>
                <w:sz w:val="22"/>
                <w:szCs w:val="22"/>
                <w:lang w:eastAsia="en-US"/>
              </w:rPr>
              <w:t xml:space="preserve"> (uploaded: </w:t>
            </w:r>
            <w:r w:rsidR="002E59EA" w:rsidRPr="002467DB">
              <w:rPr>
                <w:rFonts w:eastAsia="Arial" w:cs="Arial"/>
                <w:sz w:val="22"/>
                <w:szCs w:val="22"/>
                <w:lang w:eastAsia="en-US"/>
              </w:rPr>
              <w:t>9 Jul 2026</w:t>
            </w:r>
            <w:r w:rsidR="002E59EA" w:rsidRPr="002467DB">
              <w:rPr>
                <w:rFonts w:eastAsia="Arial" w:cs="Arial"/>
                <w:sz w:val="22"/>
                <w:szCs w:val="22"/>
                <w:lang w:eastAsia="en-US"/>
              </w:rPr>
              <w:t>)</w:t>
            </w:r>
          </w:p>
          <w:p w14:paraId="05622362" w14:textId="32AC4ECC" w:rsidR="00263968" w:rsidRPr="002467DB" w:rsidRDefault="00263968" w:rsidP="00263968">
            <w:pPr>
              <w:spacing w:before="240"/>
              <w:rPr>
                <w:rFonts w:eastAsia="Arial" w:cs="Arial"/>
                <w:sz w:val="22"/>
                <w:szCs w:val="22"/>
                <w:lang w:eastAsia="en-US"/>
              </w:rPr>
            </w:pPr>
            <w:r w:rsidRPr="002467DB">
              <w:rPr>
                <w:rFonts w:eastAsia="Arial" w:cs="Arial"/>
                <w:sz w:val="22"/>
                <w:szCs w:val="22"/>
                <w:lang w:eastAsia="en-US"/>
              </w:rPr>
              <w:t xml:space="preserve">Pre 2030 budget - </w:t>
            </w:r>
            <w:r w:rsidR="002E59EA" w:rsidRPr="002467DB">
              <w:rPr>
                <w:rFonts w:eastAsia="Arial" w:cs="Arial"/>
                <w:sz w:val="22"/>
                <w:szCs w:val="22"/>
                <w:lang w:eastAsia="en-US"/>
              </w:rPr>
              <w:t>0.14</w:t>
            </w:r>
            <w:r w:rsidRPr="002467DB">
              <w:rPr>
                <w:rFonts w:eastAsia="Arial" w:cs="Arial"/>
                <w:sz w:val="22"/>
                <w:szCs w:val="22"/>
                <w:lang w:eastAsia="en-US"/>
              </w:rPr>
              <w:t>kg TP/year</w:t>
            </w:r>
          </w:p>
          <w:p w14:paraId="20F424A5" w14:textId="23E17487" w:rsidR="00263968" w:rsidRPr="002467DB" w:rsidRDefault="00263968" w:rsidP="00263968">
            <w:pPr>
              <w:spacing w:before="240"/>
              <w:rPr>
                <w:rFonts w:eastAsia="Arial" w:cs="Arial"/>
                <w:sz w:val="22"/>
                <w:szCs w:val="22"/>
                <w:lang w:eastAsia="en-US"/>
              </w:rPr>
            </w:pPr>
            <w:r w:rsidRPr="002467DB">
              <w:rPr>
                <w:rFonts w:eastAsia="Arial" w:cs="Arial"/>
                <w:sz w:val="22"/>
                <w:szCs w:val="22"/>
                <w:lang w:eastAsia="en-US"/>
              </w:rPr>
              <w:t>Budget approved - Yes</w:t>
            </w:r>
          </w:p>
          <w:p w14:paraId="512E90B4" w14:textId="5DA233DB" w:rsidR="00263968" w:rsidRPr="002467DB" w:rsidRDefault="00263968" w:rsidP="00263968">
            <w:pPr>
              <w:spacing w:before="240"/>
              <w:rPr>
                <w:rFonts w:eastAsia="Arial" w:cs="Arial"/>
                <w:sz w:val="22"/>
                <w:szCs w:val="22"/>
                <w:lang w:eastAsia="en-US"/>
              </w:rPr>
            </w:pPr>
            <w:r w:rsidRPr="002467DB">
              <w:rPr>
                <w:rFonts w:eastAsia="Arial" w:cs="Arial"/>
                <w:sz w:val="22"/>
                <w:szCs w:val="22"/>
                <w:lang w:eastAsia="en-US"/>
              </w:rPr>
              <w:t xml:space="preserve">Date </w:t>
            </w:r>
            <w:r w:rsidR="002E59EA" w:rsidRPr="002467DB">
              <w:rPr>
                <w:rFonts w:eastAsia="Arial" w:cs="Arial"/>
                <w:sz w:val="22"/>
                <w:szCs w:val="22"/>
                <w:lang w:eastAsia="en-US"/>
              </w:rPr>
              <w:t>–</w:t>
            </w:r>
            <w:r w:rsidRPr="002467DB">
              <w:rPr>
                <w:rFonts w:eastAsia="Arial" w:cs="Arial"/>
                <w:sz w:val="22"/>
                <w:szCs w:val="22"/>
                <w:lang w:eastAsia="en-US"/>
              </w:rPr>
              <w:t xml:space="preserve"> </w:t>
            </w:r>
            <w:r w:rsidR="002E59EA" w:rsidRPr="002467DB">
              <w:rPr>
                <w:rFonts w:eastAsia="Arial" w:cs="Arial"/>
                <w:sz w:val="22"/>
                <w:szCs w:val="22"/>
                <w:lang w:eastAsia="en-US"/>
              </w:rPr>
              <w:t>17/07/2026</w:t>
            </w:r>
          </w:p>
        </w:tc>
      </w:tr>
    </w:tbl>
    <w:p w14:paraId="5069BA68" w14:textId="77777777" w:rsidR="00263968" w:rsidRPr="002467DB" w:rsidRDefault="00263968" w:rsidP="00263968">
      <w:pPr>
        <w:spacing w:before="240" w:after="160" w:line="259" w:lineRule="auto"/>
        <w:jc w:val="both"/>
        <w:rPr>
          <w:rFonts w:eastAsia="Arial" w:cs="Arial"/>
          <w:sz w:val="22"/>
          <w:szCs w:val="22"/>
          <w:lang w:eastAsia="en-US"/>
        </w:rPr>
      </w:pPr>
      <w:r w:rsidRPr="002467DB">
        <w:rPr>
          <w:rFonts w:eastAsia="Arial" w:cs="Arial"/>
          <w:sz w:val="22"/>
          <w:szCs w:val="22"/>
          <w:lang w:eastAsia="en-US"/>
        </w:rPr>
        <w:t>Council-issued phosphorus credits are expected to be available; however, to ensure that adequate mitigation is secured and deliverable for this development, the necessary credits must be secured as part of the permission.</w:t>
      </w:r>
    </w:p>
    <w:p w14:paraId="03210226" w14:textId="77777777" w:rsidR="00263968" w:rsidRPr="002467DB" w:rsidRDefault="00263968" w:rsidP="00263968">
      <w:pPr>
        <w:spacing w:before="240" w:after="160" w:line="259" w:lineRule="auto"/>
        <w:jc w:val="both"/>
        <w:rPr>
          <w:rFonts w:eastAsia="Arial" w:cs="Arial"/>
          <w:sz w:val="22"/>
          <w:szCs w:val="22"/>
          <w:lang w:eastAsia="en-US"/>
        </w:rPr>
      </w:pPr>
      <w:r w:rsidRPr="002467DB">
        <w:rPr>
          <w:rFonts w:eastAsia="Arial" w:cs="Arial"/>
          <w:sz w:val="22"/>
          <w:szCs w:val="22"/>
          <w:lang w:eastAsia="en-US"/>
        </w:rPr>
        <w:t>Where Council mitigation is secured with the permission, a strategic Appropriate Assessment (AA) has been prepared for qualifying planning applications for residential and non-residential development, within sewered and non-sewered areas of the River Avon SAC catchment. The AA reached a conclusion of no adverse effects on the integrity of the SAC or its qualifying features and has been endorsed by Natural England (NE) provided that the council’s mitigation strategy continues to be implemented.</w:t>
      </w:r>
    </w:p>
    <w:p w14:paraId="7D7F1AF2" w14:textId="66FE8FF9" w:rsidR="00263968" w:rsidRPr="002467DB" w:rsidRDefault="005A2CBD" w:rsidP="00263968">
      <w:pPr>
        <w:spacing w:before="240" w:after="160" w:line="259" w:lineRule="auto"/>
        <w:jc w:val="both"/>
        <w:rPr>
          <w:rFonts w:eastAsia="Arial" w:cs="Arial"/>
          <w:sz w:val="22"/>
          <w:szCs w:val="22"/>
          <w:lang w:eastAsia="en-US"/>
        </w:rPr>
      </w:pPr>
      <w:r w:rsidRPr="002467DB">
        <w:rPr>
          <w:rFonts w:eastAsia="Arial" w:cs="Arial"/>
          <w:sz w:val="22"/>
          <w:szCs w:val="22"/>
          <w:lang w:eastAsia="en-US"/>
        </w:rPr>
        <w:t>If t</w:t>
      </w:r>
      <w:r w:rsidR="00263968" w:rsidRPr="002467DB">
        <w:rPr>
          <w:rFonts w:eastAsia="Arial" w:cs="Arial"/>
          <w:sz w:val="22"/>
          <w:szCs w:val="22"/>
          <w:lang w:eastAsia="en-US"/>
        </w:rPr>
        <w:t>he applicant has confirmed that they will be securing credits with the permission.  The application must not be positively determined until the P-credits have been secured.</w:t>
      </w:r>
    </w:p>
    <w:p w14:paraId="1039C422" w14:textId="77777777" w:rsidR="00263968" w:rsidRPr="002467DB" w:rsidRDefault="00263968" w:rsidP="00263968">
      <w:pPr>
        <w:spacing w:before="240" w:after="160" w:line="259" w:lineRule="auto"/>
        <w:jc w:val="both"/>
        <w:rPr>
          <w:rFonts w:eastAsia="Arial" w:cs="Arial"/>
          <w:sz w:val="22"/>
          <w:szCs w:val="22"/>
          <w:lang w:eastAsia="en-US"/>
        </w:rPr>
      </w:pPr>
      <w:r w:rsidRPr="002467DB">
        <w:rPr>
          <w:rFonts w:eastAsia="Arial" w:cs="Arial"/>
          <w:sz w:val="22"/>
          <w:szCs w:val="22"/>
          <w:lang w:eastAsia="en-US"/>
        </w:rPr>
        <w:t xml:space="preserve">In the absence of a legal agreement the mitigation fee and administration charge for the scheme can be paid by a section 111.  The administration fee must be paid on the granting of </w:t>
      </w:r>
      <w:proofErr w:type="gramStart"/>
      <w:r w:rsidRPr="002467DB">
        <w:rPr>
          <w:rFonts w:eastAsia="Arial" w:cs="Arial"/>
          <w:sz w:val="22"/>
          <w:szCs w:val="22"/>
          <w:lang w:eastAsia="en-US"/>
        </w:rPr>
        <w:t>permission,</w:t>
      </w:r>
      <w:proofErr w:type="gramEnd"/>
      <w:r w:rsidRPr="002467DB">
        <w:rPr>
          <w:rFonts w:eastAsia="Arial" w:cs="Arial"/>
          <w:sz w:val="22"/>
          <w:szCs w:val="22"/>
          <w:lang w:eastAsia="en-US"/>
        </w:rPr>
        <w:t xml:space="preserve"> the mitigation fee is payable prior to commencement of development.</w:t>
      </w:r>
    </w:p>
    <w:p w14:paraId="059AA3E3" w14:textId="5782F9FC" w:rsidR="00263968" w:rsidRPr="002467DB" w:rsidRDefault="00263968" w:rsidP="00263968">
      <w:pPr>
        <w:spacing w:after="160" w:line="259" w:lineRule="auto"/>
        <w:rPr>
          <w:rFonts w:eastAsia="Arial" w:cs="Arial"/>
          <w:sz w:val="22"/>
          <w:szCs w:val="22"/>
          <w:lang w:eastAsia="en-US"/>
        </w:rPr>
      </w:pPr>
      <w:r w:rsidRPr="002467DB">
        <w:rPr>
          <w:rFonts w:eastAsia="Arial" w:cs="Arial"/>
          <w:b/>
          <w:bCs/>
          <w:sz w:val="22"/>
          <w:szCs w:val="22"/>
          <w:lang w:eastAsia="en-US"/>
        </w:rPr>
        <w:t>The cost of phosphorus credits from the Council’s strategic scheme to mitigate the burden would be £</w:t>
      </w:r>
      <w:r w:rsidR="002E59EA" w:rsidRPr="002467DB">
        <w:rPr>
          <w:rFonts w:eastAsia="Arial" w:cs="Arial"/>
          <w:b/>
          <w:bCs/>
          <w:sz w:val="22"/>
          <w:szCs w:val="22"/>
          <w:lang w:eastAsia="en-US"/>
        </w:rPr>
        <w:t>5,950</w:t>
      </w:r>
      <w:r w:rsidR="002E59EA" w:rsidRPr="002467DB">
        <w:rPr>
          <w:rFonts w:eastAsia="Arial" w:cs="Arial"/>
          <w:b/>
          <w:bCs/>
          <w:sz w:val="22"/>
          <w:szCs w:val="22"/>
          <w:lang w:eastAsia="en-US"/>
        </w:rPr>
        <w:t xml:space="preserve"> </w:t>
      </w:r>
      <w:r w:rsidRPr="002467DB">
        <w:rPr>
          <w:rFonts w:eastAsia="Arial" w:cs="Arial"/>
          <w:b/>
          <w:bCs/>
          <w:sz w:val="22"/>
          <w:szCs w:val="22"/>
          <w:lang w:eastAsia="en-US"/>
        </w:rPr>
        <w:t>(£42500 per 1 kg/TP) plus legal and admin fees.</w:t>
      </w:r>
      <w:r w:rsidRPr="002467DB">
        <w:rPr>
          <w:rFonts w:eastAsia="Arial" w:cs="Arial"/>
          <w:sz w:val="22"/>
          <w:szCs w:val="22"/>
          <w:lang w:eastAsia="en-US"/>
        </w:rPr>
        <w:t xml:space="preserve"> </w:t>
      </w:r>
    </w:p>
    <w:p w14:paraId="188E019A" w14:textId="77777777" w:rsidR="00263968" w:rsidRPr="002467DB" w:rsidRDefault="00263968" w:rsidP="00263968">
      <w:pPr>
        <w:spacing w:before="210" w:after="210" w:line="259" w:lineRule="auto"/>
        <w:ind w:left="600"/>
        <w:rPr>
          <w:rFonts w:eastAsia="Calibri" w:cs="Arial"/>
          <w:color w:val="auto"/>
          <w:sz w:val="22"/>
          <w:szCs w:val="22"/>
          <w:lang w:eastAsia="en-US"/>
        </w:rPr>
      </w:pPr>
      <w:r w:rsidRPr="002467DB">
        <w:rPr>
          <w:rFonts w:eastAsia="Segoe UI" w:cs="Arial"/>
          <w:i/>
          <w:iCs/>
          <w:color w:val="auto"/>
          <w:sz w:val="21"/>
          <w:szCs w:val="21"/>
          <w:lang w:eastAsia="en-US"/>
        </w:rPr>
        <w:t xml:space="preserve">NEXT STEPS: </w:t>
      </w:r>
    </w:p>
    <w:p w14:paraId="1AE02506" w14:textId="77777777" w:rsidR="00263968" w:rsidRPr="002467DB" w:rsidRDefault="00263968">
      <w:pPr>
        <w:numPr>
          <w:ilvl w:val="0"/>
          <w:numId w:val="1"/>
        </w:numPr>
        <w:spacing w:after="160" w:line="259" w:lineRule="auto"/>
        <w:contextualSpacing/>
        <w:rPr>
          <w:rFonts w:eastAsia="Segoe UI" w:cs="Arial"/>
          <w:i/>
          <w:iCs/>
          <w:color w:val="auto"/>
          <w:sz w:val="21"/>
          <w:szCs w:val="21"/>
          <w:lang w:eastAsia="en-US"/>
        </w:rPr>
      </w:pPr>
      <w:r w:rsidRPr="002467DB">
        <w:rPr>
          <w:rFonts w:eastAsia="Segoe UI" w:cs="Arial"/>
          <w:i/>
          <w:iCs/>
          <w:color w:val="auto"/>
          <w:sz w:val="21"/>
          <w:szCs w:val="21"/>
          <w:lang w:eastAsia="en-US"/>
        </w:rPr>
        <w:t xml:space="preserve">The case officer will send you the credit screening approval certificate </w:t>
      </w:r>
    </w:p>
    <w:p w14:paraId="23F913E0" w14:textId="77777777" w:rsidR="00263968" w:rsidRPr="002467DB" w:rsidRDefault="00263968">
      <w:pPr>
        <w:numPr>
          <w:ilvl w:val="0"/>
          <w:numId w:val="1"/>
        </w:numPr>
        <w:spacing w:after="160" w:line="259" w:lineRule="auto"/>
        <w:contextualSpacing/>
        <w:rPr>
          <w:rFonts w:eastAsia="Segoe UI" w:cs="Arial"/>
          <w:i/>
          <w:iCs/>
          <w:color w:val="auto"/>
          <w:sz w:val="21"/>
          <w:szCs w:val="21"/>
          <w:lang w:eastAsia="en-US"/>
        </w:rPr>
      </w:pPr>
      <w:r w:rsidRPr="002467DB">
        <w:rPr>
          <w:rFonts w:eastAsia="Segoe UI" w:cs="Arial"/>
          <w:i/>
          <w:iCs/>
          <w:color w:val="auto"/>
          <w:sz w:val="21"/>
          <w:szCs w:val="21"/>
          <w:lang w:eastAsia="en-US"/>
        </w:rPr>
        <w:t xml:space="preserve">Once you have received this you can apply directly via this form: </w:t>
      </w:r>
      <w:hyperlink r:id="rId11">
        <w:r w:rsidRPr="002467DB">
          <w:rPr>
            <w:rFonts w:eastAsia="Segoe UI" w:cs="Arial"/>
            <w:i/>
            <w:iCs/>
            <w:color w:val="0563C1"/>
            <w:sz w:val="21"/>
            <w:szCs w:val="21"/>
            <w:u w:val="single"/>
            <w:lang w:eastAsia="en-US"/>
          </w:rPr>
          <w:t>Development Application in the Hampshire Avon Catchment</w:t>
        </w:r>
      </w:hyperlink>
    </w:p>
    <w:p w14:paraId="257C30CC" w14:textId="77777777" w:rsidR="00263968" w:rsidRPr="002467DB" w:rsidRDefault="00263968">
      <w:pPr>
        <w:numPr>
          <w:ilvl w:val="0"/>
          <w:numId w:val="1"/>
        </w:numPr>
        <w:spacing w:after="160" w:line="259" w:lineRule="auto"/>
        <w:contextualSpacing/>
        <w:rPr>
          <w:rFonts w:eastAsia="Segoe UI" w:cs="Arial"/>
          <w:i/>
          <w:iCs/>
          <w:color w:val="auto"/>
          <w:sz w:val="21"/>
          <w:szCs w:val="21"/>
          <w:lang w:eastAsia="en-US"/>
        </w:rPr>
      </w:pPr>
      <w:r w:rsidRPr="002467DB">
        <w:rPr>
          <w:rFonts w:eastAsia="Segoe UI" w:cs="Arial"/>
          <w:i/>
          <w:iCs/>
          <w:color w:val="auto"/>
          <w:sz w:val="21"/>
          <w:szCs w:val="21"/>
          <w:lang w:eastAsia="en-US"/>
        </w:rPr>
        <w:t xml:space="preserve">You will then be emailed directly when credits are available (expected 2 weeks) </w:t>
      </w:r>
    </w:p>
    <w:p w14:paraId="588039D2" w14:textId="55848844" w:rsidR="00263968" w:rsidRPr="002467DB" w:rsidRDefault="00263968">
      <w:pPr>
        <w:numPr>
          <w:ilvl w:val="0"/>
          <w:numId w:val="1"/>
        </w:numPr>
        <w:spacing w:after="160" w:line="259" w:lineRule="auto"/>
        <w:contextualSpacing/>
        <w:rPr>
          <w:rFonts w:eastAsia="Segoe UI" w:cs="Arial"/>
          <w:i/>
          <w:iCs/>
          <w:color w:val="auto"/>
          <w:sz w:val="21"/>
          <w:szCs w:val="21"/>
          <w:lang w:eastAsia="en-US"/>
        </w:rPr>
      </w:pPr>
      <w:r w:rsidRPr="002467DB">
        <w:rPr>
          <w:rFonts w:eastAsia="Segoe UI" w:cs="Arial"/>
          <w:i/>
          <w:iCs/>
          <w:color w:val="auto"/>
          <w:sz w:val="21"/>
          <w:szCs w:val="21"/>
          <w:lang w:eastAsia="en-US"/>
        </w:rPr>
        <w:t xml:space="preserve">There is then the option of securing credits via a Section 111 form which will be sent to you. </w:t>
      </w:r>
    </w:p>
    <w:p w14:paraId="54E2FF9D" w14:textId="77777777" w:rsidR="005A2CBD" w:rsidRPr="002467DB" w:rsidRDefault="005A2CBD" w:rsidP="005A2CBD">
      <w:pPr>
        <w:spacing w:after="160" w:line="259" w:lineRule="auto"/>
        <w:ind w:left="720"/>
        <w:contextualSpacing/>
        <w:rPr>
          <w:rFonts w:eastAsia="Segoe UI" w:cs="Arial"/>
          <w:i/>
          <w:iCs/>
          <w:color w:val="auto"/>
          <w:sz w:val="21"/>
          <w:szCs w:val="21"/>
          <w:lang w:eastAsia="en-US"/>
        </w:rPr>
      </w:pPr>
    </w:p>
    <w:p w14:paraId="4A37143E" w14:textId="77777777" w:rsidR="00263968" w:rsidRPr="002467DB" w:rsidRDefault="00263968" w:rsidP="00263968">
      <w:pPr>
        <w:spacing w:after="160" w:line="259" w:lineRule="auto"/>
        <w:rPr>
          <w:rFonts w:eastAsia="Calibri" w:cs="Arial"/>
          <w:color w:val="auto"/>
          <w:sz w:val="22"/>
          <w:szCs w:val="22"/>
          <w:lang w:eastAsia="en-US"/>
        </w:rPr>
      </w:pPr>
      <w:hyperlink r:id="rId12">
        <w:r w:rsidRPr="002467DB">
          <w:rPr>
            <w:rFonts w:eastAsia="Arial" w:cs="Arial"/>
            <w:color w:val="0563C1"/>
            <w:sz w:val="22"/>
            <w:szCs w:val="22"/>
            <w:u w:val="single"/>
            <w:lang w:eastAsia="en-US"/>
          </w:rPr>
          <w:t>Development Application in the Hampshire Avon Catchment</w:t>
        </w:r>
      </w:hyperlink>
    </w:p>
    <w:p w14:paraId="15CA8FDA" w14:textId="7574D290" w:rsidR="005A2CBD" w:rsidRPr="002467DB" w:rsidRDefault="005A2CBD" w:rsidP="005A2CBD">
      <w:pPr>
        <w:spacing w:before="240" w:line="259" w:lineRule="auto"/>
        <w:jc w:val="both"/>
        <w:rPr>
          <w:rFonts w:eastAsia="Arial" w:cs="Arial"/>
          <w:color w:val="000000" w:themeColor="text1"/>
          <w:sz w:val="22"/>
          <w:szCs w:val="22"/>
        </w:rPr>
      </w:pPr>
      <w:r w:rsidRPr="002467DB">
        <w:rPr>
          <w:rFonts w:eastAsia="Arial" w:cs="Arial"/>
          <w:color w:val="000000" w:themeColor="text1"/>
          <w:sz w:val="22"/>
          <w:szCs w:val="22"/>
        </w:rPr>
        <w:t>If t</w:t>
      </w:r>
      <w:r w:rsidRPr="002467DB">
        <w:rPr>
          <w:rFonts w:eastAsia="Arial" w:cs="Arial"/>
          <w:color w:val="000000" w:themeColor="text1"/>
          <w:sz w:val="22"/>
          <w:szCs w:val="22"/>
        </w:rPr>
        <w:t>he applicant</w:t>
      </w:r>
      <w:r w:rsidRPr="002467DB">
        <w:rPr>
          <w:rFonts w:eastAsia="Arial" w:cs="Arial"/>
          <w:color w:val="000000" w:themeColor="text1"/>
          <w:sz w:val="22"/>
          <w:szCs w:val="22"/>
        </w:rPr>
        <w:t xml:space="preserve"> is </w:t>
      </w:r>
      <w:r w:rsidRPr="002467DB">
        <w:rPr>
          <w:rFonts w:eastAsia="Arial" w:cs="Arial"/>
          <w:color w:val="000000" w:themeColor="text1"/>
          <w:sz w:val="22"/>
          <w:szCs w:val="22"/>
        </w:rPr>
        <w:t>propos</w:t>
      </w:r>
      <w:r w:rsidRPr="002467DB">
        <w:rPr>
          <w:rFonts w:eastAsia="Arial" w:cs="Arial"/>
          <w:color w:val="000000" w:themeColor="text1"/>
          <w:sz w:val="22"/>
          <w:szCs w:val="22"/>
        </w:rPr>
        <w:t>ing</w:t>
      </w:r>
      <w:r w:rsidRPr="002467DB">
        <w:rPr>
          <w:rFonts w:eastAsia="Arial" w:cs="Arial"/>
          <w:color w:val="000000" w:themeColor="text1"/>
          <w:sz w:val="22"/>
          <w:szCs w:val="22"/>
        </w:rPr>
        <w:t xml:space="preserve"> mitigation via a bespoke scheme </w:t>
      </w:r>
      <w:r w:rsidRPr="002467DB">
        <w:rPr>
          <w:rFonts w:eastAsia="Arial" w:cs="Arial"/>
          <w:color w:val="000000" w:themeColor="text1"/>
          <w:sz w:val="22"/>
          <w:szCs w:val="22"/>
        </w:rPr>
        <w:t xml:space="preserve">the </w:t>
      </w:r>
      <w:r w:rsidRPr="002467DB">
        <w:rPr>
          <w:rFonts w:eastAsia="Arial" w:cs="Arial"/>
          <w:color w:val="000000" w:themeColor="text1"/>
          <w:sz w:val="22"/>
          <w:szCs w:val="22"/>
        </w:rPr>
        <w:t>scheme must be approved by Natural England (</w:t>
      </w:r>
      <w:hyperlink r:id="rId13">
        <w:r w:rsidRPr="002467DB">
          <w:rPr>
            <w:rStyle w:val="Hyperlink"/>
            <w:rFonts w:eastAsia="Arial" w:cs="Arial"/>
            <w:sz w:val="22"/>
            <w:szCs w:val="22"/>
          </w:rPr>
          <w:t>Charged environmental advice service request form - GOV.UK</w:t>
        </w:r>
      </w:hyperlink>
      <w:r w:rsidRPr="002467DB">
        <w:rPr>
          <w:rFonts w:eastAsia="Arial" w:cs="Arial"/>
          <w:color w:val="000000" w:themeColor="text1"/>
          <w:sz w:val="22"/>
          <w:szCs w:val="22"/>
        </w:rPr>
        <w:t xml:space="preserve">) and the LPA prior to the commencement of development.  Please contact the </w:t>
      </w:r>
      <w:hyperlink r:id="rId14">
        <w:r w:rsidRPr="002467DB">
          <w:rPr>
            <w:rStyle w:val="Hyperlink"/>
            <w:rFonts w:eastAsia="Arial" w:cs="Arial"/>
            <w:sz w:val="22"/>
            <w:szCs w:val="22"/>
          </w:rPr>
          <w:t>ecologychargeableservice@wiltshire.gov.uk</w:t>
        </w:r>
      </w:hyperlink>
      <w:r w:rsidRPr="002467DB">
        <w:rPr>
          <w:rFonts w:eastAsia="Arial" w:cs="Arial"/>
          <w:color w:val="000000" w:themeColor="text1"/>
          <w:sz w:val="22"/>
          <w:szCs w:val="22"/>
        </w:rPr>
        <w:t xml:space="preserve"> to request further information.</w:t>
      </w:r>
    </w:p>
    <w:p w14:paraId="005C633A" w14:textId="77777777" w:rsidR="005A2CBD" w:rsidRPr="002467DB" w:rsidRDefault="005A2CBD" w:rsidP="005A2CBD">
      <w:pPr>
        <w:spacing w:before="240" w:line="259" w:lineRule="auto"/>
        <w:jc w:val="both"/>
        <w:rPr>
          <w:rFonts w:eastAsia="Arial" w:cs="Arial"/>
          <w:color w:val="000000" w:themeColor="text1"/>
          <w:sz w:val="22"/>
          <w:szCs w:val="22"/>
        </w:rPr>
      </w:pPr>
      <w:r w:rsidRPr="002467DB">
        <w:rPr>
          <w:rFonts w:eastAsia="Arial" w:cs="Arial"/>
          <w:color w:val="000000" w:themeColor="text1"/>
          <w:sz w:val="22"/>
          <w:szCs w:val="22"/>
        </w:rPr>
        <w:t>Where an applicant chooses to progress without securing mitigation at permission stage, nutrient neutrality must be secured, before any development can lawfully commence, via a planning obligation (Grampian condition or legal agreement).</w:t>
      </w:r>
    </w:p>
    <w:p w14:paraId="7357583F" w14:textId="77777777" w:rsidR="005A2CBD" w:rsidRPr="002467DB" w:rsidRDefault="005A2CBD" w:rsidP="005A2CBD">
      <w:pPr>
        <w:spacing w:before="240" w:line="259" w:lineRule="auto"/>
        <w:jc w:val="both"/>
        <w:rPr>
          <w:rFonts w:eastAsia="Arial" w:cs="Arial"/>
          <w:color w:val="000000" w:themeColor="text1"/>
          <w:sz w:val="22"/>
          <w:szCs w:val="22"/>
        </w:rPr>
      </w:pPr>
      <w:r w:rsidRPr="002467DB">
        <w:rPr>
          <w:rFonts w:eastAsia="Arial" w:cs="Arial"/>
          <w:color w:val="000000" w:themeColor="text1"/>
          <w:sz w:val="22"/>
          <w:szCs w:val="22"/>
        </w:rPr>
        <w:t>If the applicant elects to pursue this route, it should be noted that the planning permission will neither secure bespoke mitigation nor reserve any Council phosphorus credits. Consequently, there remains a risk that adequate mitigation may not be available, which could prevent the development from lawfully commencing.</w:t>
      </w:r>
    </w:p>
    <w:p w14:paraId="2EA40A4F" w14:textId="63484770" w:rsidR="005A5744" w:rsidRPr="002467DB" w:rsidRDefault="005A2CBD" w:rsidP="005A2CBD">
      <w:pPr>
        <w:spacing w:before="240" w:line="259" w:lineRule="auto"/>
        <w:jc w:val="both"/>
        <w:rPr>
          <w:rFonts w:eastAsia="Arial" w:cs="Arial"/>
          <w:color w:val="000000" w:themeColor="text1"/>
          <w:sz w:val="22"/>
          <w:szCs w:val="22"/>
        </w:rPr>
      </w:pPr>
      <w:r w:rsidRPr="002467DB">
        <w:rPr>
          <w:rFonts w:eastAsia="Arial" w:cs="Arial"/>
          <w:color w:val="000000" w:themeColor="text1"/>
          <w:sz w:val="22"/>
          <w:szCs w:val="22"/>
        </w:rPr>
        <w:lastRenderedPageBreak/>
        <w:t xml:space="preserve">A bespoke AA must be prepared and sent to </w:t>
      </w:r>
      <w:proofErr w:type="gramStart"/>
      <w:r w:rsidRPr="002467DB">
        <w:rPr>
          <w:rFonts w:eastAsia="Arial" w:cs="Arial"/>
          <w:color w:val="000000" w:themeColor="text1"/>
          <w:sz w:val="22"/>
          <w:szCs w:val="22"/>
        </w:rPr>
        <w:t>NE,</w:t>
      </w:r>
      <w:proofErr w:type="gramEnd"/>
      <w:r w:rsidRPr="002467DB">
        <w:rPr>
          <w:rFonts w:eastAsia="Arial" w:cs="Arial"/>
          <w:color w:val="000000" w:themeColor="text1"/>
          <w:sz w:val="22"/>
          <w:szCs w:val="22"/>
        </w:rPr>
        <w:t xml:space="preserve"> the application must not be determined until NE have endorsed the AA.</w:t>
      </w:r>
    </w:p>
    <w:p w14:paraId="6E37B221" w14:textId="77777777" w:rsidR="001D445A" w:rsidRPr="002467DB" w:rsidRDefault="001D445A" w:rsidP="00487AAB">
      <w:pPr>
        <w:pStyle w:val="Letterbody"/>
        <w:rPr>
          <w:rStyle w:val="normaltextrun"/>
          <w:rFonts w:cs="Arial"/>
          <w:b/>
          <w:bCs/>
          <w:color w:val="000000"/>
          <w:sz w:val="22"/>
          <w:szCs w:val="22"/>
          <w:shd w:val="clear" w:color="auto" w:fill="FFFFFF"/>
        </w:rPr>
      </w:pPr>
    </w:p>
    <w:p w14:paraId="17B29F26" w14:textId="4D65C35B" w:rsidR="00DA3E31" w:rsidRPr="002467DB" w:rsidRDefault="00DA3E31" w:rsidP="00487AAB">
      <w:pPr>
        <w:pStyle w:val="Letterbody"/>
        <w:rPr>
          <w:rStyle w:val="normaltextrun"/>
          <w:rFonts w:cs="Arial"/>
          <w:b/>
          <w:bCs/>
          <w:color w:val="000000"/>
          <w:sz w:val="22"/>
          <w:szCs w:val="22"/>
          <w:shd w:val="clear" w:color="auto" w:fill="FFFFFF"/>
        </w:rPr>
      </w:pPr>
      <w:r w:rsidRPr="002467DB">
        <w:rPr>
          <w:rStyle w:val="normaltextrun"/>
          <w:rFonts w:cs="Arial"/>
          <w:b/>
          <w:bCs/>
          <w:color w:val="000000"/>
          <w:sz w:val="22"/>
          <w:szCs w:val="22"/>
          <w:shd w:val="clear" w:color="auto" w:fill="FFFFFF"/>
        </w:rPr>
        <w:t>Compliance with CP50</w:t>
      </w:r>
      <w:r w:rsidR="00F37A65" w:rsidRPr="002467DB">
        <w:rPr>
          <w:rStyle w:val="normaltextrun"/>
          <w:rFonts w:cs="Arial"/>
          <w:b/>
          <w:bCs/>
          <w:color w:val="000000"/>
          <w:sz w:val="22"/>
          <w:szCs w:val="22"/>
          <w:shd w:val="clear" w:color="auto" w:fill="FFFFFF"/>
        </w:rPr>
        <w:t xml:space="preserve"> (no net loss etc)</w:t>
      </w:r>
    </w:p>
    <w:p w14:paraId="3B514E42" w14:textId="77777777" w:rsidR="00133E5E" w:rsidRPr="002467DB" w:rsidRDefault="00133E5E" w:rsidP="00487AAB">
      <w:pPr>
        <w:pStyle w:val="Letterbody"/>
        <w:rPr>
          <w:rStyle w:val="normaltextrun"/>
          <w:rFonts w:cs="Arial"/>
          <w:b/>
          <w:bCs/>
          <w:color w:val="000000"/>
          <w:sz w:val="22"/>
          <w:szCs w:val="22"/>
          <w:shd w:val="clear" w:color="auto" w:fill="FFFFFF"/>
        </w:rPr>
      </w:pPr>
    </w:p>
    <w:p w14:paraId="25606D23" w14:textId="5FC054B9" w:rsidR="00133E5E" w:rsidRPr="002467DB" w:rsidRDefault="00133E5E" w:rsidP="00133E5E">
      <w:pPr>
        <w:spacing w:line="259" w:lineRule="auto"/>
        <w:jc w:val="both"/>
        <w:rPr>
          <w:rFonts w:eastAsia="Arial" w:cs="Arial"/>
          <w:sz w:val="22"/>
          <w:szCs w:val="22"/>
        </w:rPr>
      </w:pPr>
      <w:r w:rsidRPr="002467DB">
        <w:rPr>
          <w:rFonts w:eastAsia="Arial" w:cs="Arial"/>
          <w:sz w:val="22"/>
          <w:szCs w:val="22"/>
        </w:rPr>
        <w:t>Core Policy 50 of the Wiltshire Core Strategy requires all development to demonstrate no net loss of biodiversity and to seek opportunities to enhance biodiversity. The NPPF also encourages applications to deliver measurable net gains (para 193d).</w:t>
      </w:r>
      <w:r w:rsidRPr="002467DB">
        <w:rPr>
          <w:rFonts w:eastAsia="Arial" w:cs="Arial"/>
          <w:sz w:val="22"/>
          <w:szCs w:val="22"/>
        </w:rPr>
        <w:t xml:space="preserve"> No enhancement is included in the proposals. The redline of this development is limited to the footprint of the existing building. Enhancements in the form of bird boxes or bat boxes/tiles could be included. This will be requested by condition in line with policy drivers.</w:t>
      </w:r>
    </w:p>
    <w:p w14:paraId="0BC964DD" w14:textId="77777777" w:rsidR="000D3CB4" w:rsidRPr="002467DB" w:rsidRDefault="000D3CB4" w:rsidP="00487AAB">
      <w:pPr>
        <w:pStyle w:val="Letterbody"/>
        <w:rPr>
          <w:rStyle w:val="normaltextrun"/>
          <w:rFonts w:cs="Arial"/>
          <w:b/>
          <w:bCs/>
          <w:color w:val="000000"/>
          <w:sz w:val="22"/>
          <w:szCs w:val="22"/>
          <w:shd w:val="clear" w:color="auto" w:fill="FFFFFF"/>
        </w:rPr>
      </w:pPr>
    </w:p>
    <w:p w14:paraId="16503493" w14:textId="0665D5D8" w:rsidR="00376708" w:rsidRPr="002467DB" w:rsidRDefault="00376708" w:rsidP="00487AAB">
      <w:pPr>
        <w:pStyle w:val="Letterbody"/>
        <w:rPr>
          <w:rStyle w:val="normaltextrun"/>
          <w:rFonts w:cs="Arial"/>
          <w:b/>
          <w:bCs/>
          <w:color w:val="000000"/>
          <w:sz w:val="22"/>
          <w:szCs w:val="22"/>
          <w:shd w:val="clear" w:color="auto" w:fill="FFFFFF"/>
        </w:rPr>
      </w:pPr>
      <w:r w:rsidRPr="002467DB">
        <w:rPr>
          <w:rStyle w:val="normaltextrun"/>
          <w:rFonts w:cs="Arial"/>
          <w:b/>
          <w:bCs/>
          <w:color w:val="000000"/>
          <w:sz w:val="22"/>
          <w:szCs w:val="22"/>
          <w:shd w:val="clear" w:color="auto" w:fill="FFFFFF"/>
        </w:rPr>
        <w:t xml:space="preserve">Protected </w:t>
      </w:r>
      <w:r w:rsidR="00CD3DA9" w:rsidRPr="002467DB">
        <w:rPr>
          <w:rStyle w:val="normaltextrun"/>
          <w:rFonts w:cs="Arial"/>
          <w:b/>
          <w:bCs/>
          <w:color w:val="000000"/>
          <w:sz w:val="22"/>
          <w:szCs w:val="22"/>
          <w:shd w:val="clear" w:color="auto" w:fill="FFFFFF"/>
        </w:rPr>
        <w:t>Species</w:t>
      </w:r>
    </w:p>
    <w:p w14:paraId="2F4A7DE8" w14:textId="77777777" w:rsidR="00C715E6" w:rsidRPr="002467DB" w:rsidRDefault="00C715E6" w:rsidP="00487AAB">
      <w:pPr>
        <w:pStyle w:val="Letterbody"/>
        <w:rPr>
          <w:rStyle w:val="normaltextrun"/>
          <w:rFonts w:cs="Arial"/>
          <w:b/>
          <w:bCs/>
          <w:color w:val="000000"/>
          <w:sz w:val="22"/>
          <w:szCs w:val="22"/>
          <w:shd w:val="clear" w:color="auto" w:fill="FFFFFF"/>
        </w:rPr>
      </w:pPr>
    </w:p>
    <w:p w14:paraId="6FFE7D46" w14:textId="0A20233B" w:rsidR="00C715E6" w:rsidRPr="002467DB" w:rsidRDefault="00C715E6" w:rsidP="00487AAB">
      <w:pPr>
        <w:pStyle w:val="Letterbody"/>
        <w:rPr>
          <w:rStyle w:val="normaltextrun"/>
          <w:rFonts w:cs="Arial"/>
          <w:color w:val="000000"/>
          <w:sz w:val="22"/>
          <w:szCs w:val="22"/>
          <w:u w:val="single"/>
          <w:shd w:val="clear" w:color="auto" w:fill="FFFFFF"/>
        </w:rPr>
      </w:pPr>
      <w:r w:rsidRPr="002467DB">
        <w:rPr>
          <w:rStyle w:val="normaltextrun"/>
          <w:rFonts w:cs="Arial"/>
          <w:color w:val="000000"/>
          <w:sz w:val="22"/>
          <w:szCs w:val="22"/>
          <w:u w:val="single"/>
          <w:shd w:val="clear" w:color="auto" w:fill="FFFFFF"/>
        </w:rPr>
        <w:t>Bats</w:t>
      </w:r>
    </w:p>
    <w:p w14:paraId="51B4B370" w14:textId="77777777" w:rsidR="000D3CB4" w:rsidRPr="002467DB" w:rsidRDefault="000D3CB4" w:rsidP="00487AAB">
      <w:pPr>
        <w:pStyle w:val="Letterbody"/>
        <w:rPr>
          <w:rStyle w:val="normaltextrun"/>
          <w:rFonts w:cs="Arial"/>
          <w:b/>
          <w:bCs/>
          <w:color w:val="000000"/>
          <w:sz w:val="22"/>
          <w:szCs w:val="22"/>
          <w:shd w:val="clear" w:color="auto" w:fill="FFFFFF"/>
        </w:rPr>
      </w:pPr>
    </w:p>
    <w:p w14:paraId="3A6F697D" w14:textId="77777777" w:rsidR="00C715E6" w:rsidRPr="002467DB" w:rsidRDefault="00C715E6" w:rsidP="00C715E6">
      <w:pPr>
        <w:pStyle w:val="Letterbody"/>
        <w:rPr>
          <w:rFonts w:cs="Arial"/>
          <w:sz w:val="22"/>
          <w:szCs w:val="22"/>
          <w:shd w:val="clear" w:color="auto" w:fill="FFFFFF"/>
        </w:rPr>
      </w:pPr>
      <w:r w:rsidRPr="002467DB">
        <w:rPr>
          <w:rFonts w:cs="Arial"/>
          <w:sz w:val="22"/>
          <w:szCs w:val="22"/>
          <w:shd w:val="clear" w:color="auto" w:fill="FFFFFF"/>
        </w:rPr>
        <w:t>The site lies adjacent to woodland and wood</w:t>
      </w:r>
      <w:r w:rsidRPr="002467DB">
        <w:rPr>
          <w:rFonts w:cs="Arial"/>
          <w:sz w:val="22"/>
          <w:szCs w:val="22"/>
          <w:shd w:val="clear" w:color="auto" w:fill="FFFFFF"/>
        </w:rPr>
        <w:noBreakHyphen/>
        <w:t>pasture habitat that could support bats. The internal and external photographs provided are not sufficient to reliably assess the building’s bat</w:t>
      </w:r>
      <w:r w:rsidRPr="002467DB">
        <w:rPr>
          <w:rFonts w:cs="Arial"/>
          <w:sz w:val="22"/>
          <w:szCs w:val="22"/>
          <w:shd w:val="clear" w:color="auto" w:fill="FFFFFF"/>
        </w:rPr>
        <w:noBreakHyphen/>
        <w:t>roosting potential. The loft/ceiling void has not been photographed or inspected, so its potential remains unknown. The planning statement notes “a reasonable possibility that bats could be present within roof voids, ceiling spaces, or other concealed structural features”.</w:t>
      </w:r>
    </w:p>
    <w:p w14:paraId="2F9DBCB1" w14:textId="77777777" w:rsidR="00C715E6" w:rsidRPr="002467DB" w:rsidRDefault="00C715E6" w:rsidP="00C715E6">
      <w:pPr>
        <w:pStyle w:val="Letterbody"/>
        <w:rPr>
          <w:rFonts w:cs="Arial"/>
          <w:sz w:val="22"/>
          <w:szCs w:val="22"/>
          <w:shd w:val="clear" w:color="auto" w:fill="FFFFFF"/>
        </w:rPr>
      </w:pPr>
    </w:p>
    <w:p w14:paraId="5F2EABB6" w14:textId="0EADC75C" w:rsidR="00C715E6" w:rsidRPr="002467DB" w:rsidRDefault="00C715E6" w:rsidP="00C715E6">
      <w:pPr>
        <w:pStyle w:val="Letterbody"/>
        <w:rPr>
          <w:rFonts w:cs="Arial"/>
          <w:sz w:val="22"/>
          <w:szCs w:val="22"/>
          <w:shd w:val="clear" w:color="auto" w:fill="FFFFFF"/>
        </w:rPr>
      </w:pPr>
      <w:r w:rsidRPr="002467DB">
        <w:rPr>
          <w:rFonts w:cs="Arial"/>
          <w:sz w:val="22"/>
          <w:szCs w:val="22"/>
          <w:shd w:val="clear" w:color="auto" w:fill="FFFFFF"/>
        </w:rPr>
        <w:t>The proposed works</w:t>
      </w:r>
      <w:r w:rsidRPr="002467DB">
        <w:rPr>
          <w:rFonts w:cs="Arial"/>
          <w:sz w:val="22"/>
          <w:szCs w:val="22"/>
          <w:shd w:val="clear" w:color="auto" w:fill="FFFFFF"/>
        </w:rPr>
        <w:t xml:space="preserve"> </w:t>
      </w:r>
      <w:r w:rsidRPr="002467DB">
        <w:rPr>
          <w:rFonts w:cs="Arial"/>
          <w:sz w:val="22"/>
          <w:szCs w:val="22"/>
          <w:shd w:val="clear" w:color="auto" w:fill="FFFFFF"/>
        </w:rPr>
        <w:t>including installing a central chimney feature and removing sections of the internal ceiling</w:t>
      </w:r>
      <w:r w:rsidRPr="002467DB">
        <w:rPr>
          <w:rFonts w:cs="Arial"/>
          <w:sz w:val="22"/>
          <w:szCs w:val="22"/>
          <w:shd w:val="clear" w:color="auto" w:fill="FFFFFF"/>
        </w:rPr>
        <w:t xml:space="preserve"> </w:t>
      </w:r>
      <w:r w:rsidRPr="002467DB">
        <w:rPr>
          <w:rFonts w:cs="Arial"/>
          <w:sz w:val="22"/>
          <w:szCs w:val="22"/>
          <w:shd w:val="clear" w:color="auto" w:fill="FFFFFF"/>
        </w:rPr>
        <w:t>would affect the roof structure and loft void, where bat</w:t>
      </w:r>
      <w:r w:rsidRPr="002467DB">
        <w:rPr>
          <w:rFonts w:cs="Arial"/>
          <w:sz w:val="22"/>
          <w:szCs w:val="22"/>
          <w:shd w:val="clear" w:color="auto" w:fill="FFFFFF"/>
        </w:rPr>
        <w:noBreakHyphen/>
        <w:t>roosting potential has not yet been assessed.</w:t>
      </w:r>
    </w:p>
    <w:p w14:paraId="6808D7FE" w14:textId="77777777" w:rsidR="00C715E6" w:rsidRPr="002467DB" w:rsidRDefault="00C715E6" w:rsidP="00C715E6">
      <w:pPr>
        <w:pStyle w:val="Letterbody"/>
        <w:rPr>
          <w:rFonts w:cs="Arial"/>
          <w:sz w:val="22"/>
          <w:szCs w:val="22"/>
          <w:shd w:val="clear" w:color="auto" w:fill="FFFFFF"/>
        </w:rPr>
      </w:pPr>
    </w:p>
    <w:p w14:paraId="2967A5C3" w14:textId="75F8C218" w:rsidR="00CD3DA9" w:rsidRPr="002467DB" w:rsidRDefault="00C715E6" w:rsidP="00487AAB">
      <w:pPr>
        <w:pStyle w:val="Letterbody"/>
        <w:rPr>
          <w:rStyle w:val="normaltextrun"/>
          <w:rFonts w:cs="Arial"/>
          <w:sz w:val="22"/>
          <w:szCs w:val="22"/>
          <w:shd w:val="clear" w:color="auto" w:fill="FFFFFF"/>
        </w:rPr>
      </w:pPr>
      <w:r w:rsidRPr="002467DB">
        <w:rPr>
          <w:rFonts w:cs="Arial"/>
          <w:sz w:val="22"/>
          <w:szCs w:val="22"/>
          <w:shd w:val="clear" w:color="auto" w:fill="FFFFFF"/>
        </w:rPr>
        <w:t>No works affecting the roof, loft void, ceiling void, or other potentially sensitive areas should begin until an appropriate ecological assessment has been completed and any required mitigation agreed. A PRA is required initially, and further bat survey may be needed depending on the findings</w:t>
      </w:r>
      <w:r w:rsidR="00133E5E" w:rsidRPr="002467DB">
        <w:rPr>
          <w:rFonts w:cs="Arial"/>
          <w:sz w:val="22"/>
          <w:szCs w:val="22"/>
          <w:shd w:val="clear" w:color="auto" w:fill="FFFFFF"/>
        </w:rPr>
        <w:t xml:space="preserve"> to inform appropriate mitigation design.</w:t>
      </w:r>
    </w:p>
    <w:p w14:paraId="0844954C" w14:textId="77777777" w:rsidR="003F4A71" w:rsidRPr="002467DB" w:rsidRDefault="003F4A71" w:rsidP="00487AAB">
      <w:pPr>
        <w:pStyle w:val="Letterbody"/>
        <w:rPr>
          <w:rStyle w:val="normaltextrun"/>
          <w:rFonts w:cs="Arial"/>
          <w:color w:val="000000"/>
          <w:sz w:val="22"/>
          <w:szCs w:val="22"/>
          <w:shd w:val="clear" w:color="auto" w:fill="FFFFFF"/>
        </w:rPr>
      </w:pPr>
    </w:p>
    <w:p w14:paraId="46940B3A" w14:textId="77777777" w:rsidR="00133E5E" w:rsidRPr="002467DB" w:rsidRDefault="00CC6788" w:rsidP="4C285875">
      <w:pPr>
        <w:pStyle w:val="Letterbody"/>
        <w:rPr>
          <w:rFonts w:cs="Arial"/>
          <w:b/>
          <w:bCs/>
          <w:sz w:val="22"/>
          <w:szCs w:val="22"/>
        </w:rPr>
      </w:pPr>
      <w:r w:rsidRPr="002467DB">
        <w:rPr>
          <w:rFonts w:cs="Arial"/>
          <w:b/>
          <w:bCs/>
          <w:sz w:val="22"/>
          <w:szCs w:val="22"/>
        </w:rPr>
        <w:t xml:space="preserve">IN SUMMARY: </w:t>
      </w:r>
    </w:p>
    <w:p w14:paraId="0F78C5B7" w14:textId="77777777" w:rsidR="00133E5E" w:rsidRPr="002467DB" w:rsidRDefault="00133E5E" w:rsidP="4C285875">
      <w:pPr>
        <w:pStyle w:val="Letterbody"/>
        <w:rPr>
          <w:rFonts w:cs="Arial"/>
          <w:b/>
          <w:bCs/>
          <w:sz w:val="22"/>
          <w:szCs w:val="22"/>
        </w:rPr>
      </w:pPr>
    </w:p>
    <w:p w14:paraId="511D6CE0" w14:textId="387F875D" w:rsidR="00C55689" w:rsidRPr="002467DB" w:rsidRDefault="00D92CE8" w:rsidP="4C285875">
      <w:pPr>
        <w:pStyle w:val="Letterbody"/>
        <w:rPr>
          <w:rFonts w:cs="Arial"/>
          <w:b/>
          <w:bCs/>
          <w:sz w:val="22"/>
          <w:szCs w:val="22"/>
        </w:rPr>
      </w:pPr>
      <w:r w:rsidRPr="002467DB">
        <w:rPr>
          <w:rFonts w:cs="Arial"/>
          <w:b/>
          <w:bCs/>
          <w:sz w:val="22"/>
          <w:szCs w:val="22"/>
        </w:rPr>
        <w:t xml:space="preserve">Insufficient </w:t>
      </w:r>
      <w:r w:rsidR="00AB5810" w:rsidRPr="002467DB">
        <w:rPr>
          <w:rFonts w:cs="Arial"/>
          <w:b/>
          <w:bCs/>
          <w:sz w:val="22"/>
          <w:szCs w:val="22"/>
        </w:rPr>
        <w:t>information has been submitted</w:t>
      </w:r>
      <w:r w:rsidR="72C20267" w:rsidRPr="002467DB">
        <w:rPr>
          <w:rFonts w:cs="Arial"/>
          <w:b/>
          <w:bCs/>
          <w:sz w:val="22"/>
          <w:szCs w:val="22"/>
        </w:rPr>
        <w:t>.</w:t>
      </w:r>
      <w:r w:rsidR="00133E5E" w:rsidRPr="002467DB">
        <w:rPr>
          <w:rFonts w:cs="Arial"/>
          <w:b/>
          <w:bCs/>
          <w:sz w:val="22"/>
          <w:szCs w:val="22"/>
        </w:rPr>
        <w:t xml:space="preserve"> </w:t>
      </w:r>
      <w:r w:rsidR="643AD566" w:rsidRPr="002467DB">
        <w:rPr>
          <w:rFonts w:eastAsia="Arial" w:cs="Arial"/>
          <w:b/>
          <w:bCs/>
          <w:sz w:val="22"/>
          <w:szCs w:val="22"/>
        </w:rPr>
        <w:t xml:space="preserve">In carrying out its statutory function, the LPA must be reasonably sure that the proposal will not result in significant adverse effects on protected habitats or species. The information outlined above must therefore be submitted and reviewed by the LPA’s ecology team prior to determination of the application.  </w:t>
      </w:r>
      <w:r w:rsidR="00A36739" w:rsidRPr="002467DB">
        <w:rPr>
          <w:rFonts w:cs="Arial"/>
          <w:b/>
          <w:bCs/>
          <w:sz w:val="22"/>
          <w:szCs w:val="22"/>
        </w:rPr>
        <w:t xml:space="preserve">I </w:t>
      </w:r>
      <w:r w:rsidR="00AE7AA2" w:rsidRPr="002467DB">
        <w:rPr>
          <w:rFonts w:cs="Arial"/>
          <w:b/>
          <w:bCs/>
          <w:sz w:val="22"/>
          <w:szCs w:val="22"/>
        </w:rPr>
        <w:t xml:space="preserve">therefore </w:t>
      </w:r>
      <w:r w:rsidR="00A36739" w:rsidRPr="002467DB">
        <w:rPr>
          <w:rFonts w:cs="Arial"/>
          <w:b/>
          <w:bCs/>
          <w:sz w:val="22"/>
          <w:szCs w:val="22"/>
        </w:rPr>
        <w:t xml:space="preserve">maintain a holding objection until all the issues listed above </w:t>
      </w:r>
      <w:r w:rsidR="00AE7AA2" w:rsidRPr="002467DB">
        <w:rPr>
          <w:rFonts w:cs="Arial"/>
          <w:b/>
          <w:bCs/>
          <w:sz w:val="22"/>
          <w:szCs w:val="22"/>
        </w:rPr>
        <w:t>have been</w:t>
      </w:r>
      <w:r w:rsidR="00A36739" w:rsidRPr="002467DB">
        <w:rPr>
          <w:rFonts w:cs="Arial"/>
          <w:b/>
          <w:bCs/>
          <w:sz w:val="22"/>
          <w:szCs w:val="22"/>
        </w:rPr>
        <w:t xml:space="preserve"> suitably addressed</w:t>
      </w:r>
      <w:r w:rsidR="00CC6788" w:rsidRPr="002467DB">
        <w:rPr>
          <w:rFonts w:cs="Arial"/>
          <w:b/>
          <w:bCs/>
          <w:sz w:val="22"/>
          <w:szCs w:val="22"/>
        </w:rPr>
        <w:t xml:space="preserve"> </w:t>
      </w:r>
    </w:p>
    <w:p w14:paraId="0FB35DFC" w14:textId="77777777" w:rsidR="00337300" w:rsidRPr="002467DB" w:rsidRDefault="00337300" w:rsidP="00487AAB">
      <w:pPr>
        <w:pStyle w:val="Letterbody"/>
        <w:rPr>
          <w:rFonts w:cs="Arial"/>
          <w:sz w:val="22"/>
          <w:szCs w:val="22"/>
        </w:rPr>
      </w:pPr>
    </w:p>
    <w:p w14:paraId="773E2500" w14:textId="13877524" w:rsidR="000B65BC" w:rsidRPr="002467DB" w:rsidRDefault="00815E40" w:rsidP="002467DB">
      <w:pPr>
        <w:pStyle w:val="Letterbody"/>
        <w:rPr>
          <w:rFonts w:cs="Arial"/>
          <w:b/>
          <w:bCs/>
          <w:color w:val="FF0000"/>
          <w:sz w:val="22"/>
          <w:szCs w:val="22"/>
        </w:rPr>
      </w:pPr>
      <w:r w:rsidRPr="002467DB">
        <w:rPr>
          <w:rFonts w:cs="Arial"/>
          <w:b/>
          <w:bCs/>
          <w:color w:val="FF0000"/>
          <w:sz w:val="22"/>
          <w:szCs w:val="22"/>
        </w:rPr>
        <w:t>CONDITIONS</w:t>
      </w:r>
      <w:r w:rsidR="00B36594" w:rsidRPr="002467DB">
        <w:rPr>
          <w:rFonts w:cs="Arial"/>
          <w:b/>
          <w:bCs/>
          <w:color w:val="FF0000"/>
          <w:sz w:val="22"/>
          <w:szCs w:val="22"/>
        </w:rPr>
        <w:t xml:space="preserve"> (TBC)</w:t>
      </w:r>
      <w:r w:rsidRPr="002467DB">
        <w:rPr>
          <w:rFonts w:cs="Arial"/>
          <w:b/>
          <w:bCs/>
          <w:color w:val="FF0000"/>
          <w:sz w:val="22"/>
          <w:szCs w:val="22"/>
        </w:rPr>
        <w:t>:</w:t>
      </w:r>
      <w:r w:rsidR="00E70A2F" w:rsidRPr="002467DB">
        <w:rPr>
          <w:rFonts w:cs="Arial"/>
          <w:b/>
          <w:bCs/>
          <w:color w:val="FF0000"/>
          <w:sz w:val="22"/>
          <w:szCs w:val="22"/>
        </w:rPr>
        <w:t xml:space="preserve"> </w:t>
      </w:r>
    </w:p>
    <w:p w14:paraId="28B579B1" w14:textId="583AF73B" w:rsidR="002467DB" w:rsidRPr="002467DB" w:rsidRDefault="002467DB">
      <w:pPr>
        <w:pStyle w:val="paragraph"/>
        <w:numPr>
          <w:ilvl w:val="0"/>
          <w:numId w:val="3"/>
        </w:numPr>
        <w:jc w:val="both"/>
        <w:textAlignment w:val="baseline"/>
        <w:rPr>
          <w:rStyle w:val="normaltextrun"/>
          <w:rFonts w:ascii="Arial" w:hAnsi="Arial" w:cs="Arial"/>
          <w:color w:val="FF0000"/>
          <w:sz w:val="22"/>
          <w:szCs w:val="22"/>
        </w:rPr>
      </w:pPr>
      <w:r w:rsidRPr="002467DB">
        <w:rPr>
          <w:rStyle w:val="normaltextrun"/>
          <w:rFonts w:ascii="Arial" w:hAnsi="Arial" w:cs="Arial"/>
          <w:color w:val="FF0000"/>
          <w:sz w:val="22"/>
          <w:szCs w:val="22"/>
        </w:rPr>
        <w:t>The development will be carried out in strict accordance with the following documents:</w:t>
      </w:r>
    </w:p>
    <w:p w14:paraId="1FFEDC91" w14:textId="13FCBE94" w:rsidR="002467DB" w:rsidRPr="002467DB" w:rsidRDefault="002467DB" w:rsidP="002467DB">
      <w:pPr>
        <w:pStyle w:val="paragraph"/>
        <w:spacing w:before="0" w:beforeAutospacing="0" w:after="0" w:afterAutospacing="0"/>
        <w:ind w:left="360"/>
        <w:jc w:val="both"/>
        <w:textAlignment w:val="baseline"/>
        <w:rPr>
          <w:rStyle w:val="normaltextrun"/>
          <w:rFonts w:ascii="Arial" w:hAnsi="Arial" w:cs="Arial"/>
          <w:color w:val="FF0000"/>
          <w:sz w:val="22"/>
          <w:szCs w:val="22"/>
        </w:rPr>
      </w:pPr>
      <w:r w:rsidRPr="002467DB">
        <w:rPr>
          <w:rStyle w:val="normaltextrun"/>
          <w:rFonts w:ascii="Arial" w:hAnsi="Arial" w:cs="Arial"/>
          <w:color w:val="FF0000"/>
          <w:sz w:val="22"/>
          <w:szCs w:val="22"/>
        </w:rPr>
        <w:t>REASON: For the avoidance of doubt and for the protection, mitigation and enhancement of biodiversity.</w:t>
      </w:r>
    </w:p>
    <w:p w14:paraId="7964DA33" w14:textId="741D279A" w:rsidR="002467DB" w:rsidRPr="002467DB" w:rsidRDefault="002467DB">
      <w:pPr>
        <w:pStyle w:val="paragraph"/>
        <w:numPr>
          <w:ilvl w:val="0"/>
          <w:numId w:val="3"/>
        </w:numPr>
        <w:jc w:val="both"/>
        <w:textAlignment w:val="baseline"/>
        <w:rPr>
          <w:rStyle w:val="normaltextrun"/>
          <w:rFonts w:ascii="Arial" w:hAnsi="Arial" w:cs="Arial"/>
          <w:color w:val="FF0000"/>
          <w:sz w:val="22"/>
          <w:szCs w:val="22"/>
        </w:rPr>
      </w:pPr>
      <w:r w:rsidRPr="002467DB">
        <w:rPr>
          <w:rStyle w:val="normaltextrun"/>
          <w:rFonts w:ascii="Arial" w:hAnsi="Arial" w:cs="Arial"/>
          <w:color w:val="FF0000"/>
          <w:sz w:val="22"/>
          <w:szCs w:val="22"/>
        </w:rPr>
        <w:t xml:space="preserve">Prior to the commencement of any works, including vegetation removal and demolition, details of the number, design and locations of ecological enhancement features including (delete as necessary) bat boxes, bird boxes, reptile features and hedgehog hibernacula shall be submitted to the Local Authority for approval. The approved details shall be implemented for the lifetime of the development and before completion of the final works. </w:t>
      </w:r>
    </w:p>
    <w:p w14:paraId="7EBFD837" w14:textId="2D13BF47" w:rsidR="002467DB" w:rsidRPr="002467DB" w:rsidRDefault="002467DB" w:rsidP="002467DB">
      <w:pPr>
        <w:pStyle w:val="paragraph"/>
        <w:spacing w:before="0" w:beforeAutospacing="0" w:after="0" w:afterAutospacing="0"/>
        <w:ind w:left="360"/>
        <w:jc w:val="both"/>
        <w:textAlignment w:val="baseline"/>
        <w:rPr>
          <w:rStyle w:val="normaltextrun"/>
          <w:rFonts w:ascii="Arial" w:hAnsi="Arial" w:cs="Arial"/>
          <w:color w:val="FF0000"/>
          <w:sz w:val="22"/>
          <w:szCs w:val="22"/>
        </w:rPr>
      </w:pPr>
      <w:r w:rsidRPr="002467DB">
        <w:rPr>
          <w:rStyle w:val="normaltextrun"/>
          <w:rFonts w:ascii="Arial" w:hAnsi="Arial" w:cs="Arial"/>
          <w:color w:val="FF0000"/>
          <w:sz w:val="22"/>
          <w:szCs w:val="22"/>
        </w:rPr>
        <w:t>REASON: To provide mitigation /enhancement for biodiversity.</w:t>
      </w:r>
    </w:p>
    <w:p w14:paraId="639A95B7" w14:textId="77777777" w:rsidR="002467DB" w:rsidRPr="002467DB" w:rsidRDefault="002467DB" w:rsidP="002467DB">
      <w:pPr>
        <w:pStyle w:val="paragraph"/>
        <w:spacing w:before="0" w:beforeAutospacing="0" w:after="0" w:afterAutospacing="0"/>
        <w:ind w:left="360"/>
        <w:jc w:val="both"/>
        <w:textAlignment w:val="baseline"/>
        <w:rPr>
          <w:rStyle w:val="normaltextrun"/>
          <w:rFonts w:ascii="Arial" w:hAnsi="Arial" w:cs="Arial"/>
          <w:color w:val="FF0000"/>
          <w:sz w:val="22"/>
          <w:szCs w:val="22"/>
        </w:rPr>
      </w:pPr>
    </w:p>
    <w:p w14:paraId="17E89D60" w14:textId="77852723" w:rsidR="002467DB" w:rsidRPr="002467DB" w:rsidRDefault="002467DB">
      <w:pPr>
        <w:pStyle w:val="ListParagraph"/>
        <w:numPr>
          <w:ilvl w:val="0"/>
          <w:numId w:val="3"/>
        </w:numPr>
        <w:spacing w:before="240" w:after="120"/>
        <w:jc w:val="both"/>
        <w:rPr>
          <w:rFonts w:ascii="Arial" w:eastAsia="Arial" w:hAnsi="Arial" w:cs="Arial"/>
          <w:b/>
          <w:bCs/>
          <w:color w:val="FF0000"/>
        </w:rPr>
      </w:pPr>
      <w:r w:rsidRPr="002467DB">
        <w:rPr>
          <w:rFonts w:ascii="Arial" w:eastAsia="Arial" w:hAnsi="Arial" w:cs="Arial"/>
          <w:color w:val="FF0000"/>
        </w:rPr>
        <w:t>The development hereby permitted shall not commence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w:t>
      </w:r>
    </w:p>
    <w:p w14:paraId="68EDE4FB" w14:textId="17C05ACD" w:rsidR="002467DB" w:rsidRPr="002467DB" w:rsidRDefault="002467DB" w:rsidP="002467DB">
      <w:pPr>
        <w:pStyle w:val="ListParagraph"/>
        <w:spacing w:before="240" w:after="120"/>
        <w:jc w:val="both"/>
        <w:rPr>
          <w:rFonts w:ascii="Arial" w:eastAsia="Arial" w:hAnsi="Arial" w:cs="Arial"/>
          <w:color w:val="FF0000"/>
        </w:rPr>
      </w:pPr>
      <w:r w:rsidRPr="002467DB">
        <w:rPr>
          <w:rFonts w:ascii="Arial" w:eastAsia="Arial" w:hAnsi="Arial" w:cs="Arial"/>
          <w:color w:val="FF0000"/>
        </w:rPr>
        <w:lastRenderedPageBreak/>
        <w:t>Reason: To accord with the Conservation of Habitats and Species Regulations 2017, and Wiltshire Core Strategy Core Policy 69.</w:t>
      </w:r>
    </w:p>
    <w:p w14:paraId="69DEF2A7" w14:textId="77777777" w:rsidR="002467DB" w:rsidRPr="002467DB" w:rsidRDefault="002467DB">
      <w:pPr>
        <w:pStyle w:val="ListParagraph"/>
        <w:numPr>
          <w:ilvl w:val="0"/>
          <w:numId w:val="3"/>
        </w:numPr>
        <w:jc w:val="both"/>
        <w:rPr>
          <w:rFonts w:ascii="Arial" w:eastAsia="Arial" w:hAnsi="Arial" w:cs="Arial"/>
          <w:color w:val="FF0000"/>
        </w:rPr>
      </w:pPr>
      <w:r w:rsidRPr="002467DB">
        <w:rPr>
          <w:rFonts w:ascii="Arial" w:eastAsia="Arial" w:hAnsi="Arial" w:cs="Arial"/>
          <w:color w:val="FF0000"/>
        </w:rPr>
        <w:t xml:space="preserve">The overnight development hereby approved shall be designed to ensure it does not exceed 110 litres per person per day water consumption levels (which includes external water usage) and a water efficiency assessment should be submitted. Before the development is brought into use, a water efficiency report certifying that this standard has been achieved shall be submitted to the local planning authority for its written approval.  </w:t>
      </w:r>
    </w:p>
    <w:p w14:paraId="62F4940E" w14:textId="77777777" w:rsidR="002467DB" w:rsidRPr="002467DB" w:rsidRDefault="002467DB" w:rsidP="002467DB">
      <w:pPr>
        <w:pStyle w:val="ListParagraph"/>
        <w:jc w:val="both"/>
        <w:rPr>
          <w:rFonts w:ascii="Arial" w:eastAsia="Arial" w:hAnsi="Arial" w:cs="Arial"/>
          <w:color w:val="FF0000"/>
        </w:rPr>
      </w:pPr>
    </w:p>
    <w:p w14:paraId="25FE4924" w14:textId="77777777" w:rsidR="002467DB" w:rsidRPr="002467DB" w:rsidRDefault="002467DB" w:rsidP="002467DB">
      <w:pPr>
        <w:pStyle w:val="ListParagraph"/>
        <w:jc w:val="both"/>
        <w:rPr>
          <w:rFonts w:ascii="Arial" w:eastAsia="Arial" w:hAnsi="Arial" w:cs="Arial"/>
          <w:color w:val="FF0000"/>
        </w:rPr>
      </w:pPr>
      <w:r w:rsidRPr="002467DB">
        <w:rPr>
          <w:rFonts w:ascii="Arial" w:eastAsia="Arial" w:hAnsi="Arial" w:cs="Arial"/>
          <w:color w:val="FF0000"/>
        </w:rPr>
        <w:t>REASON: To ensure compliance with the prevailing mitigation strategy for nutrient neutrality in the water catchment within which this development is located.</w:t>
      </w:r>
    </w:p>
    <w:p w14:paraId="182DFCF7" w14:textId="788F1675" w:rsidR="002467DB" w:rsidRPr="002467DB" w:rsidRDefault="002467DB" w:rsidP="002467DB">
      <w:pPr>
        <w:pStyle w:val="ListParagraph"/>
        <w:jc w:val="both"/>
        <w:rPr>
          <w:rFonts w:ascii="Arial" w:eastAsia="Arial" w:hAnsi="Arial" w:cs="Arial"/>
          <w:color w:val="FF0000"/>
        </w:rPr>
      </w:pPr>
      <w:r w:rsidRPr="002467DB">
        <w:rPr>
          <w:rFonts w:ascii="Arial" w:eastAsia="Arial" w:hAnsi="Arial" w:cs="Arial"/>
          <w:color w:val="FF0000"/>
        </w:rPr>
        <w:t xml:space="preserve">A water efficiency calculation will be needed to discharge this condition. For guidance on how to do this and what is required, please refer to the following document: </w:t>
      </w:r>
      <w:r w:rsidRPr="002467DB">
        <w:rPr>
          <w:rFonts w:ascii="Arial" w:eastAsia="Arial" w:hAnsi="Arial" w:cs="Arial"/>
          <w:i/>
          <w:iCs/>
          <w:color w:val="FF0000"/>
        </w:rPr>
        <w:t>‘The Building Regulations 2010 – Sanitation, hot water safety and water efficiency’</w:t>
      </w:r>
      <w:r w:rsidRPr="002467DB">
        <w:rPr>
          <w:rFonts w:ascii="Arial" w:eastAsia="Arial" w:hAnsi="Arial" w:cs="Arial"/>
          <w:color w:val="FF0000"/>
        </w:rPr>
        <w:t xml:space="preserve">, Appendix A (p36-44). </w:t>
      </w:r>
      <w:hyperlink r:id="rId15">
        <w:r w:rsidRPr="002467DB">
          <w:rPr>
            <w:rStyle w:val="Hyperlink"/>
            <w:rFonts w:ascii="Arial" w:eastAsia="Arial" w:hAnsi="Arial" w:cs="Arial"/>
            <w:color w:val="FF0000"/>
          </w:rPr>
          <w:t>https://assets.publishing.service.gov.uk/government/uploads/system/uploads/attachment_data/file/504207/BR_PDF_AD_G_2015_with_2016_amendments.pdf</w:t>
        </w:r>
      </w:hyperlink>
      <w:r w:rsidRPr="002467DB">
        <w:rPr>
          <w:rFonts w:ascii="Arial" w:eastAsia="Arial" w:hAnsi="Arial" w:cs="Arial"/>
          <w:color w:val="FF0000"/>
        </w:rPr>
        <w:t xml:space="preserve"> </w:t>
      </w:r>
    </w:p>
    <w:p w14:paraId="1D76D4BB" w14:textId="63E713E5" w:rsidR="002467DB" w:rsidRPr="002467DB" w:rsidRDefault="002467DB" w:rsidP="002467DB">
      <w:pPr>
        <w:spacing w:before="240" w:after="120"/>
        <w:jc w:val="both"/>
        <w:rPr>
          <w:rFonts w:eastAsia="Arial" w:cs="Arial"/>
          <w:b/>
          <w:bCs/>
          <w:color w:val="FF0000"/>
          <w:sz w:val="22"/>
          <w:szCs w:val="22"/>
        </w:rPr>
      </w:pPr>
      <w:r w:rsidRPr="002467DB">
        <w:rPr>
          <w:rFonts w:eastAsia="Arial" w:cs="Arial"/>
          <w:b/>
          <w:bCs/>
          <w:color w:val="FF0000"/>
          <w:sz w:val="22"/>
          <w:szCs w:val="22"/>
        </w:rPr>
        <w:t>INFORMATIVE</w:t>
      </w:r>
      <w:r w:rsidRPr="002467DB">
        <w:rPr>
          <w:rFonts w:eastAsia="Arial" w:cs="Arial"/>
          <w:b/>
          <w:bCs/>
          <w:color w:val="FF0000"/>
          <w:sz w:val="22"/>
          <w:szCs w:val="22"/>
        </w:rPr>
        <w:t>S (TBC)</w:t>
      </w:r>
    </w:p>
    <w:p w14:paraId="77ABAAD7" w14:textId="6DBB0656" w:rsidR="002467DB" w:rsidRPr="002467DB" w:rsidRDefault="002467DB" w:rsidP="002467DB">
      <w:pPr>
        <w:spacing w:before="240" w:after="120"/>
        <w:jc w:val="both"/>
        <w:rPr>
          <w:rStyle w:val="normaltextrun"/>
          <w:rFonts w:eastAsia="Arial" w:cs="Arial"/>
          <w:color w:val="FF0000"/>
          <w:sz w:val="22"/>
          <w:szCs w:val="22"/>
        </w:rPr>
      </w:pPr>
      <w:r w:rsidRPr="002467DB">
        <w:rPr>
          <w:rFonts w:eastAsia="Arial" w:cs="Arial"/>
          <w:color w:val="FF0000"/>
          <w:sz w:val="22"/>
          <w:szCs w:val="22"/>
        </w:rPr>
        <w:t>Evidence of compliance to the Wiltshire Council River Avon Special Area of Conservation Mitigation Scheme means the certificate of allocation of credits and confirmation of financial contribution to the scheme.</w:t>
      </w:r>
      <w:r w:rsidRPr="002467DB">
        <w:rPr>
          <w:rFonts w:eastAsia="Arial" w:cs="Arial"/>
          <w:color w:val="FF0000"/>
          <w:sz w:val="22"/>
          <w:szCs w:val="22"/>
        </w:rPr>
        <w:t xml:space="preserve"> </w:t>
      </w:r>
      <w:r w:rsidRPr="002467DB">
        <w:rPr>
          <w:rFonts w:eastAsia="Arial" w:cs="Arial"/>
          <w:color w:val="FF0000"/>
          <w:sz w:val="22"/>
          <w:szCs w:val="22"/>
        </w:rPr>
        <w:t>An alternative mitigation package must be approved by the local planning authority and Natural England with evidence of allocation to the scheme.</w:t>
      </w:r>
    </w:p>
    <w:p w14:paraId="1121BCE6" w14:textId="77777777" w:rsidR="006B6302" w:rsidRPr="002467DB" w:rsidRDefault="006B6302" w:rsidP="003725D5">
      <w:pPr>
        <w:pStyle w:val="Letterbody"/>
        <w:rPr>
          <w:rFonts w:cs="Arial"/>
          <w:sz w:val="22"/>
          <w:szCs w:val="22"/>
        </w:rPr>
      </w:pPr>
    </w:p>
    <w:p w14:paraId="13F06E3E" w14:textId="35103E34" w:rsidR="00F15DC6" w:rsidRPr="002467DB" w:rsidRDefault="00F15DC6" w:rsidP="000D5C52">
      <w:pPr>
        <w:pStyle w:val="Letterbody"/>
        <w:rPr>
          <w:rFonts w:cs="Arial"/>
          <w:b/>
          <w:bCs/>
          <w:sz w:val="18"/>
          <w:szCs w:val="18"/>
        </w:rPr>
      </w:pPr>
      <w:r w:rsidRPr="002467DB">
        <w:rPr>
          <w:rFonts w:cs="Arial"/>
          <w:b/>
          <w:bCs/>
          <w:sz w:val="18"/>
          <w:szCs w:val="18"/>
        </w:rPr>
        <w:t xml:space="preserve">Sign off by WC Ecologist </w:t>
      </w:r>
      <w:r w:rsidR="000C55DE" w:rsidRPr="002467DB">
        <w:rPr>
          <w:rFonts w:cs="Arial"/>
          <w:b/>
          <w:bCs/>
          <w:sz w:val="18"/>
          <w:szCs w:val="18"/>
        </w:rPr>
        <w:t>will only</w:t>
      </w:r>
      <w:r w:rsidR="006B6302" w:rsidRPr="002467DB">
        <w:rPr>
          <w:rFonts w:cs="Arial"/>
          <w:b/>
          <w:bCs/>
          <w:sz w:val="18"/>
          <w:szCs w:val="18"/>
        </w:rPr>
        <w:t xml:space="preserve"> </w:t>
      </w:r>
      <w:r w:rsidRPr="002467DB">
        <w:rPr>
          <w:rFonts w:cs="Arial"/>
          <w:b/>
          <w:bCs/>
          <w:sz w:val="18"/>
          <w:szCs w:val="18"/>
        </w:rPr>
        <w:t xml:space="preserve">be given once </w:t>
      </w:r>
      <w:r w:rsidR="000C55DE" w:rsidRPr="002467DB">
        <w:rPr>
          <w:rFonts w:cs="Arial"/>
          <w:b/>
          <w:bCs/>
          <w:sz w:val="18"/>
          <w:szCs w:val="18"/>
        </w:rPr>
        <w:t>ALL</w:t>
      </w:r>
      <w:r w:rsidRPr="002467DB">
        <w:rPr>
          <w:rFonts w:cs="Arial"/>
          <w:b/>
          <w:bCs/>
          <w:sz w:val="18"/>
          <w:szCs w:val="18"/>
        </w:rPr>
        <w:t xml:space="preserve"> </w:t>
      </w:r>
      <w:r w:rsidR="00363973" w:rsidRPr="002467DB">
        <w:rPr>
          <w:rFonts w:cs="Arial"/>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rsidRPr="002467DB"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Pr="002467DB" w:rsidRDefault="00886DA8" w:rsidP="00CD7465">
            <w:pPr>
              <w:pStyle w:val="Letterbody"/>
              <w:rPr>
                <w:rFonts w:cs="Arial"/>
                <w:sz w:val="22"/>
                <w:szCs w:val="22"/>
              </w:rPr>
            </w:pPr>
            <w:r w:rsidRPr="002467DB">
              <w:rPr>
                <w:rFonts w:cs="Arial"/>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2467DB" w:rsidRDefault="00886DA8" w:rsidP="00CD7465">
            <w:pPr>
              <w:pStyle w:val="Letterbody"/>
              <w:rPr>
                <w:rFonts w:cs="Arial"/>
                <w:sz w:val="22"/>
                <w:szCs w:val="22"/>
              </w:rPr>
            </w:pPr>
            <w:r w:rsidRPr="002467DB">
              <w:rPr>
                <w:rFonts w:cs="Arial"/>
                <w:sz w:val="22"/>
                <w:szCs w:val="22"/>
              </w:rPr>
              <w:t>Date</w:t>
            </w:r>
          </w:p>
        </w:tc>
      </w:tr>
      <w:tr w:rsidR="00886DA8" w:rsidRPr="002467DB"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Pr="002467DB" w:rsidRDefault="00886DA8" w:rsidP="00CD7465">
            <w:pPr>
              <w:pStyle w:val="Letterbody"/>
              <w:rPr>
                <w:rFonts w:cs="Arial"/>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Pr="002467DB" w:rsidRDefault="00886DA8" w:rsidP="00CD7465">
            <w:pPr>
              <w:pStyle w:val="Letterbody"/>
              <w:rPr>
                <w:rFonts w:cs="Arial"/>
                <w:b/>
                <w:bCs/>
                <w:sz w:val="22"/>
                <w:szCs w:val="22"/>
              </w:rPr>
            </w:pPr>
          </w:p>
        </w:tc>
      </w:tr>
    </w:tbl>
    <w:p w14:paraId="260A53CA" w14:textId="35A79968" w:rsidR="00F00D29" w:rsidRPr="002467DB" w:rsidRDefault="00F00D29" w:rsidP="003C0D0A">
      <w:pPr>
        <w:pStyle w:val="Letterbody"/>
        <w:rPr>
          <w:rFonts w:cs="Arial"/>
          <w:sz w:val="22"/>
          <w:szCs w:val="22"/>
        </w:rPr>
      </w:pPr>
    </w:p>
    <w:p w14:paraId="2D6BD856" w14:textId="77777777" w:rsidR="00CD0560" w:rsidRDefault="00CD0560" w:rsidP="003C0D0A">
      <w:pPr>
        <w:pStyle w:val="Letterbody"/>
        <w:rPr>
          <w:sz w:val="22"/>
          <w:szCs w:val="22"/>
        </w:rPr>
      </w:pPr>
    </w:p>
    <w:sectPr w:rsidR="00CD0560" w:rsidSect="003F4A71">
      <w:headerReference w:type="default" r:id="rId16"/>
      <w:headerReference w:type="first" r:id="rId17"/>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97DE4" w14:textId="77777777" w:rsidR="00C25809" w:rsidRDefault="00C25809">
      <w:r>
        <w:separator/>
      </w:r>
    </w:p>
  </w:endnote>
  <w:endnote w:type="continuationSeparator" w:id="0">
    <w:p w14:paraId="288C8C59" w14:textId="77777777" w:rsidR="00C25809" w:rsidRDefault="00C25809">
      <w:r>
        <w:continuationSeparator/>
      </w:r>
    </w:p>
  </w:endnote>
  <w:endnote w:type="continuationNotice" w:id="1">
    <w:p w14:paraId="60453581" w14:textId="77777777" w:rsidR="00C25809" w:rsidRDefault="00C258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12994" w14:textId="77777777" w:rsidR="00C25809" w:rsidRDefault="00C25809">
      <w:r>
        <w:separator/>
      </w:r>
    </w:p>
  </w:footnote>
  <w:footnote w:type="continuationSeparator" w:id="0">
    <w:p w14:paraId="3B272850" w14:textId="77777777" w:rsidR="00C25809" w:rsidRDefault="00C25809">
      <w:r>
        <w:continuationSeparator/>
      </w:r>
    </w:p>
  </w:footnote>
  <w:footnote w:type="continuationNotice" w:id="1">
    <w:p w14:paraId="54599FEF" w14:textId="77777777" w:rsidR="00C25809" w:rsidRDefault="00C258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E23E7"/>
    <w:multiLevelType w:val="hybridMultilevel"/>
    <w:tmpl w:val="0C0C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47141B"/>
    <w:multiLevelType w:val="hybridMultilevel"/>
    <w:tmpl w:val="8D5A3412"/>
    <w:lvl w:ilvl="0" w:tplc="0A024EFE">
      <w:start w:val="1"/>
      <w:numFmt w:val="bullet"/>
      <w:lvlText w:val=""/>
      <w:lvlJc w:val="left"/>
      <w:pPr>
        <w:ind w:left="720" w:hanging="360"/>
      </w:pPr>
      <w:rPr>
        <w:rFonts w:ascii="Symbol" w:hAnsi="Symbol" w:hint="default"/>
      </w:rPr>
    </w:lvl>
    <w:lvl w:ilvl="1" w:tplc="F0745062">
      <w:start w:val="1"/>
      <w:numFmt w:val="bullet"/>
      <w:lvlText w:val="o"/>
      <w:lvlJc w:val="left"/>
      <w:pPr>
        <w:ind w:left="1440" w:hanging="360"/>
      </w:pPr>
      <w:rPr>
        <w:rFonts w:ascii="Courier New" w:hAnsi="Courier New" w:hint="default"/>
      </w:rPr>
    </w:lvl>
    <w:lvl w:ilvl="2" w:tplc="56A466A8">
      <w:start w:val="1"/>
      <w:numFmt w:val="bullet"/>
      <w:lvlText w:val=""/>
      <w:lvlJc w:val="left"/>
      <w:pPr>
        <w:ind w:left="2160" w:hanging="360"/>
      </w:pPr>
      <w:rPr>
        <w:rFonts w:ascii="Wingdings" w:hAnsi="Wingdings" w:hint="default"/>
      </w:rPr>
    </w:lvl>
    <w:lvl w:ilvl="3" w:tplc="B086A52A">
      <w:start w:val="1"/>
      <w:numFmt w:val="bullet"/>
      <w:lvlText w:val=""/>
      <w:lvlJc w:val="left"/>
      <w:pPr>
        <w:ind w:left="2880" w:hanging="360"/>
      </w:pPr>
      <w:rPr>
        <w:rFonts w:ascii="Symbol" w:hAnsi="Symbol" w:hint="default"/>
      </w:rPr>
    </w:lvl>
    <w:lvl w:ilvl="4" w:tplc="AB6850A0">
      <w:start w:val="1"/>
      <w:numFmt w:val="bullet"/>
      <w:lvlText w:val="o"/>
      <w:lvlJc w:val="left"/>
      <w:pPr>
        <w:ind w:left="3600" w:hanging="360"/>
      </w:pPr>
      <w:rPr>
        <w:rFonts w:ascii="Courier New" w:hAnsi="Courier New" w:hint="default"/>
      </w:rPr>
    </w:lvl>
    <w:lvl w:ilvl="5" w:tplc="951824E2">
      <w:start w:val="1"/>
      <w:numFmt w:val="bullet"/>
      <w:lvlText w:val=""/>
      <w:lvlJc w:val="left"/>
      <w:pPr>
        <w:ind w:left="4320" w:hanging="360"/>
      </w:pPr>
      <w:rPr>
        <w:rFonts w:ascii="Wingdings" w:hAnsi="Wingdings" w:hint="default"/>
      </w:rPr>
    </w:lvl>
    <w:lvl w:ilvl="6" w:tplc="5C86F808">
      <w:start w:val="1"/>
      <w:numFmt w:val="bullet"/>
      <w:lvlText w:val=""/>
      <w:lvlJc w:val="left"/>
      <w:pPr>
        <w:ind w:left="5040" w:hanging="360"/>
      </w:pPr>
      <w:rPr>
        <w:rFonts w:ascii="Symbol" w:hAnsi="Symbol" w:hint="default"/>
      </w:rPr>
    </w:lvl>
    <w:lvl w:ilvl="7" w:tplc="FFEA5338">
      <w:start w:val="1"/>
      <w:numFmt w:val="bullet"/>
      <w:lvlText w:val="o"/>
      <w:lvlJc w:val="left"/>
      <w:pPr>
        <w:ind w:left="5760" w:hanging="360"/>
      </w:pPr>
      <w:rPr>
        <w:rFonts w:ascii="Courier New" w:hAnsi="Courier New" w:hint="default"/>
      </w:rPr>
    </w:lvl>
    <w:lvl w:ilvl="8" w:tplc="E27C37EA">
      <w:start w:val="1"/>
      <w:numFmt w:val="bullet"/>
      <w:lvlText w:val=""/>
      <w:lvlJc w:val="left"/>
      <w:pPr>
        <w:ind w:left="6480" w:hanging="360"/>
      </w:pPr>
      <w:rPr>
        <w:rFonts w:ascii="Wingdings" w:hAnsi="Wingdings" w:hint="default"/>
      </w:rPr>
    </w:lvl>
  </w:abstractNum>
  <w:abstractNum w:abstractNumId="2" w15:restartNumberingAfterBreak="0">
    <w:nsid w:val="5833635D"/>
    <w:multiLevelType w:val="hybridMultilevel"/>
    <w:tmpl w:val="060E9F68"/>
    <w:lvl w:ilvl="0" w:tplc="0968409C">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2919927">
    <w:abstractNumId w:val="1"/>
  </w:num>
  <w:num w:numId="2" w16cid:durableId="1348293642">
    <w:abstractNumId w:val="0"/>
  </w:num>
  <w:num w:numId="3" w16cid:durableId="208463843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335D"/>
    <w:rsid w:val="000D3CB4"/>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44D"/>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3E5E"/>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45A"/>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67DB"/>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3968"/>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59EA"/>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171C"/>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06D09"/>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0FF4"/>
    <w:rsid w:val="00591653"/>
    <w:rsid w:val="00592BB9"/>
    <w:rsid w:val="0059310C"/>
    <w:rsid w:val="00596C14"/>
    <w:rsid w:val="005972E4"/>
    <w:rsid w:val="005A137B"/>
    <w:rsid w:val="005A1C71"/>
    <w:rsid w:val="005A2783"/>
    <w:rsid w:val="005A2CBD"/>
    <w:rsid w:val="005A45A8"/>
    <w:rsid w:val="005A4AE7"/>
    <w:rsid w:val="005A5125"/>
    <w:rsid w:val="005A5744"/>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E86"/>
    <w:rsid w:val="00671FB0"/>
    <w:rsid w:val="006731B6"/>
    <w:rsid w:val="00674685"/>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594"/>
    <w:rsid w:val="00B36BCF"/>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5530"/>
    <w:rsid w:val="00C05597"/>
    <w:rsid w:val="00C10A69"/>
    <w:rsid w:val="00C15B97"/>
    <w:rsid w:val="00C15FF5"/>
    <w:rsid w:val="00C167DE"/>
    <w:rsid w:val="00C170E9"/>
    <w:rsid w:val="00C175C4"/>
    <w:rsid w:val="00C22062"/>
    <w:rsid w:val="00C25809"/>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5E6"/>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18F0"/>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35DC4"/>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28D"/>
    <w:rsid w:val="00EC2368"/>
    <w:rsid w:val="00EC28A9"/>
    <w:rsid w:val="00EC3784"/>
    <w:rsid w:val="00EC3E90"/>
    <w:rsid w:val="00EC4BAC"/>
    <w:rsid w:val="00EC4DD5"/>
    <w:rsid w:val="00EC5258"/>
    <w:rsid w:val="00EC533B"/>
    <w:rsid w:val="00EC59F6"/>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92B508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434A8D9F-EA17-43A4-A684-8F632B53E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charged-environmental-advice-service-request-for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rvey123.arcgis.com/share/6b0c6acf3199419097f24a4015c7b1e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rvey123.arcgis.com/share/6b0c6acf3199419097f24a4015c7b1ef" TargetMode="External"/><Relationship Id="rId5" Type="http://schemas.openxmlformats.org/officeDocument/2006/relationships/styles" Target="styles.xml"/><Relationship Id="rId15" Type="http://schemas.openxmlformats.org/officeDocument/2006/relationships/hyperlink" Target="https://assets.publishing.service.gov.uk/government/uploads/system/uploads/attachment_data/file/504207/BR_PDF_AD_G_2015_with_2016_amendments.pdf" TargetMode="External"/><Relationship Id="rId10" Type="http://schemas.openxmlformats.org/officeDocument/2006/relationships/hyperlink" Target="https://eur02.safelinks.protection.outlook.com/?url=https%3A%2F%2Fwww.wiltshire.gov.uk%2Farticle%2F6209%2FPhosphorus-and-nitrogen-mitigation&amp;data=05%7C02%7CRachel.Whyte%40wiltshire.gov.uk%7Ca9b4e27b2cff45666a4108dcce87a48b%7C5546e75e3be14813b0ff26651ea2fe19%7C0%7C0%7C638612329186503760%7CUnknown%7CTWFpbGZsb3d8eyJWIjoiMC4wLjAwMDAiLCJQIjoiV2luMzIiLCJBTiI6Ik1haWwiLCJXVCI6Mn0%3D%7C0%7C%7C%7C&amp;sdata=tmOoux0x8H6dR3li3pQmKWXgKpeTtAAg%2FerdsVx2xuQ%3D&amp;reserved=0"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cologychargeableservice@wiltshire.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2.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2133</Words>
  <Characters>12162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2014-06-05T05:12:00Z</cp:lastPrinted>
  <dcterms:created xsi:type="dcterms:W3CDTF">2026-07-16T14:32:00Z</dcterms:created>
  <dcterms:modified xsi:type="dcterms:W3CDTF">2026-07-17T12:01:00Z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