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14:paraId="2042C15E" w14:textId="77777777" w:rsidTr="00814EAF">
        <w:trPr>
          <w:trHeight w:val="371"/>
        </w:trPr>
        <w:tc>
          <w:tcPr>
            <w:tcW w:w="10060" w:type="dxa"/>
          </w:tcPr>
          <w:p w14:paraId="7253090A" w14:textId="2DB32D2A"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Marlborough Town Council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7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30 Kingsbury Street</w:t>
              <w:br/>
              <w:t>MARLBOROUGH</w:t>
              <w:br/>
              <w:t>SN8 1JA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31 Kingsbury Street</w:t>
              <w:br/>
              <w:t>MARLBOROUGH</w:t>
              <w:br/>
              <w:t>SN8 1JA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33 Kingsbury Street</w:t>
              <w:br/>
              <w:t>MARLBOROUGH</w:t>
              <w:br/>
              <w:t>SN8 1JA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The Coach House</w:t>
              <w:br/>
              <w:t>Kingsbury Street</w:t>
              <w:br/>
              <w:t>MARLBOROUGH</w:t>
              <w:br/>
              <w:t>SN8 1HU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Crossmead</w:t>
              <w:br/>
              <w:t>Kingsbury Street</w:t>
              <w:br/>
              <w:t>MARLBOROUGH</w:t>
              <w:br/>
              <w:t>SN8 1HU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Kingsbury Hill Cottage</w:t>
              <w:br/>
              <w:t>32 Kingsbury Street</w:t>
              <w:br/>
              <w:t>MARLBOROUGH</w:t>
              <w:br/>
              <w:t>SN8 1JA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2 Clarendon Court</w:t>
              <w:br/>
              <w:t>MARLBOROUGH</w:t>
              <w:br/>
              <w:t>SN8 1EJ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salesforceId:b8c0d4f0-7c4a-4b87-a604-32655aa3a9ba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069Q300000RbdNtIAJ</vt:lpwstr>
  </property>
</Properties>
</file>