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6D3CC34B" w:rsidR="00A43922"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BC337B">
        <w:rPr>
          <w:rFonts w:ascii="Arial" w:hAnsi="Arial" w:cs="Arial"/>
          <w:noProof/>
        </w:rPr>
        <w:t>Wednesday, 29 April 2026</w:t>
      </w:r>
      <w:r w:rsidRPr="00C4441F">
        <w:rPr>
          <w:rFonts w:ascii="Arial" w:hAnsi="Arial" w:cs="Arial"/>
        </w:rPr>
        <w:fldChar w:fldCharType="end"/>
      </w:r>
    </w:p>
    <w:p w14:paraId="60BA7C53" w14:textId="77777777" w:rsidR="00D8360F" w:rsidRDefault="00D8360F">
      <w:pPr>
        <w:rPr>
          <w:rFonts w:ascii="Arial" w:hAnsi="Arial" w:cs="Arial"/>
        </w:rPr>
      </w:pPr>
    </w:p>
    <w:p w14:paraId="594C5624" w14:textId="4C722476" w:rsidR="00D8360F" w:rsidRPr="00C4441F" w:rsidRDefault="00D8360F">
      <w:pPr>
        <w:rPr>
          <w:rFonts w:ascii="Arial" w:hAnsi="Arial" w:cs="Arial"/>
        </w:rPr>
      </w:pPr>
      <w:r w:rsidRPr="00D8360F">
        <w:rPr>
          <w:rFonts w:ascii="Arial" w:hAnsi="Arial" w:cs="Arial"/>
          <w:b/>
          <w:bCs/>
        </w:rPr>
        <w:t>Outline planning permission: All matters reserved for the residential development for up to 175 dwellings, associated works (including demolition), infrastructure, ancillary facilities, open space and landscaping. Construction of a new vehicular access off Coate Road and Windsor Drive.</w:t>
      </w:r>
    </w:p>
    <w:p w14:paraId="36E2E039"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5B6ADE55" w14:textId="77777777" w:rsidR="00BC337B" w:rsidRPr="00BC337B" w:rsidRDefault="00BC337B" w:rsidP="00BC337B">
            <w:pPr>
              <w:pStyle w:val="Letterbody"/>
              <w:ind w:left="1701" w:hanging="1701"/>
              <w:rPr>
                <w:rFonts w:cs="Arial"/>
                <w:b/>
                <w:bCs/>
                <w:szCs w:val="22"/>
              </w:rPr>
            </w:pPr>
            <w:r w:rsidRPr="00BC337B">
              <w:rPr>
                <w:rFonts w:cs="Arial"/>
                <w:b/>
                <w:bCs/>
                <w:szCs w:val="22"/>
              </w:rPr>
              <w:t>PL/2026/01963</w:t>
            </w:r>
          </w:p>
          <w:p w14:paraId="52EE26D0" w14:textId="0819A8BC" w:rsidR="00A43922" w:rsidRPr="00210F38" w:rsidRDefault="00A43922" w:rsidP="004E635F">
            <w:pPr>
              <w:pStyle w:val="Letterbody"/>
              <w:ind w:left="1701" w:hanging="1701"/>
              <w:jc w:val="left"/>
              <w:rPr>
                <w:rFonts w:cs="Arial"/>
                <w:b/>
                <w:bCs/>
                <w:sz w:val="22"/>
                <w:szCs w:val="22"/>
              </w:rPr>
            </w:pP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25FE6E34" w:rsidR="00A43922" w:rsidRPr="002E50D3" w:rsidRDefault="00D677E4" w:rsidP="004E635F">
            <w:pPr>
              <w:pStyle w:val="Letterbody"/>
              <w:ind w:left="1701" w:hanging="1701"/>
              <w:jc w:val="left"/>
              <w:rPr>
                <w:rFonts w:cs="Arial"/>
                <w:b/>
                <w:bCs/>
                <w:sz w:val="22"/>
                <w:szCs w:val="22"/>
              </w:rPr>
            </w:pPr>
            <w:r>
              <w:rPr>
                <w:rFonts w:cs="Arial"/>
                <w:b/>
                <w:bCs/>
                <w:sz w:val="22"/>
                <w:szCs w:val="22"/>
              </w:rPr>
              <w:t xml:space="preserve">Land </w:t>
            </w:r>
            <w:r w:rsidRPr="00D677E4">
              <w:rPr>
                <w:rFonts w:cs="Arial"/>
                <w:b/>
                <w:bCs/>
                <w:sz w:val="22"/>
                <w:szCs w:val="22"/>
              </w:rPr>
              <w:t xml:space="preserve">South of Coate Road, </w:t>
            </w:r>
            <w:proofErr w:type="gramStart"/>
            <w:r w:rsidRPr="00D677E4">
              <w:rPr>
                <w:rFonts w:cs="Arial"/>
                <w:b/>
                <w:bCs/>
                <w:sz w:val="22"/>
                <w:szCs w:val="22"/>
              </w:rPr>
              <w:t>Devizes :</w:t>
            </w:r>
            <w:proofErr w:type="gramEnd"/>
            <w:r w:rsidRPr="00D677E4">
              <w:rPr>
                <w:rFonts w:cs="Arial"/>
                <w:b/>
                <w:bCs/>
                <w:sz w:val="22"/>
                <w:szCs w:val="22"/>
              </w:rPr>
              <w:t xml:space="preserve"> Consultation - PL/2026/01963</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30E9958D" w:rsidR="00C41C4D" w:rsidRPr="00FC5B05" w:rsidRDefault="00C41C4D" w:rsidP="00C41C4D">
      <w:pPr>
        <w:pStyle w:val="Letterbody"/>
        <w:rPr>
          <w:sz w:val="22"/>
          <w:szCs w:val="22"/>
        </w:rPr>
      </w:pP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2D8630DF" w14:textId="1C69F14B" w:rsidR="002E50D3" w:rsidRPr="00BB12F5" w:rsidRDefault="0095023D" w:rsidP="00C41C4D">
      <w:pPr>
        <w:pStyle w:val="Letterbody"/>
        <w:rPr>
          <w:rStyle w:val="Strong"/>
          <w:sz w:val="22"/>
          <w:szCs w:val="22"/>
        </w:rPr>
      </w:pPr>
      <w:r w:rsidRPr="00BB12F5">
        <w:rPr>
          <w:rStyle w:val="Strong"/>
          <w:sz w:val="22"/>
          <w:szCs w:val="22"/>
        </w:rPr>
        <w:t xml:space="preserve">Outline Permission for Residential Development for up to </w:t>
      </w:r>
      <w:r w:rsidR="00FF08AC">
        <w:rPr>
          <w:rStyle w:val="Strong"/>
          <w:sz w:val="22"/>
          <w:szCs w:val="22"/>
        </w:rPr>
        <w:t>175</w:t>
      </w:r>
      <w:r w:rsidRPr="00BB12F5">
        <w:rPr>
          <w:rStyle w:val="Strong"/>
          <w:sz w:val="22"/>
          <w:szCs w:val="22"/>
        </w:rPr>
        <w:t xml:space="preserve"> dwellings</w:t>
      </w:r>
    </w:p>
    <w:p w14:paraId="6F9FC41A" w14:textId="77777777" w:rsidR="00BB12F5" w:rsidRPr="002E50D3" w:rsidRDefault="00BB12F5" w:rsidP="00C41C4D">
      <w:pPr>
        <w:pStyle w:val="Letterbody"/>
        <w:rPr>
          <w:rFonts w:cs="Arial"/>
          <w:sz w:val="22"/>
          <w:szCs w:val="22"/>
        </w:rPr>
      </w:pP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0F0B1544" w:rsidR="006F2760" w:rsidRPr="007A759C" w:rsidRDefault="006F2760" w:rsidP="006F2760">
            <w:pPr>
              <w:pStyle w:val="Letterbody"/>
              <w:jc w:val="right"/>
              <w:rPr>
                <w:sz w:val="22"/>
                <w:szCs w:val="22"/>
              </w:rPr>
            </w:pPr>
            <w:r w:rsidRPr="007A759C">
              <w:rPr>
                <w:rFonts w:cs="Arial"/>
                <w:sz w:val="22"/>
                <w:szCs w:val="22"/>
              </w:rPr>
              <w:t>£1</w:t>
            </w:r>
            <w:r w:rsidR="00254F91">
              <w:rPr>
                <w:rFonts w:cs="Arial"/>
                <w:sz w:val="22"/>
                <w:szCs w:val="22"/>
              </w:rPr>
              <w:t>21.00</w:t>
            </w:r>
          </w:p>
        </w:tc>
        <w:tc>
          <w:tcPr>
            <w:tcW w:w="2606" w:type="dxa"/>
            <w:tcBorders>
              <w:top w:val="single" w:sz="4" w:space="0" w:color="auto"/>
              <w:left w:val="single" w:sz="4" w:space="0" w:color="auto"/>
              <w:bottom w:val="single" w:sz="4" w:space="0" w:color="auto"/>
              <w:right w:val="single" w:sz="4" w:space="0" w:color="auto"/>
            </w:tcBorders>
          </w:tcPr>
          <w:p w14:paraId="403926AE" w14:textId="0D523890" w:rsidR="006F2760" w:rsidRPr="007A759C" w:rsidRDefault="00254F91" w:rsidP="006F2760">
            <w:pPr>
              <w:pStyle w:val="Letterbody"/>
              <w:jc w:val="right"/>
              <w:rPr>
                <w:sz w:val="22"/>
                <w:szCs w:val="22"/>
              </w:rPr>
            </w:pPr>
            <w:r>
              <w:rPr>
                <w:sz w:val="22"/>
                <w:szCs w:val="22"/>
              </w:rPr>
              <w:t>175</w:t>
            </w:r>
          </w:p>
        </w:tc>
        <w:tc>
          <w:tcPr>
            <w:tcW w:w="2606" w:type="dxa"/>
            <w:tcBorders>
              <w:top w:val="single" w:sz="4" w:space="0" w:color="auto"/>
              <w:left w:val="single" w:sz="4" w:space="0" w:color="auto"/>
              <w:bottom w:val="single" w:sz="4" w:space="0" w:color="auto"/>
              <w:right w:val="single" w:sz="4" w:space="0" w:color="auto"/>
            </w:tcBorders>
            <w:hideMark/>
          </w:tcPr>
          <w:p w14:paraId="6B8DA5B1" w14:textId="13CF62AF" w:rsidR="006F2760" w:rsidRPr="007A759C" w:rsidRDefault="00A10657" w:rsidP="006F2760">
            <w:pPr>
              <w:pStyle w:val="Letterbody"/>
              <w:jc w:val="right"/>
              <w:rPr>
                <w:sz w:val="22"/>
                <w:szCs w:val="22"/>
              </w:rPr>
            </w:pPr>
            <w:r w:rsidRPr="007A759C">
              <w:rPr>
                <w:sz w:val="22"/>
                <w:szCs w:val="22"/>
              </w:rPr>
              <w:t>£</w:t>
            </w:r>
            <w:r w:rsidR="00125211">
              <w:rPr>
                <w:sz w:val="22"/>
                <w:szCs w:val="22"/>
              </w:rPr>
              <w:t>21,175.00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40998C86" w:rsidR="006F2760" w:rsidRPr="007A759C" w:rsidRDefault="00A76B78" w:rsidP="006F2760">
            <w:pPr>
              <w:pStyle w:val="Letterbody"/>
              <w:jc w:val="right"/>
              <w:rPr>
                <w:sz w:val="22"/>
                <w:szCs w:val="22"/>
              </w:rPr>
            </w:pPr>
            <w:r>
              <w:rPr>
                <w:rFonts w:cs="Arial"/>
                <w:sz w:val="22"/>
                <w:szCs w:val="22"/>
              </w:rPr>
              <w:t>£971.00</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5FF154F" w:rsidR="006F2760" w:rsidRPr="007A759C" w:rsidRDefault="00A76B78" w:rsidP="006F2760">
            <w:pPr>
              <w:pStyle w:val="Letterbody"/>
              <w:jc w:val="right"/>
              <w:rPr>
                <w:sz w:val="22"/>
                <w:szCs w:val="22"/>
              </w:rPr>
            </w:pPr>
            <w:r>
              <w:rPr>
                <w:rFonts w:cs="Arial"/>
                <w:sz w:val="22"/>
                <w:szCs w:val="22"/>
              </w:rPr>
              <w:t>£1,848.00</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lastRenderedPageBreak/>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750DF2FB" w:rsidR="006F2760" w:rsidRPr="00E35740" w:rsidRDefault="006F2760" w:rsidP="006F2760">
            <w:pPr>
              <w:pStyle w:val="Letterbody"/>
              <w:jc w:val="right"/>
              <w:rPr>
                <w:sz w:val="22"/>
                <w:szCs w:val="22"/>
              </w:rPr>
            </w:pPr>
            <w:r w:rsidRPr="00E35740">
              <w:rPr>
                <w:rFonts w:cs="Arial"/>
                <w:sz w:val="22"/>
                <w:szCs w:val="22"/>
              </w:rPr>
              <w:t>£</w:t>
            </w:r>
            <w:r w:rsidR="001F54E5">
              <w:rPr>
                <w:rFonts w:cs="Arial"/>
                <w:sz w:val="22"/>
                <w:szCs w:val="22"/>
              </w:rPr>
              <w:t>2725.00</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4B60E076" w:rsidR="00C41C4D" w:rsidRPr="00E35740" w:rsidRDefault="00E72279" w:rsidP="00154EB8">
            <w:pPr>
              <w:pStyle w:val="Letterbody"/>
              <w:jc w:val="right"/>
              <w:rPr>
                <w:b/>
                <w:sz w:val="22"/>
                <w:szCs w:val="22"/>
              </w:rPr>
            </w:pPr>
            <w:r>
              <w:rPr>
                <w:b/>
                <w:sz w:val="22"/>
                <w:szCs w:val="22"/>
              </w:rPr>
              <w:t>£</w:t>
            </w:r>
            <w:r w:rsidR="008840A5">
              <w:rPr>
                <w:b/>
                <w:sz w:val="22"/>
                <w:szCs w:val="22"/>
              </w:rPr>
              <w:t>2</w:t>
            </w:r>
            <w:r w:rsidR="00A46C37">
              <w:rPr>
                <w:b/>
                <w:sz w:val="22"/>
                <w:szCs w:val="22"/>
              </w:rPr>
              <w:t>1,175.00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37161CF3"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r w:rsidR="00A46C37">
        <w:rPr>
          <w:rStyle w:val="cf01"/>
          <w:rFonts w:ascii="Arial" w:hAnsi="Arial" w:cs="Arial"/>
          <w:sz w:val="22"/>
          <w:szCs w:val="22"/>
        </w:rPr>
        <w:t xml:space="preserve"> and</w:t>
      </w:r>
      <w:r w:rsidR="00735127">
        <w:rPr>
          <w:rStyle w:val="cf01"/>
          <w:rFonts w:ascii="Arial" w:hAnsi="Arial" w:cs="Arial"/>
          <w:sz w:val="22"/>
          <w:szCs w:val="22"/>
        </w:rPr>
        <w:t xml:space="preserve"> subject to RPI prices.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Pr="00E66969" w:rsidRDefault="001C7761" w:rsidP="001C7761">
      <w:pPr>
        <w:rPr>
          <w:rFonts w:ascii="Arial" w:eastAsia="Arial" w:hAnsi="Arial" w:cs="Arial"/>
          <w:color w:val="000000" w:themeColor="text1"/>
          <w:szCs w:val="22"/>
        </w:rPr>
      </w:pPr>
      <w:r w:rsidRPr="00E66969">
        <w:rPr>
          <w:rFonts w:ascii="Arial" w:eastAsia="Arial" w:hAnsi="Arial" w:cs="Arial"/>
          <w:color w:val="000000" w:themeColor="text1"/>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Pr="00E66969" w:rsidRDefault="00C41C4D" w:rsidP="00C41C4D">
      <w:pPr>
        <w:pStyle w:val="Letterbody"/>
        <w:rPr>
          <w:color w:val="000000" w:themeColor="text1"/>
          <w:sz w:val="22"/>
          <w:szCs w:val="22"/>
        </w:rPr>
      </w:pPr>
    </w:p>
    <w:p w14:paraId="14B60B05" w14:textId="77777777" w:rsidR="00AF0558" w:rsidRPr="00E66969" w:rsidRDefault="00AF0558" w:rsidP="00AF0558">
      <w:pPr>
        <w:rPr>
          <w:rFonts w:ascii="Arial" w:eastAsia="Arial" w:hAnsi="Arial" w:cs="Arial"/>
          <w:color w:val="000000" w:themeColor="text1"/>
          <w:szCs w:val="22"/>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Pr="00E66969" w:rsidRDefault="003812E9" w:rsidP="003812E9">
      <w:pPr>
        <w:rPr>
          <w:rFonts w:ascii="Arial" w:eastAsia="Arial" w:hAnsi="Arial" w:cs="Arial"/>
          <w:color w:val="000000" w:themeColor="text1"/>
          <w:szCs w:val="22"/>
        </w:rPr>
      </w:pPr>
    </w:p>
    <w:p w14:paraId="501A560B"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Pr="00E66969" w:rsidRDefault="009B13FB" w:rsidP="009B13FB">
      <w:pPr>
        <w:rPr>
          <w:rFonts w:ascii="Arial" w:eastAsia="Arial" w:hAnsi="Arial" w:cs="Arial"/>
          <w:color w:val="000000" w:themeColor="text1"/>
          <w:szCs w:val="22"/>
        </w:rPr>
      </w:pPr>
      <w:r w:rsidRPr="00E66969">
        <w:rPr>
          <w:rFonts w:ascii="Arial" w:eastAsia="Arial" w:hAnsi="Arial" w:cs="Arial"/>
          <w:color w:val="000000" w:themeColor="text1"/>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bookmarkStart w:id="5" w:name="_Hlk205314357"/>
      <w:r w:rsidRPr="00482F70">
        <w:rPr>
          <w:b/>
          <w:bCs/>
          <w:iCs/>
          <w:sz w:val="22"/>
          <w:szCs w:val="22"/>
          <w:u w:val="single"/>
        </w:rPr>
        <w:t>Routes between storage and collection points</w:t>
      </w:r>
    </w:p>
    <w:bookmarkEnd w:id="5"/>
    <w:p w14:paraId="7331475A" w14:textId="77777777" w:rsidR="00C41C4D" w:rsidRDefault="00C41C4D" w:rsidP="00C41C4D">
      <w:pPr>
        <w:pStyle w:val="Letterbody"/>
        <w:rPr>
          <w:sz w:val="22"/>
          <w:szCs w:val="22"/>
        </w:rPr>
      </w:pPr>
    </w:p>
    <w:p w14:paraId="026C6ECD"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As noted in the ‘Vehicle access’ section above, residents should not have to carry their waste containers more than 25m from the storage point to the collection point.  </w:t>
      </w:r>
    </w:p>
    <w:p w14:paraId="14E35D9B" w14:textId="77777777" w:rsidR="00C64DD7" w:rsidRPr="00E66969" w:rsidRDefault="00C64DD7" w:rsidP="00C64DD7">
      <w:pPr>
        <w:rPr>
          <w:rFonts w:ascii="Arial" w:eastAsia="Arial" w:hAnsi="Arial" w:cs="Arial"/>
          <w:color w:val="000000" w:themeColor="text1"/>
          <w:szCs w:val="22"/>
        </w:rPr>
      </w:pPr>
    </w:p>
    <w:p w14:paraId="718AC073"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6954A08" w14:textId="17E5506B" w:rsidR="00C64DD7" w:rsidRPr="000C205A" w:rsidRDefault="00C64DD7" w:rsidP="00C64DD7"/>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Pr="00E66969" w:rsidRDefault="008C13BE" w:rsidP="008C13BE">
      <w:pPr>
        <w:rPr>
          <w:rFonts w:ascii="Arial" w:eastAsia="Arial" w:hAnsi="Arial" w:cs="Arial"/>
          <w:color w:val="000000" w:themeColor="text1"/>
          <w:szCs w:val="22"/>
        </w:rPr>
      </w:pPr>
      <w:r w:rsidRPr="00E66969">
        <w:rPr>
          <w:rFonts w:ascii="Arial" w:eastAsia="Arial" w:hAnsi="Arial" w:cs="Arial"/>
          <w:color w:val="000000" w:themeColor="text1"/>
          <w:szCs w:val="22"/>
        </w:rPr>
        <w:t xml:space="preserve">If final designs include communal bin stores for flats, the detailed guidance in section 5.6 of the attachment should be followed. </w:t>
      </w:r>
    </w:p>
    <w:p w14:paraId="00B0E0EA" w14:textId="77777777" w:rsidR="008C13BE" w:rsidRPr="00E66969" w:rsidRDefault="008C13BE" w:rsidP="008C13BE">
      <w:pPr>
        <w:rPr>
          <w:rFonts w:ascii="Arial" w:eastAsia="Arial" w:hAnsi="Arial" w:cs="Arial"/>
          <w:color w:val="000000" w:themeColor="text1"/>
          <w:szCs w:val="22"/>
        </w:rPr>
      </w:pPr>
    </w:p>
    <w:p w14:paraId="1CB130B3" w14:textId="77777777" w:rsidR="008C13BE" w:rsidRPr="00E66969" w:rsidRDefault="008C13BE" w:rsidP="008C13BE">
      <w:pPr>
        <w:rPr>
          <w:rFonts w:ascii="Arial" w:eastAsia="Arial" w:hAnsi="Arial" w:cs="Arial"/>
          <w:color w:val="000000" w:themeColor="text1"/>
          <w:szCs w:val="22"/>
        </w:rPr>
      </w:pPr>
      <w:proofErr w:type="gramStart"/>
      <w:r w:rsidRPr="00E66969">
        <w:rPr>
          <w:rFonts w:ascii="Arial" w:eastAsia="Arial" w:hAnsi="Arial" w:cs="Arial"/>
          <w:color w:val="000000" w:themeColor="text1"/>
          <w:szCs w:val="22"/>
        </w:rPr>
        <w:t>Particular attention</w:t>
      </w:r>
      <w:proofErr w:type="gramEnd"/>
      <w:r w:rsidRPr="00E66969">
        <w:rPr>
          <w:rFonts w:ascii="Arial" w:eastAsia="Arial" w:hAnsi="Arial" w:cs="Arial"/>
          <w:color w:val="000000" w:themeColor="text1"/>
          <w:szCs w:val="22"/>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1EC56BA4" w14:textId="49587694" w:rsidR="00E66969" w:rsidRDefault="00E66969" w:rsidP="00E66969">
      <w:pPr>
        <w:rPr>
          <w:rFonts w:ascii="Arial" w:eastAsia="Arial" w:hAnsi="Arial" w:cs="Arial"/>
          <w:szCs w:val="22"/>
        </w:rPr>
      </w:pPr>
      <w:r>
        <w:rPr>
          <w:rFonts w:ascii="Arial" w:eastAsia="Arial" w:hAnsi="Arial" w:cs="Arial"/>
          <w:szCs w:val="22"/>
        </w:rPr>
        <w:t>S106</w:t>
      </w:r>
      <w:r w:rsidRPr="6E6C53C2">
        <w:rPr>
          <w:rFonts w:ascii="Arial" w:eastAsia="Arial" w:hAnsi="Arial" w:cs="Arial"/>
          <w:szCs w:val="22"/>
        </w:rPr>
        <w:t xml:space="preserve"> contribution of </w:t>
      </w:r>
      <w:r>
        <w:rPr>
          <w:rFonts w:ascii="Arial" w:eastAsia="Arial" w:hAnsi="Arial" w:cs="Arial"/>
          <w:szCs w:val="22"/>
        </w:rPr>
        <w:t>£</w:t>
      </w:r>
      <w:r w:rsidR="000B2407">
        <w:rPr>
          <w:rFonts w:ascii="Arial" w:eastAsia="Arial" w:hAnsi="Arial" w:cs="Arial"/>
          <w:szCs w:val="22"/>
        </w:rPr>
        <w:t xml:space="preserve">24,150.00 </w:t>
      </w:r>
    </w:p>
    <w:p w14:paraId="14AA347C" w14:textId="77777777" w:rsidR="00DA3081" w:rsidRDefault="00DA3081" w:rsidP="00E66969">
      <w:pPr>
        <w:rPr>
          <w:rFonts w:ascii="Arial" w:eastAsia="Arial" w:hAnsi="Arial" w:cs="Arial"/>
          <w:szCs w:val="22"/>
        </w:rPr>
      </w:pPr>
    </w:p>
    <w:p w14:paraId="4BD83873" w14:textId="77777777" w:rsidR="00DA3081" w:rsidRDefault="00DA3081" w:rsidP="00E66969">
      <w:pPr>
        <w:rPr>
          <w:rFonts w:ascii="Arial" w:eastAsia="Arial" w:hAnsi="Arial" w:cs="Arial"/>
          <w:szCs w:val="22"/>
        </w:rPr>
      </w:pPr>
    </w:p>
    <w:p w14:paraId="635A4BE9" w14:textId="77777777" w:rsidR="00DA3081" w:rsidRDefault="00DA3081" w:rsidP="00E66969">
      <w:pPr>
        <w:rPr>
          <w:rFonts w:ascii="Arial" w:eastAsia="Arial" w:hAnsi="Arial" w:cs="Arial"/>
          <w:szCs w:val="22"/>
        </w:rPr>
      </w:pPr>
    </w:p>
    <w:p w14:paraId="7ED8640A" w14:textId="77777777" w:rsidR="00DA3081" w:rsidRPr="00903A93" w:rsidRDefault="00DA3081" w:rsidP="00DA3081">
      <w:pPr>
        <w:pStyle w:val="Letterbody"/>
        <w:rPr>
          <w:b/>
          <w:bCs/>
          <w:iCs/>
          <w:sz w:val="22"/>
          <w:szCs w:val="22"/>
          <w:u w:val="single"/>
        </w:rPr>
      </w:pPr>
      <w:r w:rsidRPr="00903A93">
        <w:rPr>
          <w:b/>
          <w:bCs/>
          <w:iCs/>
          <w:sz w:val="22"/>
          <w:szCs w:val="22"/>
          <w:u w:val="single"/>
        </w:rPr>
        <w:t>Vehicle access</w:t>
      </w:r>
    </w:p>
    <w:p w14:paraId="0E9B820A" w14:textId="77777777" w:rsidR="00DA3081" w:rsidRDefault="00DA3081" w:rsidP="00E66969">
      <w:pPr>
        <w:rPr>
          <w:rFonts w:ascii="Arial" w:eastAsia="Arial" w:hAnsi="Arial" w:cs="Arial"/>
          <w:szCs w:val="22"/>
        </w:rPr>
      </w:pPr>
    </w:p>
    <w:p w14:paraId="16BF41EE" w14:textId="77777777" w:rsidR="00E66969" w:rsidRDefault="00E66969" w:rsidP="00E66969">
      <w:pPr>
        <w:rPr>
          <w:rFonts w:ascii="Arial" w:eastAsia="Arial" w:hAnsi="Arial" w:cs="Arial"/>
          <w:szCs w:val="22"/>
        </w:rPr>
      </w:pPr>
      <w:r w:rsidRPr="6E6C53C2">
        <w:rPr>
          <w:rFonts w:ascii="Arial" w:eastAsia="Arial" w:hAnsi="Arial" w:cs="Arial"/>
          <w:szCs w:val="22"/>
        </w:rPr>
        <w:t>Vehicle tracking to demonstrate that refuse collection vehicles (RCVs) can move through the development and turn at the ends of roads</w:t>
      </w:r>
    </w:p>
    <w:p w14:paraId="37F442BF" w14:textId="77777777" w:rsidR="00DA3081" w:rsidRDefault="00DA3081" w:rsidP="00E66969">
      <w:pPr>
        <w:rPr>
          <w:rFonts w:ascii="Arial" w:eastAsia="Arial" w:hAnsi="Arial" w:cs="Arial"/>
          <w:szCs w:val="22"/>
        </w:rPr>
      </w:pPr>
    </w:p>
    <w:p w14:paraId="23106C24" w14:textId="77777777" w:rsidR="00DA3081" w:rsidRDefault="00DA3081" w:rsidP="00E66969">
      <w:pPr>
        <w:rPr>
          <w:rFonts w:ascii="Arial" w:eastAsia="Arial" w:hAnsi="Arial" w:cs="Arial"/>
          <w:szCs w:val="22"/>
        </w:rPr>
      </w:pPr>
    </w:p>
    <w:p w14:paraId="74A24DA3" w14:textId="77777777" w:rsidR="00DA3081" w:rsidRPr="00482F70" w:rsidRDefault="00DA3081" w:rsidP="00DA3081">
      <w:pPr>
        <w:pStyle w:val="Letterbody"/>
        <w:rPr>
          <w:b/>
          <w:bCs/>
          <w:iCs/>
          <w:sz w:val="22"/>
          <w:szCs w:val="22"/>
          <w:u w:val="single"/>
        </w:rPr>
      </w:pPr>
      <w:r w:rsidRPr="00482F70">
        <w:rPr>
          <w:b/>
          <w:bCs/>
          <w:iCs/>
          <w:sz w:val="22"/>
          <w:szCs w:val="22"/>
          <w:u w:val="single"/>
        </w:rPr>
        <w:t>Routes between storage and collection points</w:t>
      </w:r>
    </w:p>
    <w:p w14:paraId="5E7ABF83" w14:textId="77777777" w:rsidR="00DA3081" w:rsidRDefault="00DA3081" w:rsidP="00E66969">
      <w:pPr>
        <w:rPr>
          <w:rFonts w:ascii="Arial" w:eastAsia="Arial" w:hAnsi="Arial" w:cs="Arial"/>
          <w:szCs w:val="22"/>
        </w:rPr>
      </w:pPr>
    </w:p>
    <w:p w14:paraId="6E12754D" w14:textId="77777777" w:rsidR="00E66969" w:rsidRDefault="00E66969" w:rsidP="00E66969">
      <w:pPr>
        <w:rPr>
          <w:rFonts w:ascii="Arial" w:eastAsia="Arial" w:hAnsi="Arial" w:cs="Arial"/>
          <w:szCs w:val="22"/>
        </w:rPr>
      </w:pPr>
      <w:r>
        <w:rPr>
          <w:rFonts w:ascii="Arial" w:eastAsia="Arial" w:hAnsi="Arial" w:cs="Arial"/>
          <w:szCs w:val="22"/>
        </w:rPr>
        <w:t>Carry distances for residents and crews</w:t>
      </w:r>
    </w:p>
    <w:p w14:paraId="33544D20" w14:textId="77777777" w:rsidR="00DA3081" w:rsidRDefault="00DA3081" w:rsidP="00DA3081">
      <w:pPr>
        <w:rPr>
          <w:rFonts w:ascii="Arial" w:eastAsia="Arial" w:hAnsi="Arial" w:cs="Arial"/>
          <w:szCs w:val="22"/>
        </w:rPr>
      </w:pPr>
      <w:r>
        <w:rPr>
          <w:rFonts w:ascii="Arial" w:eastAsia="Arial" w:hAnsi="Arial" w:cs="Arial"/>
          <w:szCs w:val="22"/>
        </w:rPr>
        <w:t>Storage points</w:t>
      </w:r>
    </w:p>
    <w:p w14:paraId="441F9DCA" w14:textId="77777777" w:rsidR="00DA3081" w:rsidRDefault="00DA3081" w:rsidP="00DA3081">
      <w:pPr>
        <w:rPr>
          <w:rFonts w:ascii="Arial" w:eastAsia="Arial" w:hAnsi="Arial" w:cs="Arial"/>
          <w:szCs w:val="22"/>
        </w:rPr>
      </w:pPr>
      <w:r>
        <w:rPr>
          <w:rFonts w:ascii="Arial" w:eastAsia="Arial" w:hAnsi="Arial" w:cs="Arial"/>
          <w:szCs w:val="22"/>
        </w:rPr>
        <w:t>Collection Points</w:t>
      </w:r>
    </w:p>
    <w:p w14:paraId="725EE540" w14:textId="77777777" w:rsidR="00DA3081" w:rsidRDefault="00DA3081" w:rsidP="00E66969">
      <w:pPr>
        <w:rPr>
          <w:rFonts w:ascii="Arial" w:eastAsia="Arial" w:hAnsi="Arial" w:cs="Arial"/>
          <w:szCs w:val="22"/>
        </w:rPr>
      </w:pPr>
    </w:p>
    <w:p w14:paraId="3C48D758" w14:textId="77777777" w:rsidR="00A90127" w:rsidRDefault="00A90127" w:rsidP="00A90127">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0EDB2F69" w14:textId="77777777" w:rsidR="00A90127" w:rsidRPr="00482F70" w:rsidRDefault="00A90127" w:rsidP="00A90127">
      <w:pPr>
        <w:pStyle w:val="Letterbody"/>
        <w:rPr>
          <w:b/>
          <w:bCs/>
          <w:iCs/>
          <w:sz w:val="22"/>
          <w:szCs w:val="22"/>
          <w:u w:val="single"/>
        </w:rPr>
      </w:pPr>
    </w:p>
    <w:p w14:paraId="03160638" w14:textId="77777777" w:rsidR="00A90127" w:rsidRDefault="00A90127" w:rsidP="00E66969">
      <w:pPr>
        <w:rPr>
          <w:rFonts w:ascii="Arial" w:eastAsia="Arial" w:hAnsi="Arial" w:cs="Arial"/>
          <w:szCs w:val="22"/>
        </w:rPr>
      </w:pPr>
    </w:p>
    <w:p w14:paraId="552AF765" w14:textId="77777777" w:rsidR="00E66969" w:rsidRDefault="00E66969" w:rsidP="00E66969">
      <w:pPr>
        <w:rPr>
          <w:rFonts w:ascii="Arial" w:eastAsia="Arial" w:hAnsi="Arial" w:cs="Arial"/>
          <w:szCs w:val="22"/>
        </w:rPr>
      </w:pPr>
      <w:r>
        <w:rPr>
          <w:rFonts w:ascii="Arial" w:eastAsia="Arial" w:hAnsi="Arial" w:cs="Arial"/>
          <w:szCs w:val="22"/>
        </w:rPr>
        <w:t>Indemnities</w:t>
      </w:r>
    </w:p>
    <w:p w14:paraId="28C79BBB" w14:textId="77777777" w:rsidR="00A90127" w:rsidRDefault="00A90127" w:rsidP="00E66969">
      <w:pPr>
        <w:rPr>
          <w:rFonts w:ascii="Arial" w:eastAsia="Arial" w:hAnsi="Arial" w:cs="Arial"/>
          <w:szCs w:val="22"/>
        </w:rPr>
      </w:pPr>
    </w:p>
    <w:p w14:paraId="0AE2631A" w14:textId="77777777" w:rsidR="00DA3081" w:rsidRDefault="00DA3081" w:rsidP="00E66969">
      <w:pPr>
        <w:rPr>
          <w:rFonts w:ascii="Arial" w:eastAsia="Arial" w:hAnsi="Arial" w:cs="Arial"/>
          <w:szCs w:val="22"/>
        </w:rPr>
      </w:pPr>
    </w:p>
    <w:p w14:paraId="76AEC6F5" w14:textId="77777777" w:rsidR="008E082A" w:rsidRPr="00FC5B05" w:rsidRDefault="008E082A" w:rsidP="008E082A">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2A139639" w14:textId="77777777" w:rsidR="008E082A" w:rsidRPr="00E66969" w:rsidRDefault="008E082A" w:rsidP="008E082A">
      <w:pPr>
        <w:pStyle w:val="Letterbody"/>
        <w:rPr>
          <w:color w:val="000000" w:themeColor="text1"/>
          <w:sz w:val="22"/>
          <w:szCs w:val="22"/>
        </w:rPr>
      </w:pPr>
    </w:p>
    <w:p w14:paraId="4C76CDDE" w14:textId="77777777" w:rsidR="008E082A" w:rsidRPr="00E66969" w:rsidRDefault="008E082A" w:rsidP="008E082A">
      <w:pPr>
        <w:rPr>
          <w:color w:val="000000" w:themeColor="text1"/>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6290D605" w14:textId="51DB74A5" w:rsidR="00903A93" w:rsidRDefault="008E082A" w:rsidP="00152469">
      <w:pPr>
        <w:pStyle w:val="Letterbody"/>
        <w:rPr>
          <w:sz w:val="22"/>
          <w:szCs w:val="22"/>
        </w:rPr>
      </w:pPr>
      <w:r>
        <w:rPr>
          <w:sz w:val="22"/>
          <w:szCs w:val="22"/>
        </w:rPr>
        <w:t>SPD</w:t>
      </w:r>
    </w:p>
    <w:p w14:paraId="71C32EBD" w14:textId="77777777" w:rsidR="00CA4AF2" w:rsidRDefault="00CA4AF2" w:rsidP="00152469">
      <w:pPr>
        <w:pStyle w:val="Letterbody"/>
        <w:rPr>
          <w:sz w:val="22"/>
          <w:szCs w:val="22"/>
        </w:rPr>
      </w:pPr>
    </w:p>
    <w:p w14:paraId="556CFC3E" w14:textId="77777777" w:rsidR="00CA4AF2" w:rsidRDefault="00CA4AF2" w:rsidP="00152469">
      <w:pPr>
        <w:pStyle w:val="Letterbody"/>
        <w:rPr>
          <w:sz w:val="22"/>
          <w:szCs w:val="22"/>
        </w:rPr>
      </w:pPr>
    </w:p>
    <w:p w14:paraId="4988C108" w14:textId="59473612" w:rsidR="00CA4AF2" w:rsidRDefault="00CA4AF2" w:rsidP="00152469">
      <w:pPr>
        <w:pStyle w:val="Letterbody"/>
        <w:rPr>
          <w:sz w:val="22"/>
          <w:szCs w:val="22"/>
        </w:rPr>
      </w:pPr>
      <w:r>
        <w:rPr>
          <w:sz w:val="22"/>
          <w:szCs w:val="22"/>
        </w:rPr>
        <w:t>Elaine Harvey</w:t>
      </w:r>
    </w:p>
    <w:p w14:paraId="369542CA" w14:textId="0A44361C" w:rsidR="00CA4AF2" w:rsidRDefault="00CA4AF2" w:rsidP="00152469">
      <w:pPr>
        <w:pStyle w:val="Letterbody"/>
      </w:pPr>
      <w:r>
        <w:rPr>
          <w:sz w:val="22"/>
          <w:szCs w:val="22"/>
        </w:rPr>
        <w:t>Waste technical officer</w:t>
      </w:r>
    </w:p>
    <w:sectPr w:rsidR="00CA4AF2"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2F57" w14:textId="77777777" w:rsidR="00916F7A" w:rsidRDefault="00916F7A">
      <w:r>
        <w:separator/>
      </w:r>
    </w:p>
  </w:endnote>
  <w:endnote w:type="continuationSeparator" w:id="0">
    <w:p w14:paraId="48639F27" w14:textId="77777777" w:rsidR="00916F7A" w:rsidRDefault="0091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3C97" w14:textId="77777777" w:rsidR="00916F7A" w:rsidRDefault="00916F7A">
      <w:r>
        <w:separator/>
      </w:r>
    </w:p>
  </w:footnote>
  <w:footnote w:type="continuationSeparator" w:id="0">
    <w:p w14:paraId="36560876" w14:textId="77777777" w:rsidR="00916F7A" w:rsidRDefault="00916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9426F"/>
    <w:rsid w:val="00096EE6"/>
    <w:rsid w:val="00097C86"/>
    <w:rsid w:val="000A296C"/>
    <w:rsid w:val="000A6711"/>
    <w:rsid w:val="000B0537"/>
    <w:rsid w:val="000B1275"/>
    <w:rsid w:val="000B2407"/>
    <w:rsid w:val="000B267E"/>
    <w:rsid w:val="000B54EC"/>
    <w:rsid w:val="000C205A"/>
    <w:rsid w:val="000C32E8"/>
    <w:rsid w:val="000D1B98"/>
    <w:rsid w:val="000D321B"/>
    <w:rsid w:val="000D6DDA"/>
    <w:rsid w:val="000E2B70"/>
    <w:rsid w:val="000E567F"/>
    <w:rsid w:val="000F176F"/>
    <w:rsid w:val="000F3520"/>
    <w:rsid w:val="000F691F"/>
    <w:rsid w:val="00114915"/>
    <w:rsid w:val="00120A3A"/>
    <w:rsid w:val="00123ABB"/>
    <w:rsid w:val="00125211"/>
    <w:rsid w:val="00135ECA"/>
    <w:rsid w:val="00152469"/>
    <w:rsid w:val="001546C1"/>
    <w:rsid w:val="00155DEB"/>
    <w:rsid w:val="001637FD"/>
    <w:rsid w:val="00165AA9"/>
    <w:rsid w:val="001754D3"/>
    <w:rsid w:val="001B21B1"/>
    <w:rsid w:val="001B39DA"/>
    <w:rsid w:val="001C7761"/>
    <w:rsid w:val="001D34FD"/>
    <w:rsid w:val="001D4385"/>
    <w:rsid w:val="001D6AD2"/>
    <w:rsid w:val="001E2ADB"/>
    <w:rsid w:val="001F3DBD"/>
    <w:rsid w:val="001F54E5"/>
    <w:rsid w:val="001F5E8C"/>
    <w:rsid w:val="00203108"/>
    <w:rsid w:val="00210F38"/>
    <w:rsid w:val="002113B7"/>
    <w:rsid w:val="002218EE"/>
    <w:rsid w:val="0023614E"/>
    <w:rsid w:val="00254F91"/>
    <w:rsid w:val="00273B16"/>
    <w:rsid w:val="002835BE"/>
    <w:rsid w:val="002845C1"/>
    <w:rsid w:val="002916C7"/>
    <w:rsid w:val="00297276"/>
    <w:rsid w:val="002A085D"/>
    <w:rsid w:val="002A21F5"/>
    <w:rsid w:val="002B34FC"/>
    <w:rsid w:val="002B5E63"/>
    <w:rsid w:val="002C1B84"/>
    <w:rsid w:val="002C1ED1"/>
    <w:rsid w:val="002D327E"/>
    <w:rsid w:val="002E1D26"/>
    <w:rsid w:val="002E50D3"/>
    <w:rsid w:val="002F1294"/>
    <w:rsid w:val="002F5514"/>
    <w:rsid w:val="00301289"/>
    <w:rsid w:val="0030389B"/>
    <w:rsid w:val="00343A2D"/>
    <w:rsid w:val="00347166"/>
    <w:rsid w:val="003476A1"/>
    <w:rsid w:val="00351243"/>
    <w:rsid w:val="00352BAE"/>
    <w:rsid w:val="00354895"/>
    <w:rsid w:val="0036022A"/>
    <w:rsid w:val="00363E8D"/>
    <w:rsid w:val="003812E9"/>
    <w:rsid w:val="003860FB"/>
    <w:rsid w:val="00387341"/>
    <w:rsid w:val="00390D6C"/>
    <w:rsid w:val="00392477"/>
    <w:rsid w:val="00397655"/>
    <w:rsid w:val="003A5878"/>
    <w:rsid w:val="003B052E"/>
    <w:rsid w:val="003D0C91"/>
    <w:rsid w:val="003D179C"/>
    <w:rsid w:val="003D5362"/>
    <w:rsid w:val="003D54CF"/>
    <w:rsid w:val="003E172A"/>
    <w:rsid w:val="003E5E70"/>
    <w:rsid w:val="003F669E"/>
    <w:rsid w:val="004042A0"/>
    <w:rsid w:val="00411C15"/>
    <w:rsid w:val="004236FD"/>
    <w:rsid w:val="004260D9"/>
    <w:rsid w:val="004317A1"/>
    <w:rsid w:val="00441BAB"/>
    <w:rsid w:val="0045630F"/>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A39C0"/>
    <w:rsid w:val="004A56FB"/>
    <w:rsid w:val="004A5977"/>
    <w:rsid w:val="004A77CF"/>
    <w:rsid w:val="004B6C04"/>
    <w:rsid w:val="004C6A40"/>
    <w:rsid w:val="004D0616"/>
    <w:rsid w:val="004D6D25"/>
    <w:rsid w:val="004E573B"/>
    <w:rsid w:val="004E635F"/>
    <w:rsid w:val="004E7B5A"/>
    <w:rsid w:val="004F12A2"/>
    <w:rsid w:val="005107DB"/>
    <w:rsid w:val="005117C1"/>
    <w:rsid w:val="00513F49"/>
    <w:rsid w:val="00515CA5"/>
    <w:rsid w:val="0052101A"/>
    <w:rsid w:val="00521401"/>
    <w:rsid w:val="00521F5A"/>
    <w:rsid w:val="00523C10"/>
    <w:rsid w:val="00525DE5"/>
    <w:rsid w:val="00533AAC"/>
    <w:rsid w:val="0054106A"/>
    <w:rsid w:val="00542005"/>
    <w:rsid w:val="0055082C"/>
    <w:rsid w:val="00551E84"/>
    <w:rsid w:val="00563EA7"/>
    <w:rsid w:val="0057330C"/>
    <w:rsid w:val="0057538E"/>
    <w:rsid w:val="0057689F"/>
    <w:rsid w:val="00576B35"/>
    <w:rsid w:val="005808A2"/>
    <w:rsid w:val="00592788"/>
    <w:rsid w:val="005956B9"/>
    <w:rsid w:val="005A07F9"/>
    <w:rsid w:val="005A2EE9"/>
    <w:rsid w:val="005A4A79"/>
    <w:rsid w:val="005B3CA5"/>
    <w:rsid w:val="005B7C22"/>
    <w:rsid w:val="005C163C"/>
    <w:rsid w:val="005C380D"/>
    <w:rsid w:val="005C6460"/>
    <w:rsid w:val="005D03D8"/>
    <w:rsid w:val="005E46D7"/>
    <w:rsid w:val="005F762F"/>
    <w:rsid w:val="00602268"/>
    <w:rsid w:val="00611468"/>
    <w:rsid w:val="00611F5B"/>
    <w:rsid w:val="006141C0"/>
    <w:rsid w:val="006236D7"/>
    <w:rsid w:val="006268A2"/>
    <w:rsid w:val="00635533"/>
    <w:rsid w:val="00635C5D"/>
    <w:rsid w:val="00636A4C"/>
    <w:rsid w:val="00640EEC"/>
    <w:rsid w:val="00647E37"/>
    <w:rsid w:val="00653069"/>
    <w:rsid w:val="00653924"/>
    <w:rsid w:val="00664A7A"/>
    <w:rsid w:val="00665941"/>
    <w:rsid w:val="00666634"/>
    <w:rsid w:val="00673057"/>
    <w:rsid w:val="006769C3"/>
    <w:rsid w:val="006978D9"/>
    <w:rsid w:val="006B16DC"/>
    <w:rsid w:val="006B5F20"/>
    <w:rsid w:val="006D112E"/>
    <w:rsid w:val="006D28F1"/>
    <w:rsid w:val="006D38F0"/>
    <w:rsid w:val="006D7A38"/>
    <w:rsid w:val="006E37FE"/>
    <w:rsid w:val="006F0CC4"/>
    <w:rsid w:val="006F2760"/>
    <w:rsid w:val="006F4A9A"/>
    <w:rsid w:val="00716C51"/>
    <w:rsid w:val="00724B94"/>
    <w:rsid w:val="007278F5"/>
    <w:rsid w:val="00735127"/>
    <w:rsid w:val="00737C81"/>
    <w:rsid w:val="00741BA6"/>
    <w:rsid w:val="007426C1"/>
    <w:rsid w:val="00744F1D"/>
    <w:rsid w:val="007457A0"/>
    <w:rsid w:val="007631AB"/>
    <w:rsid w:val="0077128F"/>
    <w:rsid w:val="00773BC1"/>
    <w:rsid w:val="0077582A"/>
    <w:rsid w:val="00784918"/>
    <w:rsid w:val="00794DB6"/>
    <w:rsid w:val="00796878"/>
    <w:rsid w:val="007A759C"/>
    <w:rsid w:val="007B30D1"/>
    <w:rsid w:val="007B4AF1"/>
    <w:rsid w:val="007B585C"/>
    <w:rsid w:val="007B7A83"/>
    <w:rsid w:val="007C0922"/>
    <w:rsid w:val="007D0F10"/>
    <w:rsid w:val="007D3F38"/>
    <w:rsid w:val="007F597F"/>
    <w:rsid w:val="008009DB"/>
    <w:rsid w:val="008079C2"/>
    <w:rsid w:val="00811B5E"/>
    <w:rsid w:val="00816F67"/>
    <w:rsid w:val="0082036A"/>
    <w:rsid w:val="00823770"/>
    <w:rsid w:val="0082400E"/>
    <w:rsid w:val="008512E1"/>
    <w:rsid w:val="00852106"/>
    <w:rsid w:val="00873FF4"/>
    <w:rsid w:val="008840A5"/>
    <w:rsid w:val="0089189E"/>
    <w:rsid w:val="00895E11"/>
    <w:rsid w:val="00897FF3"/>
    <w:rsid w:val="008A0636"/>
    <w:rsid w:val="008A5AE3"/>
    <w:rsid w:val="008B0F29"/>
    <w:rsid w:val="008B43F4"/>
    <w:rsid w:val="008B6965"/>
    <w:rsid w:val="008C13BE"/>
    <w:rsid w:val="008C5B38"/>
    <w:rsid w:val="008C6885"/>
    <w:rsid w:val="008D2E5C"/>
    <w:rsid w:val="008D38E2"/>
    <w:rsid w:val="008D7A18"/>
    <w:rsid w:val="008E082A"/>
    <w:rsid w:val="00903A93"/>
    <w:rsid w:val="00910DEE"/>
    <w:rsid w:val="00916F7A"/>
    <w:rsid w:val="00935F03"/>
    <w:rsid w:val="00937326"/>
    <w:rsid w:val="00941161"/>
    <w:rsid w:val="00950149"/>
    <w:rsid w:val="0095023D"/>
    <w:rsid w:val="00954530"/>
    <w:rsid w:val="00956B5F"/>
    <w:rsid w:val="00976BDD"/>
    <w:rsid w:val="00982082"/>
    <w:rsid w:val="009869EC"/>
    <w:rsid w:val="009B13FB"/>
    <w:rsid w:val="009B2C10"/>
    <w:rsid w:val="009D0D38"/>
    <w:rsid w:val="009D11F6"/>
    <w:rsid w:val="009D5BFA"/>
    <w:rsid w:val="009E1510"/>
    <w:rsid w:val="009F5FEF"/>
    <w:rsid w:val="00A00875"/>
    <w:rsid w:val="00A02587"/>
    <w:rsid w:val="00A10657"/>
    <w:rsid w:val="00A17F8D"/>
    <w:rsid w:val="00A20160"/>
    <w:rsid w:val="00A24201"/>
    <w:rsid w:val="00A42262"/>
    <w:rsid w:val="00A43922"/>
    <w:rsid w:val="00A46C37"/>
    <w:rsid w:val="00A622B9"/>
    <w:rsid w:val="00A6639A"/>
    <w:rsid w:val="00A6736C"/>
    <w:rsid w:val="00A723BA"/>
    <w:rsid w:val="00A754B6"/>
    <w:rsid w:val="00A76B78"/>
    <w:rsid w:val="00A77DF0"/>
    <w:rsid w:val="00A81232"/>
    <w:rsid w:val="00A81484"/>
    <w:rsid w:val="00A82A37"/>
    <w:rsid w:val="00A848E8"/>
    <w:rsid w:val="00A849BB"/>
    <w:rsid w:val="00A90127"/>
    <w:rsid w:val="00A91902"/>
    <w:rsid w:val="00AB07BA"/>
    <w:rsid w:val="00AB1657"/>
    <w:rsid w:val="00AB3ED0"/>
    <w:rsid w:val="00AB656E"/>
    <w:rsid w:val="00AB66F7"/>
    <w:rsid w:val="00AC2D82"/>
    <w:rsid w:val="00AC5D5A"/>
    <w:rsid w:val="00AD3C40"/>
    <w:rsid w:val="00AD437E"/>
    <w:rsid w:val="00AD7E0D"/>
    <w:rsid w:val="00AE2AE9"/>
    <w:rsid w:val="00AE3D2D"/>
    <w:rsid w:val="00AF0558"/>
    <w:rsid w:val="00AF631F"/>
    <w:rsid w:val="00B048E8"/>
    <w:rsid w:val="00B13415"/>
    <w:rsid w:val="00B257BF"/>
    <w:rsid w:val="00B4293F"/>
    <w:rsid w:val="00B44814"/>
    <w:rsid w:val="00B46027"/>
    <w:rsid w:val="00B52713"/>
    <w:rsid w:val="00B613C5"/>
    <w:rsid w:val="00B734F5"/>
    <w:rsid w:val="00B77B56"/>
    <w:rsid w:val="00B916C2"/>
    <w:rsid w:val="00B944F6"/>
    <w:rsid w:val="00BA0396"/>
    <w:rsid w:val="00BA625B"/>
    <w:rsid w:val="00BB0253"/>
    <w:rsid w:val="00BB12F5"/>
    <w:rsid w:val="00BC17DB"/>
    <w:rsid w:val="00BC337B"/>
    <w:rsid w:val="00BC4A1D"/>
    <w:rsid w:val="00BC6DB0"/>
    <w:rsid w:val="00BD5AAA"/>
    <w:rsid w:val="00BE18A4"/>
    <w:rsid w:val="00BF74DA"/>
    <w:rsid w:val="00C05647"/>
    <w:rsid w:val="00C10BD4"/>
    <w:rsid w:val="00C12BF6"/>
    <w:rsid w:val="00C164DE"/>
    <w:rsid w:val="00C20A64"/>
    <w:rsid w:val="00C26542"/>
    <w:rsid w:val="00C34621"/>
    <w:rsid w:val="00C41C4D"/>
    <w:rsid w:val="00C4441F"/>
    <w:rsid w:val="00C53F13"/>
    <w:rsid w:val="00C628A3"/>
    <w:rsid w:val="00C62E2B"/>
    <w:rsid w:val="00C63261"/>
    <w:rsid w:val="00C64205"/>
    <w:rsid w:val="00C64DD7"/>
    <w:rsid w:val="00C65D8D"/>
    <w:rsid w:val="00C67D74"/>
    <w:rsid w:val="00C7431B"/>
    <w:rsid w:val="00C76CA9"/>
    <w:rsid w:val="00C771B1"/>
    <w:rsid w:val="00C840A3"/>
    <w:rsid w:val="00C85462"/>
    <w:rsid w:val="00C932D6"/>
    <w:rsid w:val="00CA4AF2"/>
    <w:rsid w:val="00CB47F4"/>
    <w:rsid w:val="00CC713F"/>
    <w:rsid w:val="00CD2ABC"/>
    <w:rsid w:val="00CD481F"/>
    <w:rsid w:val="00CD7978"/>
    <w:rsid w:val="00D0790F"/>
    <w:rsid w:val="00D15618"/>
    <w:rsid w:val="00D15CFB"/>
    <w:rsid w:val="00D15D28"/>
    <w:rsid w:val="00D300F1"/>
    <w:rsid w:val="00D34BB4"/>
    <w:rsid w:val="00D55E5A"/>
    <w:rsid w:val="00D677E4"/>
    <w:rsid w:val="00D70BE9"/>
    <w:rsid w:val="00D73E20"/>
    <w:rsid w:val="00D756EE"/>
    <w:rsid w:val="00D77D5E"/>
    <w:rsid w:val="00D80230"/>
    <w:rsid w:val="00D8360F"/>
    <w:rsid w:val="00D8397C"/>
    <w:rsid w:val="00D84747"/>
    <w:rsid w:val="00D9438D"/>
    <w:rsid w:val="00D94A62"/>
    <w:rsid w:val="00DA2946"/>
    <w:rsid w:val="00DA2FC4"/>
    <w:rsid w:val="00DA3081"/>
    <w:rsid w:val="00DC084E"/>
    <w:rsid w:val="00DC472C"/>
    <w:rsid w:val="00DD459B"/>
    <w:rsid w:val="00DD614B"/>
    <w:rsid w:val="00DF1AAA"/>
    <w:rsid w:val="00DF5033"/>
    <w:rsid w:val="00DF6C31"/>
    <w:rsid w:val="00E00957"/>
    <w:rsid w:val="00E02AB4"/>
    <w:rsid w:val="00E041C4"/>
    <w:rsid w:val="00E0581A"/>
    <w:rsid w:val="00E06694"/>
    <w:rsid w:val="00E123EB"/>
    <w:rsid w:val="00E35740"/>
    <w:rsid w:val="00E405EA"/>
    <w:rsid w:val="00E66969"/>
    <w:rsid w:val="00E72279"/>
    <w:rsid w:val="00E777BF"/>
    <w:rsid w:val="00E77C18"/>
    <w:rsid w:val="00E96E5D"/>
    <w:rsid w:val="00EC0BCD"/>
    <w:rsid w:val="00EF086B"/>
    <w:rsid w:val="00EF3B19"/>
    <w:rsid w:val="00F10D59"/>
    <w:rsid w:val="00F11E69"/>
    <w:rsid w:val="00F1617E"/>
    <w:rsid w:val="00F16BC7"/>
    <w:rsid w:val="00F2576F"/>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7CFE"/>
    <w:rsid w:val="00FD0713"/>
    <w:rsid w:val="00FD4C64"/>
    <w:rsid w:val="00FE07D7"/>
    <w:rsid w:val="00FE129A"/>
    <w:rsid w:val="00FF0255"/>
    <w:rsid w:val="00FF08AC"/>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 w:id="4946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Harvey, Elaine</cp:lastModifiedBy>
  <cp:revision>2</cp:revision>
  <dcterms:created xsi:type="dcterms:W3CDTF">2026-04-29T13:46:00Z</dcterms:created>
  <dcterms:modified xsi:type="dcterms:W3CDTF">2026-04-29T13:46:00Z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