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59249DC6" w:rsidR="00A43922" w:rsidRPr="00C4441F" w:rsidRDefault="00A43922" w:rsidP="470F7512">
            <w:pPr>
              <w:jc w:val="center"/>
              <w:rPr>
                <w:rFonts w:ascii="Arial" w:hAnsi="Arial" w:cs="Arial"/>
                <w:b/>
                <w:bCs/>
                <w:szCs w:val="22"/>
              </w:rPr>
            </w:pPr>
          </w:p>
        </w:tc>
      </w:tr>
    </w:tbl>
    <w:p w14:paraId="677D727F" w14:textId="3704C316" w:rsidR="00A43922" w:rsidRPr="00C4441F" w:rsidRDefault="00A43922">
      <w:pPr>
        <w:rPr>
          <w:rFonts w:ascii="Arial" w:hAnsi="Arial" w:cs="Arial"/>
        </w:rPr>
      </w:pPr>
    </w:p>
    <w:p w14:paraId="051B4A29" w14:textId="6AA2DE96" w:rsidR="00C4441F" w:rsidRDefault="00C4441F" w:rsidP="5950A9B4">
      <w:pPr>
        <w:rPr>
          <w:rFonts w:ascii="Arial" w:hAnsi="Arial" w:cs="Arial"/>
        </w:rPr>
      </w:pPr>
      <w:r w:rsidRPr="5950A9B4">
        <w:rPr>
          <w:rFonts w:ascii="Arial" w:hAnsi="Arial" w:cs="Arial"/>
        </w:rPr>
        <w:fldChar w:fldCharType="begin"/>
      </w:r>
      <w:r w:rsidRPr="5950A9B4">
        <w:rPr>
          <w:rFonts w:ascii="Arial" w:hAnsi="Arial" w:cs="Arial"/>
        </w:rPr>
        <w:instrText xml:space="preserve"> DATE \@ "dddd, dd MMMM yyyy" </w:instrText>
      </w:r>
      <w:r w:rsidRPr="5950A9B4">
        <w:rPr>
          <w:rFonts w:ascii="Arial" w:hAnsi="Arial" w:cs="Arial"/>
        </w:rPr>
        <w:fldChar w:fldCharType="separate"/>
      </w:r>
      <w:r w:rsidR="008C39DB">
        <w:rPr>
          <w:rFonts w:ascii="Arial" w:hAnsi="Arial" w:cs="Arial"/>
          <w:noProof/>
        </w:rPr>
        <w:t>Tuesday, 14 July 2026</w:t>
      </w:r>
      <w:r w:rsidRPr="5950A9B4">
        <w:rPr>
          <w:rFonts w:ascii="Arial" w:hAnsi="Arial" w:cs="Arial"/>
        </w:rPr>
        <w:fldChar w:fldCharType="end"/>
      </w: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D68E540">
        <w:trPr>
          <w:trHeight w:val="534"/>
        </w:trPr>
        <w:tc>
          <w:tcPr>
            <w:tcW w:w="2014" w:type="dxa"/>
            <w:tcMar>
              <w:top w:w="0" w:type="dxa"/>
              <w:left w:w="0" w:type="dxa"/>
              <w:bottom w:w="0" w:type="dxa"/>
              <w:right w:w="108" w:type="dxa"/>
            </w:tcMar>
            <w:vAlign w:val="center"/>
            <w:hideMark/>
          </w:tcPr>
          <w:p w14:paraId="07674AB8" w14:textId="3807A270"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28B18414" w:rsidR="00A43922" w:rsidRPr="00F130D1" w:rsidRDefault="008C39DB" w:rsidP="001A6C7B">
            <w:pPr>
              <w:pStyle w:val="Letterbody"/>
              <w:rPr>
                <w:b/>
                <w:bCs/>
                <w:szCs w:val="24"/>
              </w:rPr>
            </w:pPr>
            <w:r w:rsidRPr="008C39DB">
              <w:rPr>
                <w:b/>
                <w:bCs/>
                <w:szCs w:val="24"/>
              </w:rPr>
              <w:t>PL/2026/03045</w:t>
            </w:r>
          </w:p>
        </w:tc>
      </w:tr>
      <w:tr w:rsidR="00A43922" w:rsidRPr="00C4441F" w14:paraId="189F499D" w14:textId="77777777" w:rsidTr="5D68E540">
        <w:trPr>
          <w:trHeight w:val="552"/>
        </w:trPr>
        <w:tc>
          <w:tcPr>
            <w:tcW w:w="201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68FB082A" w:rsidR="00A43922" w:rsidRPr="00FE1E8A" w:rsidRDefault="004325CB" w:rsidP="001A6C7B">
            <w:pPr>
              <w:pStyle w:val="Letterbody"/>
              <w:rPr>
                <w:rFonts w:cs="Arial"/>
                <w:sz w:val="22"/>
                <w:szCs w:val="22"/>
              </w:rPr>
            </w:pPr>
            <w:r w:rsidRPr="004325CB">
              <w:rPr>
                <w:rFonts w:cs="Arial"/>
                <w:sz w:val="22"/>
                <w:szCs w:val="22"/>
              </w:rPr>
              <w:t>Land off Damask Way, Warminster</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2D0455B8" w:rsidR="00E0581A" w:rsidRPr="00FC5B05" w:rsidRDefault="00E0581A" w:rsidP="00E0581A">
      <w:pPr>
        <w:pStyle w:val="Letterbody"/>
        <w:rPr>
          <w:sz w:val="22"/>
          <w:szCs w:val="22"/>
        </w:rPr>
      </w:pPr>
      <w:r w:rsidRPr="00FC5B05">
        <w:rPr>
          <w:sz w:val="22"/>
          <w:szCs w:val="22"/>
        </w:rPr>
        <w:t xml:space="preserve">I would welcome any comments that you have about this particular application by </w:t>
      </w:r>
      <w:bookmarkStart w:id="0" w:name="EARLIESTDECISIONDATE"/>
      <w:r w:rsidRPr="00FC5B05">
        <w:rPr>
          <w:rFonts w:cs="Arial"/>
          <w:b/>
          <w:sz w:val="22"/>
          <w:szCs w:val="22"/>
        </w:rPr>
        <w:t>EARLIEST</w:t>
      </w:r>
      <w:r w:rsidR="00E329C5">
        <w:rPr>
          <w:rFonts w:cs="Arial"/>
          <w:b/>
          <w:sz w:val="22"/>
          <w:szCs w:val="22"/>
        </w:rPr>
        <w:t xml:space="preserve"> </w:t>
      </w:r>
      <w:r w:rsidRPr="00FC5B05">
        <w:rPr>
          <w:rFonts w:cs="Arial"/>
          <w:b/>
          <w:sz w:val="22"/>
          <w:szCs w:val="22"/>
        </w:rPr>
        <w: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this date I</w:t>
      </w:r>
      <w:r w:rsidRPr="00FC5B05">
        <w:rPr>
          <w:rFonts w:cs="Arial"/>
          <w:b/>
          <w:sz w:val="22"/>
          <w:szCs w:val="22"/>
        </w:rPr>
        <w:t xml:space="preserve"> </w:t>
      </w:r>
      <w:r w:rsidRPr="00FC5B05">
        <w:rPr>
          <w:sz w:val="22"/>
          <w:szCs w:val="22"/>
        </w:rPr>
        <w:t>will assume you have none.  If you require an extension of time please contact the Planning Officer above who will do their best to accommodate this.</w:t>
      </w:r>
    </w:p>
    <w:p w14:paraId="04F40FDA" w14:textId="77777777" w:rsidR="00E0581A" w:rsidRPr="00FC5B05" w:rsidRDefault="00E0581A" w:rsidP="00E0581A">
      <w:pPr>
        <w:pStyle w:val="Letterbody"/>
        <w:rPr>
          <w:sz w:val="22"/>
          <w:szCs w:val="22"/>
        </w:rPr>
      </w:pPr>
    </w:p>
    <w:p w14:paraId="15EC92F6" w14:textId="77777777" w:rsidR="007F457A" w:rsidRDefault="007F457A" w:rsidP="00E0581A">
      <w:pPr>
        <w:pStyle w:val="Letterbody"/>
        <w:rPr>
          <w:b/>
          <w:sz w:val="22"/>
          <w:szCs w:val="22"/>
          <w:u w:val="single"/>
        </w:rPr>
      </w:pPr>
    </w:p>
    <w:p w14:paraId="24FD17CC" w14:textId="77777777" w:rsidR="007F457A" w:rsidRDefault="007F457A" w:rsidP="00E0581A">
      <w:pPr>
        <w:pStyle w:val="Letterbody"/>
        <w:rPr>
          <w:b/>
          <w:sz w:val="22"/>
          <w:szCs w:val="22"/>
          <w:u w:val="single"/>
        </w:rPr>
      </w:pPr>
    </w:p>
    <w:p w14:paraId="7610120A" w14:textId="77777777" w:rsidR="007F457A" w:rsidRDefault="007F457A" w:rsidP="00E0581A">
      <w:pPr>
        <w:pStyle w:val="Letterbody"/>
        <w:rPr>
          <w:b/>
          <w:sz w:val="22"/>
          <w:szCs w:val="22"/>
          <w:u w:val="single"/>
        </w:rPr>
      </w:pPr>
    </w:p>
    <w:p w14:paraId="2210D006" w14:textId="1C86AFB9"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6AF262AE" w:rsidR="00E0581A" w:rsidRPr="00FC5B05" w:rsidRDefault="00D10BF8" w:rsidP="00E0581A">
      <w:pPr>
        <w:pStyle w:val="Letterbody"/>
        <w:rPr>
          <w:sz w:val="22"/>
          <w:szCs w:val="22"/>
        </w:rPr>
      </w:pPr>
      <w:r>
        <w:rPr>
          <w:noProof/>
        </w:rPr>
        <mc:AlternateContent>
          <mc:Choice Requires="wps">
            <w:drawing>
              <wp:anchor distT="0" distB="0" distL="114300" distR="114300" simplePos="0" relativeHeight="251658245" behindDoc="0" locked="0" layoutInCell="1" allowOverlap="1" wp14:anchorId="43DF7323" wp14:editId="6E851EAA">
                <wp:simplePos x="0" y="0"/>
                <wp:positionH relativeFrom="column">
                  <wp:posOffset>102870</wp:posOffset>
                </wp:positionH>
                <wp:positionV relativeFrom="paragraph">
                  <wp:posOffset>167005</wp:posOffset>
                </wp:positionV>
                <wp:extent cx="281940" cy="190500"/>
                <wp:effectExtent l="20955" t="20955" r="40005" b="45720"/>
                <wp:wrapNone/>
                <wp:docPr id="34164839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2A0A6" id="Rectangle 17" o:spid="_x0000_s1026" style="position:absolute;margin-left:8.1pt;margin-top:13.15pt;width:22.2pt;height: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" fillcolor="black" strokecolor="#f2f2f2" strokeweight="3pt">
                <v:shadow on="t" color="#7f7f7f" opacity=".5" offset="1pt"/>
              </v:rect>
            </w:pict>
          </mc:Fallback>
        </mc:AlternateContent>
      </w:r>
    </w:p>
    <w:p w14:paraId="511C0F53" w14:textId="2C8E5227"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4" behindDoc="0" locked="0" layoutInCell="1" allowOverlap="1" wp14:anchorId="77F98128" wp14:editId="0A44D038">
                <wp:simplePos x="0" y="0"/>
                <wp:positionH relativeFrom="column">
                  <wp:posOffset>106680</wp:posOffset>
                </wp:positionH>
                <wp:positionV relativeFrom="paragraph">
                  <wp:posOffset>36830</wp:posOffset>
                </wp:positionV>
                <wp:extent cx="281940" cy="190500"/>
                <wp:effectExtent l="20955" t="24130" r="40005" b="52070"/>
                <wp:wrapNone/>
                <wp:docPr id="38282648"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noFill/>
                        <a:ln w="38100">
                          <a:solidFill>
                            <a:srgbClr val="F2F2F2"/>
                          </a:solidFill>
                          <a:miter lim="800000"/>
                          <a:headEnd/>
                          <a:tailEnd/>
                        </a:ln>
                        <a:effectLst>
                          <a:outerShdw dist="28398" dir="3806097" algn="ctr" rotWithShape="0">
                            <a:srgbClr val="7F7F7F">
                              <a:alpha val="50000"/>
                            </a:srgbClr>
                          </a:outerShdw>
                        </a:effectLst>
                        <a:extLst>
                          <a:ext uri="{909E8E84-426E-40DD-AFC4-6F175D3DCCD1}">
                            <a14:hiddenFill xmlns:a14="http://schemas.microsoft.com/office/drawing/2010/main">
                              <a:solidFill>
                                <a:srgbClr val="00206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DD7E77" id="Rectangle 12" o:spid="_x0000_s1026" style="position:absolute;margin-left:8.4pt;margin-top:2.9pt;width:22.2pt;height:1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" filled="f" fillcolor="#002060" strokecolor="#f2f2f2" strokeweight="3pt">
                <v:shadow on="t" color="#7f7f7f" opacity=".5" offset="1pt"/>
              </v:rect>
            </w:pict>
          </mc:Fallback>
        </mc:AlternateContent>
      </w:r>
      <w:r>
        <w:rPr>
          <w:noProof/>
        </w:rPr>
        <mc:AlternateContent>
          <mc:Choice Requires="wps">
            <w:drawing>
              <wp:anchor distT="0" distB="0" distL="114300" distR="114300" simplePos="0" relativeHeight="251658240" behindDoc="0" locked="0" layoutInCell="1" allowOverlap="1" wp14:anchorId="77F98128" wp14:editId="3CC7A3F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9A99C" id="Rectangle 2" o:spid="_x0000_s1026" style="position:absolute;margin-left:8.4pt;margin-top:-.1pt;width:22.2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4A75E442"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1" behindDoc="0" locked="0" layoutInCell="1" allowOverlap="1" wp14:anchorId="4287405E" wp14:editId="240ED699">
                <wp:simplePos x="0" y="0"/>
                <wp:positionH relativeFrom="column">
                  <wp:posOffset>116205</wp:posOffset>
                </wp:positionH>
                <wp:positionV relativeFrom="paragraph">
                  <wp:posOffset>120650</wp:posOffset>
                </wp:positionV>
                <wp:extent cx="281940" cy="190500"/>
                <wp:effectExtent l="20955" t="20955" r="40005" b="45720"/>
                <wp:wrapNone/>
                <wp:docPr id="11454009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CD87D4" id="Rectangle 3" o:spid="_x0000_s1026" style="position:absolute;margin-left:9.15pt;margin-top:9.5pt;width:22.2pt;height: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" strokecolor="#f2f2f2" strokeweight="3pt">
                <v:shadow on="t" color="#7f7f7f" opacity=".5" offset="1pt"/>
              </v:rect>
            </w:pict>
          </mc:Fallback>
        </mc:AlternateContent>
      </w:r>
      <w:r w:rsidR="00E0581A" w:rsidRPr="00FC5B05">
        <w:rPr>
          <w:sz w:val="22"/>
          <w:szCs w:val="22"/>
        </w:rPr>
        <w:t>Support</w:t>
      </w:r>
    </w:p>
    <w:p w14:paraId="4E1C0DDF" w14:textId="6CE9F3E4" w:rsidR="00E0581A" w:rsidRPr="00FC5B05" w:rsidRDefault="00E0581A" w:rsidP="470F7512">
      <w:pPr>
        <w:pStyle w:val="Letterbody"/>
        <w:spacing w:line="259" w:lineRule="auto"/>
        <w:ind w:firstLine="720"/>
        <w:rPr>
          <w:szCs w:val="24"/>
        </w:rPr>
      </w:pPr>
      <w:r w:rsidRPr="00FC5B05">
        <w:rPr>
          <w:sz w:val="22"/>
          <w:szCs w:val="22"/>
        </w:rPr>
        <w:t>Support subject to conditions</w:t>
      </w:r>
    </w:p>
    <w:p w14:paraId="254D0B31" w14:textId="073CCD93"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2" behindDoc="0" locked="0" layoutInCell="1" allowOverlap="1" wp14:anchorId="43DF7323" wp14:editId="56EAAF1F">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D5587" id="Rectangle 5" o:spid="_x0000_s1026" style="position:absolute;margin-left:8.4pt;margin-top:2.9pt;width:22.2pt;height: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0E989F86" w:rsidR="00E0581A" w:rsidRPr="00FC5B05" w:rsidRDefault="00EB738E" w:rsidP="00E0581A">
      <w:pPr>
        <w:pStyle w:val="Letterbody"/>
        <w:ind w:firstLine="720"/>
        <w:rPr>
          <w:sz w:val="22"/>
          <w:szCs w:val="22"/>
        </w:rPr>
      </w:pPr>
      <w:r>
        <w:rPr>
          <w:noProof/>
        </w:rPr>
        <mc:AlternateContent>
          <mc:Choice Requires="wps">
            <w:drawing>
              <wp:anchor distT="0" distB="0" distL="114300" distR="114300" simplePos="0" relativeHeight="251658243" behindDoc="0" locked="0" layoutInCell="1" allowOverlap="1" wp14:anchorId="5B4A41FB" wp14:editId="4070A696">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C43C3" id="Rectangle 6" o:spid="_x0000_s1026" style="position:absolute;margin-left:8.4pt;margin-top:4.1pt;width:22.2pt;height: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77777777" w:rsidR="00E0581A" w:rsidRPr="00FC5B05" w:rsidRDefault="00E0581A" w:rsidP="00E0581A">
      <w:pPr>
        <w:pStyle w:val="Letterbody"/>
        <w:rPr>
          <w:sz w:val="22"/>
          <w:szCs w:val="22"/>
        </w:rPr>
      </w:pPr>
    </w:p>
    <w:p w14:paraId="101CD791" w14:textId="77777777" w:rsidR="007F457A" w:rsidRDefault="007F457A" w:rsidP="00E0581A">
      <w:pPr>
        <w:pStyle w:val="Letterbody"/>
        <w:rPr>
          <w:b/>
          <w:sz w:val="22"/>
          <w:szCs w:val="22"/>
          <w:u w:val="single"/>
        </w:rPr>
      </w:pPr>
    </w:p>
    <w:p w14:paraId="6ED7FCDC" w14:textId="77777777" w:rsidR="007F457A" w:rsidRDefault="007F457A" w:rsidP="00E0581A">
      <w:pPr>
        <w:pStyle w:val="Letterbody"/>
        <w:rPr>
          <w:b/>
          <w:sz w:val="22"/>
          <w:szCs w:val="22"/>
          <w:u w:val="single"/>
        </w:rPr>
      </w:pPr>
    </w:p>
    <w:p w14:paraId="4E88ED8C" w14:textId="77777777" w:rsidR="007F457A" w:rsidRDefault="007F457A" w:rsidP="00E0581A">
      <w:pPr>
        <w:pStyle w:val="Letterbody"/>
        <w:rPr>
          <w:b/>
          <w:sz w:val="22"/>
          <w:szCs w:val="22"/>
          <w:u w:val="single"/>
        </w:rPr>
      </w:pPr>
    </w:p>
    <w:p w14:paraId="0EACC5FB" w14:textId="77777777" w:rsidR="007F457A" w:rsidRDefault="007F457A" w:rsidP="00E0581A">
      <w:pPr>
        <w:pStyle w:val="Letterbody"/>
        <w:rPr>
          <w:b/>
          <w:sz w:val="22"/>
          <w:szCs w:val="22"/>
          <w:u w:val="single"/>
        </w:rPr>
      </w:pPr>
    </w:p>
    <w:p w14:paraId="74BE44F3" w14:textId="760DE8E6"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77777777" w:rsidR="00E0581A" w:rsidRPr="00FC5B05" w:rsidRDefault="00E0581A" w:rsidP="00E0581A">
      <w:pPr>
        <w:pStyle w:val="Letterbody"/>
        <w:rPr>
          <w:b/>
          <w:sz w:val="22"/>
          <w:szCs w:val="22"/>
        </w:rPr>
      </w:pPr>
      <w:r w:rsidRPr="00FC5B05">
        <w:rPr>
          <w:b/>
          <w:sz w:val="22"/>
          <w:szCs w:val="22"/>
        </w:rPr>
        <w:t>Background:</w:t>
      </w:r>
    </w:p>
    <w:p w14:paraId="0D4B6DE7" w14:textId="77777777" w:rsidR="00E0581A" w:rsidRPr="00FC5B05" w:rsidRDefault="00E0581A" w:rsidP="00E0581A">
      <w:pPr>
        <w:pStyle w:val="Letterbody"/>
        <w:rPr>
          <w:sz w:val="22"/>
          <w:szCs w:val="22"/>
        </w:rPr>
      </w:pPr>
    </w:p>
    <w:p w14:paraId="58F8BE6D" w14:textId="77777777" w:rsidR="005A021E" w:rsidRPr="00BA76F3" w:rsidRDefault="005A021E" w:rsidP="00BA76F3">
      <w:pPr>
        <w:pStyle w:val="Letterbody"/>
        <w:rPr>
          <w:sz w:val="22"/>
          <w:szCs w:val="22"/>
        </w:rPr>
      </w:pPr>
    </w:p>
    <w:p w14:paraId="7DD39736" w14:textId="48DF95F0" w:rsidR="00E0581A" w:rsidRDefault="00BA76F3" w:rsidP="5D68E540">
      <w:pPr>
        <w:rPr>
          <w:rFonts w:ascii="Arial" w:eastAsia="Arial" w:hAnsi="Arial" w:cs="Arial"/>
          <w:szCs w:val="22"/>
        </w:rPr>
      </w:pPr>
      <w:r>
        <w:rPr>
          <w:rFonts w:ascii="Arial" w:eastAsia="Arial" w:hAnsi="Arial" w:cs="Arial"/>
          <w:szCs w:val="22"/>
        </w:rPr>
        <w:t xml:space="preserve">Waste </w:t>
      </w:r>
      <w:r w:rsidR="006D2D8B">
        <w:rPr>
          <w:rFonts w:ascii="Arial" w:eastAsia="Arial" w:hAnsi="Arial" w:cs="Arial"/>
          <w:szCs w:val="22"/>
        </w:rPr>
        <w:t xml:space="preserve">management have not </w:t>
      </w:r>
      <w:r w:rsidR="008F01FC">
        <w:rPr>
          <w:rFonts w:ascii="Arial" w:eastAsia="Arial" w:hAnsi="Arial" w:cs="Arial"/>
          <w:szCs w:val="22"/>
        </w:rPr>
        <w:t xml:space="preserve">previously </w:t>
      </w:r>
      <w:r w:rsidR="006D2D8B">
        <w:rPr>
          <w:rFonts w:ascii="Arial" w:eastAsia="Arial" w:hAnsi="Arial" w:cs="Arial"/>
          <w:szCs w:val="22"/>
        </w:rPr>
        <w:t xml:space="preserve">commented </w:t>
      </w:r>
      <w:r w:rsidR="0012634C">
        <w:rPr>
          <w:rFonts w:ascii="Arial" w:eastAsia="Arial" w:hAnsi="Arial" w:cs="Arial"/>
          <w:szCs w:val="22"/>
        </w:rPr>
        <w:t>on this</w:t>
      </w:r>
      <w:r w:rsidR="00D87176">
        <w:rPr>
          <w:rFonts w:ascii="Arial" w:eastAsia="Arial" w:hAnsi="Arial" w:cs="Arial"/>
          <w:szCs w:val="22"/>
        </w:rPr>
        <w:t xml:space="preserve"> enquiry</w:t>
      </w:r>
      <w:r w:rsidR="00910CBB">
        <w:rPr>
          <w:rFonts w:ascii="Arial" w:eastAsia="Arial" w:hAnsi="Arial" w:cs="Arial"/>
          <w:szCs w:val="22"/>
        </w:rPr>
        <w:t>.</w:t>
      </w:r>
    </w:p>
    <w:p w14:paraId="2F795B6A" w14:textId="77777777" w:rsidR="00D87176" w:rsidRDefault="00D87176" w:rsidP="5D68E540">
      <w:pPr>
        <w:rPr>
          <w:rFonts w:ascii="Arial" w:eastAsia="Arial" w:hAnsi="Arial" w:cs="Arial"/>
          <w:szCs w:val="22"/>
        </w:rPr>
      </w:pPr>
    </w:p>
    <w:p w14:paraId="3B1B6D02" w14:textId="77777777" w:rsidR="00910CBB" w:rsidRDefault="00910CBB" w:rsidP="5D68E540">
      <w:pPr>
        <w:rPr>
          <w:rFonts w:ascii="Arial" w:eastAsia="Arial" w:hAnsi="Arial" w:cs="Arial"/>
          <w:szCs w:val="22"/>
        </w:rPr>
      </w:pPr>
    </w:p>
    <w:p w14:paraId="354FBC5C" w14:textId="7D3F3508" w:rsidR="00E0581A" w:rsidRPr="00FC5B05" w:rsidRDefault="00E0581A" w:rsidP="00D64B66">
      <w:pPr>
        <w:pStyle w:val="Letterbody"/>
        <w:jc w:val="left"/>
        <w:rPr>
          <w:b/>
          <w:sz w:val="22"/>
          <w:szCs w:val="22"/>
        </w:rPr>
      </w:pPr>
      <w:r w:rsidRPr="00FC5B05">
        <w:rPr>
          <w:b/>
          <w:sz w:val="22"/>
          <w:szCs w:val="22"/>
        </w:rPr>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0" w:type="auto"/>
        <w:tblLayout w:type="fixed"/>
        <w:tblLook w:val="06A0" w:firstRow="1" w:lastRow="0" w:firstColumn="1" w:lastColumn="0" w:noHBand="1" w:noVBand="1"/>
      </w:tblPr>
      <w:tblGrid>
        <w:gridCol w:w="2419"/>
        <w:gridCol w:w="2419"/>
        <w:gridCol w:w="2419"/>
        <w:gridCol w:w="2419"/>
      </w:tblGrid>
      <w:tr w:rsidR="5D68E540" w14:paraId="001B8241" w14:textId="77777777" w:rsidTr="7A4AB33C">
        <w:tc>
          <w:tcPr>
            <w:tcW w:w="2419" w:type="dxa"/>
            <w:tcBorders>
              <w:top w:val="single" w:sz="8" w:space="0" w:color="auto"/>
              <w:left w:val="single" w:sz="8" w:space="0" w:color="auto"/>
              <w:bottom w:val="single" w:sz="8" w:space="0" w:color="auto"/>
              <w:right w:val="single" w:sz="8" w:space="0" w:color="auto"/>
            </w:tcBorders>
          </w:tcPr>
          <w:p w14:paraId="01CA7486" w14:textId="290CCE00" w:rsidR="5D68E540" w:rsidRDefault="5D68E540" w:rsidP="5D68E540">
            <w:pPr>
              <w:jc w:val="left"/>
            </w:pPr>
            <w:r w:rsidRPr="5D68E540">
              <w:rPr>
                <w:rFonts w:ascii="Arial" w:eastAsia="Arial" w:hAnsi="Arial" w:cs="Arial"/>
                <w:b/>
                <w:bCs/>
                <w:szCs w:val="22"/>
              </w:rPr>
              <w:lastRenderedPageBreak/>
              <w:t>Property type category</w:t>
            </w:r>
          </w:p>
        </w:tc>
        <w:tc>
          <w:tcPr>
            <w:tcW w:w="2419" w:type="dxa"/>
            <w:tcBorders>
              <w:top w:val="single" w:sz="8" w:space="0" w:color="auto"/>
              <w:left w:val="single" w:sz="8" w:space="0" w:color="auto"/>
              <w:bottom w:val="single" w:sz="8" w:space="0" w:color="auto"/>
              <w:right w:val="single" w:sz="8" w:space="0" w:color="auto"/>
            </w:tcBorders>
          </w:tcPr>
          <w:p w14:paraId="058E35F8" w14:textId="6DC3DA36" w:rsidR="5D68E540" w:rsidRDefault="5D68E540" w:rsidP="5D68E540">
            <w:pPr>
              <w:jc w:val="left"/>
            </w:pPr>
            <w:r w:rsidRPr="5D68E540">
              <w:rPr>
                <w:rFonts w:ascii="Arial" w:eastAsia="Arial" w:hAnsi="Arial" w:cs="Arial"/>
                <w:b/>
                <w:bCs/>
                <w:szCs w:val="22"/>
              </w:rPr>
              <w:t>Contribution per house/per category</w:t>
            </w:r>
          </w:p>
        </w:tc>
        <w:tc>
          <w:tcPr>
            <w:tcW w:w="2419" w:type="dxa"/>
            <w:tcBorders>
              <w:top w:val="single" w:sz="8" w:space="0" w:color="auto"/>
              <w:left w:val="single" w:sz="8" w:space="0" w:color="auto"/>
              <w:bottom w:val="single" w:sz="8" w:space="0" w:color="auto"/>
              <w:right w:val="single" w:sz="8" w:space="0" w:color="auto"/>
            </w:tcBorders>
          </w:tcPr>
          <w:p w14:paraId="5162FEBF" w14:textId="218CB49A" w:rsidR="5D68E540" w:rsidRDefault="5D68E540" w:rsidP="5D68E540">
            <w:pPr>
              <w:jc w:val="left"/>
            </w:pPr>
            <w:r w:rsidRPr="5D68E540">
              <w:rPr>
                <w:rFonts w:ascii="Arial" w:eastAsia="Arial" w:hAnsi="Arial" w:cs="Arial"/>
                <w:b/>
                <w:bCs/>
                <w:szCs w:val="22"/>
              </w:rPr>
              <w:t>Quantity</w:t>
            </w:r>
          </w:p>
        </w:tc>
        <w:tc>
          <w:tcPr>
            <w:tcW w:w="2419" w:type="dxa"/>
            <w:tcBorders>
              <w:top w:val="single" w:sz="8" w:space="0" w:color="auto"/>
              <w:left w:val="single" w:sz="8" w:space="0" w:color="auto"/>
              <w:bottom w:val="single" w:sz="8" w:space="0" w:color="auto"/>
              <w:right w:val="single" w:sz="8" w:space="0" w:color="auto"/>
            </w:tcBorders>
          </w:tcPr>
          <w:p w14:paraId="4BD789C1" w14:textId="55E5D2FC" w:rsidR="5D68E540" w:rsidRDefault="5D68E540" w:rsidP="5D68E540">
            <w:pPr>
              <w:jc w:val="left"/>
            </w:pPr>
            <w:r w:rsidRPr="5D68E540">
              <w:rPr>
                <w:rFonts w:ascii="Arial" w:eastAsia="Arial" w:hAnsi="Arial" w:cs="Arial"/>
                <w:b/>
                <w:bCs/>
                <w:szCs w:val="22"/>
              </w:rPr>
              <w:t>Total</w:t>
            </w:r>
          </w:p>
        </w:tc>
      </w:tr>
      <w:tr w:rsidR="5D68E540" w14:paraId="408E6C1C" w14:textId="77777777" w:rsidTr="7A4AB33C">
        <w:tc>
          <w:tcPr>
            <w:tcW w:w="2419" w:type="dxa"/>
            <w:tcBorders>
              <w:top w:val="single" w:sz="8" w:space="0" w:color="auto"/>
              <w:left w:val="single" w:sz="8" w:space="0" w:color="auto"/>
              <w:bottom w:val="single" w:sz="8" w:space="0" w:color="auto"/>
              <w:right w:val="single" w:sz="8" w:space="0" w:color="auto"/>
            </w:tcBorders>
          </w:tcPr>
          <w:p w14:paraId="4F27BA65" w14:textId="02AE2350" w:rsidR="5D68E540" w:rsidRDefault="5D68E540" w:rsidP="5D68E540">
            <w:r w:rsidRPr="5D68E540">
              <w:rPr>
                <w:rFonts w:ascii="Arial" w:eastAsia="Arial" w:hAnsi="Arial" w:cs="Arial"/>
                <w:szCs w:val="22"/>
              </w:rPr>
              <w:t>Individual house</w:t>
            </w:r>
          </w:p>
        </w:tc>
        <w:tc>
          <w:tcPr>
            <w:tcW w:w="2419" w:type="dxa"/>
            <w:tcBorders>
              <w:top w:val="single" w:sz="8" w:space="0" w:color="auto"/>
              <w:left w:val="single" w:sz="8" w:space="0" w:color="auto"/>
              <w:bottom w:val="single" w:sz="8" w:space="0" w:color="auto"/>
              <w:right w:val="single" w:sz="8" w:space="0" w:color="auto"/>
            </w:tcBorders>
          </w:tcPr>
          <w:p w14:paraId="45ADF213" w14:textId="0AC70047" w:rsidR="5D68E540" w:rsidRDefault="5D68E540" w:rsidP="5D68E540">
            <w:pPr>
              <w:jc w:val="right"/>
            </w:pPr>
            <w:r w:rsidRPr="7A4AB33C">
              <w:rPr>
                <w:rFonts w:ascii="Arial" w:eastAsia="Arial" w:hAnsi="Arial" w:cs="Arial"/>
                <w:szCs w:val="22"/>
              </w:rPr>
              <w:t>£</w:t>
            </w:r>
            <w:r w:rsidR="00092B46">
              <w:rPr>
                <w:rFonts w:ascii="Arial" w:eastAsia="Arial" w:hAnsi="Arial" w:cs="Arial"/>
                <w:szCs w:val="22"/>
              </w:rPr>
              <w:t>1</w:t>
            </w:r>
            <w:r w:rsidR="004325CB">
              <w:rPr>
                <w:rFonts w:ascii="Arial" w:eastAsia="Arial" w:hAnsi="Arial" w:cs="Arial"/>
                <w:szCs w:val="22"/>
              </w:rPr>
              <w:t>21</w:t>
            </w:r>
          </w:p>
        </w:tc>
        <w:tc>
          <w:tcPr>
            <w:tcW w:w="2419" w:type="dxa"/>
            <w:tcBorders>
              <w:top w:val="single" w:sz="8" w:space="0" w:color="auto"/>
              <w:left w:val="single" w:sz="8" w:space="0" w:color="auto"/>
              <w:bottom w:val="single" w:sz="8" w:space="0" w:color="auto"/>
              <w:right w:val="single" w:sz="8" w:space="0" w:color="auto"/>
            </w:tcBorders>
          </w:tcPr>
          <w:p w14:paraId="5CC1C691" w14:textId="3A1CB117" w:rsidR="5D68E540" w:rsidRDefault="004325CB" w:rsidP="5D68E540">
            <w:pPr>
              <w:jc w:val="right"/>
            </w:pPr>
            <w:r>
              <w:rPr>
                <w:rFonts w:ascii="Arial" w:eastAsia="Arial" w:hAnsi="Arial" w:cs="Arial"/>
                <w:szCs w:val="22"/>
              </w:rPr>
              <w:t>49</w:t>
            </w:r>
          </w:p>
        </w:tc>
        <w:tc>
          <w:tcPr>
            <w:tcW w:w="2419" w:type="dxa"/>
            <w:tcBorders>
              <w:top w:val="single" w:sz="8" w:space="0" w:color="auto"/>
              <w:left w:val="single" w:sz="8" w:space="0" w:color="auto"/>
              <w:bottom w:val="single" w:sz="8" w:space="0" w:color="auto"/>
              <w:right w:val="single" w:sz="8" w:space="0" w:color="auto"/>
            </w:tcBorders>
          </w:tcPr>
          <w:p w14:paraId="481F4AB5" w14:textId="4240AEF2" w:rsidR="5D68E540" w:rsidRPr="006600CC" w:rsidRDefault="5D68E540" w:rsidP="00E329C5">
            <w:pPr>
              <w:jc w:val="right"/>
              <w:rPr>
                <w:rFonts w:ascii="Arial" w:eastAsia="Arial" w:hAnsi="Arial" w:cs="Arial"/>
                <w:szCs w:val="22"/>
              </w:rPr>
            </w:pPr>
            <w:r w:rsidRPr="5D68E540">
              <w:rPr>
                <w:rFonts w:ascii="Arial" w:eastAsia="Arial" w:hAnsi="Arial" w:cs="Arial"/>
                <w:szCs w:val="22"/>
              </w:rPr>
              <w:t>£</w:t>
            </w:r>
            <w:r w:rsidR="00E17E83">
              <w:rPr>
                <w:rFonts w:ascii="Arial" w:eastAsia="Arial" w:hAnsi="Arial" w:cs="Arial"/>
                <w:szCs w:val="22"/>
              </w:rPr>
              <w:t>8,855</w:t>
            </w:r>
            <w:r w:rsidRPr="5D68E540">
              <w:rPr>
                <w:rFonts w:ascii="Arial" w:eastAsia="Arial" w:hAnsi="Arial" w:cs="Arial"/>
                <w:szCs w:val="22"/>
              </w:rPr>
              <w:t xml:space="preserve">   </w:t>
            </w:r>
          </w:p>
        </w:tc>
      </w:tr>
      <w:tr w:rsidR="5D68E540" w14:paraId="4C325E19" w14:textId="77777777" w:rsidTr="7A4AB33C">
        <w:tc>
          <w:tcPr>
            <w:tcW w:w="2419" w:type="dxa"/>
            <w:tcBorders>
              <w:top w:val="single" w:sz="8" w:space="0" w:color="auto"/>
              <w:left w:val="single" w:sz="8" w:space="0" w:color="auto"/>
              <w:bottom w:val="single" w:sz="8" w:space="0" w:color="auto"/>
              <w:right w:val="single" w:sz="8" w:space="0" w:color="auto"/>
            </w:tcBorders>
          </w:tcPr>
          <w:p w14:paraId="6D3030E0" w14:textId="6054BBBE" w:rsidR="5D68E540" w:rsidRDefault="5D68E540" w:rsidP="5D68E540">
            <w:r w:rsidRPr="5D68E540">
              <w:rPr>
                <w:rFonts w:ascii="Arial" w:eastAsia="Arial" w:hAnsi="Arial" w:cs="Arial"/>
                <w:szCs w:val="22"/>
              </w:rPr>
              <w:t>Bin store for block of 6-10 flats</w:t>
            </w:r>
          </w:p>
        </w:tc>
        <w:tc>
          <w:tcPr>
            <w:tcW w:w="2419" w:type="dxa"/>
            <w:tcBorders>
              <w:top w:val="single" w:sz="8" w:space="0" w:color="auto"/>
              <w:left w:val="single" w:sz="8" w:space="0" w:color="auto"/>
              <w:bottom w:val="single" w:sz="8" w:space="0" w:color="auto"/>
              <w:right w:val="single" w:sz="8" w:space="0" w:color="auto"/>
            </w:tcBorders>
          </w:tcPr>
          <w:p w14:paraId="43E6F223" w14:textId="47998EE5"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54279507" w14:textId="67F802F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79E6E11" w14:textId="4A613DC3" w:rsidR="5D68E540" w:rsidRDefault="5D68E540" w:rsidP="5D68E540">
            <w:pPr>
              <w:jc w:val="right"/>
            </w:pPr>
            <w:r w:rsidRPr="5D68E540">
              <w:rPr>
                <w:rFonts w:ascii="Arial" w:eastAsia="Arial" w:hAnsi="Arial" w:cs="Arial"/>
                <w:szCs w:val="22"/>
              </w:rPr>
              <w:t>£   0</w:t>
            </w:r>
          </w:p>
        </w:tc>
      </w:tr>
      <w:tr w:rsidR="5D68E540" w14:paraId="0E165106" w14:textId="77777777" w:rsidTr="7A4AB33C">
        <w:tc>
          <w:tcPr>
            <w:tcW w:w="2419" w:type="dxa"/>
            <w:tcBorders>
              <w:top w:val="single" w:sz="8" w:space="0" w:color="auto"/>
              <w:left w:val="single" w:sz="8" w:space="0" w:color="auto"/>
              <w:bottom w:val="single" w:sz="8" w:space="0" w:color="auto"/>
              <w:right w:val="single" w:sz="8" w:space="0" w:color="auto"/>
            </w:tcBorders>
          </w:tcPr>
          <w:p w14:paraId="6EE8F740" w14:textId="68DBF1EB" w:rsidR="5D68E540" w:rsidRDefault="5D68E540" w:rsidP="5D68E540">
            <w:r w:rsidRPr="5D68E540">
              <w:rPr>
                <w:rFonts w:ascii="Arial" w:eastAsia="Arial" w:hAnsi="Arial" w:cs="Arial"/>
                <w:szCs w:val="22"/>
              </w:rPr>
              <w:t>Bin store for block of 11-14 flats</w:t>
            </w:r>
          </w:p>
        </w:tc>
        <w:tc>
          <w:tcPr>
            <w:tcW w:w="2419" w:type="dxa"/>
            <w:tcBorders>
              <w:top w:val="single" w:sz="8" w:space="0" w:color="auto"/>
              <w:left w:val="single" w:sz="8" w:space="0" w:color="auto"/>
              <w:bottom w:val="single" w:sz="8" w:space="0" w:color="auto"/>
              <w:right w:val="single" w:sz="8" w:space="0" w:color="auto"/>
            </w:tcBorders>
          </w:tcPr>
          <w:p w14:paraId="343BF014" w14:textId="03E98070"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18E05831" w14:textId="3A8135BE"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52002306" w14:textId="56C0AC33" w:rsidR="5D68E540" w:rsidRDefault="5D68E540" w:rsidP="5D68E540">
            <w:pPr>
              <w:jc w:val="right"/>
            </w:pPr>
            <w:r w:rsidRPr="5D68E540">
              <w:rPr>
                <w:rFonts w:ascii="Arial" w:eastAsia="Arial" w:hAnsi="Arial" w:cs="Arial"/>
                <w:szCs w:val="22"/>
              </w:rPr>
              <w:t>£   0</w:t>
            </w:r>
          </w:p>
        </w:tc>
      </w:tr>
      <w:tr w:rsidR="5D68E540" w14:paraId="4CB8B21D" w14:textId="77777777" w:rsidTr="7A4AB33C">
        <w:tc>
          <w:tcPr>
            <w:tcW w:w="2419" w:type="dxa"/>
            <w:tcBorders>
              <w:top w:val="single" w:sz="8" w:space="0" w:color="auto"/>
              <w:left w:val="single" w:sz="8" w:space="0" w:color="auto"/>
              <w:bottom w:val="single" w:sz="8" w:space="0" w:color="auto"/>
              <w:right w:val="single" w:sz="8" w:space="0" w:color="auto"/>
            </w:tcBorders>
          </w:tcPr>
          <w:p w14:paraId="21D170EA" w14:textId="1B69E58A" w:rsidR="5D68E540" w:rsidRDefault="5D68E540" w:rsidP="5D68E540">
            <w:r w:rsidRPr="5D68E540">
              <w:rPr>
                <w:rFonts w:ascii="Arial" w:eastAsia="Arial" w:hAnsi="Arial" w:cs="Arial"/>
                <w:szCs w:val="22"/>
              </w:rPr>
              <w:t>Bin store for block of 15-18 flats</w:t>
            </w:r>
          </w:p>
        </w:tc>
        <w:tc>
          <w:tcPr>
            <w:tcW w:w="2419" w:type="dxa"/>
            <w:tcBorders>
              <w:top w:val="single" w:sz="8" w:space="0" w:color="auto"/>
              <w:left w:val="single" w:sz="8" w:space="0" w:color="auto"/>
              <w:bottom w:val="single" w:sz="8" w:space="0" w:color="auto"/>
              <w:right w:val="single" w:sz="8" w:space="0" w:color="auto"/>
            </w:tcBorders>
          </w:tcPr>
          <w:p w14:paraId="74C53938" w14:textId="183F5822" w:rsidR="5D68E540" w:rsidRDefault="5D68E540" w:rsidP="5D68E540">
            <w:pPr>
              <w:jc w:val="right"/>
            </w:pPr>
            <w:r w:rsidRPr="5D68E540">
              <w:rPr>
                <w:rFonts w:ascii="Arial" w:eastAsia="Arial" w:hAnsi="Arial" w:cs="Arial"/>
                <w:szCs w:val="22"/>
              </w:rPr>
              <w:t>£</w:t>
            </w:r>
          </w:p>
        </w:tc>
        <w:tc>
          <w:tcPr>
            <w:tcW w:w="2419" w:type="dxa"/>
            <w:tcBorders>
              <w:top w:val="single" w:sz="8" w:space="0" w:color="auto"/>
              <w:left w:val="single" w:sz="8" w:space="0" w:color="auto"/>
              <w:bottom w:val="single" w:sz="8" w:space="0" w:color="auto"/>
              <w:right w:val="single" w:sz="8" w:space="0" w:color="auto"/>
            </w:tcBorders>
          </w:tcPr>
          <w:p w14:paraId="23BF1343" w14:textId="60C4AE0C" w:rsidR="5D68E540" w:rsidRDefault="5D68E540" w:rsidP="5D68E540">
            <w:pPr>
              <w:jc w:val="right"/>
            </w:pPr>
            <w:r w:rsidRPr="5D68E540">
              <w:rPr>
                <w:rFonts w:ascii="Arial" w:eastAsia="Arial" w:hAnsi="Arial" w:cs="Arial"/>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11B8B9E5" w14:textId="0A687F48" w:rsidR="5D68E540" w:rsidRDefault="5D68E540" w:rsidP="5D68E540">
            <w:pPr>
              <w:jc w:val="right"/>
            </w:pPr>
            <w:r w:rsidRPr="5D68E540">
              <w:rPr>
                <w:rFonts w:ascii="Arial" w:eastAsia="Arial" w:hAnsi="Arial" w:cs="Arial"/>
                <w:szCs w:val="22"/>
              </w:rPr>
              <w:t>£   0</w:t>
            </w:r>
          </w:p>
        </w:tc>
      </w:tr>
      <w:tr w:rsidR="5D68E540" w14:paraId="67C0FA4B" w14:textId="77777777">
        <w:tc>
          <w:tcPr>
            <w:tcW w:w="2419" w:type="dxa"/>
            <w:tcBorders>
              <w:top w:val="single" w:sz="8" w:space="0" w:color="auto"/>
              <w:left w:val="single" w:sz="8" w:space="0" w:color="FFFFFF"/>
              <w:bottom w:val="single" w:sz="8" w:space="0" w:color="FFFFFF"/>
              <w:right w:val="single" w:sz="8" w:space="0" w:color="FFFFFF"/>
            </w:tcBorders>
          </w:tcPr>
          <w:p w14:paraId="076BE319" w14:textId="46B757E5" w:rsidR="5D68E540" w:rsidRDefault="5D68E540" w:rsidP="5D68E540">
            <w:r w:rsidRPr="5D68E540">
              <w:rPr>
                <w:rFonts w:ascii="Arial" w:eastAsia="Arial" w:hAnsi="Arial" w:cs="Arial"/>
                <w:b/>
                <w:bCs/>
                <w:szCs w:val="22"/>
              </w:rPr>
              <w:t xml:space="preserve"> </w:t>
            </w:r>
          </w:p>
        </w:tc>
        <w:tc>
          <w:tcPr>
            <w:tcW w:w="2419" w:type="dxa"/>
            <w:tcBorders>
              <w:top w:val="single" w:sz="8" w:space="0" w:color="auto"/>
              <w:left w:val="single" w:sz="8" w:space="0" w:color="FFFFFF"/>
              <w:bottom w:val="single" w:sz="8" w:space="0" w:color="FFFFFF"/>
              <w:right w:val="single" w:sz="8" w:space="0" w:color="auto"/>
            </w:tcBorders>
          </w:tcPr>
          <w:p w14:paraId="03A331DC" w14:textId="45063BF9" w:rsidR="5D68E540" w:rsidRDefault="5D68E540" w:rsidP="5D68E540">
            <w:pPr>
              <w:jc w:val="right"/>
            </w:pPr>
            <w:r w:rsidRPr="5D68E540">
              <w:rPr>
                <w:rFonts w:ascii="Arial" w:eastAsia="Arial" w:hAnsi="Arial" w:cs="Arial"/>
                <w:b/>
                <w:bCs/>
                <w:szCs w:val="22"/>
              </w:rPr>
              <w:t xml:space="preserve"> </w:t>
            </w:r>
          </w:p>
        </w:tc>
        <w:tc>
          <w:tcPr>
            <w:tcW w:w="2419" w:type="dxa"/>
            <w:tcBorders>
              <w:top w:val="single" w:sz="8" w:space="0" w:color="auto"/>
              <w:left w:val="single" w:sz="8" w:space="0" w:color="auto"/>
              <w:bottom w:val="single" w:sz="8" w:space="0" w:color="auto"/>
              <w:right w:val="single" w:sz="8" w:space="0" w:color="auto"/>
            </w:tcBorders>
          </w:tcPr>
          <w:p w14:paraId="43FE66A0" w14:textId="58611A61" w:rsidR="5D68E540" w:rsidRDefault="5D68E540" w:rsidP="5D68E540">
            <w:pPr>
              <w:jc w:val="right"/>
            </w:pPr>
            <w:r w:rsidRPr="5D68E540">
              <w:rPr>
                <w:rFonts w:ascii="Arial" w:eastAsia="Arial" w:hAnsi="Arial" w:cs="Arial"/>
                <w:b/>
                <w:bCs/>
                <w:szCs w:val="22"/>
              </w:rPr>
              <w:t>Total</w:t>
            </w:r>
          </w:p>
        </w:tc>
        <w:tc>
          <w:tcPr>
            <w:tcW w:w="2419" w:type="dxa"/>
            <w:tcBorders>
              <w:top w:val="single" w:sz="8" w:space="0" w:color="auto"/>
              <w:left w:val="single" w:sz="8" w:space="0" w:color="auto"/>
              <w:bottom w:val="single" w:sz="8" w:space="0" w:color="auto"/>
              <w:right w:val="single" w:sz="8" w:space="0" w:color="auto"/>
            </w:tcBorders>
          </w:tcPr>
          <w:p w14:paraId="2477547C" w14:textId="290AE827" w:rsidR="5D68E540" w:rsidRDefault="5D68E540" w:rsidP="5D68E540">
            <w:pPr>
              <w:jc w:val="right"/>
            </w:pPr>
            <w:r w:rsidRPr="5D68E540">
              <w:rPr>
                <w:rFonts w:ascii="Arial" w:eastAsia="Arial" w:hAnsi="Arial" w:cs="Arial"/>
                <w:b/>
                <w:bCs/>
                <w:szCs w:val="22"/>
              </w:rPr>
              <w:t xml:space="preserve">£   </w:t>
            </w:r>
            <w:r w:rsidR="00C7390F">
              <w:rPr>
                <w:rFonts w:ascii="Arial" w:eastAsia="Arial" w:hAnsi="Arial" w:cs="Arial"/>
                <w:b/>
                <w:bCs/>
                <w:szCs w:val="22"/>
              </w:rPr>
              <w:t>5, 92</w:t>
            </w:r>
            <w:r w:rsidR="001A72F0">
              <w:rPr>
                <w:rFonts w:ascii="Arial" w:eastAsia="Arial" w:hAnsi="Arial" w:cs="Arial"/>
                <w:b/>
                <w:bCs/>
                <w:szCs w:val="22"/>
              </w:rPr>
              <w:t>9</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Pr="00FC5B05"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w:t>
      </w:r>
      <w:r>
        <w:rPr>
          <w:sz w:val="22"/>
          <w:szCs w:val="22"/>
        </w:rPr>
        <w:lastRenderedPageBreak/>
        <w:t>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The same policies provide policy support for ensuring that developments are designed so as to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0EEEF32C" w14:textId="5CAEEEC8" w:rsidR="5D68E540" w:rsidRDefault="5D68E540" w:rsidP="5D68E540">
      <w:pPr>
        <w:rPr>
          <w:b/>
          <w:bCs/>
          <w:color w:val="4472C4"/>
          <w:u w:val="single"/>
        </w:rPr>
      </w:pPr>
      <w:r>
        <w:rPr>
          <w:rFonts w:ascii="Arial" w:eastAsia="Arial" w:hAnsi="Arial" w:cs="Arial"/>
          <w:b/>
          <w:bCs/>
          <w:color w:val="4472C4"/>
          <w:szCs w:val="22"/>
          <w:u w:val="single"/>
        </w:rPr>
        <w:t>Vehicle access</w:t>
      </w:r>
    </w:p>
    <w:p w14:paraId="13DC0A48" w14:textId="16EE4F7F" w:rsidR="5D68E540" w:rsidRDefault="5D68E540" w:rsidP="5D68E540">
      <w:pPr>
        <w:rPr>
          <w:rFonts w:ascii="Arial" w:eastAsia="Arial" w:hAnsi="Arial" w:cs="Arial"/>
          <w:szCs w:val="22"/>
        </w:rPr>
      </w:pPr>
      <w:r w:rsidRPr="5D68E540">
        <w:rPr>
          <w:rFonts w:ascii="Arial" w:eastAsia="Arial" w:hAnsi="Arial" w:cs="Arial"/>
          <w:szCs w:val="22"/>
        </w:rPr>
        <w:t xml:space="preserve"> </w:t>
      </w:r>
    </w:p>
    <w:p w14:paraId="23697268" w14:textId="47837496" w:rsidR="00B53919" w:rsidRDefault="00B53919" w:rsidP="00B53919">
      <w:pPr>
        <w:rPr>
          <w:rFonts w:ascii="Arial" w:eastAsia="Arial" w:hAnsi="Arial" w:cs="Arial"/>
          <w:color w:val="4472C4"/>
          <w:szCs w:val="22"/>
        </w:rPr>
      </w:pPr>
      <w:r w:rsidRPr="00B53919">
        <w:rPr>
          <w:rFonts w:ascii="Arial" w:eastAsia="Arial" w:hAnsi="Arial" w:cs="Arial"/>
          <w:color w:val="4472C4"/>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w:t>
      </w:r>
    </w:p>
    <w:p w14:paraId="155D24DA" w14:textId="77777777" w:rsidR="00282A78" w:rsidRPr="00B53919" w:rsidRDefault="00282A78" w:rsidP="00B53919">
      <w:pPr>
        <w:rPr>
          <w:rFonts w:ascii="Arial" w:eastAsia="Arial" w:hAnsi="Arial" w:cs="Arial"/>
          <w:b/>
          <w:bCs/>
          <w:color w:val="4472C4"/>
          <w:szCs w:val="22"/>
        </w:rPr>
      </w:pPr>
    </w:p>
    <w:p w14:paraId="38E90DD5" w14:textId="77777777" w:rsidR="00943AE8" w:rsidRDefault="00943AE8" w:rsidP="00943AE8"/>
    <w:p w14:paraId="69C33188" w14:textId="3A90C7EC" w:rsidR="5D68E540" w:rsidRPr="00FC77E8" w:rsidRDefault="5D68E540" w:rsidP="5D68E540">
      <w:pPr>
        <w:rPr>
          <w:rFonts w:ascii="Arial" w:eastAsia="Arial" w:hAnsi="Arial" w:cs="Arial"/>
          <w:b/>
          <w:bCs/>
          <w:i/>
          <w:iCs/>
          <w:color w:val="4472C4"/>
          <w:szCs w:val="22"/>
        </w:rPr>
      </w:pPr>
      <w:r w:rsidRPr="00FC77E8">
        <w:rPr>
          <w:rFonts w:ascii="Arial" w:eastAsia="Arial" w:hAnsi="Arial" w:cs="Arial"/>
          <w:b/>
          <w:bCs/>
          <w:i/>
          <w:iCs/>
          <w:color w:val="4472C4"/>
          <w:szCs w:val="22"/>
        </w:rPr>
        <w:t>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0696E80" w14:textId="77777777" w:rsidR="001017B9" w:rsidRDefault="001017B9" w:rsidP="5D68E540">
      <w:pPr>
        <w:rPr>
          <w:rFonts w:ascii="Arial" w:eastAsia="Arial" w:hAnsi="Arial" w:cs="Arial"/>
          <w:color w:val="4472C4"/>
          <w:szCs w:val="22"/>
        </w:rPr>
      </w:pPr>
    </w:p>
    <w:p w14:paraId="5F5275E9" w14:textId="798248ED" w:rsidR="00025F6A" w:rsidRDefault="00025F6A" w:rsidP="5D68E540">
      <w:pPr>
        <w:rPr>
          <w:rFonts w:ascii="Arial" w:eastAsia="Arial" w:hAnsi="Arial" w:cs="Arial"/>
          <w:color w:val="4472C4"/>
          <w:szCs w:val="22"/>
        </w:rPr>
      </w:pPr>
    </w:p>
    <w:p w14:paraId="6B7E3EF0" w14:textId="3484E0BF" w:rsidR="5D68E540" w:rsidRDefault="5D68E540" w:rsidP="5D68E540"/>
    <w:p w14:paraId="4D0E1F85" w14:textId="29BC4607"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Collection points</w:t>
      </w:r>
    </w:p>
    <w:p w14:paraId="288DF5BA" w14:textId="4837DDEE" w:rsidR="00943AE8" w:rsidRDefault="5D68E540" w:rsidP="5D68E540">
      <w:r w:rsidRPr="5D68E540">
        <w:rPr>
          <w:rFonts w:ascii="Arial" w:eastAsia="Arial" w:hAnsi="Arial" w:cs="Arial"/>
          <w:szCs w:val="22"/>
        </w:rPr>
        <w:t xml:space="preserve"> </w:t>
      </w:r>
    </w:p>
    <w:p w14:paraId="2728C858" w14:textId="699BF8AB" w:rsidR="5D68E540" w:rsidRDefault="5D68E540" w:rsidP="5D68E540">
      <w:pPr>
        <w:rPr>
          <w:rFonts w:ascii="Arial" w:eastAsia="Arial" w:hAnsi="Arial" w:cs="Arial"/>
          <w:color w:val="4472C4"/>
          <w:szCs w:val="22"/>
        </w:rPr>
      </w:pPr>
      <w:r>
        <w:rPr>
          <w:rFonts w:ascii="Arial" w:eastAsia="Arial" w:hAnsi="Arial" w:cs="Arial"/>
          <w:color w:val="4472C4"/>
          <w:szCs w:val="22"/>
        </w:rPr>
        <w:lastRenderedPageBreak/>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2BB994FA" w14:textId="77777777" w:rsidR="00302087" w:rsidRDefault="00302087" w:rsidP="5D68E540">
      <w:pPr>
        <w:rPr>
          <w:rFonts w:ascii="Arial" w:eastAsia="Arial" w:hAnsi="Arial" w:cs="Arial"/>
          <w:color w:val="4472C4"/>
          <w:szCs w:val="22"/>
        </w:rPr>
      </w:pPr>
    </w:p>
    <w:p w14:paraId="1F3F0F0F" w14:textId="69EFDE71" w:rsidR="0071465B" w:rsidRPr="0082240F" w:rsidRDefault="0071465B" w:rsidP="006C68A8">
      <w:pPr>
        <w:jc w:val="left"/>
        <w:rPr>
          <w:rFonts w:ascii="Arial" w:eastAsia="Arial" w:hAnsi="Arial" w:cs="Arial"/>
          <w:color w:val="FF0000"/>
          <w:szCs w:val="22"/>
        </w:rPr>
      </w:pPr>
    </w:p>
    <w:p w14:paraId="5752C60B" w14:textId="77777777" w:rsidR="00685E00" w:rsidRDefault="00685E00" w:rsidP="5D68E540">
      <w:pPr>
        <w:rPr>
          <w:rFonts w:ascii="Arial" w:eastAsia="Arial" w:hAnsi="Arial" w:cs="Arial"/>
          <w:color w:val="4472C4"/>
          <w:szCs w:val="22"/>
        </w:rPr>
      </w:pPr>
    </w:p>
    <w:p w14:paraId="0FF36CAA" w14:textId="5CED6A45"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Storage points</w:t>
      </w:r>
    </w:p>
    <w:p w14:paraId="7B8C1928" w14:textId="3FB08BA6" w:rsidR="5D68E540" w:rsidRDefault="5D68E540" w:rsidP="5D68E540">
      <w:pPr>
        <w:rPr>
          <w:rFonts w:ascii="Arial" w:eastAsia="Arial" w:hAnsi="Arial" w:cs="Arial"/>
          <w:szCs w:val="22"/>
        </w:rPr>
      </w:pPr>
    </w:p>
    <w:p w14:paraId="7150BB3C" w14:textId="2B053C78" w:rsidR="5D68E540" w:rsidRDefault="5D68E540" w:rsidP="5D68E540">
      <w:pPr>
        <w:rPr>
          <w:rFonts w:ascii="Arial" w:eastAsia="Arial" w:hAnsi="Arial" w:cs="Arial"/>
          <w:color w:val="4472C4"/>
          <w:szCs w:val="22"/>
        </w:rPr>
      </w:pPr>
      <w:r>
        <w:rPr>
          <w:rFonts w:ascii="Arial" w:eastAsia="Arial" w:hAnsi="Arial" w:cs="Arial"/>
          <w:color w:val="4472C4"/>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4B16B5C3" w:rsidR="5D68E540" w:rsidRDefault="5D68E540" w:rsidP="5D68E540">
      <w:pPr>
        <w:rPr>
          <w:rFonts w:ascii="Arial" w:eastAsia="Arial" w:hAnsi="Arial" w:cs="Arial"/>
          <w:szCs w:val="22"/>
        </w:rPr>
      </w:pPr>
      <w:r w:rsidRPr="5D68E540">
        <w:rPr>
          <w:rFonts w:ascii="Arial" w:eastAsia="Arial" w:hAnsi="Arial" w:cs="Arial"/>
          <w:szCs w:val="22"/>
        </w:rPr>
        <w:t xml:space="preserve"> </w:t>
      </w:r>
    </w:p>
    <w:p w14:paraId="2EB79CF2" w14:textId="77777777" w:rsidR="00746B5A" w:rsidRDefault="00746B5A" w:rsidP="5D68E540">
      <w:pPr>
        <w:rPr>
          <w:rFonts w:ascii="Arial" w:eastAsia="Arial" w:hAnsi="Arial" w:cs="Arial"/>
          <w:b/>
          <w:bCs/>
          <w:color w:val="4472C4"/>
          <w:szCs w:val="22"/>
          <w:u w:val="single"/>
        </w:rPr>
      </w:pPr>
    </w:p>
    <w:p w14:paraId="652673FC" w14:textId="77777777" w:rsidR="00746B5A" w:rsidRDefault="00746B5A" w:rsidP="5D68E540">
      <w:pPr>
        <w:rPr>
          <w:rFonts w:ascii="Arial" w:eastAsia="Arial" w:hAnsi="Arial" w:cs="Arial"/>
          <w:b/>
          <w:bCs/>
          <w:color w:val="4472C4"/>
          <w:szCs w:val="22"/>
          <w:u w:val="single"/>
        </w:rPr>
      </w:pPr>
    </w:p>
    <w:p w14:paraId="4BF5D0C1" w14:textId="550CBFC9"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Routes between storage and collection points</w:t>
      </w:r>
    </w:p>
    <w:p w14:paraId="5EC3601D" w14:textId="084B258F" w:rsidR="00943AE8" w:rsidRPr="006F77F0" w:rsidRDefault="00943AE8" w:rsidP="5D68E540">
      <w:pPr>
        <w:rPr>
          <w:rFonts w:ascii="Arial" w:eastAsia="Arial" w:hAnsi="Arial" w:cs="Arial"/>
          <w:color w:val="4472C4"/>
          <w:szCs w:val="22"/>
        </w:rPr>
      </w:pPr>
    </w:p>
    <w:p w14:paraId="76479170" w14:textId="77777777" w:rsidR="004B2604" w:rsidRDefault="5D68E540" w:rsidP="5D68E540">
      <w:pPr>
        <w:rPr>
          <w:rFonts w:ascii="Arial" w:eastAsia="Arial" w:hAnsi="Arial" w:cs="Arial"/>
          <w:color w:val="4472C4"/>
          <w:szCs w:val="22"/>
        </w:rPr>
      </w:pPr>
      <w:r>
        <w:rPr>
          <w:rFonts w:ascii="Arial" w:eastAsia="Arial" w:hAnsi="Arial" w:cs="Arial"/>
          <w:color w:val="4472C4"/>
          <w:szCs w:val="22"/>
        </w:rPr>
        <w:t>As noted in the ‘Vehicle access’ section above</w:t>
      </w:r>
      <w:r w:rsidRPr="006F77F0">
        <w:rPr>
          <w:rFonts w:ascii="Arial" w:eastAsia="Arial" w:hAnsi="Arial" w:cs="Arial"/>
          <w:color w:val="4472C4"/>
          <w:szCs w:val="22"/>
        </w:rPr>
        <w:t>, residents should not have to carry their waste containers more than 25m from the storage point to the collection point.</w:t>
      </w:r>
      <w:r>
        <w:rPr>
          <w:rFonts w:ascii="Arial" w:eastAsia="Arial" w:hAnsi="Arial" w:cs="Arial"/>
          <w:color w:val="4472C4"/>
          <w:szCs w:val="22"/>
        </w:rPr>
        <w:t xml:space="preserve">  Plans should demonstrate that this is achievable for each dwelling, preferably with a supplementary table listing the carry distances per dwelling, for ease of reference.  Section 5.3 of the waste SPD provides further details on matters to consider when designating these routes.</w:t>
      </w:r>
    </w:p>
    <w:p w14:paraId="4416BBC4" w14:textId="77777777" w:rsidR="004B2604" w:rsidRDefault="004B2604" w:rsidP="5D68E540">
      <w:pPr>
        <w:rPr>
          <w:rFonts w:ascii="Arial" w:eastAsia="Arial" w:hAnsi="Arial" w:cs="Arial"/>
          <w:color w:val="4472C4"/>
          <w:szCs w:val="22"/>
        </w:rPr>
      </w:pPr>
    </w:p>
    <w:p w14:paraId="7ED775C7" w14:textId="77777777" w:rsidR="004B2604" w:rsidRDefault="004B2604" w:rsidP="5D68E540">
      <w:pPr>
        <w:rPr>
          <w:rFonts w:ascii="Arial" w:eastAsia="Arial" w:hAnsi="Arial" w:cs="Arial"/>
          <w:color w:val="4472C4"/>
          <w:szCs w:val="22"/>
        </w:rPr>
      </w:pPr>
    </w:p>
    <w:p w14:paraId="6E2C80B1" w14:textId="77777777" w:rsidR="005D541C" w:rsidRDefault="005D541C" w:rsidP="5D68E540"/>
    <w:p w14:paraId="1A2F1059" w14:textId="7C27D882" w:rsidR="5D68E540" w:rsidRDefault="5D68E540" w:rsidP="5D68E540">
      <w:r w:rsidRPr="5D68E540">
        <w:rPr>
          <w:rFonts w:ascii="Arial" w:eastAsia="Arial" w:hAnsi="Arial" w:cs="Arial"/>
          <w:szCs w:val="22"/>
        </w:rPr>
        <w:t xml:space="preserve"> </w:t>
      </w:r>
    </w:p>
    <w:p w14:paraId="4BA37B38" w14:textId="4652A8F7" w:rsidR="5D68E540" w:rsidRDefault="5D68E540" w:rsidP="5D68E540"/>
    <w:p w14:paraId="2F460BF4" w14:textId="79FFEE85" w:rsidR="00314F30" w:rsidRDefault="008D6867" w:rsidP="00411E51">
      <w:pPr>
        <w:rPr>
          <w:rFonts w:ascii="Arial" w:eastAsia="Arial" w:hAnsi="Arial" w:cs="Arial"/>
          <w:szCs w:val="22"/>
        </w:rPr>
      </w:pPr>
      <w:r>
        <w:rPr>
          <w:rFonts w:ascii="Arial" w:eastAsia="Arial" w:hAnsi="Arial" w:cs="Arial"/>
          <w:b/>
          <w:bCs/>
          <w:szCs w:val="22"/>
          <w:u w:val="single"/>
        </w:rPr>
        <w:br w:type="page"/>
      </w:r>
    </w:p>
    <w:p w14:paraId="55F993F2" w14:textId="16AC254E" w:rsidR="5D68E540" w:rsidRDefault="5D68E540" w:rsidP="5D68E540">
      <w:r w:rsidRPr="5D68E540">
        <w:rPr>
          <w:rFonts w:ascii="Arial" w:eastAsia="Arial" w:hAnsi="Arial" w:cs="Arial"/>
          <w:b/>
          <w:bCs/>
          <w:szCs w:val="22"/>
          <w:u w:val="single"/>
        </w:rPr>
        <w:lastRenderedPageBreak/>
        <w:t>Informatives:</w:t>
      </w:r>
    </w:p>
    <w:p w14:paraId="404206F4" w14:textId="62FD9285" w:rsidR="5D68E540" w:rsidRDefault="5D68E540" w:rsidP="5D68E540">
      <w:r w:rsidRPr="5D68E540">
        <w:rPr>
          <w:rFonts w:ascii="Arial" w:eastAsia="Arial" w:hAnsi="Arial" w:cs="Arial"/>
          <w:szCs w:val="22"/>
        </w:rPr>
        <w:t xml:space="preserve"> </w:t>
      </w:r>
    </w:p>
    <w:p w14:paraId="63332328" w14:textId="77777777" w:rsidR="00DD7A74" w:rsidRPr="00DD7A74" w:rsidRDefault="00DD7A74" w:rsidP="00DD7A74">
      <w:pPr>
        <w:rPr>
          <w:color w:val="4472C4"/>
        </w:rPr>
      </w:pPr>
      <w:r w:rsidRPr="00DD7A74">
        <w:rPr>
          <w:rFonts w:ascii="Arial" w:eastAsia="Arial" w:hAnsi="Arial" w:cs="Arial"/>
          <w:color w:val="4472C4"/>
          <w:szCs w:val="22"/>
        </w:rPr>
        <w:t>The council requires an indemnity in order to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327C309D" w14:textId="4903B316" w:rsidR="00AC0CFA" w:rsidRDefault="00AC0CFA" w:rsidP="00AC0CFA">
      <w:r>
        <w:rPr>
          <w:rFonts w:ascii="Arial" w:eastAsia="Arial" w:hAnsi="Arial" w:cs="Arial"/>
          <w:szCs w:val="22"/>
        </w:rPr>
        <w:t>The Waste Management</w:t>
      </w:r>
      <w:r w:rsidR="00411E51">
        <w:rPr>
          <w:rFonts w:ascii="Arial" w:eastAsia="Arial" w:hAnsi="Arial" w:cs="Arial"/>
          <w:szCs w:val="22"/>
        </w:rPr>
        <w:t xml:space="preserve"> does not have any comments a</w:t>
      </w:r>
      <w:r w:rsidR="002660AE">
        <w:rPr>
          <w:rFonts w:ascii="Arial" w:eastAsia="Arial" w:hAnsi="Arial" w:cs="Arial"/>
          <w:szCs w:val="22"/>
        </w:rPr>
        <w:t>t this stage</w:t>
      </w:r>
      <w:r w:rsidR="00CA4E4C">
        <w:rPr>
          <w:rFonts w:ascii="Arial" w:eastAsia="Arial" w:hAnsi="Arial" w:cs="Arial"/>
          <w:szCs w:val="22"/>
        </w:rPr>
        <w:t xml:space="preserve"> as plans </w:t>
      </w:r>
      <w:r w:rsidR="009C5A63">
        <w:rPr>
          <w:rFonts w:ascii="Arial" w:eastAsia="Arial" w:hAnsi="Arial" w:cs="Arial"/>
          <w:szCs w:val="22"/>
        </w:rPr>
        <w:t xml:space="preserve">do not show enough details to support/object. </w:t>
      </w:r>
    </w:p>
    <w:p w14:paraId="1FCA80E8" w14:textId="66E5EDA9" w:rsidR="5D68E540" w:rsidRDefault="5D68E540" w:rsidP="5D68E540">
      <w:r w:rsidRPr="5D68E540">
        <w:rPr>
          <w:rFonts w:ascii="Arial" w:eastAsia="Arial" w:hAnsi="Arial" w:cs="Arial"/>
          <w:szCs w:val="22"/>
        </w:rPr>
        <w:t xml:space="preserve"> </w:t>
      </w:r>
    </w:p>
    <w:p w14:paraId="036A546A" w14:textId="6E2C151F" w:rsidR="007C1E9B" w:rsidRDefault="5D68E540" w:rsidP="006F0967">
      <w:pPr>
        <w:jc w:val="left"/>
        <w:rPr>
          <w:rFonts w:cs="Arial"/>
        </w:rPr>
      </w:pPr>
      <w:r>
        <w:br/>
      </w:r>
      <w:r w:rsidR="006F0967">
        <w:rPr>
          <w:rFonts w:ascii="Arial" w:hAnsi="Arial"/>
          <w:color w:val="000000"/>
          <w:sz w:val="24"/>
        </w:rPr>
        <w:t>Waste Management Team</w:t>
      </w:r>
    </w:p>
    <w:p w14:paraId="21352261" w14:textId="77777777" w:rsidR="007C1E9B" w:rsidRDefault="007C1E9B" w:rsidP="007C1E9B">
      <w:pPr>
        <w:pStyle w:val="Letterbody"/>
        <w:rPr>
          <w:rFonts w:cs="Arial"/>
        </w:rPr>
      </w:pPr>
    </w:p>
    <w:p w14:paraId="0E749BBD" w14:textId="77777777" w:rsidR="007C1E9B" w:rsidRDefault="007C1E9B" w:rsidP="007C1E9B">
      <w:pPr>
        <w:pStyle w:val="Letterbody"/>
        <w:rPr>
          <w:rFonts w:cs="Arial"/>
        </w:rPr>
      </w:pPr>
    </w:p>
    <w:p w14:paraId="2A87537D" w14:textId="3A890535" w:rsidR="007C1E9B" w:rsidRDefault="007C1E9B" w:rsidP="007C1E9B">
      <w:pPr>
        <w:pStyle w:val="Letterbody"/>
        <w:rPr>
          <w:rFonts w:cs="Arial"/>
          <w:b/>
          <w:bCs/>
          <w:u w:val="single"/>
        </w:rPr>
      </w:pPr>
      <w:r w:rsidRPr="00777D61">
        <w:rPr>
          <w:rFonts w:cs="Arial"/>
          <w:b/>
          <w:bCs/>
          <w:u w:val="single"/>
        </w:rPr>
        <w:t>Supporting documents</w:t>
      </w:r>
    </w:p>
    <w:p w14:paraId="359995CD" w14:textId="77777777" w:rsidR="000D63BA" w:rsidRDefault="000D63BA" w:rsidP="007C1E9B">
      <w:pPr>
        <w:pStyle w:val="Letterbody"/>
        <w:rPr>
          <w:rFonts w:cs="Arial"/>
          <w:b/>
          <w:bCs/>
          <w:u w:val="single"/>
        </w:rPr>
      </w:pPr>
    </w:p>
    <w:p w14:paraId="55BF6FD5" w14:textId="76A7EE33" w:rsidR="00FE7C2B" w:rsidRDefault="00186685" w:rsidP="00835C8D">
      <w:pPr>
        <w:jc w:val="left"/>
        <w:rPr>
          <w:rFonts w:ascii="Arial" w:hAnsi="Arial"/>
          <w:color w:val="000000"/>
          <w:sz w:val="24"/>
        </w:rPr>
      </w:pPr>
      <w:r>
        <w:rPr>
          <w:rFonts w:ascii="Arial" w:hAnsi="Arial"/>
          <w:color w:val="000000"/>
          <w:sz w:val="24"/>
        </w:rPr>
        <w:t>Design and Access Statement</w:t>
      </w:r>
    </w:p>
    <w:p w14:paraId="3593C0FF" w14:textId="34A9B0C5" w:rsidR="000D7D53" w:rsidRDefault="00186685" w:rsidP="00835C8D">
      <w:pPr>
        <w:jc w:val="left"/>
        <w:rPr>
          <w:rFonts w:ascii="Arial" w:hAnsi="Arial"/>
          <w:color w:val="000000"/>
          <w:sz w:val="24"/>
        </w:rPr>
      </w:pPr>
      <w:r>
        <w:rPr>
          <w:rFonts w:ascii="Arial" w:hAnsi="Arial"/>
          <w:color w:val="000000"/>
          <w:sz w:val="24"/>
        </w:rPr>
        <w:t>Cover Letter</w:t>
      </w:r>
    </w:p>
    <w:p w14:paraId="74608CAF" w14:textId="6BB56833" w:rsidR="0000519C" w:rsidRDefault="005914B1" w:rsidP="00835C8D">
      <w:pPr>
        <w:jc w:val="left"/>
        <w:rPr>
          <w:rFonts w:ascii="Arial" w:hAnsi="Arial"/>
          <w:color w:val="000000"/>
          <w:sz w:val="24"/>
        </w:rPr>
      </w:pPr>
      <w:r>
        <w:rPr>
          <w:rFonts w:ascii="Arial" w:hAnsi="Arial"/>
          <w:color w:val="000000"/>
          <w:sz w:val="24"/>
        </w:rPr>
        <w:t>Illustrative Layout</w:t>
      </w:r>
    </w:p>
    <w:p w14:paraId="261150A7" w14:textId="207F361B" w:rsidR="0000519C" w:rsidRPr="00835C8D" w:rsidRDefault="0000519C" w:rsidP="00835C8D">
      <w:pPr>
        <w:jc w:val="left"/>
        <w:rPr>
          <w:rFonts w:ascii="Arial" w:hAnsi="Arial"/>
          <w:color w:val="000000"/>
          <w:sz w:val="24"/>
        </w:rPr>
      </w:pPr>
    </w:p>
    <w:sectPr w:rsidR="0000519C" w:rsidRPr="00835C8D"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AA6B8" w14:textId="77777777" w:rsidR="00FD1EAC" w:rsidRDefault="00FD1EAC">
      <w:r>
        <w:separator/>
      </w:r>
    </w:p>
  </w:endnote>
  <w:endnote w:type="continuationSeparator" w:id="0">
    <w:p w14:paraId="1329C6B8" w14:textId="77777777" w:rsidR="00FD1EAC" w:rsidRDefault="00FD1EAC">
      <w:r>
        <w:continuationSeparator/>
      </w:r>
    </w:p>
  </w:endnote>
  <w:endnote w:type="continuationNotice" w:id="1">
    <w:p w14:paraId="10766B43" w14:textId="77777777" w:rsidR="00FD1EAC" w:rsidRDefault="00FD1E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223BC" w14:textId="77777777" w:rsidR="00FD1EAC" w:rsidRDefault="00FD1EAC">
      <w:r>
        <w:separator/>
      </w:r>
    </w:p>
  </w:footnote>
  <w:footnote w:type="continuationSeparator" w:id="0">
    <w:p w14:paraId="7A1F0506" w14:textId="77777777" w:rsidR="00FD1EAC" w:rsidRDefault="00FD1EAC">
      <w:r>
        <w:continuationSeparator/>
      </w:r>
    </w:p>
  </w:footnote>
  <w:footnote w:type="continuationNotice" w:id="1">
    <w:p w14:paraId="015E131D" w14:textId="77777777" w:rsidR="00FD1EAC" w:rsidRDefault="00FD1E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271C5BE5" w:rsidR="00D15CFB" w:rsidRDefault="00EB738E">
    <w:pPr>
      <w:pStyle w:val="Header"/>
    </w:pPr>
    <w:r>
      <w:rPr>
        <w:noProof/>
      </w:rPr>
      <w:drawing>
        <wp:anchor distT="0" distB="0" distL="114300" distR="114300" simplePos="0" relativeHeight="251658240" behindDoc="1" locked="0" layoutInCell="1" allowOverlap="1" wp14:anchorId="58DC4424" wp14:editId="08C5CB7E">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53168"/>
    <w:multiLevelType w:val="hybridMultilevel"/>
    <w:tmpl w:val="2F58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EA490A"/>
    <w:multiLevelType w:val="hybridMultilevel"/>
    <w:tmpl w:val="9C088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63579"/>
    <w:multiLevelType w:val="hybridMultilevel"/>
    <w:tmpl w:val="37C2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551315">
    <w:abstractNumId w:val="2"/>
  </w:num>
  <w:num w:numId="2" w16cid:durableId="212231783">
    <w:abstractNumId w:val="1"/>
  </w:num>
  <w:num w:numId="3" w16cid:durableId="572008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519C"/>
    <w:rsid w:val="00006C2C"/>
    <w:rsid w:val="000117FE"/>
    <w:rsid w:val="00013BD7"/>
    <w:rsid w:val="00016DAD"/>
    <w:rsid w:val="000214CB"/>
    <w:rsid w:val="00025F6A"/>
    <w:rsid w:val="00033B78"/>
    <w:rsid w:val="00043ACD"/>
    <w:rsid w:val="0004406E"/>
    <w:rsid w:val="00044C4F"/>
    <w:rsid w:val="0005045F"/>
    <w:rsid w:val="000660C8"/>
    <w:rsid w:val="00074847"/>
    <w:rsid w:val="00092B46"/>
    <w:rsid w:val="000943B0"/>
    <w:rsid w:val="00096EE6"/>
    <w:rsid w:val="000A296C"/>
    <w:rsid w:val="000A4202"/>
    <w:rsid w:val="000C30CF"/>
    <w:rsid w:val="000D08F3"/>
    <w:rsid w:val="000D321B"/>
    <w:rsid w:val="000D63BA"/>
    <w:rsid w:val="000D7D53"/>
    <w:rsid w:val="000E2B70"/>
    <w:rsid w:val="000F176F"/>
    <w:rsid w:val="000F3520"/>
    <w:rsid w:val="001017B9"/>
    <w:rsid w:val="00111D04"/>
    <w:rsid w:val="00114915"/>
    <w:rsid w:val="00117E51"/>
    <w:rsid w:val="0012634C"/>
    <w:rsid w:val="00135ECA"/>
    <w:rsid w:val="00136101"/>
    <w:rsid w:val="00162662"/>
    <w:rsid w:val="00165AA9"/>
    <w:rsid w:val="00171A09"/>
    <w:rsid w:val="00184040"/>
    <w:rsid w:val="00186685"/>
    <w:rsid w:val="00186CA1"/>
    <w:rsid w:val="00190A7E"/>
    <w:rsid w:val="001A6C7B"/>
    <w:rsid w:val="001A72F0"/>
    <w:rsid w:val="001B0215"/>
    <w:rsid w:val="001B0A0E"/>
    <w:rsid w:val="001B21B1"/>
    <w:rsid w:val="001B39DA"/>
    <w:rsid w:val="001B7B5D"/>
    <w:rsid w:val="001D34FD"/>
    <w:rsid w:val="001E2ADB"/>
    <w:rsid w:val="001F3DBD"/>
    <w:rsid w:val="001F5E8C"/>
    <w:rsid w:val="002001FA"/>
    <w:rsid w:val="00203226"/>
    <w:rsid w:val="00210582"/>
    <w:rsid w:val="002113B7"/>
    <w:rsid w:val="002218EE"/>
    <w:rsid w:val="0023614E"/>
    <w:rsid w:val="002660AE"/>
    <w:rsid w:val="00266FA7"/>
    <w:rsid w:val="002673FB"/>
    <w:rsid w:val="00273B16"/>
    <w:rsid w:val="00282A78"/>
    <w:rsid w:val="002835BE"/>
    <w:rsid w:val="00286060"/>
    <w:rsid w:val="002916C7"/>
    <w:rsid w:val="00292786"/>
    <w:rsid w:val="00294189"/>
    <w:rsid w:val="002A085D"/>
    <w:rsid w:val="002B34FC"/>
    <w:rsid w:val="002B5E63"/>
    <w:rsid w:val="002C001A"/>
    <w:rsid w:val="002C1B84"/>
    <w:rsid w:val="002C1ED1"/>
    <w:rsid w:val="002D327E"/>
    <w:rsid w:val="002E23C5"/>
    <w:rsid w:val="002F5514"/>
    <w:rsid w:val="00302087"/>
    <w:rsid w:val="003056C3"/>
    <w:rsid w:val="00314F30"/>
    <w:rsid w:val="003476A1"/>
    <w:rsid w:val="00352BAE"/>
    <w:rsid w:val="00354895"/>
    <w:rsid w:val="0036022A"/>
    <w:rsid w:val="00363E8D"/>
    <w:rsid w:val="00387341"/>
    <w:rsid w:val="00390D6C"/>
    <w:rsid w:val="00392477"/>
    <w:rsid w:val="003B128B"/>
    <w:rsid w:val="003B5D91"/>
    <w:rsid w:val="003D102D"/>
    <w:rsid w:val="003D5362"/>
    <w:rsid w:val="003E172A"/>
    <w:rsid w:val="00411C15"/>
    <w:rsid w:val="00411E51"/>
    <w:rsid w:val="004260D9"/>
    <w:rsid w:val="004317A1"/>
    <w:rsid w:val="004325CB"/>
    <w:rsid w:val="00441BAB"/>
    <w:rsid w:val="0046032C"/>
    <w:rsid w:val="00462E82"/>
    <w:rsid w:val="004647CF"/>
    <w:rsid w:val="00475BE6"/>
    <w:rsid w:val="00476135"/>
    <w:rsid w:val="004768AF"/>
    <w:rsid w:val="00480886"/>
    <w:rsid w:val="00484741"/>
    <w:rsid w:val="00485E4A"/>
    <w:rsid w:val="00491576"/>
    <w:rsid w:val="004922AD"/>
    <w:rsid w:val="004935EF"/>
    <w:rsid w:val="00493D66"/>
    <w:rsid w:val="004941E4"/>
    <w:rsid w:val="004A39C0"/>
    <w:rsid w:val="004B2604"/>
    <w:rsid w:val="004B6C04"/>
    <w:rsid w:val="004C17AA"/>
    <w:rsid w:val="004D0616"/>
    <w:rsid w:val="004D6D25"/>
    <w:rsid w:val="004E573B"/>
    <w:rsid w:val="004E635F"/>
    <w:rsid w:val="004E7B5A"/>
    <w:rsid w:val="004E7BCA"/>
    <w:rsid w:val="004F12A2"/>
    <w:rsid w:val="004F2A0B"/>
    <w:rsid w:val="004F5498"/>
    <w:rsid w:val="00500BEE"/>
    <w:rsid w:val="005107DB"/>
    <w:rsid w:val="00513F49"/>
    <w:rsid w:val="00514760"/>
    <w:rsid w:val="00515CA5"/>
    <w:rsid w:val="0052101A"/>
    <w:rsid w:val="00521401"/>
    <w:rsid w:val="00521F5A"/>
    <w:rsid w:val="00523C10"/>
    <w:rsid w:val="00525DE5"/>
    <w:rsid w:val="00533AAC"/>
    <w:rsid w:val="0054106A"/>
    <w:rsid w:val="00551E84"/>
    <w:rsid w:val="00563EA7"/>
    <w:rsid w:val="00574458"/>
    <w:rsid w:val="0057689F"/>
    <w:rsid w:val="00576B35"/>
    <w:rsid w:val="005831BF"/>
    <w:rsid w:val="005914B1"/>
    <w:rsid w:val="00591D06"/>
    <w:rsid w:val="00592788"/>
    <w:rsid w:val="00592A0A"/>
    <w:rsid w:val="005956B9"/>
    <w:rsid w:val="005969C8"/>
    <w:rsid w:val="005A021E"/>
    <w:rsid w:val="005A3DEA"/>
    <w:rsid w:val="005B3CA5"/>
    <w:rsid w:val="005B5980"/>
    <w:rsid w:val="005C380D"/>
    <w:rsid w:val="005C5281"/>
    <w:rsid w:val="005D03D8"/>
    <w:rsid w:val="005D541C"/>
    <w:rsid w:val="005E46D7"/>
    <w:rsid w:val="00600B74"/>
    <w:rsid w:val="00602268"/>
    <w:rsid w:val="00611468"/>
    <w:rsid w:val="00611F5B"/>
    <w:rsid w:val="006141C0"/>
    <w:rsid w:val="00616FF5"/>
    <w:rsid w:val="00622DB8"/>
    <w:rsid w:val="006236D7"/>
    <w:rsid w:val="006268A2"/>
    <w:rsid w:val="00635533"/>
    <w:rsid w:val="00645A42"/>
    <w:rsid w:val="00653069"/>
    <w:rsid w:val="00655066"/>
    <w:rsid w:val="006600CC"/>
    <w:rsid w:val="00664A7A"/>
    <w:rsid w:val="00666634"/>
    <w:rsid w:val="00673057"/>
    <w:rsid w:val="006800C5"/>
    <w:rsid w:val="00685E00"/>
    <w:rsid w:val="00695831"/>
    <w:rsid w:val="006978D9"/>
    <w:rsid w:val="006B16DC"/>
    <w:rsid w:val="006B72A7"/>
    <w:rsid w:val="006C68A8"/>
    <w:rsid w:val="006D112E"/>
    <w:rsid w:val="006D28F1"/>
    <w:rsid w:val="006D2D8B"/>
    <w:rsid w:val="006D38F0"/>
    <w:rsid w:val="006D7A38"/>
    <w:rsid w:val="006E1036"/>
    <w:rsid w:val="006F0967"/>
    <w:rsid w:val="006F524E"/>
    <w:rsid w:val="006F77F0"/>
    <w:rsid w:val="00700230"/>
    <w:rsid w:val="007013CC"/>
    <w:rsid w:val="0071465B"/>
    <w:rsid w:val="00716C51"/>
    <w:rsid w:val="00720771"/>
    <w:rsid w:val="00724B94"/>
    <w:rsid w:val="007278F5"/>
    <w:rsid w:val="00737C81"/>
    <w:rsid w:val="00744F1D"/>
    <w:rsid w:val="00746B5A"/>
    <w:rsid w:val="0075019C"/>
    <w:rsid w:val="007631AB"/>
    <w:rsid w:val="00764A95"/>
    <w:rsid w:val="00773BC1"/>
    <w:rsid w:val="0077582A"/>
    <w:rsid w:val="0077598C"/>
    <w:rsid w:val="007B48B9"/>
    <w:rsid w:val="007B4AF1"/>
    <w:rsid w:val="007B585C"/>
    <w:rsid w:val="007C0922"/>
    <w:rsid w:val="007C1E9B"/>
    <w:rsid w:val="007C3209"/>
    <w:rsid w:val="007D0F10"/>
    <w:rsid w:val="007E6869"/>
    <w:rsid w:val="007F457A"/>
    <w:rsid w:val="00803FFA"/>
    <w:rsid w:val="008079C2"/>
    <w:rsid w:val="00811B5E"/>
    <w:rsid w:val="00814DCE"/>
    <w:rsid w:val="008176BD"/>
    <w:rsid w:val="0082036A"/>
    <w:rsid w:val="0082240F"/>
    <w:rsid w:val="0082400E"/>
    <w:rsid w:val="008300A0"/>
    <w:rsid w:val="00835C8D"/>
    <w:rsid w:val="00840ECB"/>
    <w:rsid w:val="008512E1"/>
    <w:rsid w:val="00852106"/>
    <w:rsid w:val="00862A2F"/>
    <w:rsid w:val="00862FE4"/>
    <w:rsid w:val="00867CEF"/>
    <w:rsid w:val="00873B40"/>
    <w:rsid w:val="00877842"/>
    <w:rsid w:val="00895E11"/>
    <w:rsid w:val="00896A2A"/>
    <w:rsid w:val="00897FF3"/>
    <w:rsid w:val="008A5AE3"/>
    <w:rsid w:val="008B43F4"/>
    <w:rsid w:val="008C31A3"/>
    <w:rsid w:val="008C39DB"/>
    <w:rsid w:val="008C5B38"/>
    <w:rsid w:val="008C6885"/>
    <w:rsid w:val="008D2E5C"/>
    <w:rsid w:val="008D3B6B"/>
    <w:rsid w:val="008D6867"/>
    <w:rsid w:val="008E08E3"/>
    <w:rsid w:val="008F01FC"/>
    <w:rsid w:val="008F5229"/>
    <w:rsid w:val="00910CBB"/>
    <w:rsid w:val="00910DEE"/>
    <w:rsid w:val="0093427F"/>
    <w:rsid w:val="00935F03"/>
    <w:rsid w:val="00937326"/>
    <w:rsid w:val="00941161"/>
    <w:rsid w:val="00943AE8"/>
    <w:rsid w:val="00950149"/>
    <w:rsid w:val="0095581A"/>
    <w:rsid w:val="00956B5F"/>
    <w:rsid w:val="009869EC"/>
    <w:rsid w:val="00993F15"/>
    <w:rsid w:val="00997015"/>
    <w:rsid w:val="009A3790"/>
    <w:rsid w:val="009A5B24"/>
    <w:rsid w:val="009B2C10"/>
    <w:rsid w:val="009C2F0D"/>
    <w:rsid w:val="009C5316"/>
    <w:rsid w:val="009C5A63"/>
    <w:rsid w:val="009D11F6"/>
    <w:rsid w:val="009E1510"/>
    <w:rsid w:val="009E5244"/>
    <w:rsid w:val="009E567F"/>
    <w:rsid w:val="00A129C6"/>
    <w:rsid w:val="00A17F8D"/>
    <w:rsid w:val="00A24201"/>
    <w:rsid w:val="00A343FF"/>
    <w:rsid w:val="00A43922"/>
    <w:rsid w:val="00A630E1"/>
    <w:rsid w:val="00A6639A"/>
    <w:rsid w:val="00A6736C"/>
    <w:rsid w:val="00A754B6"/>
    <w:rsid w:val="00A77DF0"/>
    <w:rsid w:val="00A81232"/>
    <w:rsid w:val="00A81484"/>
    <w:rsid w:val="00A848E8"/>
    <w:rsid w:val="00A849BB"/>
    <w:rsid w:val="00A91902"/>
    <w:rsid w:val="00AB1B1A"/>
    <w:rsid w:val="00AB3ED0"/>
    <w:rsid w:val="00AC0CFA"/>
    <w:rsid w:val="00AC2FAF"/>
    <w:rsid w:val="00AC5F79"/>
    <w:rsid w:val="00AD3C40"/>
    <w:rsid w:val="00AE3D2D"/>
    <w:rsid w:val="00AE7472"/>
    <w:rsid w:val="00AF631F"/>
    <w:rsid w:val="00AF7A68"/>
    <w:rsid w:val="00B048E8"/>
    <w:rsid w:val="00B11E39"/>
    <w:rsid w:val="00B257BF"/>
    <w:rsid w:val="00B44814"/>
    <w:rsid w:val="00B46027"/>
    <w:rsid w:val="00B53919"/>
    <w:rsid w:val="00B561BA"/>
    <w:rsid w:val="00B57659"/>
    <w:rsid w:val="00B61901"/>
    <w:rsid w:val="00B72B49"/>
    <w:rsid w:val="00B734F5"/>
    <w:rsid w:val="00B916C2"/>
    <w:rsid w:val="00B944F6"/>
    <w:rsid w:val="00BA0396"/>
    <w:rsid w:val="00BA2A11"/>
    <w:rsid w:val="00BA3BDA"/>
    <w:rsid w:val="00BA76F3"/>
    <w:rsid w:val="00BB0253"/>
    <w:rsid w:val="00BB2639"/>
    <w:rsid w:val="00BC17DB"/>
    <w:rsid w:val="00BC4A1D"/>
    <w:rsid w:val="00BC6DB0"/>
    <w:rsid w:val="00BE18A4"/>
    <w:rsid w:val="00BE3978"/>
    <w:rsid w:val="00BE7767"/>
    <w:rsid w:val="00BF74DA"/>
    <w:rsid w:val="00C01581"/>
    <w:rsid w:val="00C02E48"/>
    <w:rsid w:val="00C10BD4"/>
    <w:rsid w:val="00C12BF6"/>
    <w:rsid w:val="00C1588C"/>
    <w:rsid w:val="00C164DE"/>
    <w:rsid w:val="00C20A64"/>
    <w:rsid w:val="00C30422"/>
    <w:rsid w:val="00C31B00"/>
    <w:rsid w:val="00C331AC"/>
    <w:rsid w:val="00C34621"/>
    <w:rsid w:val="00C35FB9"/>
    <w:rsid w:val="00C40862"/>
    <w:rsid w:val="00C4441F"/>
    <w:rsid w:val="00C475AA"/>
    <w:rsid w:val="00C53F13"/>
    <w:rsid w:val="00C621DA"/>
    <w:rsid w:val="00C62E2B"/>
    <w:rsid w:val="00C67D74"/>
    <w:rsid w:val="00C7390F"/>
    <w:rsid w:val="00C7431B"/>
    <w:rsid w:val="00C932D6"/>
    <w:rsid w:val="00C958DB"/>
    <w:rsid w:val="00CA4E4C"/>
    <w:rsid w:val="00CA6DBB"/>
    <w:rsid w:val="00CA6E9C"/>
    <w:rsid w:val="00CD2ABC"/>
    <w:rsid w:val="00CD481F"/>
    <w:rsid w:val="00CD7978"/>
    <w:rsid w:val="00CD7C72"/>
    <w:rsid w:val="00CE725E"/>
    <w:rsid w:val="00CF27CF"/>
    <w:rsid w:val="00D046E7"/>
    <w:rsid w:val="00D0790F"/>
    <w:rsid w:val="00D10BF8"/>
    <w:rsid w:val="00D15618"/>
    <w:rsid w:val="00D15CFB"/>
    <w:rsid w:val="00D20932"/>
    <w:rsid w:val="00D300F1"/>
    <w:rsid w:val="00D31390"/>
    <w:rsid w:val="00D3446D"/>
    <w:rsid w:val="00D41D97"/>
    <w:rsid w:val="00D64B66"/>
    <w:rsid w:val="00D71CE0"/>
    <w:rsid w:val="00D756EE"/>
    <w:rsid w:val="00D7586F"/>
    <w:rsid w:val="00D77D5E"/>
    <w:rsid w:val="00D80230"/>
    <w:rsid w:val="00D81780"/>
    <w:rsid w:val="00D87176"/>
    <w:rsid w:val="00D90249"/>
    <w:rsid w:val="00D9438D"/>
    <w:rsid w:val="00DA2946"/>
    <w:rsid w:val="00DA29E5"/>
    <w:rsid w:val="00DA2FC4"/>
    <w:rsid w:val="00DB0671"/>
    <w:rsid w:val="00DB18AA"/>
    <w:rsid w:val="00DC472C"/>
    <w:rsid w:val="00DD600A"/>
    <w:rsid w:val="00DD7A74"/>
    <w:rsid w:val="00DE41ED"/>
    <w:rsid w:val="00E02AB4"/>
    <w:rsid w:val="00E0581A"/>
    <w:rsid w:val="00E075EC"/>
    <w:rsid w:val="00E10DF5"/>
    <w:rsid w:val="00E123EB"/>
    <w:rsid w:val="00E17E83"/>
    <w:rsid w:val="00E3152C"/>
    <w:rsid w:val="00E329C5"/>
    <w:rsid w:val="00E33565"/>
    <w:rsid w:val="00E72B1F"/>
    <w:rsid w:val="00E80136"/>
    <w:rsid w:val="00E85DCF"/>
    <w:rsid w:val="00E96E5D"/>
    <w:rsid w:val="00EA09F0"/>
    <w:rsid w:val="00EB5049"/>
    <w:rsid w:val="00EB6F46"/>
    <w:rsid w:val="00EB738E"/>
    <w:rsid w:val="00EC0BCD"/>
    <w:rsid w:val="00F00CAB"/>
    <w:rsid w:val="00F130D1"/>
    <w:rsid w:val="00F1617E"/>
    <w:rsid w:val="00F2576F"/>
    <w:rsid w:val="00F430C6"/>
    <w:rsid w:val="00F53168"/>
    <w:rsid w:val="00F53857"/>
    <w:rsid w:val="00F54843"/>
    <w:rsid w:val="00F62D5D"/>
    <w:rsid w:val="00F66972"/>
    <w:rsid w:val="00F67237"/>
    <w:rsid w:val="00F7127A"/>
    <w:rsid w:val="00F81EBB"/>
    <w:rsid w:val="00F90305"/>
    <w:rsid w:val="00F93686"/>
    <w:rsid w:val="00F9423F"/>
    <w:rsid w:val="00FA2069"/>
    <w:rsid w:val="00FA597F"/>
    <w:rsid w:val="00FA754A"/>
    <w:rsid w:val="00FB0B04"/>
    <w:rsid w:val="00FB40E9"/>
    <w:rsid w:val="00FB685F"/>
    <w:rsid w:val="00FB7F35"/>
    <w:rsid w:val="00FC77E8"/>
    <w:rsid w:val="00FC7CFE"/>
    <w:rsid w:val="00FD1EAC"/>
    <w:rsid w:val="00FD4C64"/>
    <w:rsid w:val="00FD65F2"/>
    <w:rsid w:val="00FE07D7"/>
    <w:rsid w:val="00FE129A"/>
    <w:rsid w:val="00FE1E8A"/>
    <w:rsid w:val="00FE6145"/>
    <w:rsid w:val="00FE7C2B"/>
    <w:rsid w:val="00FF0255"/>
    <w:rsid w:val="00FF577E"/>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41E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006C2C"/>
    <w:rPr>
      <w:b/>
      <w:bCs/>
    </w:rPr>
  </w:style>
  <w:style w:type="character" w:customStyle="1" w:styleId="slds-output">
    <w:name w:val="slds-output"/>
    <w:basedOn w:val="DefaultParagraphFont"/>
    <w:rsid w:val="00A630E1"/>
  </w:style>
  <w:style w:type="paragraph" w:styleId="ListParagraph">
    <w:name w:val="List Paragraph"/>
    <w:basedOn w:val="Normal"/>
    <w:uiPriority w:val="34"/>
    <w:qFormat/>
    <w:rsid w:val="00FB685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30720976">
      <w:bodyDiv w:val="1"/>
      <w:marLeft w:val="0"/>
      <w:marRight w:val="0"/>
      <w:marTop w:val="0"/>
      <w:marBottom w:val="0"/>
      <w:divBdr>
        <w:top w:val="none" w:sz="0" w:space="0" w:color="auto"/>
        <w:left w:val="none" w:sz="0" w:space="0" w:color="auto"/>
        <w:bottom w:val="none" w:sz="0" w:space="0" w:color="auto"/>
        <w:right w:val="none" w:sz="0" w:space="0" w:color="auto"/>
      </w:divBdr>
    </w:div>
    <w:div w:id="644239376">
      <w:bodyDiv w:val="1"/>
      <w:marLeft w:val="0"/>
      <w:marRight w:val="0"/>
      <w:marTop w:val="0"/>
      <w:marBottom w:val="0"/>
      <w:divBdr>
        <w:top w:val="none" w:sz="0" w:space="0" w:color="auto"/>
        <w:left w:val="none" w:sz="0" w:space="0" w:color="auto"/>
        <w:bottom w:val="none" w:sz="0" w:space="0" w:color="auto"/>
        <w:right w:val="none" w:sz="0" w:space="0" w:color="auto"/>
      </w:divBdr>
      <w:divsChild>
        <w:div w:id="1637565725">
          <w:marLeft w:val="0"/>
          <w:marRight w:val="0"/>
          <w:marTop w:val="0"/>
          <w:marBottom w:val="0"/>
          <w:divBdr>
            <w:top w:val="none" w:sz="0" w:space="0" w:color="auto"/>
            <w:left w:val="none" w:sz="0" w:space="0" w:color="auto"/>
            <w:bottom w:val="none" w:sz="0" w:space="0" w:color="auto"/>
            <w:right w:val="none" w:sz="0" w:space="0" w:color="auto"/>
          </w:divBdr>
        </w:div>
      </w:divsChild>
    </w:div>
    <w:div w:id="816917373">
      <w:bodyDiv w:val="1"/>
      <w:marLeft w:val="0"/>
      <w:marRight w:val="0"/>
      <w:marTop w:val="0"/>
      <w:marBottom w:val="0"/>
      <w:divBdr>
        <w:top w:val="none" w:sz="0" w:space="0" w:color="auto"/>
        <w:left w:val="none" w:sz="0" w:space="0" w:color="auto"/>
        <w:bottom w:val="none" w:sz="0" w:space="0" w:color="auto"/>
        <w:right w:val="none" w:sz="0" w:space="0" w:color="auto"/>
      </w:divBdr>
      <w:divsChild>
        <w:div w:id="1286737415">
          <w:marLeft w:val="0"/>
          <w:marRight w:val="0"/>
          <w:marTop w:val="0"/>
          <w:marBottom w:val="0"/>
          <w:divBdr>
            <w:top w:val="none" w:sz="0" w:space="0" w:color="auto"/>
            <w:left w:val="none" w:sz="0" w:space="0" w:color="auto"/>
            <w:bottom w:val="none" w:sz="0" w:space="0" w:color="auto"/>
            <w:right w:val="none" w:sz="0" w:space="0" w:color="auto"/>
          </w:divBdr>
          <w:divsChild>
            <w:div w:id="1823231807">
              <w:marLeft w:val="0"/>
              <w:marRight w:val="0"/>
              <w:marTop w:val="0"/>
              <w:marBottom w:val="0"/>
              <w:divBdr>
                <w:top w:val="none" w:sz="0" w:space="0" w:color="auto"/>
                <w:left w:val="none" w:sz="0" w:space="0" w:color="auto"/>
                <w:bottom w:val="none" w:sz="0" w:space="0" w:color="auto"/>
                <w:right w:val="none" w:sz="0" w:space="0" w:color="auto"/>
              </w:divBdr>
              <w:divsChild>
                <w:div w:id="618074533">
                  <w:marLeft w:val="0"/>
                  <w:marRight w:val="0"/>
                  <w:marTop w:val="0"/>
                  <w:marBottom w:val="0"/>
                  <w:divBdr>
                    <w:top w:val="none" w:sz="0" w:space="0" w:color="auto"/>
                    <w:left w:val="none" w:sz="0" w:space="0" w:color="auto"/>
                    <w:bottom w:val="none" w:sz="0" w:space="0" w:color="auto"/>
                    <w:right w:val="none" w:sz="0" w:space="0" w:color="auto"/>
                  </w:divBdr>
                  <w:divsChild>
                    <w:div w:id="1996450114">
                      <w:marLeft w:val="0"/>
                      <w:marRight w:val="0"/>
                      <w:marTop w:val="0"/>
                      <w:marBottom w:val="0"/>
                      <w:divBdr>
                        <w:top w:val="none" w:sz="0" w:space="0" w:color="auto"/>
                        <w:left w:val="none" w:sz="0" w:space="0" w:color="auto"/>
                        <w:bottom w:val="none" w:sz="0" w:space="0" w:color="auto"/>
                        <w:right w:val="none" w:sz="0" w:space="0" w:color="auto"/>
                      </w:divBdr>
                      <w:divsChild>
                        <w:div w:id="904989763">
                          <w:marLeft w:val="0"/>
                          <w:marRight w:val="0"/>
                          <w:marTop w:val="0"/>
                          <w:marBottom w:val="0"/>
                          <w:divBdr>
                            <w:top w:val="none" w:sz="0" w:space="0" w:color="auto"/>
                            <w:left w:val="none" w:sz="0" w:space="0" w:color="auto"/>
                            <w:bottom w:val="none" w:sz="0" w:space="0" w:color="auto"/>
                            <w:right w:val="none" w:sz="0" w:space="0" w:color="auto"/>
                          </w:divBdr>
                          <w:divsChild>
                            <w:div w:id="15352644">
                              <w:marLeft w:val="0"/>
                              <w:marRight w:val="0"/>
                              <w:marTop w:val="0"/>
                              <w:marBottom w:val="0"/>
                              <w:divBdr>
                                <w:top w:val="none" w:sz="0" w:space="0" w:color="auto"/>
                                <w:left w:val="none" w:sz="0" w:space="0" w:color="auto"/>
                                <w:bottom w:val="none" w:sz="0" w:space="0" w:color="auto"/>
                                <w:right w:val="none" w:sz="0" w:space="0" w:color="auto"/>
                              </w:divBdr>
                              <w:divsChild>
                                <w:div w:id="79576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93283">
      <w:bodyDiv w:val="1"/>
      <w:marLeft w:val="0"/>
      <w:marRight w:val="0"/>
      <w:marTop w:val="0"/>
      <w:marBottom w:val="0"/>
      <w:divBdr>
        <w:top w:val="none" w:sz="0" w:space="0" w:color="auto"/>
        <w:left w:val="none" w:sz="0" w:space="0" w:color="auto"/>
        <w:bottom w:val="none" w:sz="0" w:space="0" w:color="auto"/>
        <w:right w:val="none" w:sz="0" w:space="0" w:color="auto"/>
      </w:divBdr>
      <w:divsChild>
        <w:div w:id="591862894">
          <w:marLeft w:val="0"/>
          <w:marRight w:val="0"/>
          <w:marTop w:val="0"/>
          <w:marBottom w:val="0"/>
          <w:divBdr>
            <w:top w:val="none" w:sz="0" w:space="0" w:color="auto"/>
            <w:left w:val="none" w:sz="0" w:space="0" w:color="auto"/>
            <w:bottom w:val="none" w:sz="0" w:space="0" w:color="auto"/>
            <w:right w:val="none" w:sz="0" w:space="0" w:color="auto"/>
          </w:divBdr>
        </w:div>
      </w:divsChild>
    </w:div>
    <w:div w:id="1216815817">
      <w:bodyDiv w:val="1"/>
      <w:marLeft w:val="0"/>
      <w:marRight w:val="0"/>
      <w:marTop w:val="0"/>
      <w:marBottom w:val="0"/>
      <w:divBdr>
        <w:top w:val="none" w:sz="0" w:space="0" w:color="auto"/>
        <w:left w:val="none" w:sz="0" w:space="0" w:color="auto"/>
        <w:bottom w:val="none" w:sz="0" w:space="0" w:color="auto"/>
        <w:right w:val="none" w:sz="0" w:space="0" w:color="auto"/>
      </w:divBdr>
    </w:div>
    <w:div w:id="1857309872">
      <w:bodyDiv w:val="1"/>
      <w:marLeft w:val="0"/>
      <w:marRight w:val="0"/>
      <w:marTop w:val="0"/>
      <w:marBottom w:val="0"/>
      <w:divBdr>
        <w:top w:val="none" w:sz="0" w:space="0" w:color="auto"/>
        <w:left w:val="none" w:sz="0" w:space="0" w:color="auto"/>
        <w:bottom w:val="none" w:sz="0" w:space="0" w:color="auto"/>
        <w:right w:val="none" w:sz="0" w:space="0" w:color="auto"/>
      </w:divBdr>
      <w:divsChild>
        <w:div w:id="16850166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South West wilts</Areaboar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ED599F-6860-4D72-B83A-0D56C7A56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900C2248-7A61-44CD-AD20-40B275F6D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FUL application</dc:subject>
  <dc:creator/>
  <cp:keywords/>
  <cp:lastModifiedBy/>
  <cp:revision>1</cp:revision>
  <dcterms:created xsi:type="dcterms:W3CDTF">2026-07-14T10:12:00Z</dcterms:created>
  <dcterms:modified xsi:type="dcterms:W3CDTF">2026-07-14T10:34:00Z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