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95E3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F100F4B"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46276346"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448BD512" w14:textId="77777777" w:rsidTr="00683C17">
        <w:tc>
          <w:tcPr>
            <w:tcW w:w="3681" w:type="dxa"/>
          </w:tcPr>
          <w:p w14:paraId="701842A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DC1F2C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PL/2026/01497</w:t>
            </w:r>
          </w:p>
        </w:tc>
      </w:tr>
      <w:tr w:rsidR="00097010" w14:paraId="50E54E7A" w14:textId="77777777" w:rsidTr="00683C17">
        <w:tc>
          <w:tcPr>
            <w:tcW w:w="3681" w:type="dxa"/>
          </w:tcPr>
          <w:p w14:paraId="4379FB77"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9B0DB9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03971638" w14:textId="77777777" w:rsidTr="00683C17">
        <w:tc>
          <w:tcPr>
            <w:tcW w:w="3681" w:type="dxa"/>
          </w:tcPr>
          <w:p w14:paraId="08008C9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181F4B43"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1 Meadow Croft, Chilton </w:t>
            </w:r>
            <w:proofErr w:type="spellStart"/>
            <w:r w:rsidRPr="00C777DF">
              <w:rPr>
                <w:rFonts w:ascii="Arial" w:eastAsia="Times New Roman" w:hAnsi="Arial" w:cs="Arial"/>
                <w:kern w:val="0"/>
                <w:sz w:val="22"/>
                <w:szCs w:val="22"/>
                <w:lang w:eastAsia="en-GB"/>
                <w14:ligatures w14:val="none"/>
              </w:rPr>
              <w:t>Foliat</w:t>
            </w:r>
            <w:proofErr w:type="spellEnd"/>
            <w:r w:rsidRPr="00C777DF">
              <w:rPr>
                <w:rFonts w:ascii="Arial" w:eastAsia="Times New Roman" w:hAnsi="Arial" w:cs="Arial"/>
                <w:kern w:val="0"/>
                <w:sz w:val="22"/>
                <w:szCs w:val="22"/>
                <w:lang w:eastAsia="en-GB"/>
                <w14:ligatures w14:val="none"/>
              </w:rPr>
              <w:t>, Hungerford, RG17 0UA</w:t>
            </w:r>
          </w:p>
        </w:tc>
      </w:tr>
      <w:tr w:rsidR="00097010" w14:paraId="67F4A86B" w14:textId="77777777" w:rsidTr="00683C17">
        <w:tc>
          <w:tcPr>
            <w:tcW w:w="3681" w:type="dxa"/>
          </w:tcPr>
          <w:p w14:paraId="563C23C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5C3492E8" w14:textId="1DD91C0A"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Loft conversion</w:t>
            </w:r>
            <w:r w:rsidR="00323CC0">
              <w:rPr>
                <w:rFonts w:ascii="Arial" w:eastAsia="Times New Roman" w:hAnsi="Arial" w:cs="Arial"/>
                <w:kern w:val="0"/>
                <w:sz w:val="22"/>
                <w:szCs w:val="22"/>
                <w:lang w:eastAsia="en-GB"/>
                <w14:ligatures w14:val="none"/>
              </w:rPr>
              <w:t>, front porch</w:t>
            </w:r>
            <w:r w:rsidRPr="00C777DF">
              <w:rPr>
                <w:rFonts w:ascii="Arial" w:eastAsia="Times New Roman" w:hAnsi="Arial" w:cs="Arial"/>
                <w:kern w:val="0"/>
                <w:sz w:val="22"/>
                <w:szCs w:val="22"/>
                <w:lang w:eastAsia="en-GB"/>
                <w14:ligatures w14:val="none"/>
              </w:rPr>
              <w:t xml:space="preserve"> and single storey side extension, creation of new parking area.</w:t>
            </w:r>
          </w:p>
        </w:tc>
      </w:tr>
      <w:tr w:rsidR="00097010" w14:paraId="140AFD05" w14:textId="77777777" w:rsidTr="00683C17">
        <w:tc>
          <w:tcPr>
            <w:tcW w:w="3681" w:type="dxa"/>
          </w:tcPr>
          <w:p w14:paraId="2FEDFE6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584617C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499667D"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BFD6955"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3BEA3E5"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3A23CA5" w14:textId="0FC3B798" w:rsidR="005B0FD5" w:rsidRPr="00894413" w:rsidRDefault="005B0FD5" w:rsidP="005B0FD5">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894413">
        <w:rPr>
          <w:rFonts w:ascii="Arial" w:eastAsia="Times New Roman" w:hAnsi="Arial" w:cs="Arial"/>
          <w:color w:val="000000" w:themeColor="text1"/>
          <w:kern w:val="0"/>
          <w:sz w:val="22"/>
          <w:szCs w:val="22"/>
          <w:lang w:eastAsia="en-GB"/>
          <w14:ligatures w14:val="none"/>
        </w:rPr>
        <w:t>permission for</w:t>
      </w:r>
      <w:r w:rsidR="00894413" w:rsidRPr="00894413">
        <w:rPr>
          <w:rFonts w:ascii="Arial" w:eastAsia="Times New Roman" w:hAnsi="Arial" w:cs="Arial"/>
          <w:color w:val="000000" w:themeColor="text1"/>
          <w:kern w:val="0"/>
          <w:sz w:val="22"/>
          <w:szCs w:val="22"/>
          <w:lang w:eastAsia="en-GB"/>
          <w14:ligatures w14:val="none"/>
        </w:rPr>
        <w:t xml:space="preserve"> </w:t>
      </w:r>
      <w:r w:rsidR="00894413">
        <w:rPr>
          <w:rFonts w:ascii="Arial" w:eastAsia="Times New Roman" w:hAnsi="Arial" w:cs="Arial"/>
          <w:color w:val="000000" w:themeColor="text1"/>
          <w:kern w:val="0"/>
          <w:sz w:val="22"/>
          <w:szCs w:val="22"/>
          <w:lang w:eastAsia="en-GB"/>
          <w14:ligatures w14:val="none"/>
        </w:rPr>
        <w:t>a loft conversion and single storey side extension, alongside the creation of a new parking area.</w:t>
      </w:r>
      <w:r w:rsidR="00894413" w:rsidRPr="00894413">
        <w:rPr>
          <w:rFonts w:ascii="Arial" w:eastAsia="Times New Roman" w:hAnsi="Arial" w:cs="Arial"/>
          <w:color w:val="000000" w:themeColor="text1"/>
          <w:kern w:val="0"/>
          <w:sz w:val="22"/>
          <w:szCs w:val="22"/>
          <w:lang w:eastAsia="en-GB"/>
          <w14:ligatures w14:val="none"/>
        </w:rPr>
        <w:t xml:space="preserve"> </w:t>
      </w:r>
    </w:p>
    <w:p w14:paraId="7B6B05B6"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53C71093"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950F7D8" w14:textId="77777777" w:rsidR="00FE250F" w:rsidRDefault="00FE250F" w:rsidP="00F15E48">
      <w:pPr>
        <w:spacing w:after="0" w:line="276" w:lineRule="auto"/>
        <w:jc w:val="both"/>
        <w:outlineLvl w:val="2"/>
        <w:rPr>
          <w:rFonts w:ascii="Arial" w:eastAsia="Times New Roman" w:hAnsi="Arial" w:cs="Arial"/>
          <w:i/>
          <w:iCs/>
          <w:color w:val="ED0000"/>
          <w:kern w:val="0"/>
          <w:sz w:val="22"/>
          <w:szCs w:val="22"/>
          <w:lang w:eastAsia="en-GB"/>
          <w14:ligatures w14:val="none"/>
        </w:rPr>
      </w:pPr>
    </w:p>
    <w:p w14:paraId="7C17701C" w14:textId="04688592" w:rsidR="00F50F18" w:rsidRPr="002763C4" w:rsidRDefault="00F50F1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2763C4">
        <w:rPr>
          <w:rFonts w:ascii="Arial" w:eastAsia="Times New Roman" w:hAnsi="Arial" w:cs="Arial"/>
          <w:color w:val="000000" w:themeColor="text1"/>
          <w:kern w:val="0"/>
          <w:sz w:val="22"/>
          <w:szCs w:val="22"/>
          <w:lang w:eastAsia="en-GB"/>
          <w14:ligatures w14:val="none"/>
        </w:rPr>
        <w:t xml:space="preserve">The application </w:t>
      </w:r>
      <w:r w:rsidR="00894413" w:rsidRPr="002763C4">
        <w:rPr>
          <w:rFonts w:ascii="Arial" w:eastAsia="Times New Roman" w:hAnsi="Arial" w:cs="Arial"/>
          <w:color w:val="000000" w:themeColor="text1"/>
          <w:kern w:val="0"/>
          <w:sz w:val="22"/>
          <w:szCs w:val="22"/>
          <w:lang w:eastAsia="en-GB"/>
          <w14:ligatures w14:val="none"/>
        </w:rPr>
        <w:t xml:space="preserve">relates to 1 Meadow Croft, Chilton </w:t>
      </w:r>
      <w:proofErr w:type="spellStart"/>
      <w:r w:rsidR="00894413" w:rsidRPr="002763C4">
        <w:rPr>
          <w:rFonts w:ascii="Arial" w:eastAsia="Times New Roman" w:hAnsi="Arial" w:cs="Arial"/>
          <w:color w:val="000000" w:themeColor="text1"/>
          <w:kern w:val="0"/>
          <w:sz w:val="22"/>
          <w:szCs w:val="22"/>
          <w:lang w:eastAsia="en-GB"/>
          <w14:ligatures w14:val="none"/>
        </w:rPr>
        <w:t>Foliat</w:t>
      </w:r>
      <w:proofErr w:type="spellEnd"/>
      <w:r w:rsidR="00CB4955">
        <w:rPr>
          <w:rFonts w:ascii="Arial" w:eastAsia="Times New Roman" w:hAnsi="Arial" w:cs="Arial"/>
          <w:color w:val="000000" w:themeColor="text1"/>
          <w:kern w:val="0"/>
          <w:sz w:val="22"/>
          <w:szCs w:val="22"/>
          <w:lang w:eastAsia="en-GB"/>
          <w14:ligatures w14:val="none"/>
        </w:rPr>
        <w:t xml:space="preserve"> in</w:t>
      </w:r>
      <w:r w:rsidR="00894413" w:rsidRPr="002763C4">
        <w:rPr>
          <w:rFonts w:ascii="Arial" w:eastAsia="Times New Roman" w:hAnsi="Arial" w:cs="Arial"/>
          <w:color w:val="000000" w:themeColor="text1"/>
          <w:kern w:val="0"/>
          <w:sz w:val="22"/>
          <w:szCs w:val="22"/>
          <w:lang w:eastAsia="en-GB"/>
          <w14:ligatures w14:val="none"/>
        </w:rPr>
        <w:t xml:space="preserve"> Hungerford. It is a</w:t>
      </w:r>
      <w:r w:rsidR="00C4522A" w:rsidRPr="002763C4">
        <w:rPr>
          <w:rFonts w:ascii="Arial" w:eastAsia="Times New Roman" w:hAnsi="Arial" w:cs="Arial"/>
          <w:color w:val="000000" w:themeColor="text1"/>
          <w:kern w:val="0"/>
          <w:sz w:val="22"/>
          <w:szCs w:val="22"/>
          <w:lang w:eastAsia="en-GB"/>
          <w14:ligatures w14:val="none"/>
        </w:rPr>
        <w:t xml:space="preserve"> single </w:t>
      </w:r>
      <w:proofErr w:type="gramStart"/>
      <w:r w:rsidR="00C4522A" w:rsidRPr="002763C4">
        <w:rPr>
          <w:rFonts w:ascii="Arial" w:eastAsia="Times New Roman" w:hAnsi="Arial" w:cs="Arial"/>
          <w:color w:val="000000" w:themeColor="text1"/>
          <w:kern w:val="0"/>
          <w:sz w:val="22"/>
          <w:szCs w:val="22"/>
          <w:lang w:eastAsia="en-GB"/>
          <w14:ligatures w14:val="none"/>
        </w:rPr>
        <w:t>storey,</w:t>
      </w:r>
      <w:proofErr w:type="gramEnd"/>
      <w:r w:rsidR="00C4522A" w:rsidRPr="002763C4">
        <w:rPr>
          <w:rFonts w:ascii="Arial" w:eastAsia="Times New Roman" w:hAnsi="Arial" w:cs="Arial"/>
          <w:color w:val="000000" w:themeColor="text1"/>
          <w:kern w:val="0"/>
          <w:sz w:val="22"/>
          <w:szCs w:val="22"/>
          <w:lang w:eastAsia="en-GB"/>
          <w14:ligatures w14:val="none"/>
        </w:rPr>
        <w:t xml:space="preserve"> </w:t>
      </w:r>
      <w:r w:rsidR="002763C4" w:rsidRPr="002763C4">
        <w:rPr>
          <w:rFonts w:ascii="Arial" w:eastAsia="Times New Roman" w:hAnsi="Arial" w:cs="Arial"/>
          <w:color w:val="000000" w:themeColor="text1"/>
          <w:kern w:val="0"/>
          <w:sz w:val="22"/>
          <w:szCs w:val="22"/>
          <w:lang w:eastAsia="en-GB"/>
          <w14:ligatures w14:val="none"/>
        </w:rPr>
        <w:t xml:space="preserve">semi-detached bungalow </w:t>
      </w:r>
      <w:r w:rsidR="002763C4">
        <w:rPr>
          <w:rFonts w:ascii="Arial" w:eastAsia="Times New Roman" w:hAnsi="Arial" w:cs="Arial"/>
          <w:color w:val="000000" w:themeColor="text1"/>
          <w:kern w:val="0"/>
          <w:sz w:val="22"/>
          <w:szCs w:val="22"/>
          <w:lang w:eastAsia="en-GB"/>
          <w14:ligatures w14:val="none"/>
        </w:rPr>
        <w:t xml:space="preserve">located within the Chilton </w:t>
      </w:r>
      <w:proofErr w:type="spellStart"/>
      <w:r w:rsidR="002763C4">
        <w:rPr>
          <w:rFonts w:ascii="Arial" w:eastAsia="Times New Roman" w:hAnsi="Arial" w:cs="Arial"/>
          <w:color w:val="000000" w:themeColor="text1"/>
          <w:kern w:val="0"/>
          <w:sz w:val="22"/>
          <w:szCs w:val="22"/>
          <w:lang w:eastAsia="en-GB"/>
          <w14:ligatures w14:val="none"/>
        </w:rPr>
        <w:t>Foliat</w:t>
      </w:r>
      <w:proofErr w:type="spellEnd"/>
      <w:r w:rsidR="002763C4">
        <w:rPr>
          <w:rFonts w:ascii="Arial" w:eastAsia="Times New Roman" w:hAnsi="Arial" w:cs="Arial"/>
          <w:color w:val="000000" w:themeColor="text1"/>
          <w:kern w:val="0"/>
          <w:sz w:val="22"/>
          <w:szCs w:val="22"/>
          <w:lang w:eastAsia="en-GB"/>
          <w14:ligatures w14:val="none"/>
        </w:rPr>
        <w:t xml:space="preserve"> Conservation Area. The house is of </w:t>
      </w:r>
      <w:r w:rsidR="00F06AB5">
        <w:rPr>
          <w:rFonts w:ascii="Arial" w:eastAsia="Times New Roman" w:hAnsi="Arial" w:cs="Arial"/>
          <w:color w:val="000000" w:themeColor="text1"/>
          <w:kern w:val="0"/>
          <w:sz w:val="22"/>
          <w:szCs w:val="22"/>
          <w:lang w:eastAsia="en-GB"/>
          <w14:ligatures w14:val="none"/>
        </w:rPr>
        <w:t>relatively</w:t>
      </w:r>
      <w:r w:rsidR="002763C4">
        <w:rPr>
          <w:rFonts w:ascii="Arial" w:eastAsia="Times New Roman" w:hAnsi="Arial" w:cs="Arial"/>
          <w:color w:val="000000" w:themeColor="text1"/>
          <w:kern w:val="0"/>
          <w:sz w:val="22"/>
          <w:szCs w:val="22"/>
          <w:lang w:eastAsia="en-GB"/>
          <w14:ligatures w14:val="none"/>
        </w:rPr>
        <w:t xml:space="preserve"> modern construction with a traditional unassuming appearance within the street </w:t>
      </w:r>
      <w:r w:rsidR="007A2648">
        <w:rPr>
          <w:rFonts w:ascii="Arial" w:eastAsia="Times New Roman" w:hAnsi="Arial" w:cs="Arial"/>
          <w:color w:val="000000" w:themeColor="text1"/>
          <w:kern w:val="0"/>
          <w:sz w:val="22"/>
          <w:szCs w:val="22"/>
          <w:lang w:eastAsia="en-GB"/>
          <w14:ligatures w14:val="none"/>
        </w:rPr>
        <w:t>scene</w:t>
      </w:r>
      <w:r w:rsidR="002763C4">
        <w:rPr>
          <w:rFonts w:ascii="Arial" w:eastAsia="Times New Roman" w:hAnsi="Arial" w:cs="Arial"/>
          <w:color w:val="000000" w:themeColor="text1"/>
          <w:kern w:val="0"/>
          <w:sz w:val="22"/>
          <w:szCs w:val="22"/>
          <w:lang w:eastAsia="en-GB"/>
          <w14:ligatures w14:val="none"/>
        </w:rPr>
        <w:t xml:space="preserve">, consisting of </w:t>
      </w:r>
      <w:r w:rsidR="007A2648">
        <w:rPr>
          <w:rFonts w:ascii="Arial" w:eastAsia="Times New Roman" w:hAnsi="Arial" w:cs="Arial"/>
          <w:color w:val="000000" w:themeColor="text1"/>
          <w:kern w:val="0"/>
          <w:sz w:val="22"/>
          <w:szCs w:val="22"/>
          <w:lang w:eastAsia="en-GB"/>
          <w14:ligatures w14:val="none"/>
        </w:rPr>
        <w:t xml:space="preserve">red brick exterior walling under a hip-to-gable plain clay tile roof. It forms part of a row of </w:t>
      </w:r>
      <w:r w:rsidR="005B0676">
        <w:rPr>
          <w:rFonts w:ascii="Arial" w:eastAsia="Times New Roman" w:hAnsi="Arial" w:cs="Arial"/>
          <w:color w:val="000000" w:themeColor="text1"/>
          <w:kern w:val="0"/>
          <w:sz w:val="22"/>
          <w:szCs w:val="22"/>
          <w:lang w:eastAsia="en-GB"/>
          <w14:ligatures w14:val="none"/>
        </w:rPr>
        <w:t xml:space="preserve">bungalows of the same design, although it abuts the other three bungalows at a perpendicular angle and is accessed via </w:t>
      </w:r>
      <w:r w:rsidR="008E7DF9">
        <w:rPr>
          <w:rFonts w:ascii="Arial" w:eastAsia="Times New Roman" w:hAnsi="Arial" w:cs="Arial"/>
          <w:color w:val="000000" w:themeColor="text1"/>
          <w:kern w:val="0"/>
          <w:sz w:val="22"/>
          <w:szCs w:val="22"/>
          <w:lang w:eastAsia="en-GB"/>
          <w14:ligatures w14:val="none"/>
        </w:rPr>
        <w:t>a private</w:t>
      </w:r>
      <w:r w:rsidR="000423CD">
        <w:rPr>
          <w:rFonts w:ascii="Arial" w:eastAsia="Times New Roman" w:hAnsi="Arial" w:cs="Arial"/>
          <w:color w:val="000000" w:themeColor="text1"/>
          <w:kern w:val="0"/>
          <w:sz w:val="22"/>
          <w:szCs w:val="22"/>
          <w:lang w:eastAsia="en-GB"/>
          <w14:ligatures w14:val="none"/>
        </w:rPr>
        <w:t xml:space="preserve"> dead-end</w:t>
      </w:r>
      <w:r w:rsidR="008E7DF9">
        <w:rPr>
          <w:rFonts w:ascii="Arial" w:eastAsia="Times New Roman" w:hAnsi="Arial" w:cs="Arial"/>
          <w:color w:val="000000" w:themeColor="text1"/>
          <w:kern w:val="0"/>
          <w:sz w:val="22"/>
          <w:szCs w:val="22"/>
          <w:lang w:eastAsia="en-GB"/>
          <w14:ligatures w14:val="none"/>
        </w:rPr>
        <w:t xml:space="preserve"> road </w:t>
      </w:r>
      <w:r w:rsidR="000423CD">
        <w:rPr>
          <w:rFonts w:ascii="Arial" w:eastAsia="Times New Roman" w:hAnsi="Arial" w:cs="Arial"/>
          <w:color w:val="000000" w:themeColor="text1"/>
          <w:kern w:val="0"/>
          <w:sz w:val="22"/>
          <w:szCs w:val="22"/>
          <w:lang w:eastAsia="en-GB"/>
          <w14:ligatures w14:val="none"/>
        </w:rPr>
        <w:t xml:space="preserve">which </w:t>
      </w:r>
      <w:r w:rsidR="00CA692B">
        <w:rPr>
          <w:rFonts w:ascii="Arial" w:eastAsia="Times New Roman" w:hAnsi="Arial" w:cs="Arial"/>
          <w:color w:val="000000" w:themeColor="text1"/>
          <w:kern w:val="0"/>
          <w:sz w:val="22"/>
          <w:szCs w:val="22"/>
          <w:lang w:eastAsia="en-GB"/>
          <w14:ligatures w14:val="none"/>
        </w:rPr>
        <w:t>adjoins</w:t>
      </w:r>
      <w:r w:rsidR="000423CD">
        <w:rPr>
          <w:rFonts w:ascii="Arial" w:eastAsia="Times New Roman" w:hAnsi="Arial" w:cs="Arial"/>
          <w:color w:val="000000" w:themeColor="text1"/>
          <w:kern w:val="0"/>
          <w:sz w:val="22"/>
          <w:szCs w:val="22"/>
          <w:lang w:eastAsia="en-GB"/>
          <w14:ligatures w14:val="none"/>
        </w:rPr>
        <w:t xml:space="preserve"> the B4192, so it</w:t>
      </w:r>
      <w:r w:rsidR="00D9669C">
        <w:rPr>
          <w:rFonts w:ascii="Arial" w:eastAsia="Times New Roman" w:hAnsi="Arial" w:cs="Arial"/>
          <w:color w:val="000000" w:themeColor="text1"/>
          <w:kern w:val="0"/>
          <w:sz w:val="22"/>
          <w:szCs w:val="22"/>
          <w:lang w:eastAsia="en-GB"/>
          <w14:ligatures w14:val="none"/>
        </w:rPr>
        <w:t xml:space="preserve"> is the least prominent property within th</w:t>
      </w:r>
      <w:r w:rsidR="00CA692B">
        <w:rPr>
          <w:rFonts w:ascii="Arial" w:eastAsia="Times New Roman" w:hAnsi="Arial" w:cs="Arial"/>
          <w:color w:val="000000" w:themeColor="text1"/>
          <w:kern w:val="0"/>
          <w:sz w:val="22"/>
          <w:szCs w:val="22"/>
          <w:lang w:eastAsia="en-GB"/>
          <w14:ligatures w14:val="none"/>
        </w:rPr>
        <w:t xml:space="preserve">is </w:t>
      </w:r>
      <w:r w:rsidR="00D9669C">
        <w:rPr>
          <w:rFonts w:ascii="Arial" w:eastAsia="Times New Roman" w:hAnsi="Arial" w:cs="Arial"/>
          <w:color w:val="000000" w:themeColor="text1"/>
          <w:kern w:val="0"/>
          <w:sz w:val="22"/>
          <w:szCs w:val="22"/>
          <w:lang w:eastAsia="en-GB"/>
          <w14:ligatures w14:val="none"/>
        </w:rPr>
        <w:t xml:space="preserve">collection of bungalows from key views within the conservation area. Three Grade II listed buildings are sited </w:t>
      </w:r>
      <w:r w:rsidR="00F06AB5">
        <w:rPr>
          <w:rFonts w:ascii="Arial" w:eastAsia="Times New Roman" w:hAnsi="Arial" w:cs="Arial"/>
          <w:color w:val="000000" w:themeColor="text1"/>
          <w:kern w:val="0"/>
          <w:sz w:val="22"/>
          <w:szCs w:val="22"/>
          <w:lang w:eastAsia="en-GB"/>
          <w14:ligatures w14:val="none"/>
        </w:rPr>
        <w:t>approximately 30 metres to the north of the site on the other side of the B4192.</w:t>
      </w:r>
    </w:p>
    <w:p w14:paraId="4B1C6BBB" w14:textId="77777777" w:rsidR="00F50F18" w:rsidRDefault="00F50F18"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240EFA4"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03615B5"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15EBA443" w14:textId="47C872EB" w:rsidR="00965A06" w:rsidRPr="001A036F" w:rsidRDefault="00993CA8"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A036F">
        <w:rPr>
          <w:rFonts w:ascii="Arial" w:eastAsia="Times New Roman" w:hAnsi="Arial" w:cs="Arial"/>
          <w:color w:val="000000" w:themeColor="text1"/>
          <w:kern w:val="0"/>
          <w:sz w:val="22"/>
          <w:szCs w:val="22"/>
          <w:lang w:eastAsia="en-GB"/>
          <w14:ligatures w14:val="none"/>
        </w:rPr>
        <w:t xml:space="preserve">Located within the </w:t>
      </w:r>
      <w:r w:rsidR="007F3FD8" w:rsidRPr="001A036F">
        <w:rPr>
          <w:rFonts w:ascii="Arial" w:eastAsia="Times New Roman" w:hAnsi="Arial" w:cs="Arial"/>
          <w:color w:val="000000" w:themeColor="text1"/>
          <w:kern w:val="0"/>
          <w:sz w:val="22"/>
          <w:szCs w:val="22"/>
          <w:lang w:eastAsia="en-GB"/>
          <w14:ligatures w14:val="none"/>
        </w:rPr>
        <w:t xml:space="preserve">Chilton </w:t>
      </w:r>
      <w:proofErr w:type="spellStart"/>
      <w:r w:rsidR="007F3FD8" w:rsidRPr="001A036F">
        <w:rPr>
          <w:rFonts w:ascii="Arial" w:eastAsia="Times New Roman" w:hAnsi="Arial" w:cs="Arial"/>
          <w:color w:val="000000" w:themeColor="text1"/>
          <w:kern w:val="0"/>
          <w:sz w:val="22"/>
          <w:szCs w:val="22"/>
          <w:lang w:eastAsia="en-GB"/>
          <w14:ligatures w14:val="none"/>
        </w:rPr>
        <w:t>Foliat</w:t>
      </w:r>
      <w:proofErr w:type="spellEnd"/>
      <w:r w:rsidRPr="001A036F">
        <w:rPr>
          <w:rFonts w:ascii="Arial" w:eastAsia="Times New Roman" w:hAnsi="Arial" w:cs="Arial"/>
          <w:color w:val="000000" w:themeColor="text1"/>
          <w:kern w:val="0"/>
          <w:sz w:val="22"/>
          <w:szCs w:val="22"/>
          <w:lang w:eastAsia="en-GB"/>
          <w14:ligatures w14:val="none"/>
        </w:rPr>
        <w:t xml:space="preserve"> Conservation Area</w:t>
      </w:r>
      <w:r w:rsidR="001A036F" w:rsidRPr="001A036F">
        <w:rPr>
          <w:rFonts w:ascii="Arial" w:eastAsia="Times New Roman" w:hAnsi="Arial" w:cs="Arial"/>
          <w:color w:val="000000" w:themeColor="text1"/>
          <w:kern w:val="0"/>
          <w:sz w:val="22"/>
          <w:szCs w:val="22"/>
          <w:lang w:eastAsia="en-GB"/>
          <w14:ligatures w14:val="none"/>
        </w:rPr>
        <w:t>.</w:t>
      </w:r>
    </w:p>
    <w:p w14:paraId="69662F8B" w14:textId="13BFFFE3" w:rsidR="001A036F" w:rsidRDefault="001A036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1A036F">
        <w:rPr>
          <w:rFonts w:ascii="Arial" w:eastAsia="Times New Roman" w:hAnsi="Arial" w:cs="Arial"/>
          <w:color w:val="000000" w:themeColor="text1"/>
          <w:kern w:val="0"/>
          <w:sz w:val="22"/>
          <w:szCs w:val="22"/>
          <w:lang w:eastAsia="en-GB"/>
          <w14:ligatures w14:val="none"/>
        </w:rPr>
        <w:t>Located in proximity to several listed buildings.</w:t>
      </w:r>
    </w:p>
    <w:p w14:paraId="73C17ACE" w14:textId="371851A1" w:rsidR="00BD0A53" w:rsidRPr="001A036F" w:rsidRDefault="00BD0A53"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 the North Wessex Downs National Landscape.</w:t>
      </w:r>
    </w:p>
    <w:p w14:paraId="398472E0" w14:textId="5B4CB43D" w:rsidR="00993CA8" w:rsidRDefault="004A71CF"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A71CF">
        <w:rPr>
          <w:rFonts w:ascii="Arial" w:eastAsia="Times New Roman" w:hAnsi="Arial" w:cs="Arial"/>
          <w:color w:val="000000" w:themeColor="text1"/>
          <w:kern w:val="0"/>
          <w:sz w:val="22"/>
          <w:szCs w:val="22"/>
          <w:lang w:eastAsia="en-GB"/>
          <w14:ligatures w14:val="none"/>
        </w:rPr>
        <w:t>Located in the open countryside for planning purposes.</w:t>
      </w:r>
    </w:p>
    <w:p w14:paraId="5F7BB7EF" w14:textId="35A1C068" w:rsidR="004A71CF" w:rsidRPr="004A71CF" w:rsidRDefault="00E040F3" w:rsidP="004A71CF">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Part of the site is located within </w:t>
      </w:r>
      <w:r w:rsidR="004A71CF" w:rsidRPr="001A036F">
        <w:rPr>
          <w:rFonts w:ascii="Arial" w:eastAsia="Times New Roman" w:hAnsi="Arial" w:cs="Arial"/>
          <w:color w:val="000000" w:themeColor="text1"/>
          <w:kern w:val="0"/>
          <w:sz w:val="22"/>
          <w:szCs w:val="22"/>
          <w:lang w:eastAsia="en-GB"/>
          <w14:ligatures w14:val="none"/>
        </w:rPr>
        <w:t xml:space="preserve">Flood Zone </w:t>
      </w:r>
      <w:r w:rsidR="00A6275D">
        <w:rPr>
          <w:rFonts w:ascii="Arial" w:eastAsia="Times New Roman" w:hAnsi="Arial" w:cs="Arial"/>
          <w:color w:val="000000" w:themeColor="text1"/>
          <w:kern w:val="0"/>
          <w:sz w:val="22"/>
          <w:szCs w:val="22"/>
          <w:lang w:eastAsia="en-GB"/>
          <w14:ligatures w14:val="none"/>
        </w:rPr>
        <w:t>2.</w:t>
      </w:r>
    </w:p>
    <w:p w14:paraId="0C095A36"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5DD6821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94A6ABB"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39512ECB" w14:textId="31393A4F" w:rsidR="00F932D6" w:rsidRPr="00894413" w:rsidRDefault="00153320"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No relevant planning history.</w:t>
      </w:r>
    </w:p>
    <w:p w14:paraId="36510E33" w14:textId="77777777" w:rsidR="00894413" w:rsidRDefault="00894413" w:rsidP="009C1702">
      <w:pPr>
        <w:spacing w:after="0" w:line="276" w:lineRule="auto"/>
        <w:jc w:val="both"/>
        <w:rPr>
          <w:rFonts w:ascii="Arial" w:eastAsia="Times New Roman" w:hAnsi="Arial" w:cs="Arial"/>
          <w:b/>
          <w:bCs/>
          <w:kern w:val="0"/>
          <w:sz w:val="22"/>
          <w:szCs w:val="22"/>
          <w:lang w:eastAsia="en-GB"/>
          <w14:ligatures w14:val="none"/>
        </w:rPr>
      </w:pPr>
    </w:p>
    <w:p w14:paraId="7A7CF4C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26C6E6EF"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37962FAC"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17AFB2F4"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8B98E96" w14:textId="77777777" w:rsidR="00315AE0" w:rsidRPr="0067259D"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7259D">
        <w:rPr>
          <w:rFonts w:ascii="Arial" w:eastAsia="Times New Roman" w:hAnsi="Arial" w:cs="Arial"/>
          <w:color w:val="000000" w:themeColor="text1"/>
          <w:kern w:val="0"/>
          <w:sz w:val="22"/>
          <w:szCs w:val="22"/>
          <w:lang w:eastAsia="en-GB"/>
          <w14:ligatures w14:val="none"/>
        </w:rPr>
        <w:t>Core Policy 50</w:t>
      </w:r>
      <w:r w:rsidR="006A735A" w:rsidRPr="0067259D">
        <w:rPr>
          <w:rFonts w:ascii="Arial" w:eastAsia="Times New Roman" w:hAnsi="Arial" w:cs="Arial"/>
          <w:color w:val="000000" w:themeColor="text1"/>
          <w:kern w:val="0"/>
          <w:sz w:val="22"/>
          <w:szCs w:val="22"/>
          <w:lang w:eastAsia="en-GB"/>
          <w14:ligatures w14:val="none"/>
        </w:rPr>
        <w:t>:</w:t>
      </w:r>
      <w:r w:rsidRPr="0067259D">
        <w:rPr>
          <w:rFonts w:ascii="Arial" w:eastAsia="Times New Roman" w:hAnsi="Arial" w:cs="Arial"/>
          <w:color w:val="000000" w:themeColor="text1"/>
          <w:kern w:val="0"/>
          <w:sz w:val="22"/>
          <w:szCs w:val="22"/>
          <w:lang w:eastAsia="en-GB"/>
          <w14:ligatures w14:val="none"/>
        </w:rPr>
        <w:t xml:space="preserve"> Biodiversity and Geodiversity </w:t>
      </w:r>
    </w:p>
    <w:p w14:paraId="31A00335" w14:textId="253ECF61" w:rsidR="00315AE0" w:rsidRPr="0067259D"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67259D">
        <w:rPr>
          <w:rFonts w:ascii="Arial" w:eastAsia="Times New Roman" w:hAnsi="Arial" w:cs="Arial"/>
          <w:color w:val="000000" w:themeColor="text1"/>
          <w:kern w:val="0"/>
          <w:sz w:val="22"/>
          <w:szCs w:val="22"/>
          <w:lang w:eastAsia="en-GB"/>
          <w14:ligatures w14:val="none"/>
        </w:rPr>
        <w:t>Core Policy 51</w:t>
      </w:r>
      <w:r w:rsidR="006A735A" w:rsidRPr="0067259D">
        <w:rPr>
          <w:rFonts w:ascii="Arial" w:eastAsia="Times New Roman" w:hAnsi="Arial" w:cs="Arial"/>
          <w:color w:val="000000" w:themeColor="text1"/>
          <w:kern w:val="0"/>
          <w:sz w:val="22"/>
          <w:szCs w:val="22"/>
          <w:lang w:eastAsia="en-GB"/>
          <w14:ligatures w14:val="none"/>
        </w:rPr>
        <w:t xml:space="preserve">: </w:t>
      </w:r>
      <w:r w:rsidRPr="0067259D">
        <w:rPr>
          <w:rFonts w:ascii="Arial" w:eastAsia="Times New Roman" w:hAnsi="Arial" w:cs="Arial"/>
          <w:color w:val="000000" w:themeColor="text1"/>
          <w:kern w:val="0"/>
          <w:sz w:val="22"/>
          <w:szCs w:val="22"/>
          <w:lang w:eastAsia="en-GB"/>
          <w14:ligatures w14:val="none"/>
        </w:rPr>
        <w:t>Landscape</w:t>
      </w:r>
    </w:p>
    <w:p w14:paraId="0E912037" w14:textId="72EF79BF" w:rsidR="00806F69" w:rsidRPr="00806F69" w:rsidRDefault="00806F69" w:rsidP="00806F69">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Core Policy 57</w:t>
      </w:r>
      <w:r>
        <w:rPr>
          <w:rFonts w:ascii="Arial" w:eastAsia="Times New Roman" w:hAnsi="Arial" w:cs="Arial"/>
          <w:kern w:val="0"/>
          <w:sz w:val="22"/>
          <w:szCs w:val="22"/>
          <w:lang w:eastAsia="en-GB"/>
          <w14:ligatures w14:val="none"/>
        </w:rPr>
        <w:t>:</w:t>
      </w:r>
      <w:r w:rsidRPr="009C1702">
        <w:rPr>
          <w:rFonts w:ascii="Arial" w:eastAsia="Times New Roman" w:hAnsi="Arial" w:cs="Arial"/>
          <w:kern w:val="0"/>
          <w:sz w:val="22"/>
          <w:szCs w:val="22"/>
          <w:lang w:eastAsia="en-GB"/>
          <w14:ligatures w14:val="none"/>
        </w:rPr>
        <w:t xml:space="preserve"> Ensuring High Quality Design and Place Shaping</w:t>
      </w:r>
    </w:p>
    <w:p w14:paraId="62A7E59D" w14:textId="77777777" w:rsidR="00683C17" w:rsidRPr="00153320"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3320">
        <w:rPr>
          <w:rFonts w:ascii="Arial" w:eastAsia="Times New Roman" w:hAnsi="Arial" w:cs="Arial"/>
          <w:color w:val="000000" w:themeColor="text1"/>
          <w:kern w:val="0"/>
          <w:sz w:val="22"/>
          <w:szCs w:val="22"/>
          <w:lang w:eastAsia="en-GB"/>
          <w14:ligatures w14:val="none"/>
        </w:rPr>
        <w:t>Core Policy 58</w:t>
      </w:r>
      <w:r w:rsidR="006A735A" w:rsidRPr="00153320">
        <w:rPr>
          <w:rFonts w:ascii="Arial" w:eastAsia="Times New Roman" w:hAnsi="Arial" w:cs="Arial"/>
          <w:color w:val="000000" w:themeColor="text1"/>
          <w:kern w:val="0"/>
          <w:sz w:val="22"/>
          <w:szCs w:val="22"/>
          <w:lang w:eastAsia="en-GB"/>
          <w14:ligatures w14:val="none"/>
        </w:rPr>
        <w:t>:</w:t>
      </w:r>
      <w:r w:rsidR="00315AE0" w:rsidRPr="00153320">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E209E50" w14:textId="77777777" w:rsidR="009F684B" w:rsidRPr="00153320"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3320">
        <w:rPr>
          <w:rFonts w:ascii="Arial" w:eastAsia="Times New Roman" w:hAnsi="Arial" w:cs="Arial"/>
          <w:color w:val="000000" w:themeColor="text1"/>
          <w:kern w:val="0"/>
          <w:sz w:val="22"/>
          <w:szCs w:val="22"/>
          <w:lang w:eastAsia="en-GB"/>
          <w14:ligatures w14:val="none"/>
        </w:rPr>
        <w:t>Core Policy 61</w:t>
      </w:r>
      <w:r w:rsidR="006A735A" w:rsidRPr="00153320">
        <w:rPr>
          <w:rFonts w:ascii="Arial" w:eastAsia="Times New Roman" w:hAnsi="Arial" w:cs="Arial"/>
          <w:color w:val="000000" w:themeColor="text1"/>
          <w:kern w:val="0"/>
          <w:sz w:val="22"/>
          <w:szCs w:val="22"/>
          <w:lang w:eastAsia="en-GB"/>
          <w14:ligatures w14:val="none"/>
        </w:rPr>
        <w:t>:</w:t>
      </w:r>
      <w:r w:rsidRPr="00153320">
        <w:rPr>
          <w:rFonts w:ascii="Arial" w:eastAsia="Times New Roman" w:hAnsi="Arial" w:cs="Arial"/>
          <w:color w:val="000000" w:themeColor="text1"/>
          <w:kern w:val="0"/>
          <w:sz w:val="22"/>
          <w:szCs w:val="22"/>
          <w:lang w:eastAsia="en-GB"/>
          <w14:ligatures w14:val="none"/>
        </w:rPr>
        <w:t xml:space="preserve"> Transport and New Development</w:t>
      </w:r>
    </w:p>
    <w:p w14:paraId="24663A95" w14:textId="77777777" w:rsidR="009F684B" w:rsidRPr="00153320"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153320">
        <w:rPr>
          <w:rFonts w:ascii="Arial" w:eastAsia="Times New Roman" w:hAnsi="Arial" w:cs="Arial"/>
          <w:color w:val="000000" w:themeColor="text1"/>
          <w:kern w:val="0"/>
          <w:sz w:val="22"/>
          <w:szCs w:val="22"/>
          <w:lang w:eastAsia="en-GB"/>
          <w14:ligatures w14:val="none"/>
        </w:rPr>
        <w:t>Core Policy 64</w:t>
      </w:r>
      <w:r w:rsidR="006A735A" w:rsidRPr="00153320">
        <w:rPr>
          <w:rFonts w:ascii="Arial" w:eastAsia="Times New Roman" w:hAnsi="Arial" w:cs="Arial"/>
          <w:color w:val="000000" w:themeColor="text1"/>
          <w:kern w:val="0"/>
          <w:sz w:val="22"/>
          <w:szCs w:val="22"/>
          <w:lang w:eastAsia="en-GB"/>
          <w14:ligatures w14:val="none"/>
        </w:rPr>
        <w:t>:</w:t>
      </w:r>
      <w:r w:rsidRPr="00153320">
        <w:rPr>
          <w:rFonts w:ascii="Arial" w:eastAsia="Times New Roman" w:hAnsi="Arial" w:cs="Arial"/>
          <w:color w:val="000000" w:themeColor="text1"/>
          <w:kern w:val="0"/>
          <w:sz w:val="22"/>
          <w:szCs w:val="22"/>
          <w:lang w:eastAsia="en-GB"/>
          <w14:ligatures w14:val="none"/>
        </w:rPr>
        <w:t xml:space="preserve"> Demand Management</w:t>
      </w:r>
    </w:p>
    <w:p w14:paraId="00E21F9A" w14:textId="77777777" w:rsidR="00DC0041" w:rsidRPr="007F3FD8" w:rsidRDefault="00DC0041"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7F3FD8">
        <w:rPr>
          <w:rFonts w:ascii="Arial" w:eastAsia="Times New Roman" w:hAnsi="Arial" w:cs="Arial"/>
          <w:color w:val="000000" w:themeColor="text1"/>
          <w:kern w:val="0"/>
          <w:sz w:val="22"/>
          <w:szCs w:val="22"/>
          <w:lang w:eastAsia="en-GB"/>
          <w14:ligatures w14:val="none"/>
        </w:rPr>
        <w:t>Core Policy 67</w:t>
      </w:r>
      <w:r w:rsidR="006A735A" w:rsidRPr="007F3FD8">
        <w:rPr>
          <w:rFonts w:ascii="Arial" w:eastAsia="Times New Roman" w:hAnsi="Arial" w:cs="Arial"/>
          <w:color w:val="000000" w:themeColor="text1"/>
          <w:kern w:val="0"/>
          <w:sz w:val="22"/>
          <w:szCs w:val="22"/>
          <w:lang w:eastAsia="en-GB"/>
          <w14:ligatures w14:val="none"/>
        </w:rPr>
        <w:t>:</w:t>
      </w:r>
      <w:r w:rsidRPr="007F3FD8">
        <w:rPr>
          <w:rFonts w:ascii="Arial" w:eastAsia="Times New Roman" w:hAnsi="Arial" w:cs="Arial"/>
          <w:color w:val="000000" w:themeColor="text1"/>
          <w:kern w:val="0"/>
          <w:sz w:val="22"/>
          <w:szCs w:val="22"/>
          <w:lang w:eastAsia="en-GB"/>
          <w14:ligatures w14:val="none"/>
        </w:rPr>
        <w:t xml:space="preserve"> Flood Risk </w:t>
      </w:r>
    </w:p>
    <w:p w14:paraId="606C8311" w14:textId="77777777" w:rsidR="0021435E" w:rsidRPr="00C25522" w:rsidRDefault="0021435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5756AF1" w14:textId="227159E5" w:rsidR="00C25522" w:rsidRPr="00C25522" w:rsidRDefault="00C25522"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C25522">
        <w:rPr>
          <w:rFonts w:ascii="Arial" w:eastAsia="Times New Roman" w:hAnsi="Arial" w:cs="Arial"/>
          <w:color w:val="000000" w:themeColor="text1"/>
          <w:kern w:val="0"/>
          <w:sz w:val="22"/>
          <w:szCs w:val="22"/>
          <w:lang w:eastAsia="en-GB"/>
          <w14:ligatures w14:val="none"/>
        </w:rPr>
        <w:t xml:space="preserve">Chilton </w:t>
      </w:r>
      <w:proofErr w:type="spellStart"/>
      <w:r w:rsidRPr="00C25522">
        <w:rPr>
          <w:rFonts w:ascii="Arial" w:eastAsia="Times New Roman" w:hAnsi="Arial" w:cs="Arial"/>
          <w:color w:val="000000" w:themeColor="text1"/>
          <w:kern w:val="0"/>
          <w:sz w:val="22"/>
          <w:szCs w:val="22"/>
          <w:lang w:eastAsia="en-GB"/>
          <w14:ligatures w14:val="none"/>
        </w:rPr>
        <w:t>Foliat</w:t>
      </w:r>
      <w:proofErr w:type="spellEnd"/>
      <w:r w:rsidRPr="00C25522">
        <w:rPr>
          <w:rFonts w:ascii="Arial" w:eastAsia="Times New Roman" w:hAnsi="Arial" w:cs="Arial"/>
          <w:color w:val="000000" w:themeColor="text1"/>
          <w:kern w:val="0"/>
          <w:sz w:val="22"/>
          <w:szCs w:val="22"/>
          <w:lang w:eastAsia="en-GB"/>
          <w14:ligatures w14:val="none"/>
        </w:rPr>
        <w:t xml:space="preserve"> Conservation Area Statement December 2003</w:t>
      </w:r>
    </w:p>
    <w:p w14:paraId="34AD61B1" w14:textId="77777777" w:rsidR="00C25522" w:rsidRDefault="00C25522" w:rsidP="009C1702">
      <w:pPr>
        <w:spacing w:after="0" w:line="276" w:lineRule="auto"/>
        <w:jc w:val="both"/>
        <w:rPr>
          <w:rFonts w:ascii="Arial" w:eastAsia="Times New Roman" w:hAnsi="Arial" w:cs="Arial"/>
          <w:color w:val="FF0000"/>
          <w:kern w:val="0"/>
          <w:sz w:val="22"/>
          <w:szCs w:val="22"/>
          <w:lang w:eastAsia="en-GB"/>
          <w14:ligatures w14:val="none"/>
        </w:rPr>
      </w:pPr>
    </w:p>
    <w:p w14:paraId="3DED143E"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B2E6C09"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EF3631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6A2E6B8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11E0475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641E26B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3BFAD84"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B7090E6"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873896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36B9AC0"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21C792A" w14:textId="31190CC9" w:rsidR="0016162B" w:rsidRPr="00E16B1D" w:rsidRDefault="00227014"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Chilton </w:t>
      </w:r>
      <w:proofErr w:type="spellStart"/>
      <w:r>
        <w:rPr>
          <w:rFonts w:ascii="Arial" w:eastAsia="Times New Roman" w:hAnsi="Arial" w:cs="Arial"/>
          <w:kern w:val="0"/>
          <w:sz w:val="22"/>
          <w:szCs w:val="22"/>
          <w:u w:val="single"/>
          <w:lang w:eastAsia="en-GB"/>
          <w14:ligatures w14:val="none"/>
        </w:rPr>
        <w:t>Foliat</w:t>
      </w:r>
      <w:proofErr w:type="spellEnd"/>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r>
        <w:rPr>
          <w:rFonts w:ascii="Arial" w:eastAsia="Times New Roman" w:hAnsi="Arial" w:cs="Arial"/>
          <w:kern w:val="0"/>
          <w:sz w:val="22"/>
          <w:szCs w:val="22"/>
          <w:lang w:eastAsia="en-GB"/>
          <w14:ligatures w14:val="none"/>
        </w:rPr>
        <w:t>objection</w:t>
      </w:r>
      <w:bookmarkStart w:id="0" w:name="_Hlk198304422"/>
      <w:r>
        <w:rPr>
          <w:rFonts w:ascii="Arial" w:eastAsia="Times New Roman" w:hAnsi="Arial" w:cs="Arial"/>
          <w:kern w:val="0"/>
          <w:sz w:val="22"/>
          <w:szCs w:val="22"/>
          <w:lang w:eastAsia="en-GB"/>
          <w14:ligatures w14:val="none"/>
        </w:rPr>
        <w:t>.</w:t>
      </w:r>
    </w:p>
    <w:bookmarkEnd w:id="0"/>
    <w:p w14:paraId="396109B0"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32C0E973" w14:textId="4FBB63F8" w:rsidR="005B0FD5" w:rsidRDefault="0059754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1E2D90">
        <w:rPr>
          <w:rFonts w:ascii="Arial" w:eastAsia="Times New Roman" w:hAnsi="Arial" w:cs="Arial"/>
          <w:color w:val="000000" w:themeColor="text1"/>
          <w:kern w:val="0"/>
          <w:sz w:val="22"/>
          <w:szCs w:val="22"/>
          <w:u w:val="single"/>
          <w:lang w:eastAsia="en-GB"/>
          <w14:ligatures w14:val="none"/>
        </w:rPr>
        <w:t>High</w:t>
      </w:r>
      <w:r w:rsidR="001E2D90" w:rsidRPr="001E2D90">
        <w:rPr>
          <w:rFonts w:ascii="Arial" w:eastAsia="Times New Roman" w:hAnsi="Arial" w:cs="Arial"/>
          <w:color w:val="000000" w:themeColor="text1"/>
          <w:kern w:val="0"/>
          <w:sz w:val="22"/>
          <w:szCs w:val="22"/>
          <w:u w:val="single"/>
          <w:lang w:eastAsia="en-GB"/>
          <w14:ligatures w14:val="none"/>
        </w:rPr>
        <w:t>ways</w:t>
      </w:r>
      <w:r w:rsidR="007C738D" w:rsidRPr="001E2D90">
        <w:rPr>
          <w:rFonts w:ascii="Arial" w:eastAsia="Times New Roman" w:hAnsi="Arial" w:cs="Arial"/>
          <w:color w:val="000000" w:themeColor="text1"/>
          <w:kern w:val="0"/>
          <w:sz w:val="22"/>
          <w:szCs w:val="22"/>
          <w:lang w:eastAsia="en-GB"/>
          <w14:ligatures w14:val="none"/>
        </w:rPr>
        <w:t>:</w:t>
      </w:r>
      <w:r w:rsidR="000F450B">
        <w:rPr>
          <w:rFonts w:ascii="Arial" w:eastAsia="Times New Roman" w:hAnsi="Arial" w:cs="Arial"/>
          <w:color w:val="000000" w:themeColor="text1"/>
          <w:kern w:val="0"/>
          <w:sz w:val="22"/>
          <w:szCs w:val="22"/>
          <w:lang w:eastAsia="en-GB"/>
          <w14:ligatures w14:val="none"/>
        </w:rPr>
        <w:t xml:space="preserve"> </w:t>
      </w:r>
      <w:r w:rsidR="00422D29">
        <w:rPr>
          <w:rFonts w:ascii="Arial" w:eastAsia="Times New Roman" w:hAnsi="Arial" w:cs="Arial"/>
          <w:color w:val="000000" w:themeColor="text1"/>
          <w:kern w:val="0"/>
          <w:sz w:val="22"/>
          <w:szCs w:val="22"/>
          <w:lang w:eastAsia="en-GB"/>
          <w14:ligatures w14:val="none"/>
        </w:rPr>
        <w:t>No objection subject to conditions.</w:t>
      </w:r>
    </w:p>
    <w:p w14:paraId="30375259" w14:textId="77777777" w:rsidR="00652B5C" w:rsidRDefault="00652B5C"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5ADB2CE" w14:textId="49EBF24B" w:rsidR="00652B5C" w:rsidRDefault="00F954F0" w:rsidP="00B307A0">
      <w:pPr>
        <w:tabs>
          <w:tab w:val="left" w:pos="2925"/>
        </w:tabs>
        <w:spacing w:after="0" w:line="276" w:lineRule="auto"/>
        <w:jc w:val="both"/>
        <w:rPr>
          <w:rFonts w:ascii="Arial" w:eastAsia="Times New Roman" w:hAnsi="Arial" w:cs="Arial"/>
          <w:color w:val="000000" w:themeColor="text1"/>
          <w:kern w:val="0"/>
          <w:sz w:val="22"/>
          <w:szCs w:val="22"/>
          <w:lang w:eastAsia="en-GB"/>
          <w14:ligatures w14:val="none"/>
        </w:rPr>
      </w:pPr>
      <w:r w:rsidRPr="000C7F03">
        <w:rPr>
          <w:rFonts w:ascii="Arial" w:eastAsia="Times New Roman" w:hAnsi="Arial" w:cs="Arial"/>
          <w:color w:val="000000" w:themeColor="text1"/>
          <w:kern w:val="0"/>
          <w:sz w:val="22"/>
          <w:szCs w:val="22"/>
          <w:u w:val="single"/>
          <w:lang w:eastAsia="en-GB"/>
          <w14:ligatures w14:val="none"/>
        </w:rPr>
        <w:t>Drainage</w:t>
      </w:r>
      <w:r>
        <w:rPr>
          <w:rFonts w:ascii="Arial" w:eastAsia="Times New Roman" w:hAnsi="Arial" w:cs="Arial"/>
          <w:color w:val="000000" w:themeColor="text1"/>
          <w:kern w:val="0"/>
          <w:sz w:val="22"/>
          <w:szCs w:val="22"/>
          <w:lang w:eastAsia="en-GB"/>
          <w14:ligatures w14:val="none"/>
        </w:rPr>
        <w:t>:</w:t>
      </w:r>
      <w:r w:rsidR="000F450B">
        <w:rPr>
          <w:rFonts w:ascii="Arial" w:eastAsia="Times New Roman" w:hAnsi="Arial" w:cs="Arial"/>
          <w:color w:val="000000" w:themeColor="text1"/>
          <w:kern w:val="0"/>
          <w:sz w:val="22"/>
          <w:szCs w:val="22"/>
          <w:lang w:eastAsia="en-GB"/>
          <w14:ligatures w14:val="none"/>
        </w:rPr>
        <w:t xml:space="preserve"> </w:t>
      </w:r>
      <w:r w:rsidR="00D41B87">
        <w:rPr>
          <w:rFonts w:ascii="Arial" w:eastAsia="Times New Roman" w:hAnsi="Arial" w:cs="Arial"/>
          <w:color w:val="000000" w:themeColor="text1"/>
          <w:kern w:val="0"/>
          <w:sz w:val="22"/>
          <w:szCs w:val="22"/>
          <w:lang w:eastAsia="en-GB"/>
          <w14:ligatures w14:val="none"/>
        </w:rPr>
        <w:t xml:space="preserve">(Final response) </w:t>
      </w:r>
      <w:r w:rsidR="00B307A0">
        <w:rPr>
          <w:rFonts w:ascii="Arial" w:eastAsia="Times New Roman" w:hAnsi="Arial" w:cs="Arial"/>
          <w:color w:val="000000" w:themeColor="text1"/>
          <w:kern w:val="0"/>
          <w:sz w:val="22"/>
          <w:szCs w:val="22"/>
          <w:lang w:eastAsia="en-GB"/>
          <w14:ligatures w14:val="none"/>
        </w:rPr>
        <w:t>No objection</w:t>
      </w:r>
      <w:r w:rsidR="00D41B87">
        <w:rPr>
          <w:rFonts w:ascii="Arial" w:eastAsia="Times New Roman" w:hAnsi="Arial" w:cs="Arial"/>
          <w:color w:val="000000" w:themeColor="text1"/>
          <w:kern w:val="0"/>
          <w:sz w:val="22"/>
          <w:szCs w:val="22"/>
          <w:lang w:eastAsia="en-GB"/>
          <w14:ligatures w14:val="none"/>
        </w:rPr>
        <w:t>.</w:t>
      </w:r>
    </w:p>
    <w:p w14:paraId="7E070FCE" w14:textId="7A9BEF8E" w:rsidR="00F954F0" w:rsidRDefault="00F954F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F5E764C" w14:textId="1219BD89" w:rsidR="00F954F0" w:rsidRPr="000C7F03" w:rsidRDefault="0071346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0C7F03">
        <w:rPr>
          <w:rFonts w:ascii="Arial" w:eastAsia="Times New Roman" w:hAnsi="Arial" w:cs="Arial"/>
          <w:color w:val="000000" w:themeColor="text1"/>
          <w:kern w:val="0"/>
          <w:sz w:val="22"/>
          <w:szCs w:val="22"/>
          <w:u w:val="single"/>
          <w:lang w:eastAsia="en-GB"/>
          <w14:ligatures w14:val="none"/>
        </w:rPr>
        <w:t>Arboriculture</w:t>
      </w:r>
      <w:r w:rsidR="000C7F03" w:rsidRPr="000F450B">
        <w:rPr>
          <w:rFonts w:ascii="Arial" w:eastAsia="Times New Roman" w:hAnsi="Arial" w:cs="Arial"/>
          <w:color w:val="000000" w:themeColor="text1"/>
          <w:kern w:val="0"/>
          <w:sz w:val="22"/>
          <w:szCs w:val="22"/>
          <w:lang w:eastAsia="en-GB"/>
          <w14:ligatures w14:val="none"/>
        </w:rPr>
        <w:t>:</w:t>
      </w:r>
      <w:r w:rsidR="000F450B">
        <w:rPr>
          <w:rFonts w:ascii="Arial" w:eastAsia="Times New Roman" w:hAnsi="Arial" w:cs="Arial"/>
          <w:color w:val="000000" w:themeColor="text1"/>
          <w:kern w:val="0"/>
          <w:sz w:val="22"/>
          <w:szCs w:val="22"/>
          <w:lang w:eastAsia="en-GB"/>
          <w14:ligatures w14:val="none"/>
        </w:rPr>
        <w:t xml:space="preserve"> </w:t>
      </w:r>
      <w:r w:rsidR="008046C5">
        <w:rPr>
          <w:rFonts w:ascii="Arial" w:eastAsia="Times New Roman" w:hAnsi="Arial" w:cs="Arial"/>
          <w:color w:val="000000" w:themeColor="text1"/>
          <w:kern w:val="0"/>
          <w:sz w:val="22"/>
          <w:szCs w:val="22"/>
          <w:lang w:eastAsia="en-GB"/>
          <w14:ligatures w14:val="none"/>
        </w:rPr>
        <w:t>No objection.</w:t>
      </w:r>
    </w:p>
    <w:p w14:paraId="2DC8A9AF"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6226E4D"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71EE3DA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C5ED28D" w14:textId="6E04443B" w:rsidR="008D7802" w:rsidRPr="00FB1C29" w:rsidRDefault="00E51166"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w:t>
      </w:r>
    </w:p>
    <w:p w14:paraId="6CC0362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4EA4239"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9FB4645"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7C39C6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65520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AC1F2A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7D863F70"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23C9F0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1E2E9192"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B933E11"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5AC0FC93"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38A66A8B"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635239D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6482347D" w14:textId="5B5D175E" w:rsidR="008C3D5B" w:rsidRPr="001378EF" w:rsidRDefault="00830FEB"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1378EF">
        <w:rPr>
          <w:rFonts w:ascii="Arial" w:eastAsia="Times New Roman" w:hAnsi="Arial" w:cs="Arial"/>
          <w:color w:val="000000" w:themeColor="text1"/>
          <w:kern w:val="0"/>
          <w:sz w:val="22"/>
          <w:szCs w:val="22"/>
          <w:lang w:eastAsia="en-GB"/>
          <w14:ligatures w14:val="none"/>
        </w:rPr>
        <w:t xml:space="preserve">The </w:t>
      </w:r>
      <w:r w:rsidR="0014529B" w:rsidRPr="001378EF">
        <w:rPr>
          <w:rFonts w:ascii="Arial" w:eastAsia="Times New Roman" w:hAnsi="Arial" w:cs="Arial"/>
          <w:color w:val="000000" w:themeColor="text1"/>
          <w:kern w:val="0"/>
          <w:sz w:val="22"/>
          <w:szCs w:val="22"/>
          <w:lang w:eastAsia="en-GB"/>
          <w14:ligatures w14:val="none"/>
        </w:rPr>
        <w:t xml:space="preserve">proposed extension would be sited </w:t>
      </w:r>
      <w:r w:rsidR="00F314D3" w:rsidRPr="001378EF">
        <w:rPr>
          <w:rFonts w:ascii="Arial" w:eastAsia="Times New Roman" w:hAnsi="Arial" w:cs="Arial"/>
          <w:color w:val="000000" w:themeColor="text1"/>
          <w:kern w:val="0"/>
          <w:sz w:val="22"/>
          <w:szCs w:val="22"/>
          <w:lang w:eastAsia="en-GB"/>
          <w14:ligatures w14:val="none"/>
        </w:rPr>
        <w:t xml:space="preserve">on the </w:t>
      </w:r>
      <w:r w:rsidR="009E7A5D" w:rsidRPr="001378EF">
        <w:rPr>
          <w:rFonts w:ascii="Arial" w:eastAsia="Times New Roman" w:hAnsi="Arial" w:cs="Arial"/>
          <w:color w:val="000000" w:themeColor="text1"/>
          <w:kern w:val="0"/>
          <w:sz w:val="22"/>
          <w:szCs w:val="22"/>
          <w:lang w:eastAsia="en-GB"/>
          <w14:ligatures w14:val="none"/>
        </w:rPr>
        <w:t xml:space="preserve">southwest corner of the existing dwellinghouse, </w:t>
      </w:r>
      <w:r w:rsidR="00723251" w:rsidRPr="001378EF">
        <w:rPr>
          <w:rFonts w:ascii="Arial" w:eastAsia="Times New Roman" w:hAnsi="Arial" w:cs="Arial"/>
          <w:color w:val="000000" w:themeColor="text1"/>
          <w:kern w:val="0"/>
          <w:sz w:val="22"/>
          <w:szCs w:val="22"/>
          <w:lang w:eastAsia="en-GB"/>
          <w14:ligatures w14:val="none"/>
        </w:rPr>
        <w:t>extending</w:t>
      </w:r>
      <w:r w:rsidR="009E7A5D" w:rsidRPr="001378EF">
        <w:rPr>
          <w:rFonts w:ascii="Arial" w:eastAsia="Times New Roman" w:hAnsi="Arial" w:cs="Arial"/>
          <w:color w:val="000000" w:themeColor="text1"/>
          <w:kern w:val="0"/>
          <w:sz w:val="22"/>
          <w:szCs w:val="22"/>
          <w:lang w:eastAsia="en-GB"/>
          <w14:ligatures w14:val="none"/>
        </w:rPr>
        <w:t xml:space="preserve"> </w:t>
      </w:r>
      <w:r w:rsidR="00723251" w:rsidRPr="001378EF">
        <w:rPr>
          <w:rFonts w:ascii="Arial" w:eastAsia="Times New Roman" w:hAnsi="Arial" w:cs="Arial"/>
          <w:color w:val="000000" w:themeColor="text1"/>
          <w:kern w:val="0"/>
          <w:sz w:val="22"/>
          <w:szCs w:val="22"/>
          <w:lang w:eastAsia="en-GB"/>
          <w14:ligatures w14:val="none"/>
        </w:rPr>
        <w:t xml:space="preserve">to </w:t>
      </w:r>
      <w:r w:rsidR="009E7A5D" w:rsidRPr="001378EF">
        <w:rPr>
          <w:rFonts w:ascii="Arial" w:eastAsia="Times New Roman" w:hAnsi="Arial" w:cs="Arial"/>
          <w:color w:val="000000" w:themeColor="text1"/>
          <w:kern w:val="0"/>
          <w:sz w:val="22"/>
          <w:szCs w:val="22"/>
          <w:lang w:eastAsia="en-GB"/>
          <w14:ligatures w14:val="none"/>
        </w:rPr>
        <w:t>the rear and to the side of the existing property.</w:t>
      </w:r>
      <w:r w:rsidR="007E0856" w:rsidRPr="001378EF">
        <w:rPr>
          <w:rFonts w:ascii="Arial" w:eastAsia="Times New Roman" w:hAnsi="Arial" w:cs="Arial"/>
          <w:color w:val="000000" w:themeColor="text1"/>
          <w:kern w:val="0"/>
          <w:sz w:val="22"/>
          <w:szCs w:val="22"/>
          <w:lang w:eastAsia="en-GB"/>
          <w14:ligatures w14:val="none"/>
        </w:rPr>
        <w:t xml:space="preserve"> </w:t>
      </w:r>
      <w:r w:rsidR="005F0CA1" w:rsidRPr="001378EF">
        <w:rPr>
          <w:rFonts w:ascii="Arial" w:eastAsia="Times New Roman" w:hAnsi="Arial" w:cs="Arial"/>
          <w:color w:val="000000" w:themeColor="text1"/>
          <w:kern w:val="0"/>
          <w:sz w:val="22"/>
          <w:szCs w:val="22"/>
          <w:lang w:eastAsia="en-GB"/>
          <w14:ligatures w14:val="none"/>
        </w:rPr>
        <w:t xml:space="preserve">It would be set back approximately </w:t>
      </w:r>
      <w:r w:rsidR="00723251" w:rsidRPr="001378EF">
        <w:rPr>
          <w:rFonts w:ascii="Arial" w:eastAsia="Times New Roman" w:hAnsi="Arial" w:cs="Arial"/>
          <w:color w:val="000000" w:themeColor="text1"/>
          <w:kern w:val="0"/>
          <w:sz w:val="22"/>
          <w:szCs w:val="22"/>
          <w:lang w:eastAsia="en-GB"/>
          <w14:ligatures w14:val="none"/>
        </w:rPr>
        <w:t xml:space="preserve">three metres from the front elevation of the property so it would have a limited visual impact despite its visibility upon the street scene. The </w:t>
      </w:r>
      <w:r w:rsidR="00FB4901" w:rsidRPr="001378EF">
        <w:rPr>
          <w:rFonts w:ascii="Arial" w:eastAsia="Times New Roman" w:hAnsi="Arial" w:cs="Arial"/>
          <w:color w:val="000000" w:themeColor="text1"/>
          <w:kern w:val="0"/>
          <w:sz w:val="22"/>
          <w:szCs w:val="22"/>
          <w:lang w:eastAsia="en-GB"/>
          <w14:ligatures w14:val="none"/>
        </w:rPr>
        <w:t xml:space="preserve">external walling would consist of blackened timber cladding </w:t>
      </w:r>
      <w:r w:rsidR="003B2476" w:rsidRPr="001378EF">
        <w:rPr>
          <w:rFonts w:ascii="Arial" w:eastAsia="Times New Roman" w:hAnsi="Arial" w:cs="Arial"/>
          <w:color w:val="000000" w:themeColor="text1"/>
          <w:kern w:val="0"/>
          <w:sz w:val="22"/>
          <w:szCs w:val="22"/>
          <w:lang w:eastAsia="en-GB"/>
          <w14:ligatures w14:val="none"/>
        </w:rPr>
        <w:t>external walling above a brick plinth, and the roof is proposed as a green flat roof. The proposed materials would contrast with the existing property but given its limited visibility upon the street scene</w:t>
      </w:r>
      <w:r w:rsidR="00224555">
        <w:rPr>
          <w:rFonts w:ascii="Arial" w:eastAsia="Times New Roman" w:hAnsi="Arial" w:cs="Arial"/>
          <w:color w:val="000000" w:themeColor="text1"/>
          <w:kern w:val="0"/>
          <w:sz w:val="22"/>
          <w:szCs w:val="22"/>
          <w:lang w:eastAsia="en-GB"/>
          <w14:ligatures w14:val="none"/>
        </w:rPr>
        <w:t>,</w:t>
      </w:r>
      <w:r w:rsidR="003B2476" w:rsidRPr="001378EF">
        <w:rPr>
          <w:rFonts w:ascii="Arial" w:eastAsia="Times New Roman" w:hAnsi="Arial" w:cs="Arial"/>
          <w:color w:val="000000" w:themeColor="text1"/>
          <w:kern w:val="0"/>
          <w:sz w:val="22"/>
          <w:szCs w:val="22"/>
          <w:lang w:eastAsia="en-GB"/>
          <w14:ligatures w14:val="none"/>
        </w:rPr>
        <w:t xml:space="preserve"> this would not have a detrimental visual impact.</w:t>
      </w:r>
      <w:r w:rsidR="00C44C30" w:rsidRPr="001378EF">
        <w:rPr>
          <w:rFonts w:ascii="Arial" w:eastAsia="Times New Roman" w:hAnsi="Arial" w:cs="Arial"/>
          <w:color w:val="000000" w:themeColor="text1"/>
          <w:kern w:val="0"/>
          <w:sz w:val="22"/>
          <w:szCs w:val="22"/>
          <w:lang w:eastAsia="en-GB"/>
          <w14:ligatures w14:val="none"/>
        </w:rPr>
        <w:t xml:space="preserve"> </w:t>
      </w:r>
      <w:r w:rsidR="00B477A7">
        <w:rPr>
          <w:rFonts w:ascii="Arial" w:eastAsia="Times New Roman" w:hAnsi="Arial" w:cs="Arial"/>
          <w:color w:val="000000" w:themeColor="text1"/>
          <w:kern w:val="0"/>
          <w:sz w:val="22"/>
          <w:szCs w:val="22"/>
          <w:lang w:eastAsia="en-GB"/>
          <w14:ligatures w14:val="none"/>
        </w:rPr>
        <w:t>The extension</w:t>
      </w:r>
      <w:r w:rsidR="00C44C30" w:rsidRPr="001378EF">
        <w:rPr>
          <w:rFonts w:ascii="Arial" w:eastAsia="Times New Roman" w:hAnsi="Arial" w:cs="Arial"/>
          <w:color w:val="000000" w:themeColor="text1"/>
          <w:kern w:val="0"/>
          <w:sz w:val="22"/>
          <w:szCs w:val="22"/>
          <w:lang w:eastAsia="en-GB"/>
          <w14:ligatures w14:val="none"/>
        </w:rPr>
        <w:t xml:space="preserve"> would essentially wrap-around a small gable-roofed section of the property</w:t>
      </w:r>
      <w:r w:rsidR="006F2BD2">
        <w:rPr>
          <w:rFonts w:ascii="Arial" w:eastAsia="Times New Roman" w:hAnsi="Arial" w:cs="Arial"/>
          <w:color w:val="000000" w:themeColor="text1"/>
          <w:kern w:val="0"/>
          <w:sz w:val="22"/>
          <w:szCs w:val="22"/>
          <w:lang w:eastAsia="en-GB"/>
          <w14:ligatures w14:val="none"/>
        </w:rPr>
        <w:t xml:space="preserve">; given the competing roof forms there would be </w:t>
      </w:r>
      <w:r w:rsidR="006F2BD2" w:rsidRPr="006F2BD2">
        <w:rPr>
          <w:rFonts w:ascii="Arial" w:eastAsia="Times New Roman" w:hAnsi="Arial" w:cs="Arial"/>
          <w:color w:val="000000" w:themeColor="text1"/>
          <w:kern w:val="0"/>
          <w:sz w:val="22"/>
          <w:szCs w:val="22"/>
          <w:lang w:eastAsia="en-GB"/>
          <w14:ligatures w14:val="none"/>
        </w:rPr>
        <w:t>some complexity in the roof form which would not be perceptible from public viewpoints</w:t>
      </w:r>
      <w:r w:rsidR="006F2BD2">
        <w:rPr>
          <w:rFonts w:ascii="Arial" w:eastAsia="Times New Roman" w:hAnsi="Arial" w:cs="Arial"/>
          <w:color w:val="000000" w:themeColor="text1"/>
          <w:kern w:val="0"/>
          <w:sz w:val="22"/>
          <w:szCs w:val="22"/>
          <w:lang w:eastAsia="en-GB"/>
          <w14:ligatures w14:val="none"/>
        </w:rPr>
        <w:t>.</w:t>
      </w:r>
    </w:p>
    <w:p w14:paraId="42FC1775" w14:textId="0CF847C1" w:rsidR="00A613B7" w:rsidRDefault="00A613B7"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74855A5A" w14:textId="52946426" w:rsidR="00A613B7" w:rsidRDefault="00A613B7"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 loft conversion is also sought as part of the application; this would involve the addition of five rooflights to the front of the property and a </w:t>
      </w:r>
      <w:r w:rsidR="00785E72">
        <w:rPr>
          <w:rFonts w:ascii="Arial" w:eastAsia="Times New Roman" w:hAnsi="Arial" w:cs="Arial"/>
          <w:color w:val="000000" w:themeColor="text1"/>
          <w:kern w:val="0"/>
          <w:sz w:val="22"/>
          <w:szCs w:val="22"/>
          <w:lang w:eastAsia="en-GB"/>
          <w14:ligatures w14:val="none"/>
        </w:rPr>
        <w:t xml:space="preserve">first-floor </w:t>
      </w:r>
      <w:r>
        <w:rPr>
          <w:rFonts w:ascii="Arial" w:eastAsia="Times New Roman" w:hAnsi="Arial" w:cs="Arial"/>
          <w:color w:val="000000" w:themeColor="text1"/>
          <w:kern w:val="0"/>
          <w:sz w:val="22"/>
          <w:szCs w:val="22"/>
          <w:lang w:eastAsia="en-GB"/>
          <w14:ligatures w14:val="none"/>
        </w:rPr>
        <w:t xml:space="preserve">window in the </w:t>
      </w:r>
      <w:r w:rsidR="00785E72">
        <w:rPr>
          <w:rFonts w:ascii="Arial" w:eastAsia="Times New Roman" w:hAnsi="Arial" w:cs="Arial"/>
          <w:color w:val="000000" w:themeColor="text1"/>
          <w:kern w:val="0"/>
          <w:sz w:val="22"/>
          <w:szCs w:val="22"/>
          <w:lang w:eastAsia="en-GB"/>
          <w14:ligatures w14:val="none"/>
        </w:rPr>
        <w:t>south gable end. The addition of these openings would not have a significant visual impact and is considered acceptable.</w:t>
      </w:r>
    </w:p>
    <w:p w14:paraId="548A76CC" w14:textId="77777777" w:rsidR="00A613B7" w:rsidRPr="001378EF" w:rsidRDefault="00A613B7"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56DF2847" w14:textId="4EC4C7C6" w:rsidR="00C44C30" w:rsidRDefault="00C44C30"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1378EF">
        <w:rPr>
          <w:rFonts w:ascii="Arial" w:eastAsia="Times New Roman" w:hAnsi="Arial" w:cs="Arial"/>
          <w:color w:val="000000" w:themeColor="text1"/>
          <w:kern w:val="0"/>
          <w:sz w:val="22"/>
          <w:szCs w:val="22"/>
          <w:lang w:eastAsia="en-GB"/>
          <w14:ligatures w14:val="none"/>
        </w:rPr>
        <w:t xml:space="preserve">A </w:t>
      </w:r>
      <w:r w:rsidR="00465E74" w:rsidRPr="001378EF">
        <w:rPr>
          <w:rFonts w:ascii="Arial" w:eastAsia="Times New Roman" w:hAnsi="Arial" w:cs="Arial"/>
          <w:color w:val="000000" w:themeColor="text1"/>
          <w:kern w:val="0"/>
          <w:sz w:val="22"/>
          <w:szCs w:val="22"/>
          <w:lang w:eastAsia="en-GB"/>
          <w14:ligatures w14:val="none"/>
        </w:rPr>
        <w:t xml:space="preserve">relatively </w:t>
      </w:r>
      <w:r w:rsidRPr="001378EF">
        <w:rPr>
          <w:rFonts w:ascii="Arial" w:eastAsia="Times New Roman" w:hAnsi="Arial" w:cs="Arial"/>
          <w:color w:val="000000" w:themeColor="text1"/>
          <w:kern w:val="0"/>
          <w:sz w:val="22"/>
          <w:szCs w:val="22"/>
          <w:lang w:eastAsia="en-GB"/>
          <w14:ligatures w14:val="none"/>
        </w:rPr>
        <w:t xml:space="preserve">modest gable-roofed </w:t>
      </w:r>
      <w:r w:rsidR="00465E74" w:rsidRPr="001378EF">
        <w:rPr>
          <w:rFonts w:ascii="Arial" w:eastAsia="Times New Roman" w:hAnsi="Arial" w:cs="Arial"/>
          <w:color w:val="000000" w:themeColor="text1"/>
          <w:kern w:val="0"/>
          <w:sz w:val="22"/>
          <w:szCs w:val="22"/>
          <w:lang w:eastAsia="en-GB"/>
          <w14:ligatures w14:val="none"/>
        </w:rPr>
        <w:t xml:space="preserve">front porch is proposed on the front elevation; this would have a traditional appearance, with </w:t>
      </w:r>
      <w:r w:rsidR="00C559A9" w:rsidRPr="001378EF">
        <w:rPr>
          <w:rFonts w:ascii="Arial" w:eastAsia="Times New Roman" w:hAnsi="Arial" w:cs="Arial"/>
          <w:color w:val="000000" w:themeColor="text1"/>
          <w:kern w:val="0"/>
          <w:sz w:val="22"/>
          <w:szCs w:val="22"/>
          <w:lang w:eastAsia="en-GB"/>
          <w14:ligatures w14:val="none"/>
        </w:rPr>
        <w:t xml:space="preserve">a timber frame and concrete roof tiles to match the existing roof. The side walls are proposed as blackened timber cladding to match the rear </w:t>
      </w:r>
      <w:r w:rsidR="001378EF" w:rsidRPr="001378EF">
        <w:rPr>
          <w:rFonts w:ascii="Arial" w:eastAsia="Times New Roman" w:hAnsi="Arial" w:cs="Arial"/>
          <w:color w:val="000000" w:themeColor="text1"/>
          <w:kern w:val="0"/>
          <w:sz w:val="22"/>
          <w:szCs w:val="22"/>
          <w:lang w:eastAsia="en-GB"/>
          <w14:ligatures w14:val="none"/>
        </w:rPr>
        <w:t>extension</w:t>
      </w:r>
      <w:r w:rsidR="00C559A9" w:rsidRPr="001378EF">
        <w:rPr>
          <w:rFonts w:ascii="Arial" w:eastAsia="Times New Roman" w:hAnsi="Arial" w:cs="Arial"/>
          <w:color w:val="000000" w:themeColor="text1"/>
          <w:kern w:val="0"/>
          <w:sz w:val="22"/>
          <w:szCs w:val="22"/>
          <w:lang w:eastAsia="en-GB"/>
          <w14:ligatures w14:val="none"/>
        </w:rPr>
        <w:t>; this</w:t>
      </w:r>
      <w:r w:rsidR="001378EF" w:rsidRPr="001378EF">
        <w:rPr>
          <w:rFonts w:ascii="Arial" w:eastAsia="Times New Roman" w:hAnsi="Arial" w:cs="Arial"/>
          <w:color w:val="000000" w:themeColor="text1"/>
          <w:kern w:val="0"/>
          <w:sz w:val="22"/>
          <w:szCs w:val="22"/>
          <w:lang w:eastAsia="en-GB"/>
          <w14:ligatures w14:val="none"/>
        </w:rPr>
        <w:t xml:space="preserve"> would tie together the two additional elements visually and would not be particularly prominent due to the small scale of these walls, </w:t>
      </w:r>
      <w:r w:rsidR="00C24FF9">
        <w:rPr>
          <w:rFonts w:ascii="Arial" w:eastAsia="Times New Roman" w:hAnsi="Arial" w:cs="Arial"/>
          <w:color w:val="000000" w:themeColor="text1"/>
          <w:kern w:val="0"/>
          <w:sz w:val="22"/>
          <w:szCs w:val="22"/>
          <w:lang w:eastAsia="en-GB"/>
          <w14:ligatures w14:val="none"/>
        </w:rPr>
        <w:t>s</w:t>
      </w:r>
      <w:r w:rsidR="001378EF" w:rsidRPr="001378EF">
        <w:rPr>
          <w:rFonts w:ascii="Arial" w:eastAsia="Times New Roman" w:hAnsi="Arial" w:cs="Arial"/>
          <w:color w:val="000000" w:themeColor="text1"/>
          <w:kern w:val="0"/>
          <w:sz w:val="22"/>
          <w:szCs w:val="22"/>
          <w:lang w:eastAsia="en-GB"/>
          <w14:ligatures w14:val="none"/>
        </w:rPr>
        <w:t>o this is also considered acceptable on visual amenity grounds.</w:t>
      </w:r>
    </w:p>
    <w:p w14:paraId="1A4D0315" w14:textId="77777777" w:rsidR="0088462E" w:rsidRDefault="0088462E"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08CB2C94" w14:textId="2185A70E" w:rsidR="0088462E" w:rsidRDefault="0088462E"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proposal </w:t>
      </w:r>
      <w:r w:rsidR="0079495E">
        <w:rPr>
          <w:rFonts w:ascii="Arial" w:eastAsia="Times New Roman" w:hAnsi="Arial" w:cs="Arial"/>
          <w:color w:val="000000" w:themeColor="text1"/>
          <w:kern w:val="0"/>
          <w:sz w:val="22"/>
          <w:szCs w:val="22"/>
          <w:lang w:eastAsia="en-GB"/>
          <w14:ligatures w14:val="none"/>
        </w:rPr>
        <w:t>also</w:t>
      </w:r>
      <w:r>
        <w:rPr>
          <w:rFonts w:ascii="Arial" w:eastAsia="Times New Roman" w:hAnsi="Arial" w:cs="Arial"/>
          <w:color w:val="000000" w:themeColor="text1"/>
          <w:kern w:val="0"/>
          <w:sz w:val="22"/>
          <w:szCs w:val="22"/>
          <w:lang w:eastAsia="en-GB"/>
          <w14:ligatures w14:val="none"/>
        </w:rPr>
        <w:t xml:space="preserve"> </w:t>
      </w:r>
      <w:r w:rsidR="0079495E">
        <w:rPr>
          <w:rFonts w:ascii="Arial" w:eastAsia="Times New Roman" w:hAnsi="Arial" w:cs="Arial"/>
          <w:color w:val="000000" w:themeColor="text1"/>
          <w:kern w:val="0"/>
          <w:sz w:val="22"/>
          <w:szCs w:val="22"/>
          <w:lang w:eastAsia="en-GB"/>
          <w14:ligatures w14:val="none"/>
        </w:rPr>
        <w:t xml:space="preserve">involves </w:t>
      </w:r>
      <w:r>
        <w:rPr>
          <w:rFonts w:ascii="Arial" w:eastAsia="Times New Roman" w:hAnsi="Arial" w:cs="Arial"/>
          <w:color w:val="000000" w:themeColor="text1"/>
          <w:kern w:val="0"/>
          <w:sz w:val="22"/>
          <w:szCs w:val="22"/>
          <w:lang w:eastAsia="en-GB"/>
          <w14:ligatures w14:val="none"/>
        </w:rPr>
        <w:t xml:space="preserve">the addition of a parking </w:t>
      </w:r>
      <w:r w:rsidR="0079495E">
        <w:rPr>
          <w:rFonts w:ascii="Arial" w:eastAsia="Times New Roman" w:hAnsi="Arial" w:cs="Arial"/>
          <w:color w:val="000000" w:themeColor="text1"/>
          <w:kern w:val="0"/>
          <w:sz w:val="22"/>
          <w:szCs w:val="22"/>
          <w:lang w:eastAsia="en-GB"/>
          <w14:ligatures w14:val="none"/>
        </w:rPr>
        <w:t>space</w:t>
      </w:r>
      <w:r>
        <w:rPr>
          <w:rFonts w:ascii="Arial" w:eastAsia="Times New Roman" w:hAnsi="Arial" w:cs="Arial"/>
          <w:color w:val="000000" w:themeColor="text1"/>
          <w:kern w:val="0"/>
          <w:sz w:val="22"/>
          <w:szCs w:val="22"/>
          <w:lang w:eastAsia="en-GB"/>
          <w14:ligatures w14:val="none"/>
        </w:rPr>
        <w:t xml:space="preserve"> to the front of the property; this would </w:t>
      </w:r>
      <w:r w:rsidR="0079495E">
        <w:rPr>
          <w:rFonts w:ascii="Arial" w:eastAsia="Times New Roman" w:hAnsi="Arial" w:cs="Arial"/>
          <w:color w:val="000000" w:themeColor="text1"/>
          <w:kern w:val="0"/>
          <w:sz w:val="22"/>
          <w:szCs w:val="22"/>
          <w:lang w:eastAsia="en-GB"/>
          <w14:ligatures w14:val="none"/>
        </w:rPr>
        <w:t xml:space="preserve">involve the removal of a relatively small section of walling from the front boundary </w:t>
      </w:r>
      <w:r w:rsidR="006E5429">
        <w:rPr>
          <w:rFonts w:ascii="Arial" w:eastAsia="Times New Roman" w:hAnsi="Arial" w:cs="Arial"/>
          <w:color w:val="000000" w:themeColor="text1"/>
          <w:kern w:val="0"/>
          <w:sz w:val="22"/>
          <w:szCs w:val="22"/>
          <w:lang w:eastAsia="en-GB"/>
          <w14:ligatures w14:val="none"/>
        </w:rPr>
        <w:t xml:space="preserve">and the surfacing of half the front garden with permeable bound </w:t>
      </w:r>
      <w:r w:rsidR="00510A51">
        <w:rPr>
          <w:rFonts w:ascii="Arial" w:eastAsia="Times New Roman" w:hAnsi="Arial" w:cs="Arial"/>
          <w:color w:val="000000" w:themeColor="text1"/>
          <w:kern w:val="0"/>
          <w:sz w:val="22"/>
          <w:szCs w:val="22"/>
          <w:lang w:eastAsia="en-GB"/>
          <w14:ligatures w14:val="none"/>
        </w:rPr>
        <w:t>gravel. This area is currently gravelled</w:t>
      </w:r>
      <w:r w:rsidR="00C24FF9">
        <w:rPr>
          <w:rFonts w:ascii="Arial" w:eastAsia="Times New Roman" w:hAnsi="Arial" w:cs="Arial"/>
          <w:color w:val="000000" w:themeColor="text1"/>
          <w:kern w:val="0"/>
          <w:sz w:val="22"/>
          <w:szCs w:val="22"/>
          <w:lang w:eastAsia="en-GB"/>
          <w14:ligatures w14:val="none"/>
        </w:rPr>
        <w:t>,</w:t>
      </w:r>
      <w:r w:rsidR="00510A51">
        <w:rPr>
          <w:rFonts w:ascii="Arial" w:eastAsia="Times New Roman" w:hAnsi="Arial" w:cs="Arial"/>
          <w:color w:val="000000" w:themeColor="text1"/>
          <w:kern w:val="0"/>
          <w:sz w:val="22"/>
          <w:szCs w:val="22"/>
          <w:lang w:eastAsia="en-GB"/>
          <w14:ligatures w14:val="none"/>
        </w:rPr>
        <w:t xml:space="preserve"> so the </w:t>
      </w:r>
      <w:r w:rsidR="00B8106E">
        <w:rPr>
          <w:rFonts w:ascii="Arial" w:eastAsia="Times New Roman" w:hAnsi="Arial" w:cs="Arial"/>
          <w:color w:val="000000" w:themeColor="text1"/>
          <w:kern w:val="0"/>
          <w:sz w:val="22"/>
          <w:szCs w:val="22"/>
          <w:lang w:eastAsia="en-GB"/>
          <w14:ligatures w14:val="none"/>
        </w:rPr>
        <w:t>addition</w:t>
      </w:r>
      <w:r w:rsidR="00510A51">
        <w:rPr>
          <w:rFonts w:ascii="Arial" w:eastAsia="Times New Roman" w:hAnsi="Arial" w:cs="Arial"/>
          <w:color w:val="000000" w:themeColor="text1"/>
          <w:kern w:val="0"/>
          <w:sz w:val="22"/>
          <w:szCs w:val="22"/>
          <w:lang w:eastAsia="en-GB"/>
          <w14:ligatures w14:val="none"/>
        </w:rPr>
        <w:t xml:space="preserve"> of the driveway would not see any </w:t>
      </w:r>
      <w:proofErr w:type="gramStart"/>
      <w:r w:rsidR="00510A51">
        <w:rPr>
          <w:rFonts w:ascii="Arial" w:eastAsia="Times New Roman" w:hAnsi="Arial" w:cs="Arial"/>
          <w:color w:val="000000" w:themeColor="text1"/>
          <w:kern w:val="0"/>
          <w:sz w:val="22"/>
          <w:szCs w:val="22"/>
          <w:lang w:eastAsia="en-GB"/>
          <w14:ligatures w14:val="none"/>
        </w:rPr>
        <w:t>particular loss</w:t>
      </w:r>
      <w:proofErr w:type="gramEnd"/>
      <w:r w:rsidR="00510A51">
        <w:rPr>
          <w:rFonts w:ascii="Arial" w:eastAsia="Times New Roman" w:hAnsi="Arial" w:cs="Arial"/>
          <w:color w:val="000000" w:themeColor="text1"/>
          <w:kern w:val="0"/>
          <w:sz w:val="22"/>
          <w:szCs w:val="22"/>
          <w:lang w:eastAsia="en-GB"/>
          <w14:ligatures w14:val="none"/>
        </w:rPr>
        <w:t xml:space="preserve"> of greenery to the front of the property and the loss of the wall would be relatively </w:t>
      </w:r>
      <w:r w:rsidR="00B8106E">
        <w:rPr>
          <w:rFonts w:ascii="Arial" w:eastAsia="Times New Roman" w:hAnsi="Arial" w:cs="Arial"/>
          <w:color w:val="000000" w:themeColor="text1"/>
          <w:kern w:val="0"/>
          <w:sz w:val="22"/>
          <w:szCs w:val="22"/>
          <w:lang w:eastAsia="en-GB"/>
          <w14:ligatures w14:val="none"/>
        </w:rPr>
        <w:t>modest</w:t>
      </w:r>
      <w:r w:rsidR="00510A51">
        <w:rPr>
          <w:rFonts w:ascii="Arial" w:eastAsia="Times New Roman" w:hAnsi="Arial" w:cs="Arial"/>
          <w:color w:val="000000" w:themeColor="text1"/>
          <w:kern w:val="0"/>
          <w:sz w:val="22"/>
          <w:szCs w:val="22"/>
          <w:lang w:eastAsia="en-GB"/>
          <w14:ligatures w14:val="none"/>
        </w:rPr>
        <w:t xml:space="preserve">. A large section of walling on the front boundary </w:t>
      </w:r>
      <w:r w:rsidR="00B8106E">
        <w:rPr>
          <w:rFonts w:ascii="Arial" w:eastAsia="Times New Roman" w:hAnsi="Arial" w:cs="Arial"/>
          <w:color w:val="000000" w:themeColor="text1"/>
          <w:kern w:val="0"/>
          <w:sz w:val="22"/>
          <w:szCs w:val="22"/>
          <w:lang w:eastAsia="en-GB"/>
          <w14:ligatures w14:val="none"/>
        </w:rPr>
        <w:t xml:space="preserve">and green garden space </w:t>
      </w:r>
      <w:r w:rsidR="00510A51">
        <w:rPr>
          <w:rFonts w:ascii="Arial" w:eastAsia="Times New Roman" w:hAnsi="Arial" w:cs="Arial"/>
          <w:color w:val="000000" w:themeColor="text1"/>
          <w:kern w:val="0"/>
          <w:sz w:val="22"/>
          <w:szCs w:val="22"/>
          <w:lang w:eastAsia="en-GB"/>
          <w14:ligatures w14:val="none"/>
        </w:rPr>
        <w:t xml:space="preserve">would remain to the </w:t>
      </w:r>
      <w:r w:rsidR="00B8106E">
        <w:rPr>
          <w:rFonts w:ascii="Arial" w:eastAsia="Times New Roman" w:hAnsi="Arial" w:cs="Arial"/>
          <w:color w:val="000000" w:themeColor="text1"/>
          <w:kern w:val="0"/>
          <w:sz w:val="22"/>
          <w:szCs w:val="22"/>
          <w:lang w:eastAsia="en-GB"/>
          <w14:ligatures w14:val="none"/>
        </w:rPr>
        <w:t>south of the driveway</w:t>
      </w:r>
      <w:r w:rsidR="004A3E1A">
        <w:rPr>
          <w:rFonts w:ascii="Arial" w:eastAsia="Times New Roman" w:hAnsi="Arial" w:cs="Arial"/>
          <w:color w:val="000000" w:themeColor="text1"/>
          <w:kern w:val="0"/>
          <w:sz w:val="22"/>
          <w:szCs w:val="22"/>
          <w:lang w:eastAsia="en-GB"/>
          <w14:ligatures w14:val="none"/>
        </w:rPr>
        <w:t>,</w:t>
      </w:r>
      <w:r w:rsidR="00B8106E">
        <w:rPr>
          <w:rFonts w:ascii="Arial" w:eastAsia="Times New Roman" w:hAnsi="Arial" w:cs="Arial"/>
          <w:color w:val="000000" w:themeColor="text1"/>
          <w:kern w:val="0"/>
          <w:sz w:val="22"/>
          <w:szCs w:val="22"/>
          <w:lang w:eastAsia="en-GB"/>
          <w14:ligatures w14:val="none"/>
        </w:rPr>
        <w:t xml:space="preserve"> so </w:t>
      </w:r>
      <w:r w:rsidR="000873D7">
        <w:rPr>
          <w:rFonts w:ascii="Arial" w:eastAsia="Times New Roman" w:hAnsi="Arial" w:cs="Arial"/>
          <w:color w:val="000000" w:themeColor="text1"/>
          <w:kern w:val="0"/>
          <w:sz w:val="22"/>
          <w:szCs w:val="22"/>
          <w:lang w:eastAsia="en-GB"/>
          <w14:ligatures w14:val="none"/>
        </w:rPr>
        <w:t>the appearance of the property within the street scene would be largely retained.</w:t>
      </w:r>
    </w:p>
    <w:p w14:paraId="367342CF" w14:textId="77777777" w:rsidR="00876A0F" w:rsidRDefault="00876A0F"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138AA3B9" w14:textId="1D5F6E93" w:rsidR="00876A0F" w:rsidRPr="001378EF" w:rsidRDefault="00876A0F"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876A0F">
        <w:rPr>
          <w:rFonts w:ascii="Arial" w:eastAsia="Times New Roman" w:hAnsi="Arial" w:cs="Arial"/>
          <w:color w:val="000000" w:themeColor="text1"/>
          <w:kern w:val="0"/>
          <w:sz w:val="22"/>
          <w:szCs w:val="22"/>
          <w:lang w:eastAsia="en-GB"/>
          <w14:ligatures w14:val="none"/>
        </w:rPr>
        <w:t>The proposal reflects the guidance set out in Appendix D by remaining subservient to the host dwelling and respecting the scale and character of the surrounding built form</w:t>
      </w:r>
      <w:r>
        <w:rPr>
          <w:rFonts w:ascii="Arial" w:eastAsia="Times New Roman" w:hAnsi="Arial" w:cs="Arial"/>
          <w:color w:val="000000" w:themeColor="text1"/>
          <w:kern w:val="0"/>
          <w:sz w:val="22"/>
          <w:szCs w:val="22"/>
          <w:lang w:eastAsia="en-GB"/>
          <w14:ligatures w14:val="none"/>
        </w:rPr>
        <w:t>.</w:t>
      </w:r>
    </w:p>
    <w:p w14:paraId="72248682" w14:textId="77777777" w:rsidR="008F0D3D" w:rsidRDefault="008F0D3D" w:rsidP="00A050F1">
      <w:pPr>
        <w:spacing w:after="0" w:line="276" w:lineRule="auto"/>
        <w:jc w:val="both"/>
        <w:rPr>
          <w:rFonts w:ascii="Arial" w:hAnsi="Arial" w:cs="Arial"/>
          <w:color w:val="000000" w:themeColor="text1"/>
          <w:sz w:val="22"/>
          <w:szCs w:val="22"/>
        </w:rPr>
      </w:pPr>
    </w:p>
    <w:p w14:paraId="7E492707"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3F286F07" w14:textId="77777777" w:rsidR="006673BD" w:rsidRDefault="006673BD" w:rsidP="006673B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1459615" w14:textId="13124687" w:rsidR="006673BD" w:rsidRDefault="006673BD" w:rsidP="006673BD">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759B76B9" w14:textId="77777777" w:rsidR="006673BD" w:rsidRPr="006705B5" w:rsidRDefault="006673BD" w:rsidP="006673BD">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82681E7" w14:textId="77777777" w:rsidR="006673BD" w:rsidRPr="00BB7690"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28526DEF" w14:textId="77777777" w:rsidR="006673BD" w:rsidRPr="00BB7690"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p>
    <w:p w14:paraId="7D503CB1" w14:textId="77777777" w:rsidR="006673BD" w:rsidRPr="00BB7690"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0A354E76" w14:textId="77777777" w:rsidR="006673BD" w:rsidRPr="00BB7690"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p>
    <w:p w14:paraId="3A0FB798" w14:textId="77777777" w:rsidR="006673BD" w:rsidRPr="00BB7690"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lastRenderedPageBreak/>
        <w:t>Section 72(1) of the Act requires the Council to pay special attention to the desirability of preserving or enhancing the character or appearance of designated Conservation Areas.</w:t>
      </w:r>
    </w:p>
    <w:p w14:paraId="08031AF0" w14:textId="77777777" w:rsidR="006673BD"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p>
    <w:p w14:paraId="7A2D1F0F" w14:textId="77777777" w:rsidR="006673BD" w:rsidRPr="00436D0A"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00D734B" w14:textId="77777777" w:rsidR="006673BD" w:rsidRPr="00436D0A"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p>
    <w:p w14:paraId="0F0CCD01" w14:textId="77777777" w:rsidR="006673BD" w:rsidRPr="00436D0A"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79216126" w14:textId="77777777" w:rsidR="006673BD"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p>
    <w:p w14:paraId="1098DB14" w14:textId="77777777" w:rsidR="006673BD" w:rsidRPr="00742C35" w:rsidRDefault="006673BD" w:rsidP="006673BD">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531953E0" w14:textId="77777777" w:rsidR="006673BD"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p>
    <w:p w14:paraId="0DB38867" w14:textId="141A61C1" w:rsidR="006673BD" w:rsidRPr="00F013BC" w:rsidRDefault="00DA6A71" w:rsidP="006673BD">
      <w:pPr>
        <w:spacing w:after="0" w:line="276" w:lineRule="auto"/>
        <w:jc w:val="both"/>
        <w:rPr>
          <w:rFonts w:ascii="Arial" w:eastAsia="Times New Roman" w:hAnsi="Arial" w:cs="Arial"/>
          <w:color w:val="000000" w:themeColor="text1"/>
          <w:kern w:val="0"/>
          <w:sz w:val="22"/>
          <w:szCs w:val="22"/>
          <w:lang w:eastAsia="en-GB"/>
          <w14:ligatures w14:val="none"/>
        </w:rPr>
      </w:pPr>
      <w:r w:rsidRPr="00F013BC">
        <w:rPr>
          <w:rFonts w:ascii="Arial" w:eastAsia="Times New Roman" w:hAnsi="Arial" w:cs="Arial"/>
          <w:color w:val="000000" w:themeColor="text1"/>
          <w:kern w:val="0"/>
          <w:sz w:val="22"/>
          <w:szCs w:val="22"/>
          <w:lang w:eastAsia="en-GB"/>
          <w14:ligatures w14:val="none"/>
        </w:rPr>
        <w:t xml:space="preserve">The site </w:t>
      </w:r>
      <w:proofErr w:type="gramStart"/>
      <w:r w:rsidRPr="00F013BC">
        <w:rPr>
          <w:rFonts w:ascii="Arial" w:eastAsia="Times New Roman" w:hAnsi="Arial" w:cs="Arial"/>
          <w:color w:val="000000" w:themeColor="text1"/>
          <w:kern w:val="0"/>
          <w:sz w:val="22"/>
          <w:szCs w:val="22"/>
          <w:lang w:eastAsia="en-GB"/>
          <w14:ligatures w14:val="none"/>
        </w:rPr>
        <w:t>is located in</w:t>
      </w:r>
      <w:proofErr w:type="gramEnd"/>
      <w:r w:rsidRPr="00F013BC">
        <w:rPr>
          <w:rFonts w:ascii="Arial" w:eastAsia="Times New Roman" w:hAnsi="Arial" w:cs="Arial"/>
          <w:color w:val="000000" w:themeColor="text1"/>
          <w:kern w:val="0"/>
          <w:sz w:val="22"/>
          <w:szCs w:val="22"/>
          <w:lang w:eastAsia="en-GB"/>
          <w14:ligatures w14:val="none"/>
        </w:rPr>
        <w:t xml:space="preserve"> the Chilton </w:t>
      </w:r>
      <w:proofErr w:type="spellStart"/>
      <w:r w:rsidRPr="00F013BC">
        <w:rPr>
          <w:rFonts w:ascii="Arial" w:eastAsia="Times New Roman" w:hAnsi="Arial" w:cs="Arial"/>
          <w:color w:val="000000" w:themeColor="text1"/>
          <w:kern w:val="0"/>
          <w:sz w:val="22"/>
          <w:szCs w:val="22"/>
          <w:lang w:eastAsia="en-GB"/>
          <w14:ligatures w14:val="none"/>
        </w:rPr>
        <w:t>Foliat</w:t>
      </w:r>
      <w:proofErr w:type="spellEnd"/>
      <w:r w:rsidRPr="00F013BC">
        <w:rPr>
          <w:rFonts w:ascii="Arial" w:eastAsia="Times New Roman" w:hAnsi="Arial" w:cs="Arial"/>
          <w:color w:val="000000" w:themeColor="text1"/>
          <w:kern w:val="0"/>
          <w:sz w:val="22"/>
          <w:szCs w:val="22"/>
          <w:lang w:eastAsia="en-GB"/>
          <w14:ligatures w14:val="none"/>
        </w:rPr>
        <w:t xml:space="preserve"> Conservation Area and is sited in proximity to several listed buildings. The property is of relatively modern </w:t>
      </w:r>
      <w:r w:rsidR="00E53368" w:rsidRPr="00F013BC">
        <w:rPr>
          <w:rFonts w:ascii="Arial" w:eastAsia="Times New Roman" w:hAnsi="Arial" w:cs="Arial"/>
          <w:color w:val="000000" w:themeColor="text1"/>
          <w:kern w:val="0"/>
          <w:sz w:val="22"/>
          <w:szCs w:val="22"/>
          <w:lang w:eastAsia="en-GB"/>
          <w14:ligatures w14:val="none"/>
        </w:rPr>
        <w:t>construction,</w:t>
      </w:r>
      <w:r w:rsidRPr="00F013BC">
        <w:rPr>
          <w:rFonts w:ascii="Arial" w:eastAsia="Times New Roman" w:hAnsi="Arial" w:cs="Arial"/>
          <w:color w:val="000000" w:themeColor="text1"/>
          <w:kern w:val="0"/>
          <w:sz w:val="22"/>
          <w:szCs w:val="22"/>
          <w:lang w:eastAsia="en-GB"/>
          <w14:ligatures w14:val="none"/>
        </w:rPr>
        <w:t xml:space="preserve"> so it does not offer any heritage value to the conservation area, but it </w:t>
      </w:r>
      <w:r w:rsidR="007D2C1D" w:rsidRPr="00F013BC">
        <w:rPr>
          <w:rFonts w:ascii="Arial" w:eastAsia="Times New Roman" w:hAnsi="Arial" w:cs="Arial"/>
          <w:color w:val="000000" w:themeColor="text1"/>
          <w:kern w:val="0"/>
          <w:sz w:val="22"/>
          <w:szCs w:val="22"/>
          <w:lang w:eastAsia="en-GB"/>
          <w14:ligatures w14:val="none"/>
        </w:rPr>
        <w:t xml:space="preserve">does represent a modest, unassuming building which </w:t>
      </w:r>
      <w:r w:rsidR="005C5BCD" w:rsidRPr="00F013BC">
        <w:rPr>
          <w:rFonts w:ascii="Arial" w:eastAsia="Times New Roman" w:hAnsi="Arial" w:cs="Arial"/>
          <w:color w:val="000000" w:themeColor="text1"/>
          <w:kern w:val="0"/>
          <w:sz w:val="22"/>
          <w:szCs w:val="22"/>
          <w:lang w:eastAsia="en-GB"/>
          <w14:ligatures w14:val="none"/>
        </w:rPr>
        <w:t>comfortably blends into the street scene and reflects the verdant nature of the locality.</w:t>
      </w:r>
    </w:p>
    <w:p w14:paraId="20A1B190" w14:textId="77777777" w:rsidR="005C5BCD" w:rsidRPr="00F013BC" w:rsidRDefault="005C5BCD" w:rsidP="006673BD">
      <w:pPr>
        <w:spacing w:after="0" w:line="276" w:lineRule="auto"/>
        <w:jc w:val="both"/>
        <w:rPr>
          <w:rFonts w:ascii="Arial" w:eastAsia="Times New Roman" w:hAnsi="Arial" w:cs="Arial"/>
          <w:color w:val="000000" w:themeColor="text1"/>
          <w:kern w:val="0"/>
          <w:sz w:val="22"/>
          <w:szCs w:val="22"/>
          <w:lang w:eastAsia="en-GB"/>
          <w14:ligatures w14:val="none"/>
        </w:rPr>
      </w:pPr>
    </w:p>
    <w:p w14:paraId="1F75A542" w14:textId="44E0E6CE" w:rsidR="005C5BCD" w:rsidRPr="00F013BC" w:rsidRDefault="005C5BCD" w:rsidP="006673BD">
      <w:pPr>
        <w:spacing w:after="0" w:line="276" w:lineRule="auto"/>
        <w:jc w:val="both"/>
        <w:rPr>
          <w:rFonts w:ascii="Arial" w:eastAsia="Times New Roman" w:hAnsi="Arial" w:cs="Arial"/>
          <w:color w:val="000000" w:themeColor="text1"/>
          <w:kern w:val="0"/>
          <w:sz w:val="22"/>
          <w:szCs w:val="22"/>
          <w:lang w:eastAsia="en-GB"/>
          <w14:ligatures w14:val="none"/>
        </w:rPr>
      </w:pPr>
      <w:r w:rsidRPr="00F013BC">
        <w:rPr>
          <w:rFonts w:ascii="Arial" w:eastAsia="Times New Roman" w:hAnsi="Arial" w:cs="Arial"/>
          <w:color w:val="000000" w:themeColor="text1"/>
          <w:kern w:val="0"/>
          <w:sz w:val="22"/>
          <w:szCs w:val="22"/>
          <w:lang w:eastAsia="en-GB"/>
          <w14:ligatures w14:val="none"/>
        </w:rPr>
        <w:t xml:space="preserve">The proposed works would be relatively modest and while they would be visible </w:t>
      </w:r>
      <w:r w:rsidR="00CC55A0" w:rsidRPr="00F013BC">
        <w:rPr>
          <w:rFonts w:ascii="Arial" w:eastAsia="Times New Roman" w:hAnsi="Arial" w:cs="Arial"/>
          <w:color w:val="000000" w:themeColor="text1"/>
          <w:kern w:val="0"/>
          <w:sz w:val="22"/>
          <w:szCs w:val="22"/>
          <w:lang w:eastAsia="en-GB"/>
          <w14:ligatures w14:val="none"/>
        </w:rPr>
        <w:t xml:space="preserve">upon the street scene, they would not have a significant impact </w:t>
      </w:r>
      <w:r w:rsidR="00E53368" w:rsidRPr="00F013BC">
        <w:rPr>
          <w:rFonts w:ascii="Arial" w:eastAsia="Times New Roman" w:hAnsi="Arial" w:cs="Arial"/>
          <w:color w:val="000000" w:themeColor="text1"/>
          <w:kern w:val="0"/>
          <w:sz w:val="22"/>
          <w:szCs w:val="22"/>
          <w:lang w:eastAsia="en-GB"/>
          <w14:ligatures w14:val="none"/>
        </w:rPr>
        <w:t>upon</w:t>
      </w:r>
      <w:r w:rsidR="00CC55A0" w:rsidRPr="00F013BC">
        <w:rPr>
          <w:rFonts w:ascii="Arial" w:eastAsia="Times New Roman" w:hAnsi="Arial" w:cs="Arial"/>
          <w:color w:val="000000" w:themeColor="text1"/>
          <w:kern w:val="0"/>
          <w:sz w:val="22"/>
          <w:szCs w:val="22"/>
          <w:lang w:eastAsia="en-GB"/>
          <w14:ligatures w14:val="none"/>
        </w:rPr>
        <w:t xml:space="preserve"> </w:t>
      </w:r>
      <w:r w:rsidR="00E53368" w:rsidRPr="00F013BC">
        <w:rPr>
          <w:rFonts w:ascii="Arial" w:eastAsia="Times New Roman" w:hAnsi="Arial" w:cs="Arial"/>
          <w:color w:val="000000" w:themeColor="text1"/>
          <w:kern w:val="0"/>
          <w:sz w:val="22"/>
          <w:szCs w:val="22"/>
          <w:lang w:eastAsia="en-GB"/>
          <w14:ligatures w14:val="none"/>
        </w:rPr>
        <w:t>t</w:t>
      </w:r>
      <w:r w:rsidR="00CC55A0" w:rsidRPr="00F013BC">
        <w:rPr>
          <w:rFonts w:ascii="Arial" w:eastAsia="Times New Roman" w:hAnsi="Arial" w:cs="Arial"/>
          <w:color w:val="000000" w:themeColor="text1"/>
          <w:kern w:val="0"/>
          <w:sz w:val="22"/>
          <w:szCs w:val="22"/>
          <w:lang w:eastAsia="en-GB"/>
          <w14:ligatures w14:val="none"/>
        </w:rPr>
        <w:t xml:space="preserve">he visual appearance of the building and would have no material </w:t>
      </w:r>
      <w:r w:rsidR="00E53368" w:rsidRPr="00F013BC">
        <w:rPr>
          <w:rFonts w:ascii="Arial" w:eastAsia="Times New Roman" w:hAnsi="Arial" w:cs="Arial"/>
          <w:color w:val="000000" w:themeColor="text1"/>
          <w:kern w:val="0"/>
          <w:sz w:val="22"/>
          <w:szCs w:val="22"/>
          <w:lang w:eastAsia="en-GB"/>
          <w14:ligatures w14:val="none"/>
        </w:rPr>
        <w:t xml:space="preserve">impact </w:t>
      </w:r>
      <w:r w:rsidR="00CC55A0" w:rsidRPr="00F013BC">
        <w:rPr>
          <w:rFonts w:ascii="Arial" w:eastAsia="Times New Roman" w:hAnsi="Arial" w:cs="Arial"/>
          <w:color w:val="000000" w:themeColor="text1"/>
          <w:kern w:val="0"/>
          <w:sz w:val="22"/>
          <w:szCs w:val="22"/>
          <w:lang w:eastAsia="en-GB"/>
          <w14:ligatures w14:val="none"/>
        </w:rPr>
        <w:t xml:space="preserve">upon any key views within the </w:t>
      </w:r>
      <w:r w:rsidR="00092D1D" w:rsidRPr="00F013BC">
        <w:rPr>
          <w:rFonts w:ascii="Arial" w:eastAsia="Times New Roman" w:hAnsi="Arial" w:cs="Arial"/>
          <w:color w:val="000000" w:themeColor="text1"/>
          <w:kern w:val="0"/>
          <w:sz w:val="22"/>
          <w:szCs w:val="22"/>
          <w:lang w:eastAsia="en-GB"/>
          <w14:ligatures w14:val="none"/>
        </w:rPr>
        <w:t xml:space="preserve">Conservation Area or within the setting of any of the </w:t>
      </w:r>
      <w:r w:rsidR="00E53368" w:rsidRPr="00F013BC">
        <w:rPr>
          <w:rFonts w:ascii="Arial" w:eastAsia="Times New Roman" w:hAnsi="Arial" w:cs="Arial"/>
          <w:color w:val="000000" w:themeColor="text1"/>
          <w:kern w:val="0"/>
          <w:sz w:val="22"/>
          <w:szCs w:val="22"/>
          <w:lang w:eastAsia="en-GB"/>
          <w14:ligatures w14:val="none"/>
        </w:rPr>
        <w:t>nearby</w:t>
      </w:r>
      <w:r w:rsidR="00092D1D" w:rsidRPr="00F013BC">
        <w:rPr>
          <w:rFonts w:ascii="Arial" w:eastAsia="Times New Roman" w:hAnsi="Arial" w:cs="Arial"/>
          <w:color w:val="000000" w:themeColor="text1"/>
          <w:kern w:val="0"/>
          <w:sz w:val="22"/>
          <w:szCs w:val="22"/>
          <w:lang w:eastAsia="en-GB"/>
          <w14:ligatures w14:val="none"/>
        </w:rPr>
        <w:t xml:space="preserve"> listed buildings due to the discreet nature of the plot.</w:t>
      </w:r>
    </w:p>
    <w:p w14:paraId="00EBB34B" w14:textId="77777777" w:rsidR="00092D1D" w:rsidRDefault="00092D1D" w:rsidP="006673BD">
      <w:pPr>
        <w:spacing w:after="0" w:line="276" w:lineRule="auto"/>
        <w:jc w:val="both"/>
        <w:rPr>
          <w:rFonts w:ascii="Arial" w:eastAsia="Times New Roman" w:hAnsi="Arial" w:cs="Arial"/>
          <w:color w:val="000000" w:themeColor="text1"/>
          <w:kern w:val="0"/>
          <w:sz w:val="22"/>
          <w:szCs w:val="22"/>
          <w:lang w:eastAsia="en-GB"/>
          <w14:ligatures w14:val="none"/>
        </w:rPr>
      </w:pPr>
    </w:p>
    <w:p w14:paraId="08143CE8" w14:textId="36C27517" w:rsidR="000873D7" w:rsidRDefault="00987654" w:rsidP="006673B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proposed addition of parking to the front of the property would involve the demolition </w:t>
      </w:r>
      <w:r w:rsidR="00CA6D5D">
        <w:rPr>
          <w:rFonts w:ascii="Arial" w:eastAsia="Times New Roman" w:hAnsi="Arial" w:cs="Arial"/>
          <w:color w:val="000000" w:themeColor="text1"/>
          <w:kern w:val="0"/>
          <w:sz w:val="22"/>
          <w:szCs w:val="22"/>
          <w:lang w:eastAsia="en-GB"/>
          <w14:ligatures w14:val="none"/>
        </w:rPr>
        <w:t>of</w:t>
      </w:r>
      <w:r>
        <w:rPr>
          <w:rFonts w:ascii="Arial" w:eastAsia="Times New Roman" w:hAnsi="Arial" w:cs="Arial"/>
          <w:color w:val="000000" w:themeColor="text1"/>
          <w:kern w:val="0"/>
          <w:sz w:val="22"/>
          <w:szCs w:val="22"/>
          <w:lang w:eastAsia="en-GB"/>
          <w14:ligatures w14:val="none"/>
        </w:rPr>
        <w:t xml:space="preserve"> a small section of the front boundary wall; this is not a historic wall and while it contributes positively to the street scene, it would only be a small section </w:t>
      </w:r>
      <w:r w:rsidR="00CA6D5D">
        <w:rPr>
          <w:rFonts w:ascii="Arial" w:eastAsia="Times New Roman" w:hAnsi="Arial" w:cs="Arial"/>
          <w:color w:val="000000" w:themeColor="text1"/>
          <w:kern w:val="0"/>
          <w:sz w:val="22"/>
          <w:szCs w:val="22"/>
          <w:lang w:eastAsia="en-GB"/>
          <w14:ligatures w14:val="none"/>
        </w:rPr>
        <w:t>which</w:t>
      </w:r>
      <w:r>
        <w:rPr>
          <w:rFonts w:ascii="Arial" w:eastAsia="Times New Roman" w:hAnsi="Arial" w:cs="Arial"/>
          <w:color w:val="000000" w:themeColor="text1"/>
          <w:kern w:val="0"/>
          <w:sz w:val="22"/>
          <w:szCs w:val="22"/>
          <w:lang w:eastAsia="en-GB"/>
          <w14:ligatures w14:val="none"/>
        </w:rPr>
        <w:t xml:space="preserve"> would be lost with a large amount retained to the front of the property, so this is not </w:t>
      </w:r>
      <w:r w:rsidR="00CA6D5D">
        <w:rPr>
          <w:rFonts w:ascii="Arial" w:eastAsia="Times New Roman" w:hAnsi="Arial" w:cs="Arial"/>
          <w:color w:val="000000" w:themeColor="text1"/>
          <w:kern w:val="0"/>
          <w:sz w:val="22"/>
          <w:szCs w:val="22"/>
          <w:lang w:eastAsia="en-GB"/>
          <w14:ligatures w14:val="none"/>
        </w:rPr>
        <w:t>considered</w:t>
      </w:r>
      <w:r>
        <w:rPr>
          <w:rFonts w:ascii="Arial" w:eastAsia="Times New Roman" w:hAnsi="Arial" w:cs="Arial"/>
          <w:color w:val="000000" w:themeColor="text1"/>
          <w:kern w:val="0"/>
          <w:sz w:val="22"/>
          <w:szCs w:val="22"/>
          <w:lang w:eastAsia="en-GB"/>
          <w14:ligatures w14:val="none"/>
        </w:rPr>
        <w:t xml:space="preserve"> to have a materially harmful impact upon the </w:t>
      </w:r>
      <w:r w:rsidR="00CA6D5D">
        <w:rPr>
          <w:rFonts w:ascii="Arial" w:eastAsia="Times New Roman" w:hAnsi="Arial" w:cs="Arial"/>
          <w:color w:val="000000" w:themeColor="text1"/>
          <w:kern w:val="0"/>
          <w:sz w:val="22"/>
          <w:szCs w:val="22"/>
          <w:lang w:eastAsia="en-GB"/>
          <w14:ligatures w14:val="none"/>
        </w:rPr>
        <w:t>conservation area.</w:t>
      </w:r>
    </w:p>
    <w:p w14:paraId="1654D7B7" w14:textId="77777777" w:rsidR="000873D7" w:rsidRPr="00F013BC" w:rsidRDefault="000873D7" w:rsidP="006673BD">
      <w:pPr>
        <w:spacing w:after="0" w:line="276" w:lineRule="auto"/>
        <w:jc w:val="both"/>
        <w:rPr>
          <w:rFonts w:ascii="Arial" w:eastAsia="Times New Roman" w:hAnsi="Arial" w:cs="Arial"/>
          <w:color w:val="000000" w:themeColor="text1"/>
          <w:kern w:val="0"/>
          <w:sz w:val="22"/>
          <w:szCs w:val="22"/>
          <w:lang w:eastAsia="en-GB"/>
          <w14:ligatures w14:val="none"/>
        </w:rPr>
      </w:pPr>
    </w:p>
    <w:p w14:paraId="48DF6F52" w14:textId="18D3CB44" w:rsidR="00092D1D" w:rsidRPr="00F013BC" w:rsidRDefault="00092D1D" w:rsidP="006673BD">
      <w:pPr>
        <w:spacing w:after="0" w:line="276" w:lineRule="auto"/>
        <w:jc w:val="both"/>
        <w:rPr>
          <w:rFonts w:ascii="Arial" w:eastAsia="Times New Roman" w:hAnsi="Arial" w:cs="Arial"/>
          <w:color w:val="000000" w:themeColor="text1"/>
          <w:kern w:val="0"/>
          <w:sz w:val="22"/>
          <w:szCs w:val="22"/>
          <w:lang w:eastAsia="en-GB"/>
          <w14:ligatures w14:val="none"/>
        </w:rPr>
      </w:pPr>
      <w:r w:rsidRPr="00F013BC">
        <w:rPr>
          <w:rFonts w:ascii="Arial" w:eastAsia="Times New Roman" w:hAnsi="Arial" w:cs="Arial"/>
          <w:color w:val="000000" w:themeColor="text1"/>
          <w:kern w:val="0"/>
          <w:sz w:val="22"/>
          <w:szCs w:val="22"/>
          <w:lang w:eastAsia="en-GB"/>
          <w14:ligatures w14:val="none"/>
        </w:rPr>
        <w:t>Therefore, while the propos</w:t>
      </w:r>
      <w:r w:rsidR="000873D7">
        <w:rPr>
          <w:rFonts w:ascii="Arial" w:eastAsia="Times New Roman" w:hAnsi="Arial" w:cs="Arial"/>
          <w:color w:val="000000" w:themeColor="text1"/>
          <w:kern w:val="0"/>
          <w:sz w:val="22"/>
          <w:szCs w:val="22"/>
          <w:lang w:eastAsia="en-GB"/>
          <w14:ligatures w14:val="none"/>
        </w:rPr>
        <w:t>ed extension</w:t>
      </w:r>
      <w:r w:rsidRPr="00F013BC">
        <w:rPr>
          <w:rFonts w:ascii="Arial" w:eastAsia="Times New Roman" w:hAnsi="Arial" w:cs="Arial"/>
          <w:color w:val="000000" w:themeColor="text1"/>
          <w:kern w:val="0"/>
          <w:sz w:val="22"/>
          <w:szCs w:val="22"/>
          <w:lang w:eastAsia="en-GB"/>
          <w14:ligatures w14:val="none"/>
        </w:rPr>
        <w:t xml:space="preserve"> would incorporate materials which represent a departure from the </w:t>
      </w:r>
      <w:r w:rsidR="00E53368" w:rsidRPr="00F013BC">
        <w:rPr>
          <w:rFonts w:ascii="Arial" w:eastAsia="Times New Roman" w:hAnsi="Arial" w:cs="Arial"/>
          <w:color w:val="000000" w:themeColor="text1"/>
          <w:kern w:val="0"/>
          <w:sz w:val="22"/>
          <w:szCs w:val="22"/>
          <w:lang w:eastAsia="en-GB"/>
          <w14:ligatures w14:val="none"/>
        </w:rPr>
        <w:t>main dwellinghouse</w:t>
      </w:r>
      <w:r w:rsidR="000873D7">
        <w:rPr>
          <w:rFonts w:ascii="Arial" w:eastAsia="Times New Roman" w:hAnsi="Arial" w:cs="Arial"/>
          <w:color w:val="000000" w:themeColor="text1"/>
          <w:kern w:val="0"/>
          <w:sz w:val="22"/>
          <w:szCs w:val="22"/>
          <w:lang w:eastAsia="en-GB"/>
          <w14:ligatures w14:val="none"/>
        </w:rPr>
        <w:t xml:space="preserve"> and the </w:t>
      </w:r>
      <w:r w:rsidR="00987654">
        <w:rPr>
          <w:rFonts w:ascii="Arial" w:eastAsia="Times New Roman" w:hAnsi="Arial" w:cs="Arial"/>
          <w:color w:val="000000" w:themeColor="text1"/>
          <w:kern w:val="0"/>
          <w:sz w:val="22"/>
          <w:szCs w:val="22"/>
          <w:lang w:eastAsia="en-GB"/>
          <w14:ligatures w14:val="none"/>
        </w:rPr>
        <w:t>addition</w:t>
      </w:r>
      <w:r w:rsidR="000873D7">
        <w:rPr>
          <w:rFonts w:ascii="Arial" w:eastAsia="Times New Roman" w:hAnsi="Arial" w:cs="Arial"/>
          <w:color w:val="000000" w:themeColor="text1"/>
          <w:kern w:val="0"/>
          <w:sz w:val="22"/>
          <w:szCs w:val="22"/>
          <w:lang w:eastAsia="en-GB"/>
          <w14:ligatures w14:val="none"/>
        </w:rPr>
        <w:t xml:space="preserve"> </w:t>
      </w:r>
      <w:r w:rsidR="00987654">
        <w:rPr>
          <w:rFonts w:ascii="Arial" w:eastAsia="Times New Roman" w:hAnsi="Arial" w:cs="Arial"/>
          <w:color w:val="000000" w:themeColor="text1"/>
          <w:kern w:val="0"/>
          <w:sz w:val="22"/>
          <w:szCs w:val="22"/>
          <w:lang w:eastAsia="en-GB"/>
          <w14:ligatures w14:val="none"/>
        </w:rPr>
        <w:t>of</w:t>
      </w:r>
      <w:r w:rsidR="000873D7">
        <w:rPr>
          <w:rFonts w:ascii="Arial" w:eastAsia="Times New Roman" w:hAnsi="Arial" w:cs="Arial"/>
          <w:color w:val="000000" w:themeColor="text1"/>
          <w:kern w:val="0"/>
          <w:sz w:val="22"/>
          <w:szCs w:val="22"/>
          <w:lang w:eastAsia="en-GB"/>
          <w14:ligatures w14:val="none"/>
        </w:rPr>
        <w:t xml:space="preserve"> the driveway would see a small loss of </w:t>
      </w:r>
      <w:r w:rsidR="00987654">
        <w:rPr>
          <w:rFonts w:ascii="Arial" w:eastAsia="Times New Roman" w:hAnsi="Arial" w:cs="Arial"/>
          <w:color w:val="000000" w:themeColor="text1"/>
          <w:kern w:val="0"/>
          <w:sz w:val="22"/>
          <w:szCs w:val="22"/>
          <w:lang w:eastAsia="en-GB"/>
          <w14:ligatures w14:val="none"/>
        </w:rPr>
        <w:t>the boundary wall,</w:t>
      </w:r>
      <w:r w:rsidR="00E53368" w:rsidRPr="00F013BC">
        <w:rPr>
          <w:rFonts w:ascii="Arial" w:eastAsia="Times New Roman" w:hAnsi="Arial" w:cs="Arial"/>
          <w:color w:val="000000" w:themeColor="text1"/>
          <w:kern w:val="0"/>
          <w:sz w:val="22"/>
          <w:szCs w:val="22"/>
          <w:lang w:eastAsia="en-GB"/>
          <w14:ligatures w14:val="none"/>
        </w:rPr>
        <w:t xml:space="preserve"> the proposal would not result in any material harm to designated heritage assets.</w:t>
      </w:r>
    </w:p>
    <w:p w14:paraId="3B848A98" w14:textId="77777777" w:rsidR="006673BD" w:rsidRPr="006705B5" w:rsidRDefault="006673BD" w:rsidP="006673BD">
      <w:pPr>
        <w:spacing w:after="0" w:line="276" w:lineRule="auto"/>
        <w:jc w:val="both"/>
        <w:rPr>
          <w:rFonts w:ascii="Arial" w:eastAsia="Times New Roman" w:hAnsi="Arial" w:cs="Arial"/>
          <w:color w:val="000000" w:themeColor="text1"/>
          <w:kern w:val="0"/>
          <w:sz w:val="22"/>
          <w:szCs w:val="22"/>
          <w:lang w:eastAsia="en-GB"/>
          <w14:ligatures w14:val="none"/>
        </w:rPr>
      </w:pPr>
    </w:p>
    <w:p w14:paraId="1717E52D" w14:textId="77777777" w:rsidR="000F6FA2" w:rsidRDefault="000F6FA2" w:rsidP="00A050F1">
      <w:pPr>
        <w:spacing w:after="0" w:line="276" w:lineRule="auto"/>
        <w:jc w:val="both"/>
        <w:rPr>
          <w:rFonts w:ascii="Arial" w:eastAsia="Times New Roman" w:hAnsi="Arial" w:cs="Arial"/>
          <w:color w:val="000000" w:themeColor="text1"/>
          <w:kern w:val="0"/>
          <w:sz w:val="22"/>
          <w:szCs w:val="22"/>
          <w:lang w:eastAsia="en-GB"/>
          <w14:ligatures w14:val="none"/>
        </w:rPr>
      </w:pPr>
      <w:r w:rsidRPr="000F6FA2">
        <w:rPr>
          <w:rFonts w:ascii="Arial" w:eastAsia="Times New Roman" w:hAnsi="Arial" w:cs="Arial"/>
          <w:color w:val="000000" w:themeColor="text1"/>
          <w:kern w:val="0"/>
          <w:sz w:val="22"/>
          <w:szCs w:val="22"/>
          <w:lang w:eastAsia="en-GB"/>
          <w14:ligatures w14:val="none"/>
        </w:rPr>
        <w:t xml:space="preserve">Having had special regard to the desirability of preserving the setting of nearby listed buildings (Section 66(1)) and having paid special attention to the desirability of preserving or enhancing the character or appearance of the Chilton </w:t>
      </w:r>
      <w:proofErr w:type="spellStart"/>
      <w:r w:rsidRPr="000F6FA2">
        <w:rPr>
          <w:rFonts w:ascii="Arial" w:eastAsia="Times New Roman" w:hAnsi="Arial" w:cs="Arial"/>
          <w:color w:val="000000" w:themeColor="text1"/>
          <w:kern w:val="0"/>
          <w:sz w:val="22"/>
          <w:szCs w:val="22"/>
          <w:lang w:eastAsia="en-GB"/>
          <w14:ligatures w14:val="none"/>
        </w:rPr>
        <w:t>Foliat</w:t>
      </w:r>
      <w:proofErr w:type="spellEnd"/>
      <w:r w:rsidRPr="000F6FA2">
        <w:rPr>
          <w:rFonts w:ascii="Arial" w:eastAsia="Times New Roman" w:hAnsi="Arial" w:cs="Arial"/>
          <w:color w:val="000000" w:themeColor="text1"/>
          <w:kern w:val="0"/>
          <w:sz w:val="22"/>
          <w:szCs w:val="22"/>
          <w:lang w:eastAsia="en-GB"/>
          <w14:ligatures w14:val="none"/>
        </w:rPr>
        <w:t xml:space="preserve"> Conservation Area (Section 72(1)), it is concluded that the proposal would result in no harm to the significance of designated heritage assets. Great weight has been given to the conservation of heritage assets in this assessment. The proposal therefore accords with Core Policy 58 and Chapter 16 of the NPPF.</w:t>
      </w:r>
    </w:p>
    <w:p w14:paraId="777F8BAC" w14:textId="77777777" w:rsidR="000F6FA2" w:rsidRDefault="000F6FA2" w:rsidP="00A050F1">
      <w:pPr>
        <w:spacing w:after="0" w:line="276" w:lineRule="auto"/>
        <w:jc w:val="both"/>
        <w:rPr>
          <w:rFonts w:ascii="Arial" w:eastAsia="Times New Roman" w:hAnsi="Arial" w:cs="Arial"/>
          <w:color w:val="000000" w:themeColor="text1"/>
          <w:kern w:val="0"/>
          <w:sz w:val="22"/>
          <w:szCs w:val="22"/>
          <w:lang w:eastAsia="en-GB"/>
          <w14:ligatures w14:val="none"/>
        </w:rPr>
      </w:pPr>
    </w:p>
    <w:p w14:paraId="4723EDAF" w14:textId="0ABFB496" w:rsidR="00A050F1" w:rsidRPr="000F6FA2" w:rsidRDefault="00A050F1" w:rsidP="00A050F1">
      <w:pPr>
        <w:spacing w:after="0" w:line="276" w:lineRule="auto"/>
        <w:jc w:val="both"/>
        <w:rPr>
          <w:rFonts w:ascii="Arial" w:eastAsia="Times New Roman" w:hAnsi="Arial" w:cs="Arial"/>
          <w:color w:val="000000" w:themeColor="text1"/>
          <w:kern w:val="0"/>
          <w:sz w:val="22"/>
          <w:szCs w:val="22"/>
          <w:lang w:eastAsia="en-GB"/>
          <w14:ligatures w14:val="none"/>
        </w:rPr>
      </w:pPr>
      <w:r w:rsidRPr="00A050F1">
        <w:rPr>
          <w:rFonts w:ascii="Arial" w:hAnsi="Arial" w:cs="Arial"/>
          <w:color w:val="000000" w:themeColor="text1"/>
          <w:sz w:val="22"/>
          <w:szCs w:val="22"/>
          <w:u w:val="single"/>
        </w:rPr>
        <w:t>Amenity</w:t>
      </w:r>
    </w:p>
    <w:p w14:paraId="48623E05"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7BF231C9"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56CE269" w14:textId="77777777" w:rsidR="00393433" w:rsidRDefault="00393433" w:rsidP="00A050F1">
      <w:pPr>
        <w:spacing w:after="0" w:line="276" w:lineRule="auto"/>
        <w:jc w:val="both"/>
        <w:rPr>
          <w:rFonts w:ascii="Arial" w:hAnsi="Arial" w:cs="Arial"/>
          <w:color w:val="000000" w:themeColor="text1"/>
          <w:sz w:val="22"/>
          <w:szCs w:val="22"/>
        </w:rPr>
      </w:pPr>
    </w:p>
    <w:p w14:paraId="0D368953"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03EEAF5" w14:textId="77777777" w:rsidR="00400FB2" w:rsidRDefault="00400FB2" w:rsidP="00A050F1">
      <w:pPr>
        <w:spacing w:after="0" w:line="276" w:lineRule="auto"/>
        <w:jc w:val="both"/>
        <w:rPr>
          <w:rFonts w:ascii="Arial" w:hAnsi="Arial" w:cs="Arial"/>
          <w:color w:val="000000" w:themeColor="text1"/>
          <w:sz w:val="22"/>
          <w:szCs w:val="22"/>
        </w:rPr>
      </w:pPr>
    </w:p>
    <w:p w14:paraId="08C8562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089DE2E6" w14:textId="77777777" w:rsidR="00DB13C3" w:rsidRDefault="00DB13C3" w:rsidP="00DB13C3">
      <w:pPr>
        <w:spacing w:after="0" w:line="276" w:lineRule="auto"/>
        <w:jc w:val="both"/>
        <w:rPr>
          <w:rFonts w:ascii="Arial" w:hAnsi="Arial" w:cs="Arial"/>
          <w:i/>
          <w:iCs/>
          <w:color w:val="000000" w:themeColor="text1"/>
          <w:sz w:val="22"/>
          <w:szCs w:val="22"/>
        </w:rPr>
      </w:pPr>
    </w:p>
    <w:p w14:paraId="5C1642EF" w14:textId="33DBA160" w:rsidR="00DB13C3" w:rsidRPr="00944D08" w:rsidRDefault="00CA6D5D" w:rsidP="00DB13C3">
      <w:pPr>
        <w:spacing w:after="0" w:line="276" w:lineRule="auto"/>
        <w:jc w:val="both"/>
        <w:rPr>
          <w:rFonts w:ascii="Arial" w:hAnsi="Arial" w:cs="Arial"/>
          <w:color w:val="000000" w:themeColor="text1"/>
          <w:sz w:val="22"/>
          <w:szCs w:val="22"/>
        </w:rPr>
      </w:pPr>
      <w:r w:rsidRPr="00944D08">
        <w:rPr>
          <w:rFonts w:ascii="Arial" w:hAnsi="Arial" w:cs="Arial"/>
          <w:color w:val="000000" w:themeColor="text1"/>
          <w:sz w:val="22"/>
          <w:szCs w:val="22"/>
        </w:rPr>
        <w:t xml:space="preserve">The </w:t>
      </w:r>
      <w:r w:rsidR="00D83092" w:rsidRPr="00944D08">
        <w:rPr>
          <w:rFonts w:ascii="Arial" w:hAnsi="Arial" w:cs="Arial"/>
          <w:color w:val="000000" w:themeColor="text1"/>
          <w:sz w:val="22"/>
          <w:szCs w:val="22"/>
        </w:rPr>
        <w:t>proposed</w:t>
      </w:r>
      <w:r w:rsidRPr="00944D08">
        <w:rPr>
          <w:rFonts w:ascii="Arial" w:hAnsi="Arial" w:cs="Arial"/>
          <w:color w:val="000000" w:themeColor="text1"/>
          <w:sz w:val="22"/>
          <w:szCs w:val="22"/>
        </w:rPr>
        <w:t xml:space="preserve"> side/rear </w:t>
      </w:r>
      <w:r w:rsidR="00D83092" w:rsidRPr="00944D08">
        <w:rPr>
          <w:rFonts w:ascii="Arial" w:hAnsi="Arial" w:cs="Arial"/>
          <w:color w:val="000000" w:themeColor="text1"/>
          <w:sz w:val="22"/>
          <w:szCs w:val="22"/>
        </w:rPr>
        <w:t>extension</w:t>
      </w:r>
      <w:r w:rsidRPr="00944D08">
        <w:rPr>
          <w:rFonts w:ascii="Arial" w:hAnsi="Arial" w:cs="Arial"/>
          <w:color w:val="000000" w:themeColor="text1"/>
          <w:sz w:val="22"/>
          <w:szCs w:val="22"/>
        </w:rPr>
        <w:t xml:space="preserve"> would be</w:t>
      </w:r>
      <w:r w:rsidR="00D83092" w:rsidRPr="00944D08">
        <w:rPr>
          <w:rFonts w:ascii="Arial" w:hAnsi="Arial" w:cs="Arial"/>
          <w:color w:val="000000" w:themeColor="text1"/>
          <w:sz w:val="22"/>
          <w:szCs w:val="22"/>
        </w:rPr>
        <w:t xml:space="preserve"> relatively modest in scale and would be limited to the</w:t>
      </w:r>
      <w:r w:rsidRPr="00944D08">
        <w:rPr>
          <w:rFonts w:ascii="Arial" w:hAnsi="Arial" w:cs="Arial"/>
          <w:color w:val="000000" w:themeColor="text1"/>
          <w:sz w:val="22"/>
          <w:szCs w:val="22"/>
        </w:rPr>
        <w:t xml:space="preserve"> </w:t>
      </w:r>
      <w:r w:rsidR="00D83092" w:rsidRPr="00944D08">
        <w:rPr>
          <w:rFonts w:ascii="Arial" w:hAnsi="Arial" w:cs="Arial"/>
          <w:color w:val="000000" w:themeColor="text1"/>
          <w:sz w:val="22"/>
          <w:szCs w:val="22"/>
        </w:rPr>
        <w:t xml:space="preserve">ground-floor level with a flat roof. </w:t>
      </w:r>
      <w:r w:rsidR="00200E2E" w:rsidRPr="00944D08">
        <w:rPr>
          <w:rFonts w:ascii="Arial" w:hAnsi="Arial" w:cs="Arial"/>
          <w:color w:val="000000" w:themeColor="text1"/>
          <w:sz w:val="22"/>
          <w:szCs w:val="22"/>
        </w:rPr>
        <w:t>D</w:t>
      </w:r>
      <w:r w:rsidR="00D83092" w:rsidRPr="00944D08">
        <w:rPr>
          <w:rFonts w:ascii="Arial" w:hAnsi="Arial" w:cs="Arial"/>
          <w:color w:val="000000" w:themeColor="text1"/>
          <w:sz w:val="22"/>
          <w:szCs w:val="22"/>
        </w:rPr>
        <w:t xml:space="preserve">espite is siting close to the shared boundary with </w:t>
      </w:r>
      <w:r w:rsidR="00200E2E" w:rsidRPr="00944D08">
        <w:rPr>
          <w:rFonts w:ascii="Arial" w:hAnsi="Arial" w:cs="Arial"/>
          <w:color w:val="000000" w:themeColor="text1"/>
          <w:sz w:val="22"/>
          <w:szCs w:val="22"/>
        </w:rPr>
        <w:t xml:space="preserve">2 Meadow Croft, it would not be sited close to the neighbouring properties, </w:t>
      </w:r>
      <w:r w:rsidR="00AC27D8" w:rsidRPr="00944D08">
        <w:rPr>
          <w:rFonts w:ascii="Arial" w:hAnsi="Arial" w:cs="Arial"/>
          <w:color w:val="000000" w:themeColor="text1"/>
          <w:sz w:val="22"/>
          <w:szCs w:val="22"/>
        </w:rPr>
        <w:t>only</w:t>
      </w:r>
      <w:r w:rsidR="00200E2E" w:rsidRPr="00944D08">
        <w:rPr>
          <w:rFonts w:ascii="Arial" w:hAnsi="Arial" w:cs="Arial"/>
          <w:color w:val="000000" w:themeColor="text1"/>
          <w:sz w:val="22"/>
          <w:szCs w:val="22"/>
        </w:rPr>
        <w:t xml:space="preserve"> their garden area</w:t>
      </w:r>
      <w:r w:rsidR="007E6132">
        <w:rPr>
          <w:rFonts w:ascii="Arial" w:hAnsi="Arial" w:cs="Arial"/>
          <w:color w:val="000000" w:themeColor="text1"/>
          <w:sz w:val="22"/>
          <w:szCs w:val="22"/>
        </w:rPr>
        <w:t>. G</w:t>
      </w:r>
      <w:r w:rsidR="00200E2E" w:rsidRPr="00944D08">
        <w:rPr>
          <w:rFonts w:ascii="Arial" w:hAnsi="Arial" w:cs="Arial"/>
          <w:color w:val="000000" w:themeColor="text1"/>
          <w:sz w:val="22"/>
          <w:szCs w:val="22"/>
        </w:rPr>
        <w:t xml:space="preserve">iven its limited </w:t>
      </w:r>
      <w:r w:rsidR="00AC27D8" w:rsidRPr="00944D08">
        <w:rPr>
          <w:rFonts w:ascii="Arial" w:hAnsi="Arial" w:cs="Arial"/>
          <w:color w:val="000000" w:themeColor="text1"/>
          <w:sz w:val="22"/>
          <w:szCs w:val="22"/>
        </w:rPr>
        <w:t>height</w:t>
      </w:r>
      <w:r w:rsidR="007E6132">
        <w:rPr>
          <w:rFonts w:ascii="Arial" w:hAnsi="Arial" w:cs="Arial"/>
          <w:color w:val="000000" w:themeColor="text1"/>
          <w:sz w:val="22"/>
          <w:szCs w:val="22"/>
        </w:rPr>
        <w:t>,</w:t>
      </w:r>
      <w:r w:rsidR="00200E2E" w:rsidRPr="00944D08">
        <w:rPr>
          <w:rFonts w:ascii="Arial" w:hAnsi="Arial" w:cs="Arial"/>
          <w:color w:val="000000" w:themeColor="text1"/>
          <w:sz w:val="22"/>
          <w:szCs w:val="22"/>
        </w:rPr>
        <w:t xml:space="preserve"> </w:t>
      </w:r>
      <w:r w:rsidR="007E6132">
        <w:rPr>
          <w:rFonts w:ascii="Arial" w:hAnsi="Arial" w:cs="Arial"/>
          <w:color w:val="000000" w:themeColor="text1"/>
          <w:sz w:val="22"/>
          <w:szCs w:val="22"/>
        </w:rPr>
        <w:t>the extension</w:t>
      </w:r>
      <w:r w:rsidR="00200E2E" w:rsidRPr="00944D08">
        <w:rPr>
          <w:rFonts w:ascii="Arial" w:hAnsi="Arial" w:cs="Arial"/>
          <w:color w:val="000000" w:themeColor="text1"/>
          <w:sz w:val="22"/>
          <w:szCs w:val="22"/>
        </w:rPr>
        <w:t xml:space="preserve"> would not give rise to any </w:t>
      </w:r>
      <w:r w:rsidR="00AC27D8" w:rsidRPr="00944D08">
        <w:rPr>
          <w:rFonts w:ascii="Arial" w:hAnsi="Arial" w:cs="Arial"/>
          <w:color w:val="000000" w:themeColor="text1"/>
          <w:sz w:val="22"/>
          <w:szCs w:val="22"/>
        </w:rPr>
        <w:t>unacceptable</w:t>
      </w:r>
      <w:r w:rsidR="00200E2E" w:rsidRPr="00944D08">
        <w:rPr>
          <w:rFonts w:ascii="Arial" w:hAnsi="Arial" w:cs="Arial"/>
          <w:color w:val="000000" w:themeColor="text1"/>
          <w:sz w:val="22"/>
          <w:szCs w:val="22"/>
        </w:rPr>
        <w:t xml:space="preserve"> </w:t>
      </w:r>
      <w:r w:rsidR="00AC27D8" w:rsidRPr="00944D08">
        <w:rPr>
          <w:rFonts w:ascii="Arial" w:hAnsi="Arial" w:cs="Arial"/>
          <w:color w:val="000000" w:themeColor="text1"/>
          <w:sz w:val="22"/>
          <w:szCs w:val="22"/>
        </w:rPr>
        <w:t>levels</w:t>
      </w:r>
      <w:r w:rsidR="00200E2E" w:rsidRPr="00944D08">
        <w:rPr>
          <w:rFonts w:ascii="Arial" w:hAnsi="Arial" w:cs="Arial"/>
          <w:color w:val="000000" w:themeColor="text1"/>
          <w:sz w:val="22"/>
          <w:szCs w:val="22"/>
        </w:rPr>
        <w:t xml:space="preserve"> of overshadowing or overbearing impact. </w:t>
      </w:r>
      <w:r w:rsidR="00B713C0" w:rsidRPr="00944D08">
        <w:rPr>
          <w:rFonts w:ascii="Arial" w:hAnsi="Arial" w:cs="Arial"/>
          <w:color w:val="000000" w:themeColor="text1"/>
          <w:sz w:val="22"/>
          <w:szCs w:val="22"/>
        </w:rPr>
        <w:t xml:space="preserve">The front porch would also be single storey </w:t>
      </w:r>
      <w:r w:rsidR="00AC27D8" w:rsidRPr="00944D08">
        <w:rPr>
          <w:rFonts w:ascii="Arial" w:hAnsi="Arial" w:cs="Arial"/>
          <w:color w:val="000000" w:themeColor="text1"/>
          <w:sz w:val="22"/>
          <w:szCs w:val="22"/>
        </w:rPr>
        <w:t xml:space="preserve">and </w:t>
      </w:r>
      <w:r w:rsidR="00B713C0" w:rsidRPr="00944D08">
        <w:rPr>
          <w:rFonts w:ascii="Arial" w:hAnsi="Arial" w:cs="Arial"/>
          <w:color w:val="000000" w:themeColor="text1"/>
          <w:sz w:val="22"/>
          <w:szCs w:val="22"/>
        </w:rPr>
        <w:t xml:space="preserve">modest in scale, being sited away from any shared </w:t>
      </w:r>
      <w:r w:rsidR="00AC27D8" w:rsidRPr="00944D08">
        <w:rPr>
          <w:rFonts w:ascii="Arial" w:hAnsi="Arial" w:cs="Arial"/>
          <w:color w:val="000000" w:themeColor="text1"/>
          <w:sz w:val="22"/>
          <w:szCs w:val="22"/>
        </w:rPr>
        <w:t>boundaries</w:t>
      </w:r>
      <w:r w:rsidR="00B713C0" w:rsidRPr="00944D08">
        <w:rPr>
          <w:rFonts w:ascii="Arial" w:hAnsi="Arial" w:cs="Arial"/>
          <w:color w:val="000000" w:themeColor="text1"/>
          <w:sz w:val="22"/>
          <w:szCs w:val="22"/>
        </w:rPr>
        <w:t xml:space="preserve">, so this would also </w:t>
      </w:r>
      <w:r w:rsidR="007E6132">
        <w:rPr>
          <w:rFonts w:ascii="Arial" w:hAnsi="Arial" w:cs="Arial"/>
          <w:color w:val="000000" w:themeColor="text1"/>
          <w:sz w:val="22"/>
          <w:szCs w:val="22"/>
        </w:rPr>
        <w:t>result in no</w:t>
      </w:r>
      <w:r w:rsidR="00B713C0" w:rsidRPr="00944D08">
        <w:rPr>
          <w:rFonts w:ascii="Arial" w:hAnsi="Arial" w:cs="Arial"/>
          <w:color w:val="000000" w:themeColor="text1"/>
          <w:sz w:val="22"/>
          <w:szCs w:val="22"/>
        </w:rPr>
        <w:t xml:space="preserve"> overshadowing or overbearing impact.</w:t>
      </w:r>
    </w:p>
    <w:p w14:paraId="30972AEB" w14:textId="77777777" w:rsidR="00B713C0" w:rsidRPr="00944D08" w:rsidRDefault="00B713C0" w:rsidP="00DB13C3">
      <w:pPr>
        <w:spacing w:after="0" w:line="276" w:lineRule="auto"/>
        <w:jc w:val="both"/>
        <w:rPr>
          <w:rFonts w:ascii="Arial" w:hAnsi="Arial" w:cs="Arial"/>
          <w:color w:val="000000" w:themeColor="text1"/>
          <w:sz w:val="22"/>
          <w:szCs w:val="22"/>
        </w:rPr>
      </w:pPr>
    </w:p>
    <w:p w14:paraId="3566E8EB" w14:textId="5FB6CD98" w:rsidR="00B713C0" w:rsidRPr="00944D08" w:rsidRDefault="00B713C0" w:rsidP="00DB13C3">
      <w:pPr>
        <w:spacing w:after="0" w:line="276" w:lineRule="auto"/>
        <w:jc w:val="both"/>
        <w:rPr>
          <w:rFonts w:ascii="Arial" w:hAnsi="Arial" w:cs="Arial"/>
          <w:color w:val="000000" w:themeColor="text1"/>
          <w:sz w:val="22"/>
          <w:szCs w:val="22"/>
        </w:rPr>
      </w:pPr>
      <w:r w:rsidRPr="00944D08">
        <w:rPr>
          <w:rFonts w:ascii="Arial" w:hAnsi="Arial" w:cs="Arial"/>
          <w:color w:val="000000" w:themeColor="text1"/>
          <w:sz w:val="22"/>
          <w:szCs w:val="22"/>
        </w:rPr>
        <w:t>F</w:t>
      </w:r>
      <w:r w:rsidR="00A613B7">
        <w:rPr>
          <w:rFonts w:ascii="Arial" w:hAnsi="Arial" w:cs="Arial"/>
          <w:color w:val="000000" w:themeColor="text1"/>
          <w:sz w:val="22"/>
          <w:szCs w:val="22"/>
        </w:rPr>
        <w:t>ive</w:t>
      </w:r>
      <w:r w:rsidRPr="00944D08">
        <w:rPr>
          <w:rFonts w:ascii="Arial" w:hAnsi="Arial" w:cs="Arial"/>
          <w:color w:val="000000" w:themeColor="text1"/>
          <w:sz w:val="22"/>
          <w:szCs w:val="22"/>
        </w:rPr>
        <w:t xml:space="preserve"> rooflights are </w:t>
      </w:r>
      <w:r w:rsidR="00AC27D8" w:rsidRPr="00944D08">
        <w:rPr>
          <w:rFonts w:ascii="Arial" w:hAnsi="Arial" w:cs="Arial"/>
          <w:color w:val="000000" w:themeColor="text1"/>
          <w:sz w:val="22"/>
          <w:szCs w:val="22"/>
        </w:rPr>
        <w:t>proposed</w:t>
      </w:r>
      <w:r w:rsidRPr="00944D08">
        <w:rPr>
          <w:rFonts w:ascii="Arial" w:hAnsi="Arial" w:cs="Arial"/>
          <w:color w:val="000000" w:themeColor="text1"/>
          <w:sz w:val="22"/>
          <w:szCs w:val="22"/>
        </w:rPr>
        <w:t xml:space="preserve"> in the front </w:t>
      </w:r>
      <w:r w:rsidR="00AC27D8" w:rsidRPr="00944D08">
        <w:rPr>
          <w:rFonts w:ascii="Arial" w:hAnsi="Arial" w:cs="Arial"/>
          <w:color w:val="000000" w:themeColor="text1"/>
          <w:sz w:val="22"/>
          <w:szCs w:val="22"/>
        </w:rPr>
        <w:t xml:space="preserve">(east) </w:t>
      </w:r>
      <w:r w:rsidR="004E4BCD" w:rsidRPr="00944D08">
        <w:rPr>
          <w:rFonts w:ascii="Arial" w:hAnsi="Arial" w:cs="Arial"/>
          <w:color w:val="000000" w:themeColor="text1"/>
          <w:sz w:val="22"/>
          <w:szCs w:val="22"/>
        </w:rPr>
        <w:t xml:space="preserve">roofscape; the </w:t>
      </w:r>
      <w:r w:rsidR="00AC27D8" w:rsidRPr="00944D08">
        <w:rPr>
          <w:rFonts w:ascii="Arial" w:hAnsi="Arial" w:cs="Arial"/>
          <w:color w:val="000000" w:themeColor="text1"/>
          <w:sz w:val="22"/>
          <w:szCs w:val="22"/>
        </w:rPr>
        <w:t>closet</w:t>
      </w:r>
      <w:r w:rsidR="004E4BCD" w:rsidRPr="00944D08">
        <w:rPr>
          <w:rFonts w:ascii="Arial" w:hAnsi="Arial" w:cs="Arial"/>
          <w:color w:val="000000" w:themeColor="text1"/>
          <w:sz w:val="22"/>
          <w:szCs w:val="22"/>
        </w:rPr>
        <w:t xml:space="preserve"> </w:t>
      </w:r>
      <w:r w:rsidR="00AC27D8" w:rsidRPr="00944D08">
        <w:rPr>
          <w:rFonts w:ascii="Arial" w:hAnsi="Arial" w:cs="Arial"/>
          <w:color w:val="000000" w:themeColor="text1"/>
          <w:sz w:val="22"/>
          <w:szCs w:val="22"/>
        </w:rPr>
        <w:t>neighbouring</w:t>
      </w:r>
      <w:r w:rsidR="004E4BCD" w:rsidRPr="00944D08">
        <w:rPr>
          <w:rFonts w:ascii="Arial" w:hAnsi="Arial" w:cs="Arial"/>
          <w:color w:val="000000" w:themeColor="text1"/>
          <w:sz w:val="22"/>
          <w:szCs w:val="22"/>
        </w:rPr>
        <w:t xml:space="preserve"> </w:t>
      </w:r>
      <w:r w:rsidR="00AC27D8" w:rsidRPr="00944D08">
        <w:rPr>
          <w:rFonts w:ascii="Arial" w:hAnsi="Arial" w:cs="Arial"/>
          <w:color w:val="000000" w:themeColor="text1"/>
          <w:sz w:val="22"/>
          <w:szCs w:val="22"/>
        </w:rPr>
        <w:t>properties</w:t>
      </w:r>
      <w:r w:rsidR="004E4BCD" w:rsidRPr="00944D08">
        <w:rPr>
          <w:rFonts w:ascii="Arial" w:hAnsi="Arial" w:cs="Arial"/>
          <w:color w:val="000000" w:themeColor="text1"/>
          <w:sz w:val="22"/>
          <w:szCs w:val="22"/>
        </w:rPr>
        <w:t xml:space="preserve"> to the east are set 23 metres away</w:t>
      </w:r>
      <w:r w:rsidR="007E6132">
        <w:rPr>
          <w:rFonts w:ascii="Arial" w:hAnsi="Arial" w:cs="Arial"/>
          <w:color w:val="000000" w:themeColor="text1"/>
          <w:sz w:val="22"/>
          <w:szCs w:val="22"/>
        </w:rPr>
        <w:t>,</w:t>
      </w:r>
      <w:r w:rsidR="004E4BCD" w:rsidRPr="00944D08">
        <w:rPr>
          <w:rFonts w:ascii="Arial" w:hAnsi="Arial" w:cs="Arial"/>
          <w:color w:val="000000" w:themeColor="text1"/>
          <w:sz w:val="22"/>
          <w:szCs w:val="22"/>
        </w:rPr>
        <w:t xml:space="preserve"> so these would not give rise to any </w:t>
      </w:r>
      <w:r w:rsidR="00AC27D8" w:rsidRPr="00944D08">
        <w:rPr>
          <w:rFonts w:ascii="Arial" w:hAnsi="Arial" w:cs="Arial"/>
          <w:color w:val="000000" w:themeColor="text1"/>
          <w:sz w:val="22"/>
          <w:szCs w:val="22"/>
        </w:rPr>
        <w:t>unacceptable</w:t>
      </w:r>
      <w:r w:rsidR="004E4BCD" w:rsidRPr="00944D08">
        <w:rPr>
          <w:rFonts w:ascii="Arial" w:hAnsi="Arial" w:cs="Arial"/>
          <w:color w:val="000000" w:themeColor="text1"/>
          <w:sz w:val="22"/>
          <w:szCs w:val="22"/>
        </w:rPr>
        <w:t xml:space="preserve"> overlooking. </w:t>
      </w:r>
      <w:r w:rsidR="00AC27D8" w:rsidRPr="00944D08">
        <w:rPr>
          <w:rFonts w:ascii="Arial" w:hAnsi="Arial" w:cs="Arial"/>
          <w:color w:val="000000" w:themeColor="text1"/>
          <w:sz w:val="22"/>
          <w:szCs w:val="22"/>
        </w:rPr>
        <w:t xml:space="preserve">A new first-floor window is also proposed in the south side elevation; there are no </w:t>
      </w:r>
      <w:r w:rsidR="00944D08" w:rsidRPr="00944D08">
        <w:rPr>
          <w:rFonts w:ascii="Arial" w:hAnsi="Arial" w:cs="Arial"/>
          <w:color w:val="000000" w:themeColor="text1"/>
          <w:sz w:val="22"/>
          <w:szCs w:val="22"/>
        </w:rPr>
        <w:t>neighbouring properties to the south, so this is considered accep</w:t>
      </w:r>
      <w:r w:rsidR="00262F75">
        <w:rPr>
          <w:rFonts w:ascii="Arial" w:hAnsi="Arial" w:cs="Arial"/>
          <w:color w:val="000000" w:themeColor="text1"/>
          <w:sz w:val="22"/>
          <w:szCs w:val="22"/>
        </w:rPr>
        <w:t>table</w:t>
      </w:r>
      <w:r w:rsidR="00944D08" w:rsidRPr="00944D08">
        <w:rPr>
          <w:rFonts w:ascii="Arial" w:hAnsi="Arial" w:cs="Arial"/>
          <w:color w:val="000000" w:themeColor="text1"/>
          <w:sz w:val="22"/>
          <w:szCs w:val="22"/>
        </w:rPr>
        <w:t xml:space="preserve"> on residential amenity grounds.</w:t>
      </w:r>
    </w:p>
    <w:p w14:paraId="65A2C7C9" w14:textId="77777777" w:rsidR="00944D08" w:rsidRPr="00944D08" w:rsidRDefault="00944D08" w:rsidP="00DB13C3">
      <w:pPr>
        <w:spacing w:after="0" w:line="276" w:lineRule="auto"/>
        <w:jc w:val="both"/>
        <w:rPr>
          <w:rFonts w:ascii="Arial" w:hAnsi="Arial" w:cs="Arial"/>
          <w:color w:val="000000" w:themeColor="text1"/>
          <w:sz w:val="22"/>
          <w:szCs w:val="22"/>
        </w:rPr>
      </w:pPr>
    </w:p>
    <w:p w14:paraId="519D2F31" w14:textId="61047077" w:rsidR="00944D08" w:rsidRPr="00944D08" w:rsidRDefault="00944D08" w:rsidP="00DB13C3">
      <w:pPr>
        <w:spacing w:after="0" w:line="276" w:lineRule="auto"/>
        <w:jc w:val="both"/>
        <w:rPr>
          <w:rFonts w:ascii="Arial" w:hAnsi="Arial" w:cs="Arial"/>
          <w:color w:val="ED0000"/>
          <w:sz w:val="22"/>
          <w:szCs w:val="22"/>
        </w:rPr>
      </w:pPr>
      <w:r w:rsidRPr="00944D08">
        <w:rPr>
          <w:rFonts w:ascii="Arial" w:hAnsi="Arial" w:cs="Arial"/>
          <w:color w:val="000000" w:themeColor="text1"/>
          <w:sz w:val="22"/>
          <w:szCs w:val="22"/>
        </w:rPr>
        <w:t>All other proposed openin</w:t>
      </w:r>
      <w:r w:rsidR="00262F75">
        <w:rPr>
          <w:rFonts w:ascii="Arial" w:hAnsi="Arial" w:cs="Arial"/>
          <w:color w:val="000000" w:themeColor="text1"/>
          <w:sz w:val="22"/>
          <w:szCs w:val="22"/>
        </w:rPr>
        <w:t>g</w:t>
      </w:r>
      <w:r w:rsidRPr="00944D08">
        <w:rPr>
          <w:rFonts w:ascii="Arial" w:hAnsi="Arial" w:cs="Arial"/>
          <w:color w:val="000000" w:themeColor="text1"/>
          <w:sz w:val="22"/>
          <w:szCs w:val="22"/>
        </w:rPr>
        <w:t>s would be located on the ground floor where they pose no risk of introducing any unacceptable levels of overlooking.</w:t>
      </w:r>
    </w:p>
    <w:p w14:paraId="5D12A0EA" w14:textId="77777777" w:rsidR="00DB13C3" w:rsidRPr="00A050F1" w:rsidRDefault="00DB13C3" w:rsidP="00DB13C3">
      <w:pPr>
        <w:spacing w:after="0" w:line="276" w:lineRule="auto"/>
        <w:jc w:val="both"/>
        <w:rPr>
          <w:rFonts w:ascii="Arial" w:hAnsi="Arial" w:cs="Arial"/>
          <w:color w:val="000000" w:themeColor="text1"/>
          <w:sz w:val="22"/>
          <w:szCs w:val="22"/>
        </w:rPr>
      </w:pPr>
    </w:p>
    <w:p w14:paraId="2EB425E6"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01EA9D1"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36598C8" w14:textId="235F9D75"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75FE93E8" w14:textId="77777777" w:rsidR="006D2025" w:rsidRPr="006705B5" w:rsidRDefault="006D202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BA3130A"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A1E2D11"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2B3B51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3385F33"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DE45A81" w14:textId="77777777" w:rsidR="008B3BC7" w:rsidRPr="008B3BC7" w:rsidRDefault="008B3BC7" w:rsidP="008B3BC7">
      <w:pPr>
        <w:spacing w:after="0" w:line="276" w:lineRule="auto"/>
        <w:jc w:val="both"/>
        <w:rPr>
          <w:rFonts w:ascii="Arial" w:eastAsia="Times New Roman" w:hAnsi="Arial" w:cs="Arial"/>
          <w:color w:val="000000" w:themeColor="text1"/>
          <w:kern w:val="0"/>
          <w:sz w:val="22"/>
          <w:szCs w:val="22"/>
          <w:lang w:eastAsia="en-GB"/>
          <w14:ligatures w14:val="none"/>
        </w:rPr>
      </w:pPr>
      <w:r w:rsidRPr="008B3BC7">
        <w:rPr>
          <w:rFonts w:ascii="Arial" w:eastAsia="Times New Roman" w:hAnsi="Arial" w:cs="Arial"/>
          <w:color w:val="000000" w:themeColor="text1"/>
          <w:kern w:val="0"/>
          <w:sz w:val="22"/>
          <w:szCs w:val="22"/>
          <w:lang w:eastAsia="en-GB"/>
          <w14:ligatures w14:val="none"/>
        </w:rPr>
        <w:t xml:space="preserve">Whilst the proposal would not achieve full compliance with Wiltshire’s parking standards for a three-bedroom dwelling, the site currently provides no off-street parking. The introduction of a </w:t>
      </w:r>
      <w:r w:rsidRPr="008B3BC7">
        <w:rPr>
          <w:rFonts w:ascii="Arial" w:eastAsia="Times New Roman" w:hAnsi="Arial" w:cs="Arial"/>
          <w:color w:val="000000" w:themeColor="text1"/>
          <w:kern w:val="0"/>
          <w:sz w:val="22"/>
          <w:szCs w:val="22"/>
          <w:lang w:eastAsia="en-GB"/>
          <w14:ligatures w14:val="none"/>
        </w:rPr>
        <w:lastRenderedPageBreak/>
        <w:t>single space therefore represents a material improvement over the existing situation and, having regard to the consultation response from the Highway Authority raising no objection, the residual level of under-provision is not considered to result in a severe impact on highway safety or parking conditions in accordance with paragraph 115 of the NPPF.</w:t>
      </w:r>
    </w:p>
    <w:p w14:paraId="22EE4C84" w14:textId="77777777" w:rsidR="00B525E2" w:rsidRPr="005F5101" w:rsidRDefault="00B525E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F982002" w14:textId="6367C30D" w:rsidR="00B464B4" w:rsidRPr="006673BD" w:rsidRDefault="006673BD"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673BD">
        <w:rPr>
          <w:rFonts w:ascii="Arial" w:eastAsia="Times New Roman" w:hAnsi="Arial" w:cs="Arial"/>
          <w:color w:val="000000" w:themeColor="text1"/>
          <w:kern w:val="0"/>
          <w:sz w:val="22"/>
          <w:szCs w:val="22"/>
          <w:lang w:eastAsia="en-GB"/>
          <w14:ligatures w14:val="none"/>
        </w:rPr>
        <w:t>Wiltshire</w:t>
      </w:r>
      <w:r w:rsidR="00105FED" w:rsidRPr="006673BD">
        <w:rPr>
          <w:rFonts w:ascii="Arial" w:eastAsia="Times New Roman" w:hAnsi="Arial" w:cs="Arial"/>
          <w:color w:val="000000" w:themeColor="text1"/>
          <w:kern w:val="0"/>
          <w:sz w:val="22"/>
          <w:szCs w:val="22"/>
          <w:lang w:eastAsia="en-GB"/>
          <w14:ligatures w14:val="none"/>
        </w:rPr>
        <w:t xml:space="preserve"> Council’s </w:t>
      </w:r>
      <w:r w:rsidR="002238F5">
        <w:rPr>
          <w:rFonts w:ascii="Arial" w:eastAsia="Times New Roman" w:hAnsi="Arial" w:cs="Arial"/>
          <w:color w:val="000000" w:themeColor="text1"/>
          <w:kern w:val="0"/>
          <w:sz w:val="22"/>
          <w:szCs w:val="22"/>
          <w:lang w:eastAsia="en-GB"/>
          <w14:ligatures w14:val="none"/>
        </w:rPr>
        <w:t>Highways</w:t>
      </w:r>
      <w:r w:rsidR="00105FED" w:rsidRPr="006673BD">
        <w:rPr>
          <w:rFonts w:ascii="Arial" w:eastAsia="Times New Roman" w:hAnsi="Arial" w:cs="Arial"/>
          <w:color w:val="000000" w:themeColor="text1"/>
          <w:kern w:val="0"/>
          <w:sz w:val="22"/>
          <w:szCs w:val="22"/>
          <w:lang w:eastAsia="en-GB"/>
          <w14:ligatures w14:val="none"/>
        </w:rPr>
        <w:t xml:space="preserve"> Department has been consulted on the application and have responded with no objections subject to conditions, stating that the property currently benefits from no off-street parking so the addition of a </w:t>
      </w:r>
      <w:r w:rsidRPr="006673BD">
        <w:rPr>
          <w:rFonts w:ascii="Arial" w:eastAsia="Times New Roman" w:hAnsi="Arial" w:cs="Arial"/>
          <w:color w:val="000000" w:themeColor="text1"/>
          <w:kern w:val="0"/>
          <w:sz w:val="22"/>
          <w:szCs w:val="22"/>
          <w:lang w:eastAsia="en-GB"/>
          <w14:ligatures w14:val="none"/>
        </w:rPr>
        <w:t>parking</w:t>
      </w:r>
      <w:r w:rsidR="00105FED" w:rsidRPr="006673BD">
        <w:rPr>
          <w:rFonts w:ascii="Arial" w:eastAsia="Times New Roman" w:hAnsi="Arial" w:cs="Arial"/>
          <w:color w:val="000000" w:themeColor="text1"/>
          <w:kern w:val="0"/>
          <w:sz w:val="22"/>
          <w:szCs w:val="22"/>
          <w:lang w:eastAsia="en-GB"/>
          <w14:ligatures w14:val="none"/>
        </w:rPr>
        <w:t xml:space="preserve"> space would offset the additional accommodation on site and there would therefore be no</w:t>
      </w:r>
      <w:r w:rsidR="00EE3E6E" w:rsidRPr="006673BD">
        <w:rPr>
          <w:rFonts w:ascii="Arial" w:eastAsia="Times New Roman" w:hAnsi="Arial" w:cs="Arial"/>
          <w:color w:val="000000" w:themeColor="text1"/>
          <w:kern w:val="0"/>
          <w:sz w:val="22"/>
          <w:szCs w:val="22"/>
          <w:lang w:eastAsia="en-GB"/>
          <w14:ligatures w14:val="none"/>
        </w:rPr>
        <w:t xml:space="preserve"> additional strain on on-</w:t>
      </w:r>
      <w:r w:rsidRPr="006673BD">
        <w:rPr>
          <w:rFonts w:ascii="Arial" w:eastAsia="Times New Roman" w:hAnsi="Arial" w:cs="Arial"/>
          <w:color w:val="000000" w:themeColor="text1"/>
          <w:kern w:val="0"/>
          <w:sz w:val="22"/>
          <w:szCs w:val="22"/>
          <w:lang w:eastAsia="en-GB"/>
          <w14:ligatures w14:val="none"/>
        </w:rPr>
        <w:t>street</w:t>
      </w:r>
      <w:r w:rsidR="00EE3E6E" w:rsidRPr="006673BD">
        <w:rPr>
          <w:rFonts w:ascii="Arial" w:eastAsia="Times New Roman" w:hAnsi="Arial" w:cs="Arial"/>
          <w:color w:val="000000" w:themeColor="text1"/>
          <w:kern w:val="0"/>
          <w:sz w:val="22"/>
          <w:szCs w:val="22"/>
          <w:lang w:eastAsia="en-GB"/>
          <w14:ligatures w14:val="none"/>
        </w:rPr>
        <w:t xml:space="preserve"> parking in the local vicinity. The requested conditions relates to the access consisting of a consolidate </w:t>
      </w:r>
      <w:r w:rsidRPr="006673BD">
        <w:rPr>
          <w:rFonts w:ascii="Arial" w:eastAsia="Times New Roman" w:hAnsi="Arial" w:cs="Arial"/>
          <w:color w:val="000000" w:themeColor="text1"/>
          <w:kern w:val="0"/>
          <w:sz w:val="22"/>
          <w:szCs w:val="22"/>
          <w:lang w:eastAsia="en-GB"/>
          <w14:ligatures w14:val="none"/>
        </w:rPr>
        <w:t>material</w:t>
      </w:r>
      <w:r w:rsidR="00EE3E6E" w:rsidRPr="006673BD">
        <w:rPr>
          <w:rFonts w:ascii="Arial" w:eastAsia="Times New Roman" w:hAnsi="Arial" w:cs="Arial"/>
          <w:color w:val="000000" w:themeColor="text1"/>
          <w:kern w:val="0"/>
          <w:sz w:val="22"/>
          <w:szCs w:val="22"/>
          <w:lang w:eastAsia="en-GB"/>
          <w14:ligatures w14:val="none"/>
        </w:rPr>
        <w:t xml:space="preserve"> for the first 5 metres, no gates being added to the access, </w:t>
      </w:r>
      <w:r w:rsidR="00B464B4" w:rsidRPr="006673BD">
        <w:rPr>
          <w:rFonts w:ascii="Arial" w:eastAsia="Times New Roman" w:hAnsi="Arial" w:cs="Arial"/>
          <w:color w:val="000000" w:themeColor="text1"/>
          <w:kern w:val="0"/>
          <w:sz w:val="22"/>
          <w:szCs w:val="22"/>
          <w:lang w:eastAsia="en-GB"/>
          <w14:ligatures w14:val="none"/>
        </w:rPr>
        <w:t>the implem</w:t>
      </w:r>
      <w:r w:rsidRPr="006673BD">
        <w:rPr>
          <w:rFonts w:ascii="Arial" w:eastAsia="Times New Roman" w:hAnsi="Arial" w:cs="Arial"/>
          <w:color w:val="000000" w:themeColor="text1"/>
          <w:kern w:val="0"/>
          <w:sz w:val="22"/>
          <w:szCs w:val="22"/>
          <w:lang w:eastAsia="en-GB"/>
          <w14:ligatures w14:val="none"/>
        </w:rPr>
        <w:t>e</w:t>
      </w:r>
      <w:r w:rsidR="00B464B4" w:rsidRPr="006673BD">
        <w:rPr>
          <w:rFonts w:ascii="Arial" w:eastAsia="Times New Roman" w:hAnsi="Arial" w:cs="Arial"/>
          <w:color w:val="000000" w:themeColor="text1"/>
          <w:kern w:val="0"/>
          <w:sz w:val="22"/>
          <w:szCs w:val="22"/>
          <w:lang w:eastAsia="en-GB"/>
          <w14:ligatures w14:val="none"/>
        </w:rPr>
        <w:t xml:space="preserve">ntation </w:t>
      </w:r>
      <w:r w:rsidR="001B6321" w:rsidRPr="006673BD">
        <w:rPr>
          <w:rFonts w:ascii="Arial" w:eastAsia="Times New Roman" w:hAnsi="Arial" w:cs="Arial"/>
          <w:color w:val="000000" w:themeColor="text1"/>
          <w:kern w:val="0"/>
          <w:sz w:val="22"/>
          <w:szCs w:val="22"/>
          <w:lang w:eastAsia="en-GB"/>
          <w14:ligatures w14:val="none"/>
        </w:rPr>
        <w:t>of</w:t>
      </w:r>
      <w:r w:rsidR="00B464B4" w:rsidRPr="006673BD">
        <w:rPr>
          <w:rFonts w:ascii="Arial" w:eastAsia="Times New Roman" w:hAnsi="Arial" w:cs="Arial"/>
          <w:color w:val="000000" w:themeColor="text1"/>
          <w:kern w:val="0"/>
          <w:sz w:val="22"/>
          <w:szCs w:val="22"/>
          <w:lang w:eastAsia="en-GB"/>
          <w14:ligatures w14:val="none"/>
        </w:rPr>
        <w:t xml:space="preserve"> surface water drainage measures, and the completion/retention of the proposed </w:t>
      </w:r>
      <w:r w:rsidRPr="006673BD">
        <w:rPr>
          <w:rFonts w:ascii="Arial" w:eastAsia="Times New Roman" w:hAnsi="Arial" w:cs="Arial"/>
          <w:color w:val="000000" w:themeColor="text1"/>
          <w:kern w:val="0"/>
          <w:sz w:val="22"/>
          <w:szCs w:val="22"/>
          <w:lang w:eastAsia="en-GB"/>
          <w14:ligatures w14:val="none"/>
        </w:rPr>
        <w:t>parking</w:t>
      </w:r>
      <w:r w:rsidR="00B464B4" w:rsidRPr="006673BD">
        <w:rPr>
          <w:rFonts w:ascii="Arial" w:eastAsia="Times New Roman" w:hAnsi="Arial" w:cs="Arial"/>
          <w:color w:val="000000" w:themeColor="text1"/>
          <w:kern w:val="0"/>
          <w:sz w:val="22"/>
          <w:szCs w:val="22"/>
          <w:lang w:eastAsia="en-GB"/>
          <w14:ligatures w14:val="none"/>
        </w:rPr>
        <w:t xml:space="preserve"> space for the lifetime of the development, alongside an </w:t>
      </w:r>
      <w:r w:rsidRPr="006673BD">
        <w:rPr>
          <w:rFonts w:ascii="Arial" w:eastAsia="Times New Roman" w:hAnsi="Arial" w:cs="Arial"/>
          <w:color w:val="000000" w:themeColor="text1"/>
          <w:kern w:val="0"/>
          <w:sz w:val="22"/>
          <w:szCs w:val="22"/>
          <w:lang w:eastAsia="en-GB"/>
          <w14:ligatures w14:val="none"/>
        </w:rPr>
        <w:t>informative</w:t>
      </w:r>
      <w:r w:rsidR="00B464B4" w:rsidRPr="006673BD">
        <w:rPr>
          <w:rFonts w:ascii="Arial" w:eastAsia="Times New Roman" w:hAnsi="Arial" w:cs="Arial"/>
          <w:color w:val="000000" w:themeColor="text1"/>
          <w:kern w:val="0"/>
          <w:sz w:val="22"/>
          <w:szCs w:val="22"/>
          <w:lang w:eastAsia="en-GB"/>
          <w14:ligatures w14:val="none"/>
        </w:rPr>
        <w:t xml:space="preserve"> alerting the </w:t>
      </w:r>
      <w:r w:rsidRPr="006673BD">
        <w:rPr>
          <w:rFonts w:ascii="Arial" w:eastAsia="Times New Roman" w:hAnsi="Arial" w:cs="Arial"/>
          <w:color w:val="000000" w:themeColor="text1"/>
          <w:kern w:val="0"/>
          <w:sz w:val="22"/>
          <w:szCs w:val="22"/>
          <w:lang w:eastAsia="en-GB"/>
          <w14:ligatures w14:val="none"/>
        </w:rPr>
        <w:t>applicant’s</w:t>
      </w:r>
      <w:r w:rsidR="00B464B4" w:rsidRPr="006673BD">
        <w:rPr>
          <w:rFonts w:ascii="Arial" w:eastAsia="Times New Roman" w:hAnsi="Arial" w:cs="Arial"/>
          <w:color w:val="000000" w:themeColor="text1"/>
          <w:kern w:val="0"/>
          <w:sz w:val="22"/>
          <w:szCs w:val="22"/>
          <w:lang w:eastAsia="en-GB"/>
          <w14:ligatures w14:val="none"/>
        </w:rPr>
        <w:t xml:space="preserve"> attention to the requirement for a dropped kerb </w:t>
      </w:r>
      <w:r w:rsidRPr="006673BD">
        <w:rPr>
          <w:rFonts w:ascii="Arial" w:eastAsia="Times New Roman" w:hAnsi="Arial" w:cs="Arial"/>
          <w:color w:val="000000" w:themeColor="text1"/>
          <w:kern w:val="0"/>
          <w:sz w:val="22"/>
          <w:szCs w:val="22"/>
          <w:lang w:eastAsia="en-GB"/>
          <w14:ligatures w14:val="none"/>
        </w:rPr>
        <w:t>licence</w:t>
      </w:r>
      <w:r w:rsidR="00B464B4" w:rsidRPr="006673BD">
        <w:rPr>
          <w:rFonts w:ascii="Arial" w:eastAsia="Times New Roman" w:hAnsi="Arial" w:cs="Arial"/>
          <w:color w:val="000000" w:themeColor="text1"/>
          <w:kern w:val="0"/>
          <w:sz w:val="22"/>
          <w:szCs w:val="22"/>
          <w:lang w:eastAsia="en-GB"/>
          <w14:ligatures w14:val="none"/>
        </w:rPr>
        <w:t>. All requested conditions and the informative will be included as part of the approval.</w:t>
      </w:r>
    </w:p>
    <w:p w14:paraId="1DDDBBEA"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05F53D97" w14:textId="77777777" w:rsidR="00D46F4A" w:rsidRPr="00D46F4A" w:rsidRDefault="00D46F4A" w:rsidP="00D46F4A">
      <w:pPr>
        <w:spacing w:after="0" w:line="276" w:lineRule="auto"/>
        <w:jc w:val="both"/>
        <w:rPr>
          <w:rFonts w:ascii="Arial" w:eastAsia="Times New Roman" w:hAnsi="Arial" w:cs="Arial"/>
          <w:color w:val="000000" w:themeColor="text1"/>
          <w:kern w:val="0"/>
          <w:sz w:val="22"/>
          <w:szCs w:val="22"/>
          <w:lang w:eastAsia="en-GB"/>
          <w14:ligatures w14:val="none"/>
        </w:rPr>
      </w:pPr>
      <w:r w:rsidRPr="00D46F4A">
        <w:rPr>
          <w:rFonts w:ascii="Arial" w:eastAsia="Times New Roman" w:hAnsi="Arial" w:cs="Arial"/>
          <w:color w:val="000000" w:themeColor="text1"/>
          <w:kern w:val="0"/>
          <w:sz w:val="22"/>
          <w:szCs w:val="22"/>
          <w:lang w:eastAsia="en-GB"/>
          <w14:ligatures w14:val="none"/>
        </w:rPr>
        <w:t>The proposed development would not result in any adverse impact on highway safety. Whilst the level of parking provision would remain below adopted standards, the introduction of a single space represents a material improvement over the existing situation and is considered acceptable in this instance. Access arrangements are acceptable.</w:t>
      </w:r>
    </w:p>
    <w:p w14:paraId="42083C0F"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F4DB3F"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8AA65FD" w14:textId="77777777" w:rsidR="00BD0A53" w:rsidRDefault="00BD0A5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6FB386F" w14:textId="530ED94B"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18BC0951" w14:textId="77777777" w:rsidR="00BD0A53" w:rsidRPr="00F40F2D" w:rsidRDefault="00BD0A5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EB0D9A2"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7199F77C"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AB855DF"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4CC30F5F"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23194AA" w14:textId="30DF4EA1" w:rsidR="00F40F2D" w:rsidRPr="00616CED" w:rsidRDefault="00BD0A53"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616CED">
        <w:rPr>
          <w:rFonts w:ascii="Arial" w:eastAsia="Times New Roman" w:hAnsi="Arial" w:cs="Arial"/>
          <w:color w:val="000000" w:themeColor="text1"/>
          <w:kern w:val="0"/>
          <w:sz w:val="22"/>
          <w:szCs w:val="22"/>
          <w:lang w:eastAsia="en-GB"/>
          <w14:ligatures w14:val="none"/>
        </w:rPr>
        <w:t>The proposed works would be limited to relatively modest additions to an existing dwellinghouse within th</w:t>
      </w:r>
      <w:r w:rsidR="001A6438" w:rsidRPr="00616CED">
        <w:rPr>
          <w:rFonts w:ascii="Arial" w:eastAsia="Times New Roman" w:hAnsi="Arial" w:cs="Arial"/>
          <w:color w:val="000000" w:themeColor="text1"/>
          <w:kern w:val="0"/>
          <w:sz w:val="22"/>
          <w:szCs w:val="22"/>
          <w:lang w:eastAsia="en-GB"/>
          <w14:ligatures w14:val="none"/>
        </w:rPr>
        <w:t xml:space="preserve">e established residential curtilage. As there would be no encroachment into the open countryside and the proposed works would be viewed in context with the existing </w:t>
      </w:r>
      <w:r w:rsidR="00A20F37" w:rsidRPr="00616CED">
        <w:rPr>
          <w:rFonts w:ascii="Arial" w:eastAsia="Times New Roman" w:hAnsi="Arial" w:cs="Arial"/>
          <w:color w:val="000000" w:themeColor="text1"/>
          <w:kern w:val="0"/>
          <w:sz w:val="22"/>
          <w:szCs w:val="22"/>
          <w:lang w:eastAsia="en-GB"/>
          <w14:ligatures w14:val="none"/>
        </w:rPr>
        <w:t>site</w:t>
      </w:r>
      <w:r w:rsidR="001A6438" w:rsidRPr="00616CED">
        <w:rPr>
          <w:rFonts w:ascii="Arial" w:eastAsia="Times New Roman" w:hAnsi="Arial" w:cs="Arial"/>
          <w:color w:val="000000" w:themeColor="text1"/>
          <w:kern w:val="0"/>
          <w:sz w:val="22"/>
          <w:szCs w:val="22"/>
          <w:lang w:eastAsia="en-GB"/>
          <w14:ligatures w14:val="none"/>
        </w:rPr>
        <w:t xml:space="preserve">, there is no risk of any </w:t>
      </w:r>
      <w:r w:rsidR="00A20F37" w:rsidRPr="00616CED">
        <w:rPr>
          <w:rFonts w:ascii="Arial" w:eastAsia="Times New Roman" w:hAnsi="Arial" w:cs="Arial"/>
          <w:color w:val="000000" w:themeColor="text1"/>
          <w:kern w:val="0"/>
          <w:sz w:val="22"/>
          <w:szCs w:val="22"/>
          <w:lang w:eastAsia="en-GB"/>
          <w14:ligatures w14:val="none"/>
        </w:rPr>
        <w:t>landscape harm associated with the proposed works.</w:t>
      </w:r>
    </w:p>
    <w:p w14:paraId="73211FD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8CF4C1A" w14:textId="6FA3231C" w:rsidR="00F40F2D" w:rsidRPr="00A20F37" w:rsidRDefault="00F40F2D" w:rsidP="00F40F2D">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w:t>
      </w:r>
      <w:r w:rsidRPr="00A20F37">
        <w:rPr>
          <w:rFonts w:ascii="Arial" w:eastAsia="Times New Roman" w:hAnsi="Arial" w:cs="Arial"/>
          <w:color w:val="000000" w:themeColor="text1"/>
          <w:kern w:val="0"/>
          <w:sz w:val="22"/>
          <w:szCs w:val="22"/>
          <w:lang w:eastAsia="en-GB"/>
          <w14:ligatures w14:val="none"/>
        </w:rPr>
        <w:t>character of the North Wessex Downs National Landscape</w:t>
      </w:r>
      <w:r w:rsidRPr="00F40F2D">
        <w:rPr>
          <w:rFonts w:ascii="Arial" w:eastAsia="Times New Roman" w:hAnsi="Arial" w:cs="Arial"/>
          <w:color w:val="000000" w:themeColor="text1"/>
          <w:kern w:val="0"/>
          <w:sz w:val="22"/>
          <w:szCs w:val="22"/>
          <w:lang w:eastAsia="en-GB"/>
          <w14:ligatures w14:val="none"/>
        </w:rPr>
        <w:t>.</w:t>
      </w:r>
    </w:p>
    <w:p w14:paraId="23A768EC"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870F9A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5126664A"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92F10EE" w14:textId="30AEA920" w:rsidR="001B34A3" w:rsidRDefault="001B34A3" w:rsidP="009C1702">
      <w:pPr>
        <w:spacing w:after="0" w:line="276" w:lineRule="auto"/>
        <w:jc w:val="both"/>
        <w:rPr>
          <w:rFonts w:ascii="Arial" w:eastAsia="Times New Roman" w:hAnsi="Arial" w:cs="Arial"/>
          <w:color w:val="ED0000"/>
          <w:kern w:val="0"/>
          <w:sz w:val="22"/>
          <w:szCs w:val="22"/>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p>
    <w:p w14:paraId="51970CC8" w14:textId="77777777" w:rsidR="00A20F37" w:rsidRPr="001B34A3" w:rsidRDefault="00A20F3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DA95174"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53A6A48F" w14:textId="77777777" w:rsidR="001B34A3" w:rsidRP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1E7B2167" w14:textId="334DFC38" w:rsidR="0085527B" w:rsidRDefault="00E81C9D"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86647">
        <w:rPr>
          <w:rFonts w:ascii="Arial" w:eastAsia="Times New Roman" w:hAnsi="Arial" w:cs="Arial"/>
          <w:color w:val="000000" w:themeColor="text1"/>
          <w:kern w:val="0"/>
          <w:sz w:val="22"/>
          <w:szCs w:val="22"/>
          <w:lang w:eastAsia="en-GB"/>
          <w14:ligatures w14:val="none"/>
        </w:rPr>
        <w:t xml:space="preserve">Part of the site </w:t>
      </w:r>
      <w:proofErr w:type="gramStart"/>
      <w:r w:rsidRPr="00186647">
        <w:rPr>
          <w:rFonts w:ascii="Arial" w:eastAsia="Times New Roman" w:hAnsi="Arial" w:cs="Arial"/>
          <w:color w:val="000000" w:themeColor="text1"/>
          <w:kern w:val="0"/>
          <w:sz w:val="22"/>
          <w:szCs w:val="22"/>
          <w:lang w:eastAsia="en-GB"/>
          <w14:ligatures w14:val="none"/>
        </w:rPr>
        <w:t>is located in</w:t>
      </w:r>
      <w:proofErr w:type="gramEnd"/>
      <w:r w:rsidRPr="00186647">
        <w:rPr>
          <w:rFonts w:ascii="Arial" w:eastAsia="Times New Roman" w:hAnsi="Arial" w:cs="Arial"/>
          <w:color w:val="000000" w:themeColor="text1"/>
          <w:kern w:val="0"/>
          <w:sz w:val="22"/>
          <w:szCs w:val="22"/>
          <w:lang w:eastAsia="en-GB"/>
          <w14:ligatures w14:val="none"/>
        </w:rPr>
        <w:t xml:space="preserve"> Flood Zone </w:t>
      </w:r>
      <w:r w:rsidR="008154C8" w:rsidRPr="00186647">
        <w:rPr>
          <w:rFonts w:ascii="Arial" w:eastAsia="Times New Roman" w:hAnsi="Arial" w:cs="Arial"/>
          <w:color w:val="000000" w:themeColor="text1"/>
          <w:kern w:val="0"/>
          <w:sz w:val="22"/>
          <w:szCs w:val="22"/>
          <w:lang w:eastAsia="en-GB"/>
          <w14:ligatures w14:val="none"/>
        </w:rPr>
        <w:t>2</w:t>
      </w:r>
      <w:r w:rsidR="004C0625" w:rsidRPr="00186647">
        <w:rPr>
          <w:rFonts w:ascii="Arial" w:eastAsia="Times New Roman" w:hAnsi="Arial" w:cs="Arial"/>
          <w:color w:val="000000" w:themeColor="text1"/>
          <w:kern w:val="0"/>
          <w:sz w:val="22"/>
          <w:szCs w:val="22"/>
          <w:lang w:eastAsia="en-GB"/>
          <w14:ligatures w14:val="none"/>
        </w:rPr>
        <w:t xml:space="preserve">, </w:t>
      </w:r>
      <w:r w:rsidRPr="00186647">
        <w:rPr>
          <w:rFonts w:ascii="Arial" w:eastAsia="Times New Roman" w:hAnsi="Arial" w:cs="Arial"/>
          <w:color w:val="000000" w:themeColor="text1"/>
          <w:kern w:val="0"/>
          <w:sz w:val="22"/>
          <w:szCs w:val="22"/>
          <w:lang w:eastAsia="en-GB"/>
          <w14:ligatures w14:val="none"/>
        </w:rPr>
        <w:t xml:space="preserve">the house is located </w:t>
      </w:r>
      <w:r w:rsidR="00C60E51" w:rsidRPr="00186647">
        <w:rPr>
          <w:rFonts w:ascii="Arial" w:eastAsia="Times New Roman" w:hAnsi="Arial" w:cs="Arial"/>
          <w:color w:val="000000" w:themeColor="text1"/>
          <w:kern w:val="0"/>
          <w:sz w:val="22"/>
          <w:szCs w:val="22"/>
          <w:lang w:eastAsia="en-GB"/>
          <w14:ligatures w14:val="none"/>
        </w:rPr>
        <w:t xml:space="preserve">19 metres to the north of a river, </w:t>
      </w:r>
      <w:r w:rsidR="00E4128B" w:rsidRPr="00186647">
        <w:rPr>
          <w:rFonts w:ascii="Arial" w:eastAsia="Times New Roman" w:hAnsi="Arial" w:cs="Arial"/>
          <w:color w:val="000000" w:themeColor="text1"/>
          <w:kern w:val="0"/>
          <w:sz w:val="22"/>
          <w:szCs w:val="22"/>
          <w:lang w:eastAsia="en-GB"/>
          <w14:ligatures w14:val="none"/>
        </w:rPr>
        <w:t xml:space="preserve">and groundwater levels at the site are between 0.5m and 5m below the </w:t>
      </w:r>
      <w:r w:rsidR="00F5117E" w:rsidRPr="00186647">
        <w:rPr>
          <w:rFonts w:ascii="Arial" w:eastAsia="Times New Roman" w:hAnsi="Arial" w:cs="Arial"/>
          <w:color w:val="000000" w:themeColor="text1"/>
          <w:kern w:val="0"/>
          <w:sz w:val="22"/>
          <w:szCs w:val="22"/>
          <w:lang w:eastAsia="en-GB"/>
          <w14:ligatures w14:val="none"/>
        </w:rPr>
        <w:t xml:space="preserve">ground </w:t>
      </w:r>
      <w:r w:rsidR="00E4128B" w:rsidRPr="00186647">
        <w:rPr>
          <w:rFonts w:ascii="Arial" w:eastAsia="Times New Roman" w:hAnsi="Arial" w:cs="Arial"/>
          <w:color w:val="000000" w:themeColor="text1"/>
          <w:kern w:val="0"/>
          <w:sz w:val="22"/>
          <w:szCs w:val="22"/>
          <w:lang w:eastAsia="en-GB"/>
          <w14:ligatures w14:val="none"/>
        </w:rPr>
        <w:t xml:space="preserve">surface so there is a risk </w:t>
      </w:r>
      <w:r w:rsidR="00080717">
        <w:rPr>
          <w:rFonts w:ascii="Arial" w:eastAsia="Times New Roman" w:hAnsi="Arial" w:cs="Arial"/>
          <w:color w:val="000000" w:themeColor="text1"/>
          <w:kern w:val="0"/>
          <w:sz w:val="22"/>
          <w:szCs w:val="22"/>
          <w:lang w:eastAsia="en-GB"/>
          <w14:ligatures w14:val="none"/>
        </w:rPr>
        <w:t>o</w:t>
      </w:r>
      <w:r w:rsidR="002B5A65" w:rsidRPr="00186647">
        <w:rPr>
          <w:rFonts w:ascii="Arial" w:eastAsia="Times New Roman" w:hAnsi="Arial" w:cs="Arial"/>
          <w:color w:val="000000" w:themeColor="text1"/>
          <w:kern w:val="0"/>
          <w:sz w:val="22"/>
          <w:szCs w:val="22"/>
          <w:lang w:eastAsia="en-GB"/>
          <w14:ligatures w14:val="none"/>
        </w:rPr>
        <w:t>f flooding to subsurface assets.</w:t>
      </w:r>
    </w:p>
    <w:p w14:paraId="52AFA63C" w14:textId="2A5238D4" w:rsidR="002B5A65" w:rsidRPr="00186647" w:rsidRDefault="002B5A65"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256F9921" w14:textId="7CE4DA69" w:rsidR="002B5A65" w:rsidRPr="00186647" w:rsidRDefault="002B5A65"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86647">
        <w:rPr>
          <w:rFonts w:ascii="Arial" w:eastAsia="Times New Roman" w:hAnsi="Arial" w:cs="Arial"/>
          <w:color w:val="000000" w:themeColor="text1"/>
          <w:kern w:val="0"/>
          <w:sz w:val="22"/>
          <w:szCs w:val="22"/>
          <w:lang w:eastAsia="en-GB"/>
          <w14:ligatures w14:val="none"/>
        </w:rPr>
        <w:t xml:space="preserve">Wiltshire </w:t>
      </w:r>
      <w:r w:rsidR="00F5117E" w:rsidRPr="00186647">
        <w:rPr>
          <w:rFonts w:ascii="Arial" w:eastAsia="Times New Roman" w:hAnsi="Arial" w:cs="Arial"/>
          <w:color w:val="000000" w:themeColor="text1"/>
          <w:kern w:val="0"/>
          <w:sz w:val="22"/>
          <w:szCs w:val="22"/>
          <w:lang w:eastAsia="en-GB"/>
          <w14:ligatures w14:val="none"/>
        </w:rPr>
        <w:t>Council’s</w:t>
      </w:r>
      <w:r w:rsidRPr="00186647">
        <w:rPr>
          <w:rFonts w:ascii="Arial" w:eastAsia="Times New Roman" w:hAnsi="Arial" w:cs="Arial"/>
          <w:color w:val="000000" w:themeColor="text1"/>
          <w:kern w:val="0"/>
          <w:sz w:val="22"/>
          <w:szCs w:val="22"/>
          <w:lang w:eastAsia="en-GB"/>
          <w14:ligatures w14:val="none"/>
        </w:rPr>
        <w:t xml:space="preserve"> </w:t>
      </w:r>
      <w:r w:rsidR="00F5117E" w:rsidRPr="00186647">
        <w:rPr>
          <w:rFonts w:ascii="Arial" w:eastAsia="Times New Roman" w:hAnsi="Arial" w:cs="Arial"/>
          <w:color w:val="000000" w:themeColor="text1"/>
          <w:kern w:val="0"/>
          <w:sz w:val="22"/>
          <w:szCs w:val="22"/>
          <w:lang w:eastAsia="en-GB"/>
          <w14:ligatures w14:val="none"/>
        </w:rPr>
        <w:t>Drainage</w:t>
      </w:r>
      <w:r w:rsidRPr="00186647">
        <w:rPr>
          <w:rFonts w:ascii="Arial" w:eastAsia="Times New Roman" w:hAnsi="Arial" w:cs="Arial"/>
          <w:color w:val="000000" w:themeColor="text1"/>
          <w:kern w:val="0"/>
          <w:sz w:val="22"/>
          <w:szCs w:val="22"/>
          <w:lang w:eastAsia="en-GB"/>
          <w14:ligatures w14:val="none"/>
        </w:rPr>
        <w:t xml:space="preserve"> department </w:t>
      </w:r>
      <w:r w:rsidR="00F5117E" w:rsidRPr="00186647">
        <w:rPr>
          <w:rFonts w:ascii="Arial" w:eastAsia="Times New Roman" w:hAnsi="Arial" w:cs="Arial"/>
          <w:color w:val="000000" w:themeColor="text1"/>
          <w:kern w:val="0"/>
          <w:sz w:val="22"/>
          <w:szCs w:val="22"/>
          <w:lang w:eastAsia="en-GB"/>
          <w14:ligatures w14:val="none"/>
        </w:rPr>
        <w:t>has</w:t>
      </w:r>
      <w:r w:rsidRPr="00186647">
        <w:rPr>
          <w:rFonts w:ascii="Arial" w:eastAsia="Times New Roman" w:hAnsi="Arial" w:cs="Arial"/>
          <w:color w:val="000000" w:themeColor="text1"/>
          <w:kern w:val="0"/>
          <w:sz w:val="22"/>
          <w:szCs w:val="22"/>
          <w:lang w:eastAsia="en-GB"/>
          <w14:ligatures w14:val="none"/>
        </w:rPr>
        <w:t xml:space="preserve"> been consulted on the application and initially requested further information; following this request, exceedan</w:t>
      </w:r>
      <w:r w:rsidR="00F5117E" w:rsidRPr="00186647">
        <w:rPr>
          <w:rFonts w:ascii="Arial" w:eastAsia="Times New Roman" w:hAnsi="Arial" w:cs="Arial"/>
          <w:color w:val="000000" w:themeColor="text1"/>
          <w:kern w:val="0"/>
          <w:sz w:val="22"/>
          <w:szCs w:val="22"/>
          <w:lang w:eastAsia="en-GB"/>
          <w14:ligatures w14:val="none"/>
        </w:rPr>
        <w:t xml:space="preserve">ce plans have been submitted by the </w:t>
      </w:r>
      <w:r w:rsidR="00186647" w:rsidRPr="00186647">
        <w:rPr>
          <w:rFonts w:ascii="Arial" w:eastAsia="Times New Roman" w:hAnsi="Arial" w:cs="Arial"/>
          <w:color w:val="000000" w:themeColor="text1"/>
          <w:kern w:val="0"/>
          <w:sz w:val="22"/>
          <w:szCs w:val="22"/>
          <w:lang w:eastAsia="en-GB"/>
          <w14:ligatures w14:val="none"/>
        </w:rPr>
        <w:t>applicant,</w:t>
      </w:r>
      <w:r w:rsidR="00F5117E" w:rsidRPr="00186647">
        <w:rPr>
          <w:rFonts w:ascii="Arial" w:eastAsia="Times New Roman" w:hAnsi="Arial" w:cs="Arial"/>
          <w:color w:val="000000" w:themeColor="text1"/>
          <w:kern w:val="0"/>
          <w:sz w:val="22"/>
          <w:szCs w:val="22"/>
          <w:lang w:eastAsia="en-GB"/>
          <w14:ligatures w14:val="none"/>
        </w:rPr>
        <w:t xml:space="preserve"> and the </w:t>
      </w:r>
      <w:r w:rsidR="003D743F" w:rsidRPr="00186647">
        <w:rPr>
          <w:rFonts w:ascii="Arial" w:eastAsia="Times New Roman" w:hAnsi="Arial" w:cs="Arial"/>
          <w:color w:val="000000" w:themeColor="text1"/>
          <w:kern w:val="0"/>
          <w:sz w:val="22"/>
          <w:szCs w:val="22"/>
          <w:lang w:eastAsia="en-GB"/>
          <w14:ligatures w14:val="none"/>
        </w:rPr>
        <w:t xml:space="preserve">drainage </w:t>
      </w:r>
      <w:r w:rsidR="00F5117E" w:rsidRPr="00186647">
        <w:rPr>
          <w:rFonts w:ascii="Arial" w:eastAsia="Times New Roman" w:hAnsi="Arial" w:cs="Arial"/>
          <w:color w:val="000000" w:themeColor="text1"/>
          <w:kern w:val="0"/>
          <w:sz w:val="22"/>
          <w:szCs w:val="22"/>
          <w:lang w:eastAsia="en-GB"/>
          <w14:ligatures w14:val="none"/>
        </w:rPr>
        <w:t xml:space="preserve">officer has confirmed </w:t>
      </w:r>
      <w:r w:rsidR="003D743F" w:rsidRPr="00186647">
        <w:rPr>
          <w:rFonts w:ascii="Arial" w:eastAsia="Times New Roman" w:hAnsi="Arial" w:cs="Arial"/>
          <w:color w:val="000000" w:themeColor="text1"/>
          <w:kern w:val="0"/>
          <w:sz w:val="22"/>
          <w:szCs w:val="22"/>
          <w:lang w:eastAsia="en-GB"/>
          <w14:ligatures w14:val="none"/>
        </w:rPr>
        <w:t>that they now hold no objections to the proposal.</w:t>
      </w:r>
    </w:p>
    <w:p w14:paraId="1499066D" w14:textId="77777777" w:rsidR="003D743F" w:rsidRPr="00186647" w:rsidRDefault="003D743F"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3E4814E" w14:textId="20700DAA" w:rsidR="003D743F" w:rsidRDefault="003D743F"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86647">
        <w:rPr>
          <w:rFonts w:ascii="Arial" w:eastAsia="Times New Roman" w:hAnsi="Arial" w:cs="Arial"/>
          <w:color w:val="000000" w:themeColor="text1"/>
          <w:kern w:val="0"/>
          <w:sz w:val="22"/>
          <w:szCs w:val="22"/>
          <w:lang w:eastAsia="en-GB"/>
          <w14:ligatures w14:val="none"/>
        </w:rPr>
        <w:t xml:space="preserve">The </w:t>
      </w:r>
      <w:r w:rsidR="00186647" w:rsidRPr="00186647">
        <w:rPr>
          <w:rFonts w:ascii="Arial" w:eastAsia="Times New Roman" w:hAnsi="Arial" w:cs="Arial"/>
          <w:color w:val="000000" w:themeColor="text1"/>
          <w:kern w:val="0"/>
          <w:sz w:val="22"/>
          <w:szCs w:val="22"/>
          <w:lang w:eastAsia="en-GB"/>
          <w14:ligatures w14:val="none"/>
        </w:rPr>
        <w:t>conclusion</w:t>
      </w:r>
      <w:r w:rsidRPr="00186647">
        <w:rPr>
          <w:rFonts w:ascii="Arial" w:eastAsia="Times New Roman" w:hAnsi="Arial" w:cs="Arial"/>
          <w:color w:val="000000" w:themeColor="text1"/>
          <w:kern w:val="0"/>
          <w:sz w:val="22"/>
          <w:szCs w:val="22"/>
          <w:lang w:eastAsia="en-GB"/>
          <w14:ligatures w14:val="none"/>
        </w:rPr>
        <w:t xml:space="preserve"> of the </w:t>
      </w:r>
      <w:r w:rsidR="00186647" w:rsidRPr="00186647">
        <w:rPr>
          <w:rFonts w:ascii="Arial" w:eastAsia="Times New Roman" w:hAnsi="Arial" w:cs="Arial"/>
          <w:color w:val="000000" w:themeColor="text1"/>
          <w:kern w:val="0"/>
          <w:sz w:val="22"/>
          <w:szCs w:val="22"/>
          <w:lang w:eastAsia="en-GB"/>
          <w14:ligatures w14:val="none"/>
        </w:rPr>
        <w:t>Drainage</w:t>
      </w:r>
      <w:r w:rsidRPr="00186647">
        <w:rPr>
          <w:rFonts w:ascii="Arial" w:eastAsia="Times New Roman" w:hAnsi="Arial" w:cs="Arial"/>
          <w:color w:val="000000" w:themeColor="text1"/>
          <w:kern w:val="0"/>
          <w:sz w:val="22"/>
          <w:szCs w:val="22"/>
          <w:lang w:eastAsia="en-GB"/>
          <w14:ligatures w14:val="none"/>
        </w:rPr>
        <w:t xml:space="preserve"> officer </w:t>
      </w:r>
      <w:r w:rsidR="00186647" w:rsidRPr="00186647">
        <w:rPr>
          <w:rFonts w:ascii="Arial" w:eastAsia="Times New Roman" w:hAnsi="Arial" w:cs="Arial"/>
          <w:color w:val="000000" w:themeColor="text1"/>
          <w:kern w:val="0"/>
          <w:sz w:val="22"/>
          <w:szCs w:val="22"/>
          <w:lang w:eastAsia="en-GB"/>
          <w14:ligatures w14:val="none"/>
        </w:rPr>
        <w:t>is</w:t>
      </w:r>
      <w:r w:rsidRPr="00186647">
        <w:rPr>
          <w:rFonts w:ascii="Arial" w:eastAsia="Times New Roman" w:hAnsi="Arial" w:cs="Arial"/>
          <w:color w:val="000000" w:themeColor="text1"/>
          <w:kern w:val="0"/>
          <w:sz w:val="22"/>
          <w:szCs w:val="22"/>
          <w:lang w:eastAsia="en-GB"/>
          <w14:ligatures w14:val="none"/>
        </w:rPr>
        <w:t xml:space="preserve"> agreed; the </w:t>
      </w:r>
      <w:r w:rsidR="00186647" w:rsidRPr="00186647">
        <w:rPr>
          <w:rFonts w:ascii="Arial" w:eastAsia="Times New Roman" w:hAnsi="Arial" w:cs="Arial"/>
          <w:color w:val="000000" w:themeColor="text1"/>
          <w:kern w:val="0"/>
          <w:sz w:val="22"/>
          <w:szCs w:val="22"/>
          <w:lang w:eastAsia="en-GB"/>
          <w14:ligatures w14:val="none"/>
        </w:rPr>
        <w:t>proposed</w:t>
      </w:r>
      <w:r w:rsidRPr="00186647">
        <w:rPr>
          <w:rFonts w:ascii="Arial" w:eastAsia="Times New Roman" w:hAnsi="Arial" w:cs="Arial"/>
          <w:color w:val="000000" w:themeColor="text1"/>
          <w:kern w:val="0"/>
          <w:sz w:val="22"/>
          <w:szCs w:val="22"/>
          <w:lang w:eastAsia="en-GB"/>
          <w14:ligatures w14:val="none"/>
        </w:rPr>
        <w:t xml:space="preserve"> works would be relatively </w:t>
      </w:r>
      <w:proofErr w:type="gramStart"/>
      <w:r w:rsidR="00186647" w:rsidRPr="00186647">
        <w:rPr>
          <w:rFonts w:ascii="Arial" w:eastAsia="Times New Roman" w:hAnsi="Arial" w:cs="Arial"/>
          <w:color w:val="000000" w:themeColor="text1"/>
          <w:kern w:val="0"/>
          <w:sz w:val="22"/>
          <w:szCs w:val="22"/>
          <w:lang w:eastAsia="en-GB"/>
          <w14:ligatures w14:val="none"/>
        </w:rPr>
        <w:t>modest</w:t>
      </w:r>
      <w:proofErr w:type="gramEnd"/>
      <w:r w:rsidRPr="00186647">
        <w:rPr>
          <w:rFonts w:ascii="Arial" w:eastAsia="Times New Roman" w:hAnsi="Arial" w:cs="Arial"/>
          <w:color w:val="000000" w:themeColor="text1"/>
          <w:kern w:val="0"/>
          <w:sz w:val="22"/>
          <w:szCs w:val="22"/>
          <w:lang w:eastAsia="en-GB"/>
          <w14:ligatures w14:val="none"/>
        </w:rPr>
        <w:t xml:space="preserve"> and adequate </w:t>
      </w:r>
      <w:r w:rsidR="00186647" w:rsidRPr="00186647">
        <w:rPr>
          <w:rFonts w:ascii="Arial" w:eastAsia="Times New Roman" w:hAnsi="Arial" w:cs="Arial"/>
          <w:color w:val="000000" w:themeColor="text1"/>
          <w:kern w:val="0"/>
          <w:sz w:val="22"/>
          <w:szCs w:val="22"/>
          <w:lang w:eastAsia="en-GB"/>
          <w14:ligatures w14:val="none"/>
        </w:rPr>
        <w:t xml:space="preserve">consideration </w:t>
      </w:r>
      <w:r w:rsidR="00C53DF6" w:rsidRPr="00186647">
        <w:rPr>
          <w:rFonts w:ascii="Arial" w:eastAsia="Times New Roman" w:hAnsi="Arial" w:cs="Arial"/>
          <w:color w:val="000000" w:themeColor="text1"/>
          <w:kern w:val="0"/>
          <w:sz w:val="22"/>
          <w:szCs w:val="22"/>
          <w:lang w:eastAsia="en-GB"/>
          <w14:ligatures w14:val="none"/>
        </w:rPr>
        <w:t>has</w:t>
      </w:r>
      <w:r w:rsidR="00186647" w:rsidRPr="00186647">
        <w:rPr>
          <w:rFonts w:ascii="Arial" w:eastAsia="Times New Roman" w:hAnsi="Arial" w:cs="Arial"/>
          <w:color w:val="000000" w:themeColor="text1"/>
          <w:kern w:val="0"/>
          <w:sz w:val="22"/>
          <w:szCs w:val="22"/>
          <w:lang w:eastAsia="en-GB"/>
          <w14:ligatures w14:val="none"/>
        </w:rPr>
        <w:t xml:space="preserve"> been afforded to reducing water runoff and ensuring adequate drainage at the site. The submitted exceedance plan will be added to the plans list to ensure compliance with the submitted details.</w:t>
      </w:r>
    </w:p>
    <w:p w14:paraId="22453FC2" w14:textId="77777777" w:rsidR="000417E3" w:rsidRDefault="000417E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3A9C2F57" w14:textId="1C145A6F" w:rsidR="000417E3" w:rsidRPr="00186647" w:rsidRDefault="000417E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0417E3">
        <w:rPr>
          <w:rFonts w:ascii="Arial" w:eastAsia="Times New Roman" w:hAnsi="Arial" w:cs="Arial"/>
          <w:color w:val="000000" w:themeColor="text1"/>
          <w:kern w:val="0"/>
          <w:sz w:val="22"/>
          <w:szCs w:val="22"/>
          <w:lang w:eastAsia="en-GB"/>
          <w14:ligatures w14:val="none"/>
        </w:rPr>
        <w:t>The proposal constitutes minor (householder) development and is therefore appropriate in principle within Flood Zone 2. The submitted exceedance information and the absence of objection from the Lead Local Flood Authority confirm that the development would not increase flood risk on or off site.</w:t>
      </w:r>
    </w:p>
    <w:p w14:paraId="74BD2489"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p>
    <w:p w14:paraId="7CC26A1D" w14:textId="77777777" w:rsidR="009E54BA" w:rsidRPr="009E54BA" w:rsidRDefault="009E54BA" w:rsidP="009E54BA">
      <w:pPr>
        <w:spacing w:after="0" w:line="276" w:lineRule="auto"/>
        <w:jc w:val="both"/>
        <w:rPr>
          <w:rFonts w:ascii="Arial" w:eastAsia="Times New Roman" w:hAnsi="Arial" w:cs="Arial"/>
          <w:color w:val="000000" w:themeColor="text1"/>
          <w:kern w:val="0"/>
          <w:sz w:val="22"/>
          <w:szCs w:val="22"/>
          <w:lang w:eastAsia="en-GB"/>
          <w14:ligatures w14:val="none"/>
        </w:rPr>
      </w:pPr>
      <w:r w:rsidRPr="009E54BA">
        <w:rPr>
          <w:rFonts w:ascii="Arial" w:eastAsia="Times New Roman" w:hAnsi="Arial" w:cs="Arial"/>
          <w:color w:val="000000" w:themeColor="text1"/>
          <w:kern w:val="0"/>
          <w:sz w:val="22"/>
          <w:szCs w:val="22"/>
          <w:lang w:eastAsia="en-GB"/>
          <w14:ligatures w14:val="none"/>
        </w:rPr>
        <w:t>The proposal therefore complies with Core Policy 67 of the Wiltshire Core Strategy and the NPPF, ensuring that flood risk is not increased and that surface water drainage is appropriately managed.</w:t>
      </w:r>
    </w:p>
    <w:p w14:paraId="73F69BA7"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BE4EF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5DE8A9A8"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1C16DE5"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34A1B831"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5CCBE867"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59FA0B2"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743FC28E" w14:textId="593619E1" w:rsidR="007619B6" w:rsidRDefault="007619B6" w:rsidP="00997B32">
      <w:pPr>
        <w:spacing w:after="0" w:line="276" w:lineRule="auto"/>
        <w:jc w:val="both"/>
        <w:rPr>
          <w:rFonts w:ascii="Arial" w:eastAsia="Times New Roman" w:hAnsi="Arial" w:cs="Arial"/>
          <w:color w:val="000000" w:themeColor="text1"/>
          <w:kern w:val="0"/>
          <w:sz w:val="22"/>
          <w:szCs w:val="22"/>
          <w:lang w:eastAsia="en-GB"/>
          <w14:ligatures w14:val="none"/>
        </w:rPr>
      </w:pPr>
      <w:r w:rsidRPr="007619B6">
        <w:rPr>
          <w:rFonts w:ascii="Arial" w:eastAsia="Times New Roman" w:hAnsi="Arial" w:cs="Arial"/>
          <w:color w:val="000000" w:themeColor="text1"/>
          <w:kern w:val="0"/>
          <w:sz w:val="22"/>
          <w:szCs w:val="22"/>
          <w:lang w:eastAsia="en-GB"/>
          <w14:ligatures w14:val="none"/>
        </w:rPr>
        <w:t>Overall, the proposal would deliver improved residential accommodation with no identified harm to heritage assets, landscape character, neighbouring amenity, or highway safety. Whilst there is a minor shortfall in parking provision relative to adopted standards, this is outweighed by the existing baseline position and the absence of any objection from the Highway Authority. The development is therefore considered acceptable when assessed in the round.</w:t>
      </w:r>
    </w:p>
    <w:p w14:paraId="2083F5F6" w14:textId="77777777" w:rsidR="007619B6" w:rsidRDefault="007619B6"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7E48802"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w:t>
      </w:r>
      <w:r w:rsidRPr="007D4B14">
        <w:rPr>
          <w:rFonts w:ascii="Arial" w:eastAsia="Times New Roman" w:hAnsi="Arial" w:cs="Arial"/>
          <w:color w:val="000000" w:themeColor="text1"/>
          <w:kern w:val="0"/>
          <w:sz w:val="22"/>
          <w:szCs w:val="22"/>
          <w:lang w:eastAsia="en-GB"/>
          <w14:ligatures w14:val="none"/>
        </w:rPr>
        <w:lastRenderedPageBreak/>
        <w:t>character of the locality, the amenities of neighbouring occupiers, or the interests of highway safety, heritage, or ecology.</w:t>
      </w:r>
    </w:p>
    <w:p w14:paraId="0542892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4952BA8" w14:textId="417D9809"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conditions</w:t>
      </w:r>
      <w:r w:rsidR="00A20F37">
        <w:rPr>
          <w:rFonts w:ascii="Arial" w:eastAsia="Times New Roman" w:hAnsi="Arial" w:cs="Arial"/>
          <w:color w:val="000000" w:themeColor="text1"/>
          <w:kern w:val="0"/>
          <w:sz w:val="22"/>
          <w:szCs w:val="22"/>
          <w:lang w:eastAsia="en-GB"/>
          <w14:ligatures w14:val="none"/>
        </w:rPr>
        <w:t>.</w:t>
      </w:r>
    </w:p>
    <w:p w14:paraId="49B8C198"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2A7B949" w14:textId="38F75460" w:rsidR="009B7AD7" w:rsidRPr="00A20F37" w:rsidRDefault="00F7609E" w:rsidP="009B7AD7">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377BFBEA"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36B7"/>
    <w:rsid w:val="000143A5"/>
    <w:rsid w:val="000148E7"/>
    <w:rsid w:val="00015ADB"/>
    <w:rsid w:val="000221CB"/>
    <w:rsid w:val="00033847"/>
    <w:rsid w:val="00036B7E"/>
    <w:rsid w:val="000417E3"/>
    <w:rsid w:val="000423CD"/>
    <w:rsid w:val="00043B9C"/>
    <w:rsid w:val="00054AB4"/>
    <w:rsid w:val="000610AC"/>
    <w:rsid w:val="00063A02"/>
    <w:rsid w:val="00063D1C"/>
    <w:rsid w:val="0006701C"/>
    <w:rsid w:val="00071E19"/>
    <w:rsid w:val="0007377C"/>
    <w:rsid w:val="0007735A"/>
    <w:rsid w:val="00080717"/>
    <w:rsid w:val="000815DE"/>
    <w:rsid w:val="0008454F"/>
    <w:rsid w:val="00085C56"/>
    <w:rsid w:val="000873D7"/>
    <w:rsid w:val="00091944"/>
    <w:rsid w:val="00092D1D"/>
    <w:rsid w:val="00093398"/>
    <w:rsid w:val="00097010"/>
    <w:rsid w:val="000B4864"/>
    <w:rsid w:val="000B66D7"/>
    <w:rsid w:val="000B6B01"/>
    <w:rsid w:val="000C7F03"/>
    <w:rsid w:val="000C7F98"/>
    <w:rsid w:val="000D0858"/>
    <w:rsid w:val="000D5836"/>
    <w:rsid w:val="000E063D"/>
    <w:rsid w:val="000E18EB"/>
    <w:rsid w:val="000E6021"/>
    <w:rsid w:val="000E7462"/>
    <w:rsid w:val="000F3916"/>
    <w:rsid w:val="000F450B"/>
    <w:rsid w:val="000F6FA2"/>
    <w:rsid w:val="001044B1"/>
    <w:rsid w:val="00105FED"/>
    <w:rsid w:val="00111D21"/>
    <w:rsid w:val="00134D23"/>
    <w:rsid w:val="001378EF"/>
    <w:rsid w:val="00141929"/>
    <w:rsid w:val="0014198B"/>
    <w:rsid w:val="0014529B"/>
    <w:rsid w:val="00152901"/>
    <w:rsid w:val="00153320"/>
    <w:rsid w:val="0016162B"/>
    <w:rsid w:val="00162405"/>
    <w:rsid w:val="0018298F"/>
    <w:rsid w:val="00186647"/>
    <w:rsid w:val="001A036F"/>
    <w:rsid w:val="001A4142"/>
    <w:rsid w:val="001A6438"/>
    <w:rsid w:val="001A6E40"/>
    <w:rsid w:val="001B34A3"/>
    <w:rsid w:val="001B6321"/>
    <w:rsid w:val="001C0267"/>
    <w:rsid w:val="001C30C8"/>
    <w:rsid w:val="001C73A5"/>
    <w:rsid w:val="001D279F"/>
    <w:rsid w:val="001D2B00"/>
    <w:rsid w:val="001D3964"/>
    <w:rsid w:val="001E0BD8"/>
    <w:rsid w:val="001E2D90"/>
    <w:rsid w:val="001E5127"/>
    <w:rsid w:val="001F17EC"/>
    <w:rsid w:val="001F1A84"/>
    <w:rsid w:val="001F29EF"/>
    <w:rsid w:val="00200044"/>
    <w:rsid w:val="00200E2E"/>
    <w:rsid w:val="002056F3"/>
    <w:rsid w:val="002100CF"/>
    <w:rsid w:val="00211930"/>
    <w:rsid w:val="00212556"/>
    <w:rsid w:val="0021435E"/>
    <w:rsid w:val="002175E1"/>
    <w:rsid w:val="002215A6"/>
    <w:rsid w:val="00221D04"/>
    <w:rsid w:val="002238F5"/>
    <w:rsid w:val="00224555"/>
    <w:rsid w:val="00227014"/>
    <w:rsid w:val="00247CD5"/>
    <w:rsid w:val="00262F75"/>
    <w:rsid w:val="002763C4"/>
    <w:rsid w:val="00276C28"/>
    <w:rsid w:val="00284692"/>
    <w:rsid w:val="00296162"/>
    <w:rsid w:val="002B3C19"/>
    <w:rsid w:val="002B5A65"/>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22936"/>
    <w:rsid w:val="00323CC0"/>
    <w:rsid w:val="00331E7A"/>
    <w:rsid w:val="00332D09"/>
    <w:rsid w:val="003342BE"/>
    <w:rsid w:val="0033560F"/>
    <w:rsid w:val="00335B14"/>
    <w:rsid w:val="003415BB"/>
    <w:rsid w:val="00362D8F"/>
    <w:rsid w:val="00364013"/>
    <w:rsid w:val="00371103"/>
    <w:rsid w:val="00371C0F"/>
    <w:rsid w:val="003727C5"/>
    <w:rsid w:val="00372E76"/>
    <w:rsid w:val="0037425B"/>
    <w:rsid w:val="003774FF"/>
    <w:rsid w:val="0038668B"/>
    <w:rsid w:val="00390ABA"/>
    <w:rsid w:val="00391015"/>
    <w:rsid w:val="00393433"/>
    <w:rsid w:val="00394AB3"/>
    <w:rsid w:val="003A202C"/>
    <w:rsid w:val="003A2DD3"/>
    <w:rsid w:val="003A7995"/>
    <w:rsid w:val="003B2476"/>
    <w:rsid w:val="003C7574"/>
    <w:rsid w:val="003D743F"/>
    <w:rsid w:val="003E08E2"/>
    <w:rsid w:val="003E2BA9"/>
    <w:rsid w:val="003E7176"/>
    <w:rsid w:val="003F076A"/>
    <w:rsid w:val="003F5922"/>
    <w:rsid w:val="00400FB2"/>
    <w:rsid w:val="00405CE8"/>
    <w:rsid w:val="004130CC"/>
    <w:rsid w:val="004158E9"/>
    <w:rsid w:val="004212F8"/>
    <w:rsid w:val="00422C35"/>
    <w:rsid w:val="00422D29"/>
    <w:rsid w:val="004268A1"/>
    <w:rsid w:val="00436306"/>
    <w:rsid w:val="00436D0A"/>
    <w:rsid w:val="004407D1"/>
    <w:rsid w:val="004414AD"/>
    <w:rsid w:val="00450181"/>
    <w:rsid w:val="00454C71"/>
    <w:rsid w:val="004649E9"/>
    <w:rsid w:val="00464AE2"/>
    <w:rsid w:val="00465C63"/>
    <w:rsid w:val="00465E74"/>
    <w:rsid w:val="004713E6"/>
    <w:rsid w:val="00473C7C"/>
    <w:rsid w:val="004810AA"/>
    <w:rsid w:val="00482050"/>
    <w:rsid w:val="00487D26"/>
    <w:rsid w:val="004908AE"/>
    <w:rsid w:val="00491C07"/>
    <w:rsid w:val="00492385"/>
    <w:rsid w:val="00492C16"/>
    <w:rsid w:val="00496A46"/>
    <w:rsid w:val="004A3E1A"/>
    <w:rsid w:val="004A4A11"/>
    <w:rsid w:val="004A6DB3"/>
    <w:rsid w:val="004A71CF"/>
    <w:rsid w:val="004B0B23"/>
    <w:rsid w:val="004B3C0C"/>
    <w:rsid w:val="004C0625"/>
    <w:rsid w:val="004D3857"/>
    <w:rsid w:val="004D3BA9"/>
    <w:rsid w:val="004E4BCD"/>
    <w:rsid w:val="004E7970"/>
    <w:rsid w:val="004F635C"/>
    <w:rsid w:val="004F65E7"/>
    <w:rsid w:val="00510A51"/>
    <w:rsid w:val="00515980"/>
    <w:rsid w:val="0051645C"/>
    <w:rsid w:val="0052069C"/>
    <w:rsid w:val="00520E30"/>
    <w:rsid w:val="0054068B"/>
    <w:rsid w:val="00540D13"/>
    <w:rsid w:val="00547957"/>
    <w:rsid w:val="00550749"/>
    <w:rsid w:val="00560D8A"/>
    <w:rsid w:val="00561A9C"/>
    <w:rsid w:val="00570AE5"/>
    <w:rsid w:val="00582EB0"/>
    <w:rsid w:val="0059524B"/>
    <w:rsid w:val="0059754D"/>
    <w:rsid w:val="00597BBB"/>
    <w:rsid w:val="005A2832"/>
    <w:rsid w:val="005A2CD7"/>
    <w:rsid w:val="005A5492"/>
    <w:rsid w:val="005B0676"/>
    <w:rsid w:val="005B0FD5"/>
    <w:rsid w:val="005C1D3F"/>
    <w:rsid w:val="005C5BCD"/>
    <w:rsid w:val="005D04A7"/>
    <w:rsid w:val="005D13DC"/>
    <w:rsid w:val="005D24B8"/>
    <w:rsid w:val="005D30AB"/>
    <w:rsid w:val="005E0776"/>
    <w:rsid w:val="005E0F78"/>
    <w:rsid w:val="005E1CA0"/>
    <w:rsid w:val="005E2BAD"/>
    <w:rsid w:val="005F0CA1"/>
    <w:rsid w:val="005F5101"/>
    <w:rsid w:val="00615302"/>
    <w:rsid w:val="006164A3"/>
    <w:rsid w:val="00616CED"/>
    <w:rsid w:val="00616DC2"/>
    <w:rsid w:val="0062234B"/>
    <w:rsid w:val="006242FB"/>
    <w:rsid w:val="00631B2E"/>
    <w:rsid w:val="0063206F"/>
    <w:rsid w:val="006407C9"/>
    <w:rsid w:val="00640FEC"/>
    <w:rsid w:val="00643C57"/>
    <w:rsid w:val="00647E0D"/>
    <w:rsid w:val="00652B5C"/>
    <w:rsid w:val="00653CA6"/>
    <w:rsid w:val="00662C0A"/>
    <w:rsid w:val="00663D3A"/>
    <w:rsid w:val="00664B60"/>
    <w:rsid w:val="006656F8"/>
    <w:rsid w:val="0066737B"/>
    <w:rsid w:val="006673BD"/>
    <w:rsid w:val="006705B5"/>
    <w:rsid w:val="0067259D"/>
    <w:rsid w:val="00673B87"/>
    <w:rsid w:val="00680DA9"/>
    <w:rsid w:val="00683C17"/>
    <w:rsid w:val="00696570"/>
    <w:rsid w:val="006A15F9"/>
    <w:rsid w:val="006A6EB8"/>
    <w:rsid w:val="006A735A"/>
    <w:rsid w:val="006B1193"/>
    <w:rsid w:val="006B6C79"/>
    <w:rsid w:val="006C2EF8"/>
    <w:rsid w:val="006C5A72"/>
    <w:rsid w:val="006D1073"/>
    <w:rsid w:val="006D2025"/>
    <w:rsid w:val="006D4A80"/>
    <w:rsid w:val="006E139C"/>
    <w:rsid w:val="006E5429"/>
    <w:rsid w:val="006F2BD2"/>
    <w:rsid w:val="006F69E4"/>
    <w:rsid w:val="00711058"/>
    <w:rsid w:val="0071346D"/>
    <w:rsid w:val="00714FE5"/>
    <w:rsid w:val="00715057"/>
    <w:rsid w:val="00723251"/>
    <w:rsid w:val="007235F5"/>
    <w:rsid w:val="00742C35"/>
    <w:rsid w:val="00744E80"/>
    <w:rsid w:val="00750FD1"/>
    <w:rsid w:val="00752E84"/>
    <w:rsid w:val="00755B0D"/>
    <w:rsid w:val="007619B6"/>
    <w:rsid w:val="007638C3"/>
    <w:rsid w:val="00771C95"/>
    <w:rsid w:val="00784530"/>
    <w:rsid w:val="00785E72"/>
    <w:rsid w:val="00790038"/>
    <w:rsid w:val="00793652"/>
    <w:rsid w:val="0079495E"/>
    <w:rsid w:val="007A2648"/>
    <w:rsid w:val="007B70B8"/>
    <w:rsid w:val="007C1403"/>
    <w:rsid w:val="007C28D5"/>
    <w:rsid w:val="007C6DE3"/>
    <w:rsid w:val="007C738D"/>
    <w:rsid w:val="007D187B"/>
    <w:rsid w:val="007D2C1D"/>
    <w:rsid w:val="007D390B"/>
    <w:rsid w:val="007D4B14"/>
    <w:rsid w:val="007D5706"/>
    <w:rsid w:val="007D6521"/>
    <w:rsid w:val="007E0856"/>
    <w:rsid w:val="007E229B"/>
    <w:rsid w:val="007E4274"/>
    <w:rsid w:val="007E431F"/>
    <w:rsid w:val="007E4322"/>
    <w:rsid w:val="007E6132"/>
    <w:rsid w:val="007F3ABA"/>
    <w:rsid w:val="007F3FD8"/>
    <w:rsid w:val="00802C50"/>
    <w:rsid w:val="0080356B"/>
    <w:rsid w:val="008046C5"/>
    <w:rsid w:val="00806F69"/>
    <w:rsid w:val="00810B9F"/>
    <w:rsid w:val="008154C8"/>
    <w:rsid w:val="008176BD"/>
    <w:rsid w:val="00830FEB"/>
    <w:rsid w:val="0083213E"/>
    <w:rsid w:val="008376A8"/>
    <w:rsid w:val="0084670A"/>
    <w:rsid w:val="00852CAC"/>
    <w:rsid w:val="00855117"/>
    <w:rsid w:val="0085527B"/>
    <w:rsid w:val="0085696D"/>
    <w:rsid w:val="00862AEC"/>
    <w:rsid w:val="0086379F"/>
    <w:rsid w:val="00864D6B"/>
    <w:rsid w:val="00867EFD"/>
    <w:rsid w:val="0087005A"/>
    <w:rsid w:val="00876A0F"/>
    <w:rsid w:val="0087744B"/>
    <w:rsid w:val="008822ED"/>
    <w:rsid w:val="0088462E"/>
    <w:rsid w:val="00884A97"/>
    <w:rsid w:val="00892438"/>
    <w:rsid w:val="00894413"/>
    <w:rsid w:val="008A0F17"/>
    <w:rsid w:val="008A1574"/>
    <w:rsid w:val="008A3152"/>
    <w:rsid w:val="008A4252"/>
    <w:rsid w:val="008A4A27"/>
    <w:rsid w:val="008B30BE"/>
    <w:rsid w:val="008B3BC7"/>
    <w:rsid w:val="008B578F"/>
    <w:rsid w:val="008C2176"/>
    <w:rsid w:val="008C2C2F"/>
    <w:rsid w:val="008C3D5B"/>
    <w:rsid w:val="008C67C6"/>
    <w:rsid w:val="008C704F"/>
    <w:rsid w:val="008D694B"/>
    <w:rsid w:val="008D7802"/>
    <w:rsid w:val="008E3EA2"/>
    <w:rsid w:val="008E684D"/>
    <w:rsid w:val="008E7DF9"/>
    <w:rsid w:val="008F0D3D"/>
    <w:rsid w:val="008F1CF8"/>
    <w:rsid w:val="008F6030"/>
    <w:rsid w:val="00921A38"/>
    <w:rsid w:val="0092325F"/>
    <w:rsid w:val="00924221"/>
    <w:rsid w:val="0092586B"/>
    <w:rsid w:val="00932A4E"/>
    <w:rsid w:val="009350D4"/>
    <w:rsid w:val="00944D08"/>
    <w:rsid w:val="00961C4E"/>
    <w:rsid w:val="00965A06"/>
    <w:rsid w:val="00967DCB"/>
    <w:rsid w:val="00970A8A"/>
    <w:rsid w:val="00972DD7"/>
    <w:rsid w:val="00974EA2"/>
    <w:rsid w:val="009858F4"/>
    <w:rsid w:val="00987654"/>
    <w:rsid w:val="00990A8B"/>
    <w:rsid w:val="00993CA8"/>
    <w:rsid w:val="00997B32"/>
    <w:rsid w:val="009A1B10"/>
    <w:rsid w:val="009A4726"/>
    <w:rsid w:val="009A7BFF"/>
    <w:rsid w:val="009B63DB"/>
    <w:rsid w:val="009B7AD7"/>
    <w:rsid w:val="009C1702"/>
    <w:rsid w:val="009C3071"/>
    <w:rsid w:val="009C36DF"/>
    <w:rsid w:val="009C3A91"/>
    <w:rsid w:val="009D47BD"/>
    <w:rsid w:val="009E1642"/>
    <w:rsid w:val="009E54BA"/>
    <w:rsid w:val="009E77F7"/>
    <w:rsid w:val="009E7A5D"/>
    <w:rsid w:val="009F1BA2"/>
    <w:rsid w:val="009F684B"/>
    <w:rsid w:val="00A050F1"/>
    <w:rsid w:val="00A10D10"/>
    <w:rsid w:val="00A16550"/>
    <w:rsid w:val="00A20F37"/>
    <w:rsid w:val="00A23603"/>
    <w:rsid w:val="00A241C0"/>
    <w:rsid w:val="00A24AEC"/>
    <w:rsid w:val="00A3010D"/>
    <w:rsid w:val="00A34EB7"/>
    <w:rsid w:val="00A4593E"/>
    <w:rsid w:val="00A46019"/>
    <w:rsid w:val="00A55952"/>
    <w:rsid w:val="00A613B7"/>
    <w:rsid w:val="00A6275D"/>
    <w:rsid w:val="00A6662C"/>
    <w:rsid w:val="00A71295"/>
    <w:rsid w:val="00A772D3"/>
    <w:rsid w:val="00A81CF7"/>
    <w:rsid w:val="00A85226"/>
    <w:rsid w:val="00AB52C2"/>
    <w:rsid w:val="00AC01A4"/>
    <w:rsid w:val="00AC27D8"/>
    <w:rsid w:val="00AD2BC0"/>
    <w:rsid w:val="00AD39FA"/>
    <w:rsid w:val="00AE028B"/>
    <w:rsid w:val="00AE04FE"/>
    <w:rsid w:val="00AF193A"/>
    <w:rsid w:val="00AF2650"/>
    <w:rsid w:val="00AF2AF9"/>
    <w:rsid w:val="00B01936"/>
    <w:rsid w:val="00B111D2"/>
    <w:rsid w:val="00B16D71"/>
    <w:rsid w:val="00B1710B"/>
    <w:rsid w:val="00B3075F"/>
    <w:rsid w:val="00B307A0"/>
    <w:rsid w:val="00B44C99"/>
    <w:rsid w:val="00B44EC9"/>
    <w:rsid w:val="00B464B4"/>
    <w:rsid w:val="00B477A7"/>
    <w:rsid w:val="00B525E2"/>
    <w:rsid w:val="00B52C0E"/>
    <w:rsid w:val="00B54DA2"/>
    <w:rsid w:val="00B633AB"/>
    <w:rsid w:val="00B713C0"/>
    <w:rsid w:val="00B71530"/>
    <w:rsid w:val="00B71D0E"/>
    <w:rsid w:val="00B7214D"/>
    <w:rsid w:val="00B8106E"/>
    <w:rsid w:val="00B82691"/>
    <w:rsid w:val="00B915D4"/>
    <w:rsid w:val="00BA2753"/>
    <w:rsid w:val="00BB5ECE"/>
    <w:rsid w:val="00BB7690"/>
    <w:rsid w:val="00BD0A53"/>
    <w:rsid w:val="00BD6B4D"/>
    <w:rsid w:val="00BE579C"/>
    <w:rsid w:val="00BE5F7B"/>
    <w:rsid w:val="00BF1DB2"/>
    <w:rsid w:val="00BF7456"/>
    <w:rsid w:val="00C03688"/>
    <w:rsid w:val="00C1522E"/>
    <w:rsid w:val="00C21B1F"/>
    <w:rsid w:val="00C224C6"/>
    <w:rsid w:val="00C24FF9"/>
    <w:rsid w:val="00C25522"/>
    <w:rsid w:val="00C261CE"/>
    <w:rsid w:val="00C27C39"/>
    <w:rsid w:val="00C318BF"/>
    <w:rsid w:val="00C326D3"/>
    <w:rsid w:val="00C37EDD"/>
    <w:rsid w:val="00C40230"/>
    <w:rsid w:val="00C43BC6"/>
    <w:rsid w:val="00C44C30"/>
    <w:rsid w:val="00C44C6D"/>
    <w:rsid w:val="00C4522A"/>
    <w:rsid w:val="00C45665"/>
    <w:rsid w:val="00C45E36"/>
    <w:rsid w:val="00C508EE"/>
    <w:rsid w:val="00C53DF6"/>
    <w:rsid w:val="00C559A9"/>
    <w:rsid w:val="00C575A0"/>
    <w:rsid w:val="00C60E51"/>
    <w:rsid w:val="00C66E1F"/>
    <w:rsid w:val="00C73630"/>
    <w:rsid w:val="00C751E4"/>
    <w:rsid w:val="00C760C4"/>
    <w:rsid w:val="00C777DF"/>
    <w:rsid w:val="00C81A53"/>
    <w:rsid w:val="00C8654A"/>
    <w:rsid w:val="00C86A61"/>
    <w:rsid w:val="00CA3A97"/>
    <w:rsid w:val="00CA692B"/>
    <w:rsid w:val="00CA6D5D"/>
    <w:rsid w:val="00CB4955"/>
    <w:rsid w:val="00CB6B3B"/>
    <w:rsid w:val="00CC51B9"/>
    <w:rsid w:val="00CC552A"/>
    <w:rsid w:val="00CC55A0"/>
    <w:rsid w:val="00CC57A0"/>
    <w:rsid w:val="00CD745F"/>
    <w:rsid w:val="00CD74F2"/>
    <w:rsid w:val="00CE7093"/>
    <w:rsid w:val="00CF4F6C"/>
    <w:rsid w:val="00CF7529"/>
    <w:rsid w:val="00D06D32"/>
    <w:rsid w:val="00D14841"/>
    <w:rsid w:val="00D15F32"/>
    <w:rsid w:val="00D20665"/>
    <w:rsid w:val="00D22F8E"/>
    <w:rsid w:val="00D30109"/>
    <w:rsid w:val="00D30715"/>
    <w:rsid w:val="00D3717E"/>
    <w:rsid w:val="00D41B87"/>
    <w:rsid w:val="00D44370"/>
    <w:rsid w:val="00D46F4A"/>
    <w:rsid w:val="00D5047C"/>
    <w:rsid w:val="00D50CF6"/>
    <w:rsid w:val="00D7435B"/>
    <w:rsid w:val="00D809F6"/>
    <w:rsid w:val="00D83092"/>
    <w:rsid w:val="00D831EE"/>
    <w:rsid w:val="00D859CC"/>
    <w:rsid w:val="00D902FA"/>
    <w:rsid w:val="00D907C3"/>
    <w:rsid w:val="00D9669C"/>
    <w:rsid w:val="00DA41A3"/>
    <w:rsid w:val="00DA6A71"/>
    <w:rsid w:val="00DB13C3"/>
    <w:rsid w:val="00DB7D89"/>
    <w:rsid w:val="00DC0041"/>
    <w:rsid w:val="00DC6E07"/>
    <w:rsid w:val="00DD0655"/>
    <w:rsid w:val="00DD2D61"/>
    <w:rsid w:val="00DD3F9C"/>
    <w:rsid w:val="00DD5DF9"/>
    <w:rsid w:val="00DD76CB"/>
    <w:rsid w:val="00DE442D"/>
    <w:rsid w:val="00DF2FE5"/>
    <w:rsid w:val="00DF4368"/>
    <w:rsid w:val="00E0076E"/>
    <w:rsid w:val="00E0301C"/>
    <w:rsid w:val="00E040F3"/>
    <w:rsid w:val="00E10F53"/>
    <w:rsid w:val="00E12366"/>
    <w:rsid w:val="00E162CA"/>
    <w:rsid w:val="00E16B1D"/>
    <w:rsid w:val="00E37C6D"/>
    <w:rsid w:val="00E4128B"/>
    <w:rsid w:val="00E51166"/>
    <w:rsid w:val="00E53368"/>
    <w:rsid w:val="00E57D1F"/>
    <w:rsid w:val="00E61170"/>
    <w:rsid w:val="00E61ADC"/>
    <w:rsid w:val="00E70135"/>
    <w:rsid w:val="00E70D98"/>
    <w:rsid w:val="00E81C9D"/>
    <w:rsid w:val="00E90A3F"/>
    <w:rsid w:val="00E95266"/>
    <w:rsid w:val="00E977C4"/>
    <w:rsid w:val="00EA73AF"/>
    <w:rsid w:val="00EB0FF6"/>
    <w:rsid w:val="00EB421A"/>
    <w:rsid w:val="00EC2E4E"/>
    <w:rsid w:val="00EC4215"/>
    <w:rsid w:val="00EC4E9E"/>
    <w:rsid w:val="00EE3E6E"/>
    <w:rsid w:val="00EE47DB"/>
    <w:rsid w:val="00EE5C03"/>
    <w:rsid w:val="00EE6AA5"/>
    <w:rsid w:val="00EE7315"/>
    <w:rsid w:val="00EF0DA4"/>
    <w:rsid w:val="00F005A4"/>
    <w:rsid w:val="00F01283"/>
    <w:rsid w:val="00F013BC"/>
    <w:rsid w:val="00F06AB5"/>
    <w:rsid w:val="00F07D8C"/>
    <w:rsid w:val="00F1263F"/>
    <w:rsid w:val="00F1491F"/>
    <w:rsid w:val="00F15E48"/>
    <w:rsid w:val="00F17D1C"/>
    <w:rsid w:val="00F2477F"/>
    <w:rsid w:val="00F272A5"/>
    <w:rsid w:val="00F314D3"/>
    <w:rsid w:val="00F335B4"/>
    <w:rsid w:val="00F33A0F"/>
    <w:rsid w:val="00F400B5"/>
    <w:rsid w:val="00F40F2D"/>
    <w:rsid w:val="00F42E32"/>
    <w:rsid w:val="00F50F18"/>
    <w:rsid w:val="00F50F61"/>
    <w:rsid w:val="00F5117E"/>
    <w:rsid w:val="00F7017C"/>
    <w:rsid w:val="00F7609E"/>
    <w:rsid w:val="00F77540"/>
    <w:rsid w:val="00F85D5A"/>
    <w:rsid w:val="00F86303"/>
    <w:rsid w:val="00F9178A"/>
    <w:rsid w:val="00F932D6"/>
    <w:rsid w:val="00F954F0"/>
    <w:rsid w:val="00FA3D27"/>
    <w:rsid w:val="00FA3DF1"/>
    <w:rsid w:val="00FA5EC3"/>
    <w:rsid w:val="00FB193A"/>
    <w:rsid w:val="00FB1C29"/>
    <w:rsid w:val="00FB4901"/>
    <w:rsid w:val="00FB6D81"/>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E719FB"/>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6D20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2833</Words>
  <Characters>16152</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18948</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salesforceId:aeb35a14-89f2-413a-b7d4-8558142ed140</dc:subject>
  <dc:creator>O'Donoghue, Ruaridh</dc:creator>
  <cp:keywords/>
  <dc:description/>
  <cp:lastModifiedBy>Smith, Adrian</cp:lastModifiedBy>
  <cp:revision>7</cp:revision>
  <dcterms:created xsi:type="dcterms:W3CDTF">2026-07-09T14:27:00Z</dcterms:created>
  <dcterms:modified xsi:type="dcterms:W3CDTF">2026-07-09T14:39:00Z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069Q300000QZnJpIAL</vt:lpwstr>
  </property>
</Properties>
</file>