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2EB2936D" w:rsidR="00F377C1" w:rsidRDefault="002250E5" w:rsidP="45F3792B">
            <w:pPr>
              <w:rPr>
                <w:sz w:val="22"/>
                <w:szCs w:val="22"/>
              </w:rPr>
            </w:pPr>
            <w:r>
              <w:rPr>
                <w:sz w:val="22"/>
                <w:szCs w:val="22"/>
              </w:rPr>
              <w:t>01/07/2026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0CDCB7FC" w:rsidR="002C65BC" w:rsidRPr="00F2222F" w:rsidRDefault="00E43605" w:rsidP="00602A02">
            <w:pPr>
              <w:rPr>
                <w:sz w:val="22"/>
                <w:szCs w:val="22"/>
              </w:rPr>
            </w:pPr>
            <w:r w:rsidRPr="00E43605">
              <w:rPr>
                <w:sz w:val="22"/>
                <w:szCs w:val="22"/>
              </w:rPr>
              <w:t>PL/2026/03364</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3EEEA1C7" w:rsidR="002C65BC" w:rsidRPr="003605DD" w:rsidRDefault="00947FDB" w:rsidP="00E9220C">
            <w:pPr>
              <w:rPr>
                <w:sz w:val="22"/>
                <w:szCs w:val="22"/>
              </w:rPr>
            </w:pPr>
            <w:r w:rsidRPr="00947FDB">
              <w:rPr>
                <w:sz w:val="22"/>
                <w:szCs w:val="22"/>
              </w:rPr>
              <w:t>Discharge of conditions 10 (Construction Ecological Management Plan), 12 (Landscape and Ecology Management Plan) and 14 (Skylark mitigation measures) of PL/2023/08481.</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3924F176" w:rsidR="002C65BC" w:rsidRPr="002906BD" w:rsidRDefault="002250E5" w:rsidP="009C0A22">
            <w:pPr>
              <w:rPr>
                <w:sz w:val="22"/>
                <w:szCs w:val="22"/>
              </w:rPr>
            </w:pPr>
            <w:r w:rsidRPr="002250E5">
              <w:rPr>
                <w:sz w:val="22"/>
                <w:szCs w:val="22"/>
              </w:rPr>
              <w:t>Land at Red Barn, East of Kington St Michael and west and east of the A350 and south of St Modwen Park, Chippenham</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12F194B1" w:rsidR="002C65BC" w:rsidRPr="000E0B95" w:rsidRDefault="002250E5" w:rsidP="00A03FEA">
            <w:pPr>
              <w:rPr>
                <w:sz w:val="22"/>
                <w:szCs w:val="22"/>
              </w:rPr>
            </w:pPr>
            <w:r w:rsidRPr="002250E5">
              <w:rPr>
                <w:sz w:val="22"/>
                <w:szCs w:val="22"/>
              </w:rPr>
              <w:t>Isobella Wise</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0176D001" w:rsidR="00C227F1" w:rsidRDefault="00947FDB" w:rsidP="009E505A">
            <w:pPr>
              <w:pStyle w:val="Letterbody"/>
              <w:spacing w:line="259" w:lineRule="auto"/>
              <w:jc w:val="center"/>
              <w:rPr>
                <w:rFonts w:cs="Arial"/>
                <w:sz w:val="22"/>
                <w:szCs w:val="22"/>
              </w:rPr>
            </w:pPr>
            <w:r>
              <w:rPr>
                <w:rFonts w:cs="Arial"/>
                <w:sz w:val="22"/>
                <w:szCs w:val="22"/>
              </w:rPr>
              <w:t>10</w:t>
            </w:r>
          </w:p>
        </w:tc>
        <w:tc>
          <w:tcPr>
            <w:tcW w:w="5446" w:type="dxa"/>
            <w:tcBorders>
              <w:top w:val="single" w:sz="4" w:space="0" w:color="auto"/>
              <w:left w:val="single" w:sz="4" w:space="0" w:color="auto"/>
              <w:bottom w:val="single" w:sz="4" w:space="0" w:color="auto"/>
              <w:right w:val="single" w:sz="4" w:space="0" w:color="auto"/>
            </w:tcBorders>
          </w:tcPr>
          <w:p w14:paraId="76C08AB4" w14:textId="4D0FEA54" w:rsidR="00C227F1" w:rsidRPr="004163D6" w:rsidRDefault="00FF0707" w:rsidP="009E1809">
            <w:pPr>
              <w:jc w:val="both"/>
            </w:pPr>
            <w:r>
              <w:t xml:space="preserve">Ecology Prior to the commencement of works, including demolition, ground works/excavation, site clearance, vegetation clearance and boundary treatment works, a Construction Ecological Management Plan (CEMP) shall be submitted to the local planning authority for approval in writing. The Plan shall provide details of the avoidance, mitigation and protective measures to be implemented before and during the construction phase, including but not necessarily limited to, the following: a) b) c) d) e) f) Identification of ecological protection areas/buffer zones and tree root protection areas and details of physical means of protection, e.g. exclusion fencing. Working method statements for protected/priority species, such as nesting birds and reptiles. Mitigation strategies already agreed with the local planning authority prior to determination, such as for great crested newts, dormice or bats; this should comprise the pre-construction/construction related elements of strategies only. Work schedules for activities with specific timing requirements </w:t>
            </w:r>
            <w:proofErr w:type="gramStart"/>
            <w:r>
              <w:t>in order to</w:t>
            </w:r>
            <w:proofErr w:type="gramEnd"/>
            <w:r>
              <w:t xml:space="preserve"> avoid/reduce potential harm to ecological receptors; including details of when a licensed ecologist and/or ecological clerk of works (</w:t>
            </w:r>
            <w:proofErr w:type="spellStart"/>
            <w:r>
              <w:t>ECoW</w:t>
            </w:r>
            <w:proofErr w:type="spellEnd"/>
            <w:r>
              <w:t>) shall be present on site. Key personnel, responsibilities and contact details (including Site Manager and ecologist/</w:t>
            </w:r>
            <w:proofErr w:type="spellStart"/>
            <w:r>
              <w:t>ECoW</w:t>
            </w:r>
            <w:proofErr w:type="spellEnd"/>
            <w:r>
              <w:t xml:space="preserve">). Timeframe for provision of compliance report to the local </w:t>
            </w:r>
            <w:r>
              <w:lastRenderedPageBreak/>
              <w:t>planning authority; to be completed by the ecologist/</w:t>
            </w:r>
            <w:proofErr w:type="spellStart"/>
            <w:r>
              <w:t>ECoW</w:t>
            </w:r>
            <w:proofErr w:type="spellEnd"/>
            <w:r>
              <w:t xml:space="preserve"> and to include photographic evidence. Development shall be carried out in strict accordance with the approved CEMP. REASON: To ensure adequate protection and mitigation for ecological receptors prior to and during construction, and that works </w:t>
            </w:r>
            <w:proofErr w:type="gramStart"/>
            <w:r>
              <w:t>are</w:t>
            </w:r>
            <w:proofErr w:type="gramEnd"/>
            <w:r>
              <w:t xml:space="preserv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2AD85A23" w14:textId="77777777" w:rsidR="00DF079E" w:rsidRDefault="00E44E96" w:rsidP="006E73A1">
            <w:pPr>
              <w:pStyle w:val="Letterbody"/>
              <w:rPr>
                <w:rFonts w:cs="Arial"/>
                <w:sz w:val="22"/>
                <w:szCs w:val="22"/>
              </w:rPr>
            </w:pPr>
            <w:r>
              <w:rPr>
                <w:rFonts w:cs="Arial"/>
                <w:sz w:val="22"/>
                <w:szCs w:val="22"/>
              </w:rPr>
              <w:lastRenderedPageBreak/>
              <w:t>Minor amendment required</w:t>
            </w:r>
            <w:r w:rsidR="00F55FD8">
              <w:rPr>
                <w:rFonts w:cs="Arial"/>
                <w:sz w:val="22"/>
                <w:szCs w:val="22"/>
              </w:rPr>
              <w:t>. See notes below. 01/07/2026</w:t>
            </w:r>
          </w:p>
          <w:p w14:paraId="21A73D04" w14:textId="77777777" w:rsidR="00E80DDC" w:rsidRDefault="00E80DDC" w:rsidP="006E73A1">
            <w:pPr>
              <w:pStyle w:val="Letterbody"/>
              <w:rPr>
                <w:rFonts w:cs="Arial"/>
                <w:sz w:val="22"/>
                <w:szCs w:val="22"/>
              </w:rPr>
            </w:pPr>
          </w:p>
          <w:p w14:paraId="6EE8FD76" w14:textId="77777777" w:rsidR="00E80DDC" w:rsidRPr="00E80DDC" w:rsidRDefault="00E80DDC" w:rsidP="00E80DDC">
            <w:pPr>
              <w:pStyle w:val="Letterbody"/>
              <w:rPr>
                <w:rFonts w:cs="Arial"/>
                <w:sz w:val="22"/>
                <w:szCs w:val="22"/>
              </w:rPr>
            </w:pPr>
            <w:r w:rsidRPr="00E80DDC">
              <w:rPr>
                <w:rFonts w:cs="Arial"/>
                <w:sz w:val="22"/>
                <w:szCs w:val="22"/>
              </w:rPr>
              <w:t xml:space="preserve">Construction Environmental </w:t>
            </w:r>
          </w:p>
          <w:p w14:paraId="7B50979E" w14:textId="77777777" w:rsidR="00E80DDC" w:rsidRPr="00E80DDC" w:rsidRDefault="00E80DDC" w:rsidP="00E80DDC">
            <w:pPr>
              <w:pStyle w:val="Letterbody"/>
              <w:rPr>
                <w:rFonts w:cs="Arial"/>
                <w:sz w:val="22"/>
                <w:szCs w:val="22"/>
              </w:rPr>
            </w:pPr>
            <w:r w:rsidRPr="00E80DDC">
              <w:rPr>
                <w:rFonts w:cs="Arial"/>
                <w:sz w:val="22"/>
                <w:szCs w:val="22"/>
              </w:rPr>
              <w:t xml:space="preserve">Management Plan – Biodiversity </w:t>
            </w:r>
          </w:p>
          <w:p w14:paraId="5DD57D0F" w14:textId="77777777" w:rsidR="00E80DDC" w:rsidRPr="00E80DDC" w:rsidRDefault="00E80DDC" w:rsidP="00E80DDC">
            <w:pPr>
              <w:pStyle w:val="Letterbody"/>
              <w:rPr>
                <w:rFonts w:cs="Arial"/>
                <w:sz w:val="22"/>
                <w:szCs w:val="22"/>
              </w:rPr>
            </w:pPr>
            <w:r w:rsidRPr="00E80DDC">
              <w:rPr>
                <w:rFonts w:cs="Arial"/>
                <w:sz w:val="22"/>
                <w:szCs w:val="22"/>
              </w:rPr>
              <w:t xml:space="preserve">Red Barn Solar Farm,  </w:t>
            </w:r>
          </w:p>
          <w:p w14:paraId="622BA19B" w14:textId="77777777" w:rsidR="00E80DDC" w:rsidRPr="00E80DDC" w:rsidRDefault="00E80DDC" w:rsidP="00E80DDC">
            <w:pPr>
              <w:pStyle w:val="Letterbody"/>
              <w:rPr>
                <w:rFonts w:cs="Arial"/>
                <w:sz w:val="22"/>
                <w:szCs w:val="22"/>
              </w:rPr>
            </w:pPr>
            <w:r w:rsidRPr="00E80DDC">
              <w:rPr>
                <w:rFonts w:cs="Arial"/>
                <w:sz w:val="22"/>
                <w:szCs w:val="22"/>
              </w:rPr>
              <w:t xml:space="preserve">Kington St Michael, </w:t>
            </w:r>
          </w:p>
          <w:p w14:paraId="3EE3AC7F" w14:textId="77777777" w:rsidR="00E80DDC" w:rsidRPr="00E80DDC" w:rsidRDefault="00E80DDC" w:rsidP="00E80DDC">
            <w:pPr>
              <w:pStyle w:val="Letterbody"/>
              <w:rPr>
                <w:rFonts w:cs="Arial"/>
                <w:sz w:val="22"/>
                <w:szCs w:val="22"/>
              </w:rPr>
            </w:pPr>
            <w:r w:rsidRPr="00E80DDC">
              <w:rPr>
                <w:rFonts w:cs="Arial"/>
                <w:sz w:val="22"/>
                <w:szCs w:val="22"/>
              </w:rPr>
              <w:t xml:space="preserve">Chippenham </w:t>
            </w:r>
          </w:p>
          <w:p w14:paraId="3F5D6146" w14:textId="77777777" w:rsidR="00E80DDC" w:rsidRPr="00E80DDC" w:rsidRDefault="00E80DDC" w:rsidP="00E80DDC">
            <w:pPr>
              <w:pStyle w:val="Letterbody"/>
              <w:rPr>
                <w:rFonts w:cs="Arial"/>
                <w:sz w:val="22"/>
                <w:szCs w:val="22"/>
              </w:rPr>
            </w:pPr>
            <w:r w:rsidRPr="00E80DDC">
              <w:rPr>
                <w:rFonts w:cs="Arial"/>
                <w:sz w:val="22"/>
                <w:szCs w:val="22"/>
              </w:rPr>
              <w:t xml:space="preserve">8th May 2026 </w:t>
            </w:r>
          </w:p>
          <w:p w14:paraId="7C698BCC" w14:textId="77777777" w:rsidR="00E80DDC" w:rsidRPr="00E80DDC" w:rsidRDefault="00E80DDC" w:rsidP="00E80DDC">
            <w:pPr>
              <w:pStyle w:val="Letterbody"/>
              <w:rPr>
                <w:rFonts w:cs="Arial"/>
                <w:sz w:val="22"/>
                <w:szCs w:val="22"/>
              </w:rPr>
            </w:pPr>
            <w:r w:rsidRPr="00E80DDC">
              <w:rPr>
                <w:rFonts w:cs="Arial"/>
                <w:sz w:val="22"/>
                <w:szCs w:val="22"/>
              </w:rPr>
              <w:t xml:space="preserve">Prepared for Eden RB Solar Ltd </w:t>
            </w:r>
          </w:p>
          <w:p w14:paraId="78251B59" w14:textId="77777777" w:rsidR="00E80DDC" w:rsidRPr="00E80DDC" w:rsidRDefault="00E80DDC" w:rsidP="00E80DDC">
            <w:pPr>
              <w:pStyle w:val="Letterbody"/>
              <w:rPr>
                <w:rFonts w:cs="Arial"/>
                <w:sz w:val="22"/>
                <w:szCs w:val="22"/>
              </w:rPr>
            </w:pPr>
            <w:r w:rsidRPr="00E80DDC">
              <w:rPr>
                <w:rFonts w:cs="Arial"/>
                <w:sz w:val="22"/>
                <w:szCs w:val="22"/>
              </w:rPr>
              <w:t xml:space="preserve">by </w:t>
            </w:r>
          </w:p>
          <w:p w14:paraId="539600D8" w14:textId="42972A7B" w:rsidR="00E80DDC" w:rsidRDefault="00E80DDC" w:rsidP="00E80DDC">
            <w:pPr>
              <w:pStyle w:val="Letterbody"/>
              <w:rPr>
                <w:rFonts w:cs="Arial"/>
                <w:sz w:val="22"/>
                <w:szCs w:val="22"/>
              </w:rPr>
            </w:pPr>
            <w:r w:rsidRPr="00E80DDC">
              <w:rPr>
                <w:rFonts w:cs="Arial"/>
                <w:sz w:val="22"/>
                <w:szCs w:val="22"/>
              </w:rPr>
              <w:t>Wychwood Biodiversity</w:t>
            </w:r>
          </w:p>
        </w:tc>
      </w:tr>
      <w:tr w:rsidR="00947FDB" w:rsidRPr="00B36044" w14:paraId="41A423D1"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C5B288E" w14:textId="5E599ED9" w:rsidR="00947FDB" w:rsidRDefault="00947FDB" w:rsidP="009E505A">
            <w:pPr>
              <w:pStyle w:val="Letterbody"/>
              <w:spacing w:line="259" w:lineRule="auto"/>
              <w:jc w:val="center"/>
              <w:rPr>
                <w:rFonts w:cs="Arial"/>
                <w:sz w:val="22"/>
                <w:szCs w:val="22"/>
              </w:rPr>
            </w:pPr>
            <w:r>
              <w:rPr>
                <w:rFonts w:cs="Arial"/>
                <w:sz w:val="22"/>
                <w:szCs w:val="22"/>
              </w:rPr>
              <w:t>12</w:t>
            </w:r>
          </w:p>
        </w:tc>
        <w:tc>
          <w:tcPr>
            <w:tcW w:w="5446" w:type="dxa"/>
            <w:tcBorders>
              <w:top w:val="single" w:sz="4" w:space="0" w:color="auto"/>
              <w:left w:val="single" w:sz="4" w:space="0" w:color="auto"/>
              <w:bottom w:val="single" w:sz="4" w:space="0" w:color="auto"/>
              <w:right w:val="single" w:sz="4" w:space="0" w:color="auto"/>
            </w:tcBorders>
          </w:tcPr>
          <w:p w14:paraId="202F8E74" w14:textId="0B5E371A" w:rsidR="00947FDB" w:rsidRPr="004163D6" w:rsidRDefault="003B66CE" w:rsidP="009E1809">
            <w:pPr>
              <w:jc w:val="both"/>
            </w:pPr>
            <w:r>
              <w:t xml:space="preserve">Prior to the start of construction, a Landscape and Ecology Management Plan (LEMP) shall be submitted to and approved in writing by the Local Planning Authority. The LEMP will include long term objectives and targets, management responsibilities and maintenance schedules for each ecological feature within the development, together with a mechanism for monitoring success of the management prescriptions, incorporating review and necessary adaptive management </w:t>
            </w:r>
            <w:proofErr w:type="gramStart"/>
            <w:r>
              <w:t>in order to</w:t>
            </w:r>
            <w:proofErr w:type="gramEnd"/>
            <w:r>
              <w:t xml:space="preserve"> attain targets. The LEMP shall also include details of the legal and funding mechanism(s) by which long term implementation of the plan will be secured. The LEMP shall be implemented in full and for the lifetime of the development in accordance with the approved details. REASON: To ensure the long-term management of landscape and ecological features retained and created by the development, for the benefit of visual amenity and biodiversity for the lifetime of the scheme.</w:t>
            </w:r>
          </w:p>
        </w:tc>
        <w:tc>
          <w:tcPr>
            <w:tcW w:w="3382" w:type="dxa"/>
            <w:tcBorders>
              <w:top w:val="single" w:sz="4" w:space="0" w:color="auto"/>
              <w:left w:val="single" w:sz="4" w:space="0" w:color="auto"/>
              <w:bottom w:val="single" w:sz="4" w:space="0" w:color="auto"/>
              <w:right w:val="single" w:sz="4" w:space="0" w:color="auto"/>
            </w:tcBorders>
          </w:tcPr>
          <w:p w14:paraId="594B1A53" w14:textId="77777777" w:rsidR="00947FDB" w:rsidRDefault="00957996" w:rsidP="006E73A1">
            <w:pPr>
              <w:pStyle w:val="Letterbody"/>
              <w:rPr>
                <w:rFonts w:cs="Arial"/>
                <w:sz w:val="22"/>
                <w:szCs w:val="22"/>
              </w:rPr>
            </w:pPr>
            <w:r>
              <w:rPr>
                <w:rFonts w:cs="Arial"/>
                <w:sz w:val="22"/>
                <w:szCs w:val="22"/>
              </w:rPr>
              <w:t>YES</w:t>
            </w:r>
            <w:r w:rsidR="00F55FD8">
              <w:rPr>
                <w:rFonts w:cs="Arial"/>
                <w:sz w:val="22"/>
                <w:szCs w:val="22"/>
              </w:rPr>
              <w:t>. 01/07/2026</w:t>
            </w:r>
          </w:p>
          <w:p w14:paraId="2CD41DBC" w14:textId="77777777" w:rsidR="00F37357" w:rsidRDefault="00F37357" w:rsidP="006E73A1">
            <w:pPr>
              <w:pStyle w:val="Letterbody"/>
              <w:rPr>
                <w:rFonts w:cs="Arial"/>
                <w:sz w:val="22"/>
                <w:szCs w:val="22"/>
              </w:rPr>
            </w:pPr>
          </w:p>
          <w:p w14:paraId="522E535B" w14:textId="77777777" w:rsidR="00F37357" w:rsidRPr="00F37357" w:rsidRDefault="00F37357" w:rsidP="00F37357">
            <w:pPr>
              <w:pStyle w:val="Letterbody"/>
              <w:rPr>
                <w:rFonts w:cs="Arial"/>
                <w:sz w:val="22"/>
                <w:szCs w:val="22"/>
              </w:rPr>
            </w:pPr>
            <w:r w:rsidRPr="00F37357">
              <w:rPr>
                <w:rFonts w:cs="Arial"/>
                <w:sz w:val="22"/>
                <w:szCs w:val="22"/>
              </w:rPr>
              <w:t xml:space="preserve">Landscape and Ecological </w:t>
            </w:r>
          </w:p>
          <w:p w14:paraId="5640B50E" w14:textId="77777777" w:rsidR="00F37357" w:rsidRPr="00F37357" w:rsidRDefault="00F37357" w:rsidP="00F37357">
            <w:pPr>
              <w:pStyle w:val="Letterbody"/>
              <w:rPr>
                <w:rFonts w:cs="Arial"/>
                <w:sz w:val="22"/>
                <w:szCs w:val="22"/>
              </w:rPr>
            </w:pPr>
            <w:r w:rsidRPr="00F37357">
              <w:rPr>
                <w:rFonts w:cs="Arial"/>
                <w:sz w:val="22"/>
                <w:szCs w:val="22"/>
              </w:rPr>
              <w:t xml:space="preserve">Management Plan </w:t>
            </w:r>
          </w:p>
          <w:p w14:paraId="0B6EC29D" w14:textId="77777777" w:rsidR="00F37357" w:rsidRPr="00F37357" w:rsidRDefault="00F37357" w:rsidP="00F37357">
            <w:pPr>
              <w:pStyle w:val="Letterbody"/>
              <w:rPr>
                <w:rFonts w:cs="Arial"/>
                <w:sz w:val="22"/>
                <w:szCs w:val="22"/>
              </w:rPr>
            </w:pPr>
            <w:r w:rsidRPr="00F37357">
              <w:rPr>
                <w:rFonts w:cs="Arial"/>
                <w:sz w:val="22"/>
                <w:szCs w:val="22"/>
              </w:rPr>
              <w:t xml:space="preserve">Red Barn Solar Farm,  </w:t>
            </w:r>
          </w:p>
          <w:p w14:paraId="332CC36C" w14:textId="77777777" w:rsidR="00F37357" w:rsidRPr="00F37357" w:rsidRDefault="00F37357" w:rsidP="00F37357">
            <w:pPr>
              <w:pStyle w:val="Letterbody"/>
              <w:rPr>
                <w:rFonts w:cs="Arial"/>
                <w:sz w:val="22"/>
                <w:szCs w:val="22"/>
              </w:rPr>
            </w:pPr>
            <w:r w:rsidRPr="00F37357">
              <w:rPr>
                <w:rFonts w:cs="Arial"/>
                <w:sz w:val="22"/>
                <w:szCs w:val="22"/>
              </w:rPr>
              <w:t xml:space="preserve">Kington St Michael, </w:t>
            </w:r>
          </w:p>
          <w:p w14:paraId="5751DD86" w14:textId="77777777" w:rsidR="00F37357" w:rsidRPr="00F37357" w:rsidRDefault="00F37357" w:rsidP="00F37357">
            <w:pPr>
              <w:pStyle w:val="Letterbody"/>
              <w:rPr>
                <w:rFonts w:cs="Arial"/>
                <w:sz w:val="22"/>
                <w:szCs w:val="22"/>
              </w:rPr>
            </w:pPr>
            <w:r w:rsidRPr="00F37357">
              <w:rPr>
                <w:rFonts w:cs="Arial"/>
                <w:sz w:val="22"/>
                <w:szCs w:val="22"/>
              </w:rPr>
              <w:t xml:space="preserve">Chippenham </w:t>
            </w:r>
          </w:p>
          <w:p w14:paraId="7AAC4EF8" w14:textId="77777777" w:rsidR="00F37357" w:rsidRPr="00F37357" w:rsidRDefault="00F37357" w:rsidP="00F37357">
            <w:pPr>
              <w:pStyle w:val="Letterbody"/>
              <w:rPr>
                <w:rFonts w:cs="Arial"/>
                <w:sz w:val="22"/>
                <w:szCs w:val="22"/>
              </w:rPr>
            </w:pPr>
            <w:r w:rsidRPr="00F37357">
              <w:rPr>
                <w:rFonts w:cs="Arial"/>
                <w:sz w:val="22"/>
                <w:szCs w:val="22"/>
              </w:rPr>
              <w:t xml:space="preserve">8th May 2026 </w:t>
            </w:r>
          </w:p>
          <w:p w14:paraId="3F5E7282" w14:textId="77777777" w:rsidR="00F37357" w:rsidRPr="00F37357" w:rsidRDefault="00F37357" w:rsidP="00F37357">
            <w:pPr>
              <w:pStyle w:val="Letterbody"/>
              <w:rPr>
                <w:rFonts w:cs="Arial"/>
                <w:sz w:val="22"/>
                <w:szCs w:val="22"/>
              </w:rPr>
            </w:pPr>
            <w:r w:rsidRPr="00F37357">
              <w:rPr>
                <w:rFonts w:cs="Arial"/>
                <w:sz w:val="22"/>
                <w:szCs w:val="22"/>
              </w:rPr>
              <w:t xml:space="preserve">Prepared for Eden RB Solar </w:t>
            </w:r>
          </w:p>
          <w:p w14:paraId="255BCD27" w14:textId="77777777" w:rsidR="00F37357" w:rsidRPr="00F37357" w:rsidRDefault="00F37357" w:rsidP="00F37357">
            <w:pPr>
              <w:pStyle w:val="Letterbody"/>
              <w:rPr>
                <w:rFonts w:cs="Arial"/>
                <w:sz w:val="22"/>
                <w:szCs w:val="22"/>
              </w:rPr>
            </w:pPr>
            <w:r w:rsidRPr="00F37357">
              <w:rPr>
                <w:rFonts w:cs="Arial"/>
                <w:sz w:val="22"/>
                <w:szCs w:val="22"/>
              </w:rPr>
              <w:t xml:space="preserve">By </w:t>
            </w:r>
          </w:p>
          <w:p w14:paraId="5B78BAD3" w14:textId="4DDA2889" w:rsidR="00F37357" w:rsidRDefault="00F37357" w:rsidP="00F37357">
            <w:pPr>
              <w:pStyle w:val="Letterbody"/>
              <w:rPr>
                <w:rFonts w:cs="Arial"/>
                <w:sz w:val="22"/>
                <w:szCs w:val="22"/>
              </w:rPr>
            </w:pPr>
            <w:r w:rsidRPr="00F37357">
              <w:rPr>
                <w:rFonts w:cs="Arial"/>
                <w:sz w:val="22"/>
                <w:szCs w:val="22"/>
              </w:rPr>
              <w:t>Wychwood Biodiversity</w:t>
            </w:r>
          </w:p>
        </w:tc>
      </w:tr>
      <w:tr w:rsidR="00947FDB" w:rsidRPr="00B36044" w14:paraId="59903CE3"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A3A22C2" w14:textId="0475AECD" w:rsidR="00947FDB" w:rsidRDefault="00947FDB" w:rsidP="009E505A">
            <w:pPr>
              <w:pStyle w:val="Letterbody"/>
              <w:spacing w:line="259" w:lineRule="auto"/>
              <w:jc w:val="center"/>
              <w:rPr>
                <w:rFonts w:cs="Arial"/>
                <w:sz w:val="22"/>
                <w:szCs w:val="22"/>
              </w:rPr>
            </w:pPr>
            <w:r>
              <w:rPr>
                <w:rFonts w:cs="Arial"/>
                <w:sz w:val="22"/>
                <w:szCs w:val="22"/>
              </w:rPr>
              <w:t>14</w:t>
            </w:r>
          </w:p>
        </w:tc>
        <w:tc>
          <w:tcPr>
            <w:tcW w:w="5446" w:type="dxa"/>
            <w:tcBorders>
              <w:top w:val="single" w:sz="4" w:space="0" w:color="auto"/>
              <w:left w:val="single" w:sz="4" w:space="0" w:color="auto"/>
              <w:bottom w:val="single" w:sz="4" w:space="0" w:color="auto"/>
              <w:right w:val="single" w:sz="4" w:space="0" w:color="auto"/>
            </w:tcBorders>
          </w:tcPr>
          <w:p w14:paraId="63543BC0" w14:textId="241C1178" w:rsidR="00947FDB" w:rsidRPr="004163D6" w:rsidRDefault="0053352B" w:rsidP="009E1809">
            <w:pPr>
              <w:jc w:val="both"/>
            </w:pPr>
            <w:r>
              <w:t xml:space="preserve">Prior to the commencement of development, full and complete details of the proposed Skylark mitigation measures shall have been submitted to and approved in writing by the Local Planning Authority. The development shall be carried out incorporating the agreed mitigation measures, which shall remain in place throughout the lifespan of the development. REASON: </w:t>
            </w:r>
            <w:proofErr w:type="gramStart"/>
            <w:r>
              <w:t>So as to</w:t>
            </w:r>
            <w:proofErr w:type="gramEnd"/>
            <w:r>
              <w:t xml:space="preserve"> secure the Skylark mitigation measures for the duration of the development.</w:t>
            </w:r>
          </w:p>
        </w:tc>
        <w:tc>
          <w:tcPr>
            <w:tcW w:w="3382" w:type="dxa"/>
            <w:tcBorders>
              <w:top w:val="single" w:sz="4" w:space="0" w:color="auto"/>
              <w:left w:val="single" w:sz="4" w:space="0" w:color="auto"/>
              <w:bottom w:val="single" w:sz="4" w:space="0" w:color="auto"/>
              <w:right w:val="single" w:sz="4" w:space="0" w:color="auto"/>
            </w:tcBorders>
          </w:tcPr>
          <w:p w14:paraId="746A905D" w14:textId="77777777" w:rsidR="00947FDB" w:rsidRDefault="00F55FD8" w:rsidP="006E73A1">
            <w:pPr>
              <w:pStyle w:val="Letterbody"/>
              <w:rPr>
                <w:rFonts w:cs="Arial"/>
                <w:sz w:val="22"/>
                <w:szCs w:val="22"/>
              </w:rPr>
            </w:pPr>
            <w:r>
              <w:rPr>
                <w:rFonts w:cs="Arial"/>
                <w:sz w:val="22"/>
                <w:szCs w:val="22"/>
              </w:rPr>
              <w:t>Minor amendment required. See notes below. 01/07/2026</w:t>
            </w:r>
          </w:p>
          <w:p w14:paraId="780EB79E" w14:textId="77777777" w:rsidR="00E80DDC" w:rsidRDefault="00E80DDC" w:rsidP="00E80DDC">
            <w:pPr>
              <w:rPr>
                <w:rFonts w:cs="Arial"/>
                <w:color w:val="auto"/>
                <w:sz w:val="22"/>
                <w:szCs w:val="22"/>
              </w:rPr>
            </w:pPr>
          </w:p>
          <w:p w14:paraId="764B125A" w14:textId="77777777" w:rsidR="00E80DDC" w:rsidRDefault="00E80DDC" w:rsidP="00E80DDC">
            <w:r>
              <w:t>Skylark Mitigation Strategy</w:t>
            </w:r>
          </w:p>
          <w:p w14:paraId="390C08EC" w14:textId="77777777" w:rsidR="00E80DDC" w:rsidRDefault="00E80DDC" w:rsidP="00E80DDC">
            <w:r>
              <w:t xml:space="preserve">Red Barn Solar Farm, </w:t>
            </w:r>
          </w:p>
          <w:p w14:paraId="1DBF13E3" w14:textId="77777777" w:rsidR="00E80DDC" w:rsidRDefault="00E80DDC" w:rsidP="00E80DDC">
            <w:r>
              <w:t>Kington St Michael,</w:t>
            </w:r>
          </w:p>
          <w:p w14:paraId="466AB040" w14:textId="77777777" w:rsidR="00E80DDC" w:rsidRDefault="00E80DDC" w:rsidP="00E80DDC">
            <w:r>
              <w:t>Chippenham</w:t>
            </w:r>
          </w:p>
          <w:p w14:paraId="05F8575A" w14:textId="77777777" w:rsidR="00E80DDC" w:rsidRDefault="00E80DDC" w:rsidP="00E80DDC">
            <w:r>
              <w:t>8th May 2026</w:t>
            </w:r>
          </w:p>
          <w:p w14:paraId="233BD1D7" w14:textId="77777777" w:rsidR="00E80DDC" w:rsidRDefault="00E80DDC" w:rsidP="00E80DDC">
            <w:r>
              <w:t>Prepared for Eden RB Solar Ltd</w:t>
            </w:r>
          </w:p>
          <w:p w14:paraId="48EDFD25" w14:textId="77777777" w:rsidR="00E80DDC" w:rsidRDefault="00E80DDC" w:rsidP="00E80DDC">
            <w:r>
              <w:t>by</w:t>
            </w:r>
          </w:p>
          <w:p w14:paraId="31851555" w14:textId="6D155EB0" w:rsidR="00E80DDC" w:rsidRPr="00E80DDC" w:rsidRDefault="00E80DDC" w:rsidP="00E80DDC">
            <w:r>
              <w:t>Wychwood Biodiversity</w:t>
            </w:r>
          </w:p>
        </w:tc>
      </w:tr>
    </w:tbl>
    <w:p w14:paraId="2A114E04" w14:textId="77777777" w:rsidR="00E44E96" w:rsidRDefault="00E44E96" w:rsidP="00886DA8">
      <w:pPr>
        <w:pStyle w:val="Letterbody"/>
        <w:rPr>
          <w:rFonts w:cs="Arial"/>
          <w:b/>
          <w:bCs/>
          <w:sz w:val="22"/>
          <w:szCs w:val="22"/>
          <w:u w:val="single"/>
        </w:rPr>
      </w:pPr>
    </w:p>
    <w:p w14:paraId="1627CDFA" w14:textId="04DCEA33" w:rsidR="00BF403A" w:rsidRPr="00CF050F" w:rsidRDefault="00ED0D84" w:rsidP="00886DA8">
      <w:pPr>
        <w:pStyle w:val="Letterbody"/>
        <w:rPr>
          <w:rFonts w:cs="Arial"/>
          <w:b/>
          <w:bCs/>
          <w:sz w:val="22"/>
          <w:szCs w:val="22"/>
          <w:u w:val="single"/>
        </w:rPr>
      </w:pPr>
      <w:r w:rsidRPr="00CF050F">
        <w:rPr>
          <w:rFonts w:cs="Arial"/>
          <w:b/>
          <w:bCs/>
          <w:sz w:val="22"/>
          <w:szCs w:val="22"/>
          <w:u w:val="single"/>
        </w:rPr>
        <w:t xml:space="preserve">Approved </w:t>
      </w:r>
      <w:r w:rsidR="00CF050F" w:rsidRPr="00CF050F">
        <w:rPr>
          <w:rFonts w:cs="Arial"/>
          <w:b/>
          <w:bCs/>
          <w:sz w:val="22"/>
          <w:szCs w:val="22"/>
          <w:u w:val="single"/>
        </w:rPr>
        <w:t>P</w:t>
      </w:r>
      <w:r w:rsidRPr="00CF050F">
        <w:rPr>
          <w:rFonts w:cs="Arial"/>
          <w:b/>
          <w:bCs/>
          <w:sz w:val="22"/>
          <w:szCs w:val="22"/>
          <w:u w:val="single"/>
        </w:rPr>
        <w:t>lans</w:t>
      </w:r>
      <w:r w:rsidR="00F94B53">
        <w:rPr>
          <w:rFonts w:cs="Arial"/>
          <w:b/>
          <w:bCs/>
          <w:sz w:val="22"/>
          <w:szCs w:val="22"/>
          <w:u w:val="single"/>
        </w:rPr>
        <w:t xml:space="preserve"> in Decision Notice</w:t>
      </w:r>
    </w:p>
    <w:p w14:paraId="27FE651B" w14:textId="77777777" w:rsidR="00BF403A" w:rsidRDefault="00BF403A" w:rsidP="00886DA8">
      <w:pPr>
        <w:pStyle w:val="Letterbody"/>
        <w:rPr>
          <w:rFonts w:cs="Arial"/>
          <w:b/>
          <w:bCs/>
          <w:sz w:val="22"/>
          <w:szCs w:val="22"/>
        </w:rPr>
      </w:pPr>
    </w:p>
    <w:p w14:paraId="27B87643" w14:textId="77777777" w:rsidR="001966F8" w:rsidRPr="00E44E96" w:rsidRDefault="001966F8" w:rsidP="001966F8">
      <w:pPr>
        <w:pStyle w:val="Letterbody"/>
        <w:numPr>
          <w:ilvl w:val="0"/>
          <w:numId w:val="11"/>
        </w:numPr>
        <w:rPr>
          <w:rFonts w:cs="Arial"/>
          <w:sz w:val="22"/>
          <w:szCs w:val="22"/>
        </w:rPr>
      </w:pPr>
      <w:r w:rsidRPr="00E44E96">
        <w:rPr>
          <w:rFonts w:cs="Arial"/>
          <w:sz w:val="22"/>
          <w:szCs w:val="22"/>
        </w:rPr>
        <w:t xml:space="preserve">Planting Plan. Rev S. October 2020. Tor &amp; Co; </w:t>
      </w:r>
    </w:p>
    <w:p w14:paraId="6A9DA584" w14:textId="49BBAAF3" w:rsidR="001966F8" w:rsidRPr="00E44E96" w:rsidRDefault="001966F8" w:rsidP="001966F8">
      <w:pPr>
        <w:pStyle w:val="Letterbody"/>
        <w:numPr>
          <w:ilvl w:val="0"/>
          <w:numId w:val="11"/>
        </w:numPr>
        <w:rPr>
          <w:rFonts w:cs="Arial"/>
          <w:sz w:val="22"/>
          <w:szCs w:val="22"/>
        </w:rPr>
      </w:pPr>
      <w:r w:rsidRPr="00E44E96">
        <w:rPr>
          <w:rFonts w:cs="Arial"/>
          <w:sz w:val="22"/>
          <w:szCs w:val="22"/>
        </w:rPr>
        <w:t xml:space="preserve">Biodiversity Management Plan. April 2024. Wychwood Biodiversity; </w:t>
      </w:r>
    </w:p>
    <w:p w14:paraId="3CE3B1DA" w14:textId="03DB0612" w:rsidR="001966F8" w:rsidRPr="00E44E96" w:rsidRDefault="001966F8" w:rsidP="001966F8">
      <w:pPr>
        <w:pStyle w:val="Letterbody"/>
        <w:numPr>
          <w:ilvl w:val="0"/>
          <w:numId w:val="11"/>
        </w:numPr>
        <w:rPr>
          <w:rFonts w:cs="Arial"/>
          <w:sz w:val="22"/>
          <w:szCs w:val="22"/>
        </w:rPr>
      </w:pPr>
      <w:r w:rsidRPr="00E44E96">
        <w:rPr>
          <w:rFonts w:cs="Arial"/>
          <w:sz w:val="22"/>
          <w:szCs w:val="22"/>
        </w:rPr>
        <w:t xml:space="preserve">Full Ecological Assessment. April 2024. Wychwood Biodiversity; </w:t>
      </w:r>
    </w:p>
    <w:p w14:paraId="5412E31C" w14:textId="0484833C" w:rsidR="00BF403A" w:rsidRPr="00E44E96" w:rsidRDefault="001966F8" w:rsidP="001966F8">
      <w:pPr>
        <w:pStyle w:val="Letterbody"/>
        <w:numPr>
          <w:ilvl w:val="0"/>
          <w:numId w:val="11"/>
        </w:numPr>
        <w:rPr>
          <w:rFonts w:cs="Arial"/>
          <w:sz w:val="22"/>
          <w:szCs w:val="22"/>
        </w:rPr>
      </w:pPr>
      <w:r w:rsidRPr="00E44E96">
        <w:rPr>
          <w:rFonts w:cs="Arial"/>
          <w:sz w:val="22"/>
          <w:szCs w:val="22"/>
        </w:rPr>
        <w:lastRenderedPageBreak/>
        <w:t>Environmental Statement Addendum. April 2024. Eden Renewables</w:t>
      </w:r>
    </w:p>
    <w:p w14:paraId="484CA8F4" w14:textId="77777777" w:rsidR="00BF403A" w:rsidRDefault="00BF403A" w:rsidP="00886DA8">
      <w:pPr>
        <w:pStyle w:val="Letterbody"/>
        <w:rPr>
          <w:rFonts w:cs="Arial"/>
          <w:b/>
          <w:bCs/>
          <w:sz w:val="22"/>
          <w:szCs w:val="22"/>
        </w:rPr>
      </w:pPr>
    </w:p>
    <w:p w14:paraId="05B62DFB" w14:textId="3472ADD4" w:rsidR="00BF403A" w:rsidRPr="00F94B53" w:rsidRDefault="001966F8" w:rsidP="00886DA8">
      <w:pPr>
        <w:pStyle w:val="Letterbody"/>
        <w:rPr>
          <w:rFonts w:cs="Arial"/>
          <w:b/>
          <w:bCs/>
          <w:sz w:val="22"/>
          <w:szCs w:val="22"/>
          <w:u w:val="single"/>
        </w:rPr>
      </w:pPr>
      <w:r w:rsidRPr="00F94B53">
        <w:rPr>
          <w:rFonts w:cs="Arial"/>
          <w:b/>
          <w:bCs/>
          <w:sz w:val="22"/>
          <w:szCs w:val="22"/>
          <w:u w:val="single"/>
        </w:rPr>
        <w:t>Additional Plans</w:t>
      </w:r>
      <w:r w:rsidR="00F94B53" w:rsidRPr="00F94B53">
        <w:rPr>
          <w:rFonts w:cs="Arial"/>
          <w:b/>
          <w:bCs/>
          <w:sz w:val="22"/>
          <w:szCs w:val="22"/>
          <w:u w:val="single"/>
        </w:rPr>
        <w:t xml:space="preserve"> approved by Ecology </w:t>
      </w:r>
    </w:p>
    <w:p w14:paraId="6E588770" w14:textId="77777777" w:rsidR="001966F8" w:rsidRDefault="001966F8" w:rsidP="00886DA8">
      <w:pPr>
        <w:pStyle w:val="Letterbody"/>
        <w:rPr>
          <w:rFonts w:cs="Arial"/>
          <w:b/>
          <w:bCs/>
          <w:sz w:val="22"/>
          <w:szCs w:val="22"/>
        </w:rPr>
      </w:pPr>
    </w:p>
    <w:p w14:paraId="0C5E743C" w14:textId="4E0C1955" w:rsidR="001966F8" w:rsidRPr="00E44E96" w:rsidRDefault="001966F8" w:rsidP="001966F8">
      <w:pPr>
        <w:pStyle w:val="Letterbody"/>
        <w:numPr>
          <w:ilvl w:val="0"/>
          <w:numId w:val="13"/>
        </w:numPr>
        <w:rPr>
          <w:rFonts w:cs="Arial"/>
          <w:sz w:val="22"/>
          <w:szCs w:val="22"/>
        </w:rPr>
      </w:pPr>
      <w:r w:rsidRPr="00E44E96">
        <w:rPr>
          <w:rFonts w:cs="Arial"/>
          <w:sz w:val="22"/>
          <w:szCs w:val="22"/>
        </w:rPr>
        <w:t>Ecology Buffer Plan. March 2024</w:t>
      </w:r>
    </w:p>
    <w:p w14:paraId="1E9DC83D" w14:textId="13E66112" w:rsidR="001966F8" w:rsidRPr="00E44E96" w:rsidRDefault="001966F8" w:rsidP="001966F8">
      <w:pPr>
        <w:pStyle w:val="Letterbody"/>
        <w:numPr>
          <w:ilvl w:val="0"/>
          <w:numId w:val="13"/>
        </w:numPr>
        <w:rPr>
          <w:rFonts w:cs="Arial"/>
          <w:sz w:val="22"/>
          <w:szCs w:val="22"/>
        </w:rPr>
      </w:pPr>
      <w:r w:rsidRPr="00E44E96">
        <w:rPr>
          <w:rFonts w:cs="Arial"/>
          <w:sz w:val="22"/>
          <w:szCs w:val="22"/>
        </w:rPr>
        <w:t>Habitat Table and Woodland Condition Sheets</w:t>
      </w:r>
    </w:p>
    <w:p w14:paraId="2617869B" w14:textId="28BCB128" w:rsidR="001966F8" w:rsidRPr="00E44E96" w:rsidRDefault="001966F8" w:rsidP="001966F8">
      <w:pPr>
        <w:pStyle w:val="Letterbody"/>
        <w:numPr>
          <w:ilvl w:val="0"/>
          <w:numId w:val="13"/>
        </w:numPr>
        <w:rPr>
          <w:rFonts w:cs="Arial"/>
          <w:sz w:val="22"/>
          <w:szCs w:val="22"/>
        </w:rPr>
      </w:pPr>
      <w:r w:rsidRPr="00E44E96">
        <w:rPr>
          <w:rFonts w:cs="Arial"/>
          <w:sz w:val="22"/>
          <w:szCs w:val="22"/>
        </w:rPr>
        <w:t xml:space="preserve">BNG Metric V4.0. April 2024. Wychwood Biodiversity </w:t>
      </w:r>
    </w:p>
    <w:p w14:paraId="159EE907" w14:textId="19B606B3" w:rsidR="001966F8" w:rsidRPr="009726E3" w:rsidRDefault="001966F8" w:rsidP="00886DA8">
      <w:pPr>
        <w:pStyle w:val="Letterbody"/>
        <w:numPr>
          <w:ilvl w:val="0"/>
          <w:numId w:val="13"/>
        </w:numPr>
        <w:rPr>
          <w:rFonts w:cs="Arial"/>
          <w:sz w:val="22"/>
          <w:szCs w:val="22"/>
        </w:rPr>
      </w:pPr>
      <w:r w:rsidRPr="00E44E96">
        <w:rPr>
          <w:rFonts w:cs="Arial"/>
          <w:sz w:val="22"/>
          <w:szCs w:val="22"/>
        </w:rPr>
        <w:t>PV Layout Rev Y. March 2024. Eden Renewables</w:t>
      </w:r>
    </w:p>
    <w:p w14:paraId="0289CA54" w14:textId="77777777" w:rsidR="00BF403A" w:rsidRDefault="00BF403A" w:rsidP="00886DA8">
      <w:pPr>
        <w:pStyle w:val="Letterbody"/>
        <w:rPr>
          <w:rFonts w:cs="Arial"/>
          <w:b/>
          <w:bCs/>
          <w:sz w:val="22"/>
          <w:szCs w:val="22"/>
        </w:rPr>
      </w:pPr>
    </w:p>
    <w:p w14:paraId="33BB1352" w14:textId="2A3804D8" w:rsidR="00FE3841" w:rsidRDefault="00FE3841" w:rsidP="00886DA8">
      <w:pPr>
        <w:pStyle w:val="Letterbody"/>
        <w:rPr>
          <w:rFonts w:cs="Arial"/>
          <w:b/>
          <w:bCs/>
          <w:sz w:val="22"/>
          <w:szCs w:val="22"/>
          <w:u w:val="single"/>
        </w:rPr>
      </w:pPr>
      <w:r w:rsidRPr="009726E3">
        <w:rPr>
          <w:rFonts w:cs="Arial"/>
          <w:b/>
          <w:bCs/>
          <w:sz w:val="22"/>
          <w:szCs w:val="22"/>
          <w:u w:val="single"/>
        </w:rPr>
        <w:t>CEMP</w:t>
      </w:r>
    </w:p>
    <w:p w14:paraId="662DE2B3" w14:textId="77777777" w:rsidR="009726E3" w:rsidRDefault="009726E3" w:rsidP="00886DA8">
      <w:pPr>
        <w:pStyle w:val="Letterbody"/>
        <w:rPr>
          <w:rFonts w:cs="Arial"/>
          <w:b/>
          <w:bCs/>
          <w:sz w:val="22"/>
          <w:szCs w:val="22"/>
          <w:u w:val="single"/>
        </w:rPr>
      </w:pPr>
    </w:p>
    <w:p w14:paraId="1935C851" w14:textId="6D13A0A4" w:rsidR="009726E3" w:rsidRPr="009726E3" w:rsidRDefault="009726E3" w:rsidP="00886DA8">
      <w:pPr>
        <w:pStyle w:val="Letterbody"/>
        <w:rPr>
          <w:rFonts w:cs="Arial"/>
          <w:sz w:val="22"/>
          <w:szCs w:val="22"/>
        </w:rPr>
      </w:pPr>
      <w:r>
        <w:rPr>
          <w:rFonts w:cs="Arial"/>
          <w:sz w:val="22"/>
          <w:szCs w:val="22"/>
        </w:rPr>
        <w:t>The following infor</w:t>
      </w:r>
      <w:r w:rsidR="00A2622E">
        <w:rPr>
          <w:rFonts w:cs="Arial"/>
          <w:sz w:val="22"/>
          <w:szCs w:val="22"/>
        </w:rPr>
        <w:t>mation</w:t>
      </w:r>
      <w:r w:rsidR="00E80DDC">
        <w:rPr>
          <w:rFonts w:cs="Arial"/>
          <w:sz w:val="22"/>
          <w:szCs w:val="22"/>
        </w:rPr>
        <w:t xml:space="preserve"> is required</w:t>
      </w:r>
      <w:r w:rsidR="00A2622E">
        <w:rPr>
          <w:rFonts w:cs="Arial"/>
          <w:sz w:val="22"/>
          <w:szCs w:val="22"/>
        </w:rPr>
        <w:t>:</w:t>
      </w:r>
    </w:p>
    <w:p w14:paraId="53C99029" w14:textId="77777777" w:rsidR="00876D69" w:rsidRDefault="00876D69" w:rsidP="00886DA8">
      <w:pPr>
        <w:pStyle w:val="Letterbody"/>
        <w:rPr>
          <w:rFonts w:cs="Arial"/>
          <w:b/>
          <w:bCs/>
          <w:sz w:val="22"/>
          <w:szCs w:val="22"/>
        </w:rPr>
      </w:pPr>
    </w:p>
    <w:p w14:paraId="4C7D66A6" w14:textId="30637EE1" w:rsidR="00876D69" w:rsidRDefault="00876D69" w:rsidP="004F2B75">
      <w:pPr>
        <w:pStyle w:val="Letterbody"/>
        <w:numPr>
          <w:ilvl w:val="0"/>
          <w:numId w:val="16"/>
        </w:numPr>
        <w:rPr>
          <w:rFonts w:cs="Arial"/>
          <w:sz w:val="22"/>
          <w:szCs w:val="22"/>
        </w:rPr>
      </w:pPr>
      <w:r>
        <w:rPr>
          <w:rFonts w:cs="Arial"/>
          <w:sz w:val="22"/>
          <w:szCs w:val="22"/>
        </w:rPr>
        <w:t>Buffer zone plan to be added</w:t>
      </w:r>
      <w:r w:rsidR="00EF02BA">
        <w:rPr>
          <w:rFonts w:cs="Arial"/>
          <w:sz w:val="22"/>
          <w:szCs w:val="22"/>
        </w:rPr>
        <w:t xml:space="preserve"> to </w:t>
      </w:r>
      <w:r w:rsidR="00DF30F1">
        <w:rPr>
          <w:rFonts w:cs="Arial"/>
          <w:sz w:val="22"/>
          <w:szCs w:val="22"/>
        </w:rPr>
        <w:t xml:space="preserve">plan or </w:t>
      </w:r>
      <w:r w:rsidR="00EF02BA">
        <w:rPr>
          <w:rFonts w:cs="Arial"/>
          <w:sz w:val="22"/>
          <w:szCs w:val="22"/>
        </w:rPr>
        <w:t xml:space="preserve">appendices </w:t>
      </w:r>
      <w:r w:rsidR="00616948">
        <w:rPr>
          <w:rFonts w:cs="Arial"/>
          <w:sz w:val="22"/>
          <w:szCs w:val="22"/>
        </w:rPr>
        <w:t>to ensure correct implementation</w:t>
      </w:r>
      <w:r w:rsidR="004F2B75">
        <w:rPr>
          <w:rFonts w:cs="Arial"/>
          <w:sz w:val="22"/>
          <w:szCs w:val="22"/>
        </w:rPr>
        <w:t>.</w:t>
      </w:r>
    </w:p>
    <w:p w14:paraId="498923F3" w14:textId="457E9C46" w:rsidR="00FD6421" w:rsidRPr="00FD6421" w:rsidRDefault="009B607E" w:rsidP="00FD6421">
      <w:pPr>
        <w:pStyle w:val="Letterbody"/>
        <w:numPr>
          <w:ilvl w:val="0"/>
          <w:numId w:val="16"/>
        </w:numPr>
        <w:rPr>
          <w:rFonts w:cs="Arial"/>
          <w:sz w:val="22"/>
          <w:szCs w:val="22"/>
        </w:rPr>
      </w:pPr>
      <w:r w:rsidRPr="00616948">
        <w:rPr>
          <w:rFonts w:cs="Arial"/>
          <w:sz w:val="22"/>
          <w:szCs w:val="22"/>
        </w:rPr>
        <w:t xml:space="preserve">Criterion </w:t>
      </w:r>
      <w:r w:rsidR="00C75D0B" w:rsidRPr="00616948">
        <w:rPr>
          <w:rFonts w:cs="Arial"/>
          <w:sz w:val="22"/>
          <w:szCs w:val="22"/>
        </w:rPr>
        <w:t>F is</w:t>
      </w:r>
      <w:r w:rsidRPr="00616948">
        <w:rPr>
          <w:rFonts w:cs="Arial"/>
          <w:sz w:val="22"/>
          <w:szCs w:val="22"/>
        </w:rPr>
        <w:t xml:space="preserve"> not addressed</w:t>
      </w:r>
      <w:r w:rsidR="00320AE1" w:rsidRPr="00616948">
        <w:rPr>
          <w:rFonts w:cs="Arial"/>
          <w:sz w:val="22"/>
          <w:szCs w:val="22"/>
        </w:rPr>
        <w:t>.</w:t>
      </w:r>
      <w:r w:rsidRPr="00616948">
        <w:rPr>
          <w:rFonts w:cs="Arial"/>
          <w:sz w:val="22"/>
          <w:szCs w:val="22"/>
        </w:rPr>
        <w:t xml:space="preserve"> Timeframe for provision of compliance report to the local planning authority; to be completed by the ecologist/</w:t>
      </w:r>
      <w:proofErr w:type="spellStart"/>
      <w:r w:rsidRPr="00616948">
        <w:rPr>
          <w:rFonts w:cs="Arial"/>
          <w:sz w:val="22"/>
          <w:szCs w:val="22"/>
        </w:rPr>
        <w:t>ECoW</w:t>
      </w:r>
      <w:proofErr w:type="spellEnd"/>
      <w:r w:rsidRPr="00616948">
        <w:rPr>
          <w:rFonts w:cs="Arial"/>
          <w:sz w:val="22"/>
          <w:szCs w:val="22"/>
        </w:rPr>
        <w:t xml:space="preserve"> and to include photographic evidence</w:t>
      </w:r>
      <w:r w:rsidR="00320AE1" w:rsidRPr="00616948">
        <w:rPr>
          <w:rFonts w:cs="Arial"/>
          <w:sz w:val="22"/>
          <w:szCs w:val="22"/>
        </w:rPr>
        <w:t>, must be included in the CEMP.</w:t>
      </w:r>
    </w:p>
    <w:p w14:paraId="5A4DD4CA" w14:textId="77777777" w:rsidR="00FE3841" w:rsidRDefault="00FE3841" w:rsidP="00886DA8">
      <w:pPr>
        <w:pStyle w:val="Letterbody"/>
        <w:rPr>
          <w:rFonts w:cs="Arial"/>
          <w:b/>
          <w:bCs/>
          <w:sz w:val="22"/>
          <w:szCs w:val="22"/>
        </w:rPr>
      </w:pPr>
    </w:p>
    <w:p w14:paraId="72C76DAD" w14:textId="122907C0" w:rsidR="00E80DDC" w:rsidRDefault="00FE3841" w:rsidP="00E80DDC">
      <w:pPr>
        <w:pStyle w:val="Letterbody"/>
        <w:rPr>
          <w:rFonts w:cs="Arial"/>
          <w:b/>
          <w:bCs/>
          <w:sz w:val="22"/>
          <w:szCs w:val="22"/>
          <w:u w:val="single"/>
        </w:rPr>
      </w:pPr>
      <w:r w:rsidRPr="00E80DDC">
        <w:rPr>
          <w:rFonts w:cs="Arial"/>
          <w:b/>
          <w:bCs/>
          <w:sz w:val="22"/>
          <w:szCs w:val="22"/>
          <w:u w:val="single"/>
        </w:rPr>
        <w:t>Skylar</w:t>
      </w:r>
      <w:r w:rsidR="00E80DDC">
        <w:rPr>
          <w:rFonts w:cs="Arial"/>
          <w:b/>
          <w:bCs/>
          <w:sz w:val="22"/>
          <w:szCs w:val="22"/>
          <w:u w:val="single"/>
        </w:rPr>
        <w:t>k</w:t>
      </w:r>
    </w:p>
    <w:p w14:paraId="6561638B" w14:textId="77777777" w:rsidR="00E80DDC" w:rsidRPr="00E80DDC" w:rsidRDefault="00E80DDC" w:rsidP="00E80DDC">
      <w:pPr>
        <w:pStyle w:val="Letterbody"/>
        <w:rPr>
          <w:rFonts w:cs="Arial"/>
          <w:b/>
          <w:bCs/>
          <w:sz w:val="22"/>
          <w:szCs w:val="22"/>
          <w:u w:val="single"/>
        </w:rPr>
      </w:pPr>
    </w:p>
    <w:p w14:paraId="668B4E2D" w14:textId="77777777" w:rsidR="00E80DDC" w:rsidRPr="009726E3" w:rsidRDefault="00E80DDC" w:rsidP="00E80DDC">
      <w:pPr>
        <w:pStyle w:val="Letterbody"/>
        <w:rPr>
          <w:rFonts w:cs="Arial"/>
          <w:sz w:val="22"/>
          <w:szCs w:val="22"/>
        </w:rPr>
      </w:pPr>
      <w:r>
        <w:rPr>
          <w:rFonts w:cs="Arial"/>
          <w:sz w:val="22"/>
          <w:szCs w:val="22"/>
        </w:rPr>
        <w:t>The following information is required:</w:t>
      </w:r>
    </w:p>
    <w:p w14:paraId="5D843F93" w14:textId="77777777" w:rsidR="00FE3841" w:rsidRDefault="00FE3841" w:rsidP="00886DA8">
      <w:pPr>
        <w:pStyle w:val="Letterbody"/>
        <w:rPr>
          <w:rFonts w:cs="Arial"/>
          <w:b/>
          <w:bCs/>
          <w:sz w:val="22"/>
          <w:szCs w:val="22"/>
        </w:rPr>
      </w:pPr>
    </w:p>
    <w:p w14:paraId="1578BEA3" w14:textId="64F9080C" w:rsidR="00FE3841" w:rsidRPr="00E44E96" w:rsidRDefault="00E44E96" w:rsidP="00E44E96">
      <w:pPr>
        <w:pStyle w:val="Letterbody"/>
        <w:numPr>
          <w:ilvl w:val="0"/>
          <w:numId w:val="17"/>
        </w:numPr>
        <w:rPr>
          <w:rFonts w:cs="Arial"/>
          <w:sz w:val="22"/>
          <w:szCs w:val="22"/>
        </w:rPr>
      </w:pPr>
      <w:r>
        <w:rPr>
          <w:rFonts w:cs="Arial"/>
          <w:sz w:val="22"/>
          <w:szCs w:val="22"/>
        </w:rPr>
        <w:t xml:space="preserve">Skylark plots </w:t>
      </w:r>
      <w:r>
        <w:rPr>
          <w:rFonts w:cs="Arial"/>
          <w:sz w:val="22"/>
          <w:szCs w:val="22"/>
        </w:rPr>
        <w:t xml:space="preserve">plan to be added to </w:t>
      </w:r>
      <w:r w:rsidR="00DF30F1">
        <w:rPr>
          <w:rFonts w:cs="Arial"/>
          <w:sz w:val="22"/>
          <w:szCs w:val="22"/>
        </w:rPr>
        <w:t xml:space="preserve">plan or </w:t>
      </w:r>
      <w:r>
        <w:rPr>
          <w:rFonts w:cs="Arial"/>
          <w:sz w:val="22"/>
          <w:szCs w:val="22"/>
        </w:rPr>
        <w:t>appendices to ensure correct implementation.</w:t>
      </w:r>
    </w:p>
    <w:p w14:paraId="23B4F380" w14:textId="77777777" w:rsidR="00BF403A" w:rsidRDefault="00BF403A" w:rsidP="00886DA8">
      <w:pPr>
        <w:pStyle w:val="Letterbody"/>
        <w:rPr>
          <w:rFonts w:cs="Arial"/>
          <w:b/>
          <w:bCs/>
          <w:sz w:val="22"/>
          <w:szCs w:val="22"/>
        </w:rPr>
      </w:pPr>
    </w:p>
    <w:p w14:paraId="210DF4D2" w14:textId="77777777" w:rsidR="00BF403A" w:rsidRDefault="00BF403A"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3B8D9BF7"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p>
        </w:tc>
      </w:tr>
    </w:tbl>
    <w:p w14:paraId="66C5616C" w14:textId="77777777" w:rsidR="00EB1428" w:rsidRDefault="00EB1428" w:rsidP="000C7B92"/>
    <w:p w14:paraId="5889FBE9" w14:textId="77777777" w:rsidR="008751A4" w:rsidRDefault="008751A4" w:rsidP="000C7B92"/>
    <w:p w14:paraId="39A13472" w14:textId="4AF82C16" w:rsidR="008751A4" w:rsidRPr="00894867" w:rsidRDefault="008751A4" w:rsidP="000C7B92"/>
    <w:sectPr w:rsidR="008751A4"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DFE72" w14:textId="77777777" w:rsidR="00631A71" w:rsidRDefault="00631A71">
      <w:r>
        <w:separator/>
      </w:r>
    </w:p>
  </w:endnote>
  <w:endnote w:type="continuationSeparator" w:id="0">
    <w:p w14:paraId="67F5B48E" w14:textId="77777777" w:rsidR="00631A71" w:rsidRDefault="00631A71">
      <w:r>
        <w:continuationSeparator/>
      </w:r>
    </w:p>
  </w:endnote>
  <w:endnote w:type="continuationNotice" w:id="1">
    <w:p w14:paraId="5CC3CF67" w14:textId="77777777" w:rsidR="00631A71" w:rsidRDefault="00631A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CBA77" w14:textId="77777777" w:rsidR="00631A71" w:rsidRDefault="00631A71">
      <w:r>
        <w:separator/>
      </w:r>
    </w:p>
  </w:footnote>
  <w:footnote w:type="continuationSeparator" w:id="0">
    <w:p w14:paraId="72F5129C" w14:textId="77777777" w:rsidR="00631A71" w:rsidRDefault="00631A71">
      <w:r>
        <w:continuationSeparator/>
      </w:r>
    </w:p>
  </w:footnote>
  <w:footnote w:type="continuationNotice" w:id="1">
    <w:p w14:paraId="7C7CE391" w14:textId="77777777" w:rsidR="00631A71" w:rsidRDefault="00631A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1C1618"/>
    <w:multiLevelType w:val="hybridMultilevel"/>
    <w:tmpl w:val="B350A338"/>
    <w:lvl w:ilvl="0" w:tplc="21E0ED7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0B53EC"/>
    <w:multiLevelType w:val="hybridMultilevel"/>
    <w:tmpl w:val="93C0B800"/>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066EA3"/>
    <w:multiLevelType w:val="hybridMultilevel"/>
    <w:tmpl w:val="55647028"/>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676012"/>
    <w:multiLevelType w:val="hybridMultilevel"/>
    <w:tmpl w:val="DCA2B3D0"/>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BE92388"/>
    <w:multiLevelType w:val="hybridMultilevel"/>
    <w:tmpl w:val="84FA0BFA"/>
    <w:lvl w:ilvl="0" w:tplc="21E0ED7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0095B65"/>
    <w:multiLevelType w:val="hybridMultilevel"/>
    <w:tmpl w:val="0C8A4B3E"/>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0B45BF"/>
    <w:multiLevelType w:val="hybridMultilevel"/>
    <w:tmpl w:val="6C38385C"/>
    <w:lvl w:ilvl="0" w:tplc="21E0ED7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2D07E2"/>
    <w:multiLevelType w:val="hybridMultilevel"/>
    <w:tmpl w:val="52482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7"/>
  </w:num>
  <w:num w:numId="4" w16cid:durableId="1565094737">
    <w:abstractNumId w:val="13"/>
  </w:num>
  <w:num w:numId="5" w16cid:durableId="3379309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14"/>
  </w:num>
  <w:num w:numId="7" w16cid:durableId="666711952">
    <w:abstractNumId w:val="15"/>
  </w:num>
  <w:num w:numId="8" w16cid:durableId="1672027319">
    <w:abstractNumId w:val="1"/>
  </w:num>
  <w:num w:numId="9" w16cid:durableId="638463434">
    <w:abstractNumId w:val="11"/>
  </w:num>
  <w:num w:numId="10" w16cid:durableId="989478070">
    <w:abstractNumId w:val="12"/>
  </w:num>
  <w:num w:numId="11" w16cid:durableId="1734041706">
    <w:abstractNumId w:val="8"/>
  </w:num>
  <w:num w:numId="12" w16cid:durableId="231355082">
    <w:abstractNumId w:val="3"/>
  </w:num>
  <w:num w:numId="13" w16cid:durableId="1875384928">
    <w:abstractNumId w:val="2"/>
  </w:num>
  <w:num w:numId="14" w16cid:durableId="1904100654">
    <w:abstractNumId w:val="10"/>
  </w:num>
  <w:num w:numId="15" w16cid:durableId="2047410699">
    <w:abstractNumId w:val="5"/>
  </w:num>
  <w:num w:numId="16" w16cid:durableId="1099302279">
    <w:abstractNumId w:val="9"/>
  </w:num>
  <w:num w:numId="17" w16cid:durableId="5047871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4337"/>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5F6"/>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7B9"/>
    <w:rsid w:val="00180B8B"/>
    <w:rsid w:val="00185917"/>
    <w:rsid w:val="001863EF"/>
    <w:rsid w:val="00186C5F"/>
    <w:rsid w:val="0019062D"/>
    <w:rsid w:val="0019212A"/>
    <w:rsid w:val="001930F8"/>
    <w:rsid w:val="00193955"/>
    <w:rsid w:val="001945A6"/>
    <w:rsid w:val="00194C2D"/>
    <w:rsid w:val="00196616"/>
    <w:rsid w:val="001966F8"/>
    <w:rsid w:val="0019680D"/>
    <w:rsid w:val="0019709A"/>
    <w:rsid w:val="001A0F5B"/>
    <w:rsid w:val="001A3C35"/>
    <w:rsid w:val="001A69D7"/>
    <w:rsid w:val="001A6FF6"/>
    <w:rsid w:val="001B3476"/>
    <w:rsid w:val="001B38CE"/>
    <w:rsid w:val="001B430C"/>
    <w:rsid w:val="001B4D52"/>
    <w:rsid w:val="001C094E"/>
    <w:rsid w:val="001C13FD"/>
    <w:rsid w:val="001C266A"/>
    <w:rsid w:val="001C2B63"/>
    <w:rsid w:val="001C54D7"/>
    <w:rsid w:val="001C6C50"/>
    <w:rsid w:val="001C6D17"/>
    <w:rsid w:val="001C7399"/>
    <w:rsid w:val="001C74B7"/>
    <w:rsid w:val="001D4011"/>
    <w:rsid w:val="001D6606"/>
    <w:rsid w:val="001E0DD3"/>
    <w:rsid w:val="001E1C7A"/>
    <w:rsid w:val="001E1D0C"/>
    <w:rsid w:val="001E36C2"/>
    <w:rsid w:val="001F0094"/>
    <w:rsid w:val="001F2042"/>
    <w:rsid w:val="001F2045"/>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4E14"/>
    <w:rsid w:val="002250E5"/>
    <w:rsid w:val="00225690"/>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0BCC"/>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0AE1"/>
    <w:rsid w:val="00323964"/>
    <w:rsid w:val="00324F01"/>
    <w:rsid w:val="00326501"/>
    <w:rsid w:val="00330905"/>
    <w:rsid w:val="00330C8E"/>
    <w:rsid w:val="00337A60"/>
    <w:rsid w:val="0034112C"/>
    <w:rsid w:val="003416DC"/>
    <w:rsid w:val="00341E31"/>
    <w:rsid w:val="00342EB1"/>
    <w:rsid w:val="00352AE0"/>
    <w:rsid w:val="003534C0"/>
    <w:rsid w:val="00356D0B"/>
    <w:rsid w:val="00356E35"/>
    <w:rsid w:val="003605DD"/>
    <w:rsid w:val="00361F7D"/>
    <w:rsid w:val="00364A49"/>
    <w:rsid w:val="0036550F"/>
    <w:rsid w:val="00367F94"/>
    <w:rsid w:val="003721B8"/>
    <w:rsid w:val="00372EC7"/>
    <w:rsid w:val="00376A1D"/>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B66CE"/>
    <w:rsid w:val="003C2889"/>
    <w:rsid w:val="003C74F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279A"/>
    <w:rsid w:val="004933C7"/>
    <w:rsid w:val="00493A95"/>
    <w:rsid w:val="00495458"/>
    <w:rsid w:val="004955C0"/>
    <w:rsid w:val="00496A7B"/>
    <w:rsid w:val="004970F9"/>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3E19"/>
    <w:rsid w:val="004D4384"/>
    <w:rsid w:val="004D4550"/>
    <w:rsid w:val="004D737B"/>
    <w:rsid w:val="004E214A"/>
    <w:rsid w:val="004E2941"/>
    <w:rsid w:val="004E6F20"/>
    <w:rsid w:val="004F047D"/>
    <w:rsid w:val="004F163A"/>
    <w:rsid w:val="004F2B75"/>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352B"/>
    <w:rsid w:val="00534686"/>
    <w:rsid w:val="00534BBC"/>
    <w:rsid w:val="005357B1"/>
    <w:rsid w:val="00536089"/>
    <w:rsid w:val="00537F5C"/>
    <w:rsid w:val="005409D0"/>
    <w:rsid w:val="00543347"/>
    <w:rsid w:val="005449BB"/>
    <w:rsid w:val="0054729E"/>
    <w:rsid w:val="00550BE0"/>
    <w:rsid w:val="00552DAA"/>
    <w:rsid w:val="00553B10"/>
    <w:rsid w:val="0055549C"/>
    <w:rsid w:val="00555D56"/>
    <w:rsid w:val="00560A78"/>
    <w:rsid w:val="005628ED"/>
    <w:rsid w:val="00562D79"/>
    <w:rsid w:val="0057091C"/>
    <w:rsid w:val="00571603"/>
    <w:rsid w:val="005721D0"/>
    <w:rsid w:val="0057229E"/>
    <w:rsid w:val="005726D2"/>
    <w:rsid w:val="00572BBE"/>
    <w:rsid w:val="00572F1F"/>
    <w:rsid w:val="00573117"/>
    <w:rsid w:val="00573637"/>
    <w:rsid w:val="005772D5"/>
    <w:rsid w:val="00583358"/>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5E21"/>
    <w:rsid w:val="005C66AE"/>
    <w:rsid w:val="005C69E3"/>
    <w:rsid w:val="005C74DF"/>
    <w:rsid w:val="005C7EDB"/>
    <w:rsid w:val="005D7890"/>
    <w:rsid w:val="005E09CD"/>
    <w:rsid w:val="005E1C6D"/>
    <w:rsid w:val="005E32F7"/>
    <w:rsid w:val="005E5ACF"/>
    <w:rsid w:val="005E5FA7"/>
    <w:rsid w:val="005F04DE"/>
    <w:rsid w:val="005F1B79"/>
    <w:rsid w:val="005F5AEB"/>
    <w:rsid w:val="005F645F"/>
    <w:rsid w:val="006010DB"/>
    <w:rsid w:val="00601162"/>
    <w:rsid w:val="00601C46"/>
    <w:rsid w:val="00602A02"/>
    <w:rsid w:val="00603542"/>
    <w:rsid w:val="006064F8"/>
    <w:rsid w:val="00606BE3"/>
    <w:rsid w:val="0061221D"/>
    <w:rsid w:val="006129F4"/>
    <w:rsid w:val="0061300B"/>
    <w:rsid w:val="006144CF"/>
    <w:rsid w:val="00614B5D"/>
    <w:rsid w:val="00616948"/>
    <w:rsid w:val="006179B4"/>
    <w:rsid w:val="00624831"/>
    <w:rsid w:val="00624CCF"/>
    <w:rsid w:val="00627972"/>
    <w:rsid w:val="00630145"/>
    <w:rsid w:val="00630F0C"/>
    <w:rsid w:val="00631308"/>
    <w:rsid w:val="00631A71"/>
    <w:rsid w:val="00631B51"/>
    <w:rsid w:val="00632B91"/>
    <w:rsid w:val="00634B79"/>
    <w:rsid w:val="006353CC"/>
    <w:rsid w:val="00636692"/>
    <w:rsid w:val="00640EF5"/>
    <w:rsid w:val="00643020"/>
    <w:rsid w:val="006432E8"/>
    <w:rsid w:val="006435B9"/>
    <w:rsid w:val="00644A27"/>
    <w:rsid w:val="00644A8C"/>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6AE"/>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876"/>
    <w:rsid w:val="006E1E1B"/>
    <w:rsid w:val="006E2869"/>
    <w:rsid w:val="006E33B9"/>
    <w:rsid w:val="006E5F9D"/>
    <w:rsid w:val="006E6742"/>
    <w:rsid w:val="006E73A1"/>
    <w:rsid w:val="006E7B03"/>
    <w:rsid w:val="006F3ED2"/>
    <w:rsid w:val="006F5F4F"/>
    <w:rsid w:val="006F6122"/>
    <w:rsid w:val="006F6654"/>
    <w:rsid w:val="00700DBE"/>
    <w:rsid w:val="007053D8"/>
    <w:rsid w:val="00706C9B"/>
    <w:rsid w:val="00707DD9"/>
    <w:rsid w:val="007102BA"/>
    <w:rsid w:val="007138DD"/>
    <w:rsid w:val="007207B6"/>
    <w:rsid w:val="00720990"/>
    <w:rsid w:val="007217CD"/>
    <w:rsid w:val="00724FD2"/>
    <w:rsid w:val="00726B33"/>
    <w:rsid w:val="007275CC"/>
    <w:rsid w:val="00727BD6"/>
    <w:rsid w:val="00730760"/>
    <w:rsid w:val="00730F3A"/>
    <w:rsid w:val="00731666"/>
    <w:rsid w:val="00731717"/>
    <w:rsid w:val="00733ED4"/>
    <w:rsid w:val="007349C8"/>
    <w:rsid w:val="007356B2"/>
    <w:rsid w:val="00736518"/>
    <w:rsid w:val="007365BC"/>
    <w:rsid w:val="00736C9D"/>
    <w:rsid w:val="0073798F"/>
    <w:rsid w:val="00737D54"/>
    <w:rsid w:val="007400F3"/>
    <w:rsid w:val="00743B78"/>
    <w:rsid w:val="00745A54"/>
    <w:rsid w:val="00745FA0"/>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96A3A"/>
    <w:rsid w:val="007A06CF"/>
    <w:rsid w:val="007A248C"/>
    <w:rsid w:val="007A345D"/>
    <w:rsid w:val="007A4645"/>
    <w:rsid w:val="007A58A0"/>
    <w:rsid w:val="007B103F"/>
    <w:rsid w:val="007B2344"/>
    <w:rsid w:val="007B24AC"/>
    <w:rsid w:val="007B3DA4"/>
    <w:rsid w:val="007B4823"/>
    <w:rsid w:val="007B4BC0"/>
    <w:rsid w:val="007B6027"/>
    <w:rsid w:val="007C0222"/>
    <w:rsid w:val="007C0C4A"/>
    <w:rsid w:val="007C1386"/>
    <w:rsid w:val="007C1CFC"/>
    <w:rsid w:val="007C1F4D"/>
    <w:rsid w:val="007C3BC0"/>
    <w:rsid w:val="007C4D80"/>
    <w:rsid w:val="007C6225"/>
    <w:rsid w:val="007C7997"/>
    <w:rsid w:val="007D11F1"/>
    <w:rsid w:val="007E458E"/>
    <w:rsid w:val="007E4733"/>
    <w:rsid w:val="007E57D7"/>
    <w:rsid w:val="007E6547"/>
    <w:rsid w:val="007E756A"/>
    <w:rsid w:val="007F06D7"/>
    <w:rsid w:val="007F40DA"/>
    <w:rsid w:val="00800A0B"/>
    <w:rsid w:val="00801A21"/>
    <w:rsid w:val="00801B1C"/>
    <w:rsid w:val="00807B68"/>
    <w:rsid w:val="00810187"/>
    <w:rsid w:val="008119D8"/>
    <w:rsid w:val="00813394"/>
    <w:rsid w:val="00814AC8"/>
    <w:rsid w:val="0081660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2C21"/>
    <w:rsid w:val="00863D5A"/>
    <w:rsid w:val="008663C0"/>
    <w:rsid w:val="00870FEC"/>
    <w:rsid w:val="00872D0A"/>
    <w:rsid w:val="008751A4"/>
    <w:rsid w:val="00876D69"/>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3138"/>
    <w:rsid w:val="0091469B"/>
    <w:rsid w:val="0092206C"/>
    <w:rsid w:val="0092332B"/>
    <w:rsid w:val="00935447"/>
    <w:rsid w:val="0093663C"/>
    <w:rsid w:val="00942225"/>
    <w:rsid w:val="00942633"/>
    <w:rsid w:val="00943B1F"/>
    <w:rsid w:val="0094400E"/>
    <w:rsid w:val="00947FDB"/>
    <w:rsid w:val="00950369"/>
    <w:rsid w:val="009551E9"/>
    <w:rsid w:val="00955650"/>
    <w:rsid w:val="0095669C"/>
    <w:rsid w:val="00957996"/>
    <w:rsid w:val="00962A58"/>
    <w:rsid w:val="00963CAB"/>
    <w:rsid w:val="009641AD"/>
    <w:rsid w:val="00965AFF"/>
    <w:rsid w:val="009676EC"/>
    <w:rsid w:val="00970123"/>
    <w:rsid w:val="00970DD7"/>
    <w:rsid w:val="00972650"/>
    <w:rsid w:val="009726E3"/>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07E"/>
    <w:rsid w:val="009B6E9B"/>
    <w:rsid w:val="009C0A22"/>
    <w:rsid w:val="009C0CC7"/>
    <w:rsid w:val="009C1A91"/>
    <w:rsid w:val="009C40A2"/>
    <w:rsid w:val="009D6344"/>
    <w:rsid w:val="009E1522"/>
    <w:rsid w:val="009E1809"/>
    <w:rsid w:val="009E3223"/>
    <w:rsid w:val="009E505A"/>
    <w:rsid w:val="009E5DD8"/>
    <w:rsid w:val="009F1199"/>
    <w:rsid w:val="009F71B7"/>
    <w:rsid w:val="00A005DF"/>
    <w:rsid w:val="00A03FEA"/>
    <w:rsid w:val="00A06052"/>
    <w:rsid w:val="00A06DF5"/>
    <w:rsid w:val="00A074B1"/>
    <w:rsid w:val="00A07E7B"/>
    <w:rsid w:val="00A126AB"/>
    <w:rsid w:val="00A20505"/>
    <w:rsid w:val="00A20B94"/>
    <w:rsid w:val="00A210A3"/>
    <w:rsid w:val="00A21197"/>
    <w:rsid w:val="00A21773"/>
    <w:rsid w:val="00A2622E"/>
    <w:rsid w:val="00A30F3E"/>
    <w:rsid w:val="00A3242F"/>
    <w:rsid w:val="00A33852"/>
    <w:rsid w:val="00A33CC4"/>
    <w:rsid w:val="00A3617C"/>
    <w:rsid w:val="00A36453"/>
    <w:rsid w:val="00A37064"/>
    <w:rsid w:val="00A4294A"/>
    <w:rsid w:val="00A43E92"/>
    <w:rsid w:val="00A47E7E"/>
    <w:rsid w:val="00A50180"/>
    <w:rsid w:val="00A55F4D"/>
    <w:rsid w:val="00A562E9"/>
    <w:rsid w:val="00A56833"/>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6A9D"/>
    <w:rsid w:val="00AB781E"/>
    <w:rsid w:val="00AC45AC"/>
    <w:rsid w:val="00AC4F16"/>
    <w:rsid w:val="00AC57B0"/>
    <w:rsid w:val="00AC58C1"/>
    <w:rsid w:val="00AD070E"/>
    <w:rsid w:val="00AD36DD"/>
    <w:rsid w:val="00AD3768"/>
    <w:rsid w:val="00AD44BA"/>
    <w:rsid w:val="00AD5E12"/>
    <w:rsid w:val="00AE0F74"/>
    <w:rsid w:val="00AE1827"/>
    <w:rsid w:val="00AE324D"/>
    <w:rsid w:val="00AE6ADE"/>
    <w:rsid w:val="00AF09E8"/>
    <w:rsid w:val="00AF6709"/>
    <w:rsid w:val="00B04E7F"/>
    <w:rsid w:val="00B14398"/>
    <w:rsid w:val="00B14D1D"/>
    <w:rsid w:val="00B16C8D"/>
    <w:rsid w:val="00B20AAD"/>
    <w:rsid w:val="00B225ED"/>
    <w:rsid w:val="00B2481E"/>
    <w:rsid w:val="00B262CF"/>
    <w:rsid w:val="00B26B9F"/>
    <w:rsid w:val="00B31E96"/>
    <w:rsid w:val="00B33B43"/>
    <w:rsid w:val="00B341D5"/>
    <w:rsid w:val="00B343B7"/>
    <w:rsid w:val="00B345AC"/>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6A3"/>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403A"/>
    <w:rsid w:val="00BF6F85"/>
    <w:rsid w:val="00BF7ED7"/>
    <w:rsid w:val="00C07845"/>
    <w:rsid w:val="00C11D7B"/>
    <w:rsid w:val="00C17182"/>
    <w:rsid w:val="00C22618"/>
    <w:rsid w:val="00C227F1"/>
    <w:rsid w:val="00C23645"/>
    <w:rsid w:val="00C24A73"/>
    <w:rsid w:val="00C25042"/>
    <w:rsid w:val="00C258B4"/>
    <w:rsid w:val="00C2593E"/>
    <w:rsid w:val="00C25DB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5D0B"/>
    <w:rsid w:val="00C771DF"/>
    <w:rsid w:val="00C813C9"/>
    <w:rsid w:val="00C82BDA"/>
    <w:rsid w:val="00C82CAB"/>
    <w:rsid w:val="00C82DE8"/>
    <w:rsid w:val="00C853B2"/>
    <w:rsid w:val="00C85A5D"/>
    <w:rsid w:val="00C90C2D"/>
    <w:rsid w:val="00C9480E"/>
    <w:rsid w:val="00C97889"/>
    <w:rsid w:val="00CA5B71"/>
    <w:rsid w:val="00CA7D5F"/>
    <w:rsid w:val="00CB03A3"/>
    <w:rsid w:val="00CB242C"/>
    <w:rsid w:val="00CB556A"/>
    <w:rsid w:val="00CB6120"/>
    <w:rsid w:val="00CC21B4"/>
    <w:rsid w:val="00CC2BFF"/>
    <w:rsid w:val="00CC4273"/>
    <w:rsid w:val="00CC4561"/>
    <w:rsid w:val="00CC46CD"/>
    <w:rsid w:val="00CC473C"/>
    <w:rsid w:val="00CC4EC7"/>
    <w:rsid w:val="00CC57AE"/>
    <w:rsid w:val="00CD16B6"/>
    <w:rsid w:val="00CD39D6"/>
    <w:rsid w:val="00CD3B8F"/>
    <w:rsid w:val="00CD4FCC"/>
    <w:rsid w:val="00CD5DA5"/>
    <w:rsid w:val="00CD7082"/>
    <w:rsid w:val="00CE0ED1"/>
    <w:rsid w:val="00CE17F3"/>
    <w:rsid w:val="00CE20CB"/>
    <w:rsid w:val="00CE43AA"/>
    <w:rsid w:val="00CE482B"/>
    <w:rsid w:val="00CE5EC6"/>
    <w:rsid w:val="00CE738B"/>
    <w:rsid w:val="00CE7504"/>
    <w:rsid w:val="00CE7C92"/>
    <w:rsid w:val="00CF050F"/>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3151B"/>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C68FC"/>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79E"/>
    <w:rsid w:val="00DF0848"/>
    <w:rsid w:val="00DF11CA"/>
    <w:rsid w:val="00DF1D69"/>
    <w:rsid w:val="00DF30F1"/>
    <w:rsid w:val="00DF69CF"/>
    <w:rsid w:val="00DF7CE5"/>
    <w:rsid w:val="00E0625C"/>
    <w:rsid w:val="00E10435"/>
    <w:rsid w:val="00E10812"/>
    <w:rsid w:val="00E1442A"/>
    <w:rsid w:val="00E14DC2"/>
    <w:rsid w:val="00E15800"/>
    <w:rsid w:val="00E163EC"/>
    <w:rsid w:val="00E17288"/>
    <w:rsid w:val="00E2023F"/>
    <w:rsid w:val="00E21244"/>
    <w:rsid w:val="00E215D9"/>
    <w:rsid w:val="00E220B3"/>
    <w:rsid w:val="00E228DB"/>
    <w:rsid w:val="00E22DD6"/>
    <w:rsid w:val="00E24AE0"/>
    <w:rsid w:val="00E25429"/>
    <w:rsid w:val="00E2578F"/>
    <w:rsid w:val="00E27D78"/>
    <w:rsid w:val="00E3088A"/>
    <w:rsid w:val="00E3589D"/>
    <w:rsid w:val="00E362FD"/>
    <w:rsid w:val="00E36C57"/>
    <w:rsid w:val="00E40A31"/>
    <w:rsid w:val="00E41743"/>
    <w:rsid w:val="00E421D8"/>
    <w:rsid w:val="00E42C4A"/>
    <w:rsid w:val="00E43605"/>
    <w:rsid w:val="00E44524"/>
    <w:rsid w:val="00E44748"/>
    <w:rsid w:val="00E44E96"/>
    <w:rsid w:val="00E4721B"/>
    <w:rsid w:val="00E477B5"/>
    <w:rsid w:val="00E50326"/>
    <w:rsid w:val="00E531C2"/>
    <w:rsid w:val="00E5543A"/>
    <w:rsid w:val="00E57532"/>
    <w:rsid w:val="00E578CF"/>
    <w:rsid w:val="00E630DB"/>
    <w:rsid w:val="00E63519"/>
    <w:rsid w:val="00E639D5"/>
    <w:rsid w:val="00E648DB"/>
    <w:rsid w:val="00E657E5"/>
    <w:rsid w:val="00E67217"/>
    <w:rsid w:val="00E7001C"/>
    <w:rsid w:val="00E70EA9"/>
    <w:rsid w:val="00E72B2F"/>
    <w:rsid w:val="00E7423D"/>
    <w:rsid w:val="00E7574B"/>
    <w:rsid w:val="00E765AF"/>
    <w:rsid w:val="00E80802"/>
    <w:rsid w:val="00E80DDC"/>
    <w:rsid w:val="00E83047"/>
    <w:rsid w:val="00E8312D"/>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0D84"/>
    <w:rsid w:val="00ED34F4"/>
    <w:rsid w:val="00ED36F9"/>
    <w:rsid w:val="00ED3D06"/>
    <w:rsid w:val="00ED4398"/>
    <w:rsid w:val="00ED49CA"/>
    <w:rsid w:val="00ED7270"/>
    <w:rsid w:val="00ED7655"/>
    <w:rsid w:val="00EE0F26"/>
    <w:rsid w:val="00EE325F"/>
    <w:rsid w:val="00EE34C8"/>
    <w:rsid w:val="00EF02BA"/>
    <w:rsid w:val="00EF2C01"/>
    <w:rsid w:val="00EF3744"/>
    <w:rsid w:val="00EF38FD"/>
    <w:rsid w:val="00EF5579"/>
    <w:rsid w:val="00EF650E"/>
    <w:rsid w:val="00EF7480"/>
    <w:rsid w:val="00F00287"/>
    <w:rsid w:val="00F005E5"/>
    <w:rsid w:val="00F00B94"/>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357"/>
    <w:rsid w:val="00F377C1"/>
    <w:rsid w:val="00F4042F"/>
    <w:rsid w:val="00F40F0A"/>
    <w:rsid w:val="00F46510"/>
    <w:rsid w:val="00F46CC3"/>
    <w:rsid w:val="00F50172"/>
    <w:rsid w:val="00F50958"/>
    <w:rsid w:val="00F5284E"/>
    <w:rsid w:val="00F532A5"/>
    <w:rsid w:val="00F54B5C"/>
    <w:rsid w:val="00F55FD8"/>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4B53"/>
    <w:rsid w:val="00F96508"/>
    <w:rsid w:val="00FA06A2"/>
    <w:rsid w:val="00FA4A02"/>
    <w:rsid w:val="00FA4C1D"/>
    <w:rsid w:val="00FA4C8B"/>
    <w:rsid w:val="00FA5F3E"/>
    <w:rsid w:val="00FA6DFD"/>
    <w:rsid w:val="00FB0212"/>
    <w:rsid w:val="00FB08F2"/>
    <w:rsid w:val="00FB1292"/>
    <w:rsid w:val="00FB14C7"/>
    <w:rsid w:val="00FB6063"/>
    <w:rsid w:val="00FB627F"/>
    <w:rsid w:val="00FB68D3"/>
    <w:rsid w:val="00FC2E28"/>
    <w:rsid w:val="00FC366D"/>
    <w:rsid w:val="00FC37A0"/>
    <w:rsid w:val="00FC7CF3"/>
    <w:rsid w:val="00FC7D47"/>
    <w:rsid w:val="00FD0580"/>
    <w:rsid w:val="00FD0654"/>
    <w:rsid w:val="00FD6421"/>
    <w:rsid w:val="00FE02F9"/>
    <w:rsid w:val="00FE0D7C"/>
    <w:rsid w:val="00FE13DB"/>
    <w:rsid w:val="00FE2352"/>
    <w:rsid w:val="00FE2738"/>
    <w:rsid w:val="00FE2B41"/>
    <w:rsid w:val="00FE3841"/>
    <w:rsid w:val="00FE3C37"/>
    <w:rsid w:val="00FE44CB"/>
    <w:rsid w:val="00FE6005"/>
    <w:rsid w:val="00FE68B6"/>
    <w:rsid w:val="00FE69F3"/>
    <w:rsid w:val="00FE7C04"/>
    <w:rsid w:val="00FE7FAE"/>
    <w:rsid w:val="00FF0707"/>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2F26FA59-11AF-4BFA-A9E8-D253817DF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2026-07-01T12:43:00Z</dcterms:created>
  <dcterms:modified xsi:type="dcterms:W3CDTF">2026-07-01T12:43:00Z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