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47D0CC2" w:rsidR="00F377C1" w:rsidRDefault="0015156D" w:rsidP="45F3792B">
            <w:pPr>
              <w:rPr>
                <w:sz w:val="22"/>
                <w:szCs w:val="22"/>
              </w:rPr>
            </w:pPr>
            <w:r>
              <w:rPr>
                <w:sz w:val="22"/>
                <w:szCs w:val="22"/>
              </w:rPr>
              <w:t>20/05/2026</w:t>
            </w:r>
            <w:r w:rsidR="00940B8F">
              <w:rPr>
                <w:sz w:val="22"/>
                <w:szCs w:val="22"/>
              </w:rPr>
              <w:t xml:space="preserve"> </w:t>
            </w:r>
            <w:r w:rsidR="00940B8F" w:rsidRPr="00940B8F">
              <w:rPr>
                <w:rFonts w:cs="Arial"/>
                <w:color w:val="FF0000"/>
                <w:sz w:val="22"/>
                <w:szCs w:val="22"/>
              </w:rPr>
              <w:t>17/06/2026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79BC0B7" w:rsidR="002C65BC" w:rsidRPr="00F2222F" w:rsidRDefault="0015156D" w:rsidP="00602A02">
            <w:pPr>
              <w:rPr>
                <w:sz w:val="22"/>
                <w:szCs w:val="22"/>
              </w:rPr>
            </w:pPr>
            <w:r w:rsidRPr="0015156D">
              <w:rPr>
                <w:sz w:val="22"/>
                <w:szCs w:val="22"/>
              </w:rPr>
              <w:t>PL/2026/02041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C2B7E80" w:rsidR="002C65BC" w:rsidRPr="003605DD" w:rsidRDefault="0015156D" w:rsidP="00E9220C">
            <w:pPr>
              <w:rPr>
                <w:sz w:val="22"/>
                <w:szCs w:val="22"/>
              </w:rPr>
            </w:pPr>
            <w:r w:rsidRPr="0015156D">
              <w:rPr>
                <w:sz w:val="22"/>
                <w:szCs w:val="22"/>
              </w:rPr>
              <w:t>Discharge of conditions 3 (Construction Method Statement) &amp; 6 (Bird and Bat Box Details) relating to application PL/2025/06883.</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00A2645D" w:rsidR="002C65BC" w:rsidRPr="002906BD" w:rsidRDefault="0015156D" w:rsidP="009C0A22">
            <w:pPr>
              <w:rPr>
                <w:sz w:val="22"/>
                <w:szCs w:val="22"/>
              </w:rPr>
            </w:pPr>
            <w:r w:rsidRPr="0015156D">
              <w:rPr>
                <w:sz w:val="22"/>
                <w:szCs w:val="22"/>
              </w:rPr>
              <w:t xml:space="preserve">Coombe Farm, Kings Drive, </w:t>
            </w:r>
            <w:proofErr w:type="spellStart"/>
            <w:r w:rsidRPr="0015156D">
              <w:rPr>
                <w:sz w:val="22"/>
                <w:szCs w:val="22"/>
              </w:rPr>
              <w:t>Stitchcombe</w:t>
            </w:r>
            <w:proofErr w:type="spellEnd"/>
            <w:r w:rsidRPr="0015156D">
              <w:rPr>
                <w:sz w:val="22"/>
                <w:szCs w:val="22"/>
              </w:rPr>
              <w:t>, Marlborough, SN8 2EU</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D68C892" w:rsidR="002C65BC" w:rsidRPr="000E0B95" w:rsidRDefault="0015156D" w:rsidP="00BF33BE">
            <w:pPr>
              <w:rPr>
                <w:sz w:val="22"/>
                <w:szCs w:val="22"/>
              </w:rPr>
            </w:pPr>
            <w:r w:rsidRPr="0015156D">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34126" w:rsidRPr="00B36044" w14:paraId="54239C0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D146C39" w14:textId="6C0AE025" w:rsidR="00C34126" w:rsidRDefault="0015156D"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18CB21B3" w14:textId="77777777" w:rsidR="0015156D" w:rsidRDefault="0015156D" w:rsidP="009E1809">
            <w:pPr>
              <w:jc w:val="both"/>
            </w:pPr>
            <w:r>
              <w:t xml:space="preserve">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w:t>
            </w:r>
          </w:p>
          <w:p w14:paraId="6467BB77" w14:textId="77777777" w:rsidR="0015156D" w:rsidRDefault="0015156D" w:rsidP="009E1809">
            <w:pPr>
              <w:jc w:val="both"/>
            </w:pPr>
          </w:p>
          <w:p w14:paraId="2388A532" w14:textId="43D884B4" w:rsidR="00C34126" w:rsidRPr="004163D6" w:rsidRDefault="0015156D" w:rsidP="009E1809">
            <w:pPr>
              <w:jc w:val="both"/>
            </w:pP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0511CABC" w14:textId="77777777" w:rsidR="00C34126" w:rsidRDefault="00BE533B" w:rsidP="006E73A1">
            <w:pPr>
              <w:pStyle w:val="Letterbody"/>
              <w:rPr>
                <w:rFonts w:cs="Arial"/>
                <w:sz w:val="22"/>
                <w:szCs w:val="22"/>
              </w:rPr>
            </w:pPr>
            <w:r>
              <w:rPr>
                <w:rFonts w:cs="Arial"/>
                <w:sz w:val="22"/>
                <w:szCs w:val="22"/>
              </w:rPr>
              <w:t>NO – see comments below (20/05/2026)</w:t>
            </w:r>
          </w:p>
          <w:p w14:paraId="5B3491C0" w14:textId="77777777" w:rsidR="00940B8F" w:rsidRDefault="00940B8F" w:rsidP="006E73A1">
            <w:pPr>
              <w:pStyle w:val="Letterbody"/>
              <w:rPr>
                <w:rFonts w:cs="Arial"/>
                <w:sz w:val="22"/>
                <w:szCs w:val="22"/>
              </w:rPr>
            </w:pPr>
          </w:p>
          <w:p w14:paraId="6196DF7F" w14:textId="77777777" w:rsidR="00940B8F" w:rsidRDefault="00940B8F" w:rsidP="006E73A1">
            <w:pPr>
              <w:pStyle w:val="Letterbody"/>
              <w:rPr>
                <w:rFonts w:cs="Arial"/>
                <w:color w:val="FF0000"/>
                <w:sz w:val="22"/>
                <w:szCs w:val="22"/>
              </w:rPr>
            </w:pPr>
            <w:r w:rsidRPr="00940B8F">
              <w:rPr>
                <w:rFonts w:cs="Arial"/>
                <w:color w:val="FF0000"/>
                <w:sz w:val="22"/>
                <w:szCs w:val="22"/>
              </w:rPr>
              <w:t>YES – 17/06/2026</w:t>
            </w:r>
          </w:p>
          <w:p w14:paraId="161F6728" w14:textId="77777777" w:rsidR="00940B8F" w:rsidRDefault="00940B8F" w:rsidP="00940B8F">
            <w:pPr>
              <w:rPr>
                <w:rFonts w:cs="Arial"/>
                <w:color w:val="FF0000"/>
                <w:sz w:val="22"/>
                <w:szCs w:val="22"/>
              </w:rPr>
            </w:pPr>
          </w:p>
          <w:p w14:paraId="69D77186" w14:textId="77777777" w:rsidR="00940B8F" w:rsidRDefault="00940B8F" w:rsidP="00940B8F">
            <w:pPr>
              <w:rPr>
                <w:rFonts w:cs="Arial"/>
                <w:color w:val="FF0000"/>
                <w:sz w:val="22"/>
                <w:szCs w:val="22"/>
              </w:rPr>
            </w:pPr>
            <w:r>
              <w:rPr>
                <w:rFonts w:cs="Arial"/>
                <w:color w:val="FF0000"/>
                <w:sz w:val="22"/>
                <w:szCs w:val="22"/>
              </w:rPr>
              <w:t>Covering Letter (</w:t>
            </w:r>
            <w:r>
              <w:rPr>
                <w:rFonts w:cs="Arial"/>
                <w:color w:val="FF0000"/>
                <w:sz w:val="22"/>
                <w:szCs w:val="22"/>
              </w:rPr>
              <w:t xml:space="preserve">Atlas Planning Group, </w:t>
            </w:r>
            <w:r>
              <w:rPr>
                <w:rFonts w:cs="Arial"/>
                <w:color w:val="FF0000"/>
                <w:sz w:val="22"/>
                <w:szCs w:val="22"/>
              </w:rPr>
              <w:t>1</w:t>
            </w:r>
            <w:r w:rsidRPr="003A4289">
              <w:rPr>
                <w:rFonts w:cs="Arial"/>
                <w:color w:val="FF0000"/>
                <w:sz w:val="22"/>
                <w:szCs w:val="22"/>
                <w:vertAlign w:val="superscript"/>
              </w:rPr>
              <w:t>st</w:t>
            </w:r>
            <w:r>
              <w:rPr>
                <w:rFonts w:cs="Arial"/>
                <w:color w:val="FF0000"/>
                <w:sz w:val="22"/>
                <w:szCs w:val="22"/>
              </w:rPr>
              <w:t xml:space="preserve"> June 2026).</w:t>
            </w:r>
          </w:p>
          <w:p w14:paraId="55A8D951" w14:textId="77777777" w:rsidR="00940B8F" w:rsidRDefault="00940B8F" w:rsidP="00940B8F">
            <w:pPr>
              <w:rPr>
                <w:color w:val="FF0000"/>
              </w:rPr>
            </w:pPr>
          </w:p>
          <w:p w14:paraId="4C362483" w14:textId="5C9E0D6A" w:rsidR="00940B8F" w:rsidRPr="00940B8F" w:rsidRDefault="00940B8F" w:rsidP="00940B8F">
            <w:r w:rsidRPr="00940B8F">
              <w:rPr>
                <w:color w:val="FF0000"/>
                <w:sz w:val="22"/>
                <w:szCs w:val="18"/>
              </w:rPr>
              <w:t>Mitigation and Enhancement Plan - Extract from Ecological Appraisal</w:t>
            </w:r>
            <w:r w:rsidRPr="00940B8F">
              <w:rPr>
                <w:color w:val="FF0000"/>
                <w:sz w:val="22"/>
                <w:szCs w:val="18"/>
              </w:rPr>
              <w:t xml:space="preserve"> (uploaded 2</w:t>
            </w:r>
            <w:r w:rsidRPr="00940B8F">
              <w:rPr>
                <w:color w:val="FF0000"/>
                <w:sz w:val="22"/>
                <w:szCs w:val="18"/>
                <w:vertAlign w:val="superscript"/>
              </w:rPr>
              <w:t>nd</w:t>
            </w:r>
            <w:r w:rsidRPr="00940B8F">
              <w:rPr>
                <w:color w:val="FF0000"/>
                <w:sz w:val="22"/>
                <w:szCs w:val="18"/>
              </w:rPr>
              <w:t xml:space="preserve"> June 2026)</w:t>
            </w:r>
          </w:p>
        </w:tc>
      </w:tr>
    </w:tbl>
    <w:p w14:paraId="6CA97E51" w14:textId="77777777" w:rsidR="00C53DBC" w:rsidRDefault="00C53DBC" w:rsidP="00886DA8">
      <w:pPr>
        <w:pStyle w:val="Letterbody"/>
        <w:rPr>
          <w:rFonts w:cs="Arial"/>
          <w:b/>
          <w:bCs/>
          <w:sz w:val="22"/>
          <w:szCs w:val="22"/>
        </w:rPr>
      </w:pPr>
    </w:p>
    <w:p w14:paraId="2D605007" w14:textId="574D053E" w:rsidR="00AF2B4B" w:rsidRPr="00712DB3" w:rsidRDefault="00F227F5" w:rsidP="00594E6D">
      <w:pPr>
        <w:pStyle w:val="Letterbody"/>
        <w:rPr>
          <w:rFonts w:cs="Arial"/>
          <w:b/>
          <w:bCs/>
          <w:sz w:val="22"/>
          <w:szCs w:val="22"/>
          <w:u w:val="single"/>
        </w:rPr>
      </w:pPr>
      <w:r w:rsidRPr="00F227F5">
        <w:rPr>
          <w:rFonts w:cs="Arial"/>
          <w:b/>
          <w:bCs/>
          <w:sz w:val="22"/>
          <w:szCs w:val="22"/>
          <w:u w:val="single"/>
        </w:rPr>
        <w:t xml:space="preserve">Condition </w:t>
      </w:r>
      <w:r w:rsidR="00561042">
        <w:rPr>
          <w:rFonts w:cs="Arial"/>
          <w:b/>
          <w:bCs/>
          <w:sz w:val="22"/>
          <w:szCs w:val="22"/>
          <w:u w:val="single"/>
        </w:rPr>
        <w:t>6</w:t>
      </w:r>
    </w:p>
    <w:p w14:paraId="46E4640E" w14:textId="77777777" w:rsidR="00561042" w:rsidRDefault="00561042" w:rsidP="0015156D">
      <w:pPr>
        <w:pStyle w:val="Letterbody"/>
        <w:rPr>
          <w:rFonts w:cs="Arial"/>
          <w:b/>
          <w:bCs/>
          <w:sz w:val="22"/>
          <w:szCs w:val="22"/>
          <w:u w:val="single"/>
        </w:rPr>
      </w:pPr>
    </w:p>
    <w:p w14:paraId="138A4685" w14:textId="0D44F2C0" w:rsidR="00F227F5" w:rsidRDefault="00F227F5" w:rsidP="00F227F5">
      <w:pPr>
        <w:pStyle w:val="Letterbody"/>
        <w:rPr>
          <w:rFonts w:cs="Arial"/>
          <w:sz w:val="22"/>
          <w:szCs w:val="22"/>
        </w:rPr>
      </w:pPr>
      <w:r w:rsidRPr="00F227F5">
        <w:rPr>
          <w:rFonts w:cs="Arial"/>
          <w:sz w:val="22"/>
          <w:szCs w:val="22"/>
        </w:rPr>
        <w:t>The works will result in the destruction of</w:t>
      </w:r>
      <w:r>
        <w:rPr>
          <w:rFonts w:cs="Arial"/>
          <w:sz w:val="22"/>
          <w:szCs w:val="22"/>
        </w:rPr>
        <w:t>:</w:t>
      </w:r>
    </w:p>
    <w:p w14:paraId="6126E8CA" w14:textId="77777777" w:rsidR="00F227F5" w:rsidRDefault="00F227F5" w:rsidP="00F227F5">
      <w:pPr>
        <w:pStyle w:val="Letterbody"/>
        <w:rPr>
          <w:rFonts w:cs="Arial"/>
          <w:sz w:val="22"/>
          <w:szCs w:val="22"/>
        </w:rPr>
      </w:pPr>
    </w:p>
    <w:p w14:paraId="625D8933" w14:textId="7623ECD3" w:rsidR="005F0E8C" w:rsidRDefault="005F0E8C" w:rsidP="005C43F0">
      <w:pPr>
        <w:pStyle w:val="Letterbody"/>
        <w:numPr>
          <w:ilvl w:val="0"/>
          <w:numId w:val="12"/>
        </w:numPr>
        <w:rPr>
          <w:rFonts w:cs="Arial"/>
          <w:sz w:val="22"/>
          <w:szCs w:val="22"/>
        </w:rPr>
      </w:pPr>
      <w:r w:rsidRPr="005F0E8C">
        <w:rPr>
          <w:rFonts w:cs="Arial"/>
          <w:sz w:val="22"/>
          <w:szCs w:val="22"/>
        </w:rPr>
        <w:t>1</w:t>
      </w:r>
      <w:r>
        <w:rPr>
          <w:rFonts w:cs="Arial"/>
          <w:sz w:val="22"/>
          <w:szCs w:val="22"/>
        </w:rPr>
        <w:t xml:space="preserve"> </w:t>
      </w:r>
      <w:r w:rsidRPr="005F0E8C">
        <w:rPr>
          <w:rFonts w:cs="Arial"/>
          <w:sz w:val="22"/>
          <w:szCs w:val="22"/>
        </w:rPr>
        <w:t>x c</w:t>
      </w:r>
      <w:r w:rsidR="00F227F5" w:rsidRPr="005F0E8C">
        <w:rPr>
          <w:rFonts w:cs="Arial"/>
          <w:sz w:val="22"/>
          <w:szCs w:val="22"/>
        </w:rPr>
        <w:t xml:space="preserve">ommon pipistrelle maternity </w:t>
      </w:r>
      <w:r w:rsidR="006E0600">
        <w:rPr>
          <w:rFonts w:cs="Arial"/>
          <w:sz w:val="22"/>
          <w:szCs w:val="22"/>
        </w:rPr>
        <w:t xml:space="preserve">core </w:t>
      </w:r>
      <w:r w:rsidR="00F227F5" w:rsidRPr="005F0E8C">
        <w:rPr>
          <w:rFonts w:cs="Arial"/>
          <w:sz w:val="22"/>
          <w:szCs w:val="22"/>
        </w:rPr>
        <w:t xml:space="preserve">roost </w:t>
      </w:r>
      <w:r w:rsidR="006E0600">
        <w:rPr>
          <w:rFonts w:cs="Arial"/>
          <w:sz w:val="22"/>
          <w:szCs w:val="22"/>
        </w:rPr>
        <w:t>location</w:t>
      </w:r>
    </w:p>
    <w:p w14:paraId="6CBAA765" w14:textId="3220C050" w:rsidR="005F0E8C" w:rsidRDefault="005F0E8C" w:rsidP="005C43F0">
      <w:pPr>
        <w:pStyle w:val="Letterbody"/>
        <w:numPr>
          <w:ilvl w:val="0"/>
          <w:numId w:val="12"/>
        </w:numPr>
        <w:rPr>
          <w:rFonts w:cs="Arial"/>
          <w:sz w:val="22"/>
          <w:szCs w:val="22"/>
        </w:rPr>
      </w:pPr>
      <w:r>
        <w:rPr>
          <w:rFonts w:cs="Arial"/>
          <w:sz w:val="22"/>
          <w:szCs w:val="22"/>
        </w:rPr>
        <w:t xml:space="preserve">1 x common pipistrelle </w:t>
      </w:r>
      <w:r w:rsidR="00F227F5" w:rsidRPr="005F0E8C">
        <w:rPr>
          <w:rFonts w:cs="Arial"/>
          <w:sz w:val="22"/>
          <w:szCs w:val="22"/>
        </w:rPr>
        <w:t>summer day roost</w:t>
      </w:r>
    </w:p>
    <w:p w14:paraId="69E5EA3C" w14:textId="77777777" w:rsidR="005F0E8C" w:rsidRDefault="005F0E8C" w:rsidP="005F0E8C">
      <w:pPr>
        <w:pStyle w:val="Letterbody"/>
        <w:numPr>
          <w:ilvl w:val="0"/>
          <w:numId w:val="12"/>
        </w:numPr>
        <w:rPr>
          <w:rFonts w:cs="Arial"/>
          <w:sz w:val="22"/>
          <w:szCs w:val="22"/>
        </w:rPr>
      </w:pPr>
      <w:r>
        <w:rPr>
          <w:rFonts w:cs="Arial"/>
          <w:sz w:val="22"/>
          <w:szCs w:val="22"/>
        </w:rPr>
        <w:t>1 x b</w:t>
      </w:r>
      <w:r w:rsidRPr="00F227F5">
        <w:rPr>
          <w:rFonts w:cs="Arial"/>
          <w:sz w:val="22"/>
          <w:szCs w:val="22"/>
        </w:rPr>
        <w:t>rown long-eared day roosts</w:t>
      </w:r>
    </w:p>
    <w:p w14:paraId="18948518" w14:textId="77777777" w:rsidR="005F0E8C" w:rsidRPr="005F0E8C" w:rsidRDefault="005F0E8C" w:rsidP="00AE6C6E">
      <w:pPr>
        <w:pStyle w:val="Letterbody"/>
        <w:rPr>
          <w:rFonts w:cs="Arial"/>
          <w:sz w:val="22"/>
          <w:szCs w:val="22"/>
        </w:rPr>
      </w:pPr>
    </w:p>
    <w:p w14:paraId="1D4422EE" w14:textId="77777777" w:rsidR="00F227F5" w:rsidRDefault="00F227F5" w:rsidP="00F227F5">
      <w:pPr>
        <w:pStyle w:val="Letterbody"/>
        <w:rPr>
          <w:rFonts w:cs="Arial"/>
          <w:sz w:val="22"/>
          <w:szCs w:val="22"/>
        </w:rPr>
      </w:pPr>
      <w:r w:rsidRPr="00F227F5">
        <w:rPr>
          <w:rFonts w:cs="Arial"/>
          <w:sz w:val="22"/>
          <w:szCs w:val="22"/>
        </w:rPr>
        <w:t>The bat survey report recommends the addition of</w:t>
      </w:r>
      <w:r>
        <w:rPr>
          <w:rFonts w:cs="Arial"/>
          <w:sz w:val="22"/>
          <w:szCs w:val="22"/>
        </w:rPr>
        <w:t>:</w:t>
      </w:r>
      <w:r w:rsidRPr="00F227F5">
        <w:rPr>
          <w:rFonts w:cs="Arial"/>
          <w:sz w:val="22"/>
          <w:szCs w:val="22"/>
        </w:rPr>
        <w:t xml:space="preserve"> </w:t>
      </w:r>
    </w:p>
    <w:p w14:paraId="681DF0CB" w14:textId="77777777" w:rsidR="00F227F5" w:rsidRDefault="00F227F5" w:rsidP="00F227F5">
      <w:pPr>
        <w:pStyle w:val="Letterbody"/>
        <w:numPr>
          <w:ilvl w:val="0"/>
          <w:numId w:val="11"/>
        </w:numPr>
        <w:rPr>
          <w:rFonts w:cs="Arial"/>
          <w:sz w:val="22"/>
          <w:szCs w:val="22"/>
        </w:rPr>
      </w:pPr>
      <w:r>
        <w:rPr>
          <w:rFonts w:cs="Arial"/>
          <w:sz w:val="22"/>
          <w:szCs w:val="22"/>
        </w:rPr>
        <w:t xml:space="preserve">1 x </w:t>
      </w:r>
      <w:r w:rsidRPr="00F227F5">
        <w:rPr>
          <w:rFonts w:cs="Arial"/>
          <w:sz w:val="22"/>
          <w:szCs w:val="22"/>
        </w:rPr>
        <w:t>maternity bat box</w:t>
      </w:r>
    </w:p>
    <w:p w14:paraId="54E063AE" w14:textId="77777777" w:rsidR="00F227F5" w:rsidRDefault="00F227F5" w:rsidP="00F227F5">
      <w:pPr>
        <w:pStyle w:val="Letterbody"/>
        <w:numPr>
          <w:ilvl w:val="0"/>
          <w:numId w:val="11"/>
        </w:numPr>
        <w:rPr>
          <w:rFonts w:cs="Arial"/>
          <w:sz w:val="22"/>
          <w:szCs w:val="22"/>
        </w:rPr>
      </w:pPr>
      <w:r>
        <w:rPr>
          <w:rFonts w:cs="Arial"/>
          <w:sz w:val="22"/>
          <w:szCs w:val="22"/>
        </w:rPr>
        <w:t>3 x</w:t>
      </w:r>
      <w:r w:rsidRPr="00F227F5">
        <w:rPr>
          <w:rFonts w:cs="Arial"/>
          <w:sz w:val="22"/>
          <w:szCs w:val="22"/>
        </w:rPr>
        <w:t xml:space="preserve"> bat access tiles</w:t>
      </w:r>
    </w:p>
    <w:p w14:paraId="3C4D35F9" w14:textId="66AC9384" w:rsidR="00F227F5" w:rsidRPr="00F227F5" w:rsidRDefault="00F227F5" w:rsidP="00F227F5">
      <w:pPr>
        <w:pStyle w:val="Letterbody"/>
        <w:numPr>
          <w:ilvl w:val="0"/>
          <w:numId w:val="11"/>
        </w:numPr>
        <w:rPr>
          <w:rFonts w:cs="Arial"/>
          <w:sz w:val="22"/>
          <w:szCs w:val="22"/>
        </w:rPr>
      </w:pPr>
      <w:r>
        <w:rPr>
          <w:rFonts w:cs="Arial"/>
          <w:sz w:val="22"/>
          <w:szCs w:val="22"/>
        </w:rPr>
        <w:t>R</w:t>
      </w:r>
      <w:r w:rsidRPr="00F227F5">
        <w:rPr>
          <w:rFonts w:cs="Arial"/>
          <w:sz w:val="22"/>
          <w:szCs w:val="22"/>
        </w:rPr>
        <w:t xml:space="preserve">einstallation of cladding (post-works) </w:t>
      </w:r>
    </w:p>
    <w:p w14:paraId="3EF85386" w14:textId="77777777" w:rsidR="005F0E8C" w:rsidRDefault="005F0E8C" w:rsidP="005F0E8C">
      <w:pPr>
        <w:pStyle w:val="Letterbody"/>
        <w:rPr>
          <w:rFonts w:cs="Arial"/>
          <w:sz w:val="22"/>
          <w:szCs w:val="22"/>
        </w:rPr>
      </w:pPr>
    </w:p>
    <w:p w14:paraId="2B0E68A5" w14:textId="6C6367DB" w:rsidR="004A495C" w:rsidRDefault="006E0600" w:rsidP="004A495C">
      <w:pPr>
        <w:pStyle w:val="Letterbody"/>
        <w:rPr>
          <w:rFonts w:cs="Arial"/>
          <w:sz w:val="22"/>
          <w:szCs w:val="22"/>
        </w:rPr>
      </w:pPr>
      <w:r w:rsidRPr="00712DB3">
        <w:rPr>
          <w:rFonts w:cs="Arial"/>
          <w:color w:val="000000" w:themeColor="text1"/>
          <w:sz w:val="22"/>
          <w:szCs w:val="22"/>
        </w:rPr>
        <w:t>The submitted plans show the mitigation type and positions on the retained part of building one</w:t>
      </w:r>
      <w:r w:rsidR="00712DB3" w:rsidRPr="00712DB3">
        <w:rPr>
          <w:rFonts w:cs="Arial"/>
          <w:color w:val="000000" w:themeColor="text1"/>
          <w:sz w:val="22"/>
          <w:szCs w:val="22"/>
        </w:rPr>
        <w:t xml:space="preserve"> and an adjacent tree</w:t>
      </w:r>
      <w:r w:rsidRPr="00712DB3">
        <w:rPr>
          <w:rFonts w:cs="Arial"/>
          <w:color w:val="000000" w:themeColor="text1"/>
          <w:sz w:val="22"/>
          <w:szCs w:val="22"/>
        </w:rPr>
        <w:t xml:space="preserve"> </w:t>
      </w:r>
      <w:r>
        <w:rPr>
          <w:rFonts w:cs="Arial"/>
          <w:sz w:val="22"/>
          <w:szCs w:val="22"/>
        </w:rPr>
        <w:t>(</w:t>
      </w:r>
      <w:r w:rsidR="004A495C">
        <w:rPr>
          <w:rFonts w:cs="Arial"/>
          <w:sz w:val="22"/>
          <w:szCs w:val="22"/>
        </w:rPr>
        <w:t>3x</w:t>
      </w:r>
      <w:r>
        <w:rPr>
          <w:rFonts w:cs="Arial"/>
          <w:sz w:val="22"/>
          <w:szCs w:val="22"/>
        </w:rPr>
        <w:t xml:space="preserve"> bat access tiles, </w:t>
      </w:r>
      <w:r w:rsidR="004A495C">
        <w:rPr>
          <w:rFonts w:cs="Arial"/>
          <w:sz w:val="22"/>
          <w:szCs w:val="22"/>
        </w:rPr>
        <w:t>1x</w:t>
      </w:r>
      <w:r>
        <w:rPr>
          <w:rFonts w:cs="Arial"/>
          <w:sz w:val="22"/>
          <w:szCs w:val="22"/>
        </w:rPr>
        <w:t xml:space="preserve"> large maternity box and the replace</w:t>
      </w:r>
      <w:r w:rsidR="004A495C">
        <w:rPr>
          <w:rFonts w:cs="Arial"/>
          <w:sz w:val="22"/>
          <w:szCs w:val="22"/>
        </w:rPr>
        <w:t>ment of</w:t>
      </w:r>
      <w:r>
        <w:rPr>
          <w:rFonts w:cs="Arial"/>
          <w:sz w:val="22"/>
          <w:szCs w:val="22"/>
        </w:rPr>
        <w:t xml:space="preserve"> wooden cladding). </w:t>
      </w:r>
      <w:r w:rsidR="004A495C">
        <w:rPr>
          <w:rFonts w:cs="Arial"/>
          <w:sz w:val="22"/>
          <w:szCs w:val="22"/>
        </w:rPr>
        <w:t xml:space="preserve">The location of the bird and barn owl boxes have also been provided. </w:t>
      </w:r>
      <w:r w:rsidR="00AE6C6E">
        <w:rPr>
          <w:rFonts w:cs="Arial"/>
          <w:sz w:val="22"/>
          <w:szCs w:val="22"/>
        </w:rPr>
        <w:t>However:</w:t>
      </w:r>
    </w:p>
    <w:p w14:paraId="14DD57C7" w14:textId="77777777" w:rsidR="004A495C" w:rsidRDefault="004A495C" w:rsidP="004A495C">
      <w:pPr>
        <w:pStyle w:val="Letterbody"/>
        <w:rPr>
          <w:rFonts w:cs="Arial"/>
          <w:sz w:val="22"/>
          <w:szCs w:val="22"/>
        </w:rPr>
      </w:pPr>
    </w:p>
    <w:p w14:paraId="2B4B0B4A" w14:textId="7BC39524" w:rsidR="006E0600" w:rsidRPr="003A4289" w:rsidRDefault="006E0600" w:rsidP="003A4289">
      <w:pPr>
        <w:pStyle w:val="Letterbody"/>
        <w:numPr>
          <w:ilvl w:val="0"/>
          <w:numId w:val="13"/>
        </w:numPr>
        <w:rPr>
          <w:rFonts w:cs="Arial"/>
          <w:color w:val="FF0000"/>
          <w:sz w:val="22"/>
          <w:szCs w:val="22"/>
        </w:rPr>
      </w:pPr>
      <w:r w:rsidRPr="003A4289">
        <w:rPr>
          <w:rFonts w:cs="Arial"/>
          <w:strike/>
          <w:sz w:val="22"/>
          <w:szCs w:val="22"/>
        </w:rPr>
        <w:t xml:space="preserve">The number of temporary </w:t>
      </w:r>
      <w:r w:rsidR="004A495C" w:rsidRPr="003A4289">
        <w:rPr>
          <w:rFonts w:cs="Arial"/>
          <w:strike/>
          <w:sz w:val="22"/>
          <w:szCs w:val="22"/>
        </w:rPr>
        <w:t>bat boxes provided must be justified (this should be one box per species due to be impacted). Further information required.</w:t>
      </w:r>
      <w:r w:rsidR="004A495C">
        <w:rPr>
          <w:rFonts w:cs="Arial"/>
          <w:sz w:val="22"/>
          <w:szCs w:val="22"/>
        </w:rPr>
        <w:t xml:space="preserve"> </w:t>
      </w:r>
      <w:r w:rsidR="003A4289">
        <w:rPr>
          <w:rFonts w:cs="Arial"/>
          <w:color w:val="FF0000"/>
          <w:sz w:val="22"/>
          <w:szCs w:val="22"/>
        </w:rPr>
        <w:t>The Pro Vision Ecological Assessment (August 2025 clearly states that “</w:t>
      </w:r>
      <w:r w:rsidR="003A4289" w:rsidRPr="003A4289">
        <w:rPr>
          <w:rFonts w:cs="Arial"/>
          <w:color w:val="FF0000"/>
          <w:sz w:val="22"/>
          <w:szCs w:val="22"/>
        </w:rPr>
        <w:t>One box will be installed per species due to be impacted</w:t>
      </w:r>
      <w:r w:rsidR="003A4289">
        <w:rPr>
          <w:rFonts w:cs="Arial"/>
          <w:color w:val="FF0000"/>
          <w:sz w:val="22"/>
          <w:szCs w:val="22"/>
        </w:rPr>
        <w:t>”. The ecology response to the full application added the current condition to ensure compliance with the compensation set out in the report stating that “</w:t>
      </w:r>
      <w:r w:rsidR="003A4289" w:rsidRPr="003A4289">
        <w:rPr>
          <w:rFonts w:cs="Arial"/>
          <w:color w:val="FF0000"/>
          <w:sz w:val="22"/>
          <w:szCs w:val="22"/>
        </w:rPr>
        <w:t xml:space="preserve">Compliance with these recommendations should </w:t>
      </w:r>
      <w:r w:rsidR="003A4289" w:rsidRPr="003A4289">
        <w:rPr>
          <w:rFonts w:cs="Arial"/>
          <w:color w:val="FF0000"/>
          <w:sz w:val="22"/>
          <w:szCs w:val="22"/>
        </w:rPr>
        <w:lastRenderedPageBreak/>
        <w:t>be secured via a condition</w:t>
      </w:r>
      <w:r w:rsidR="003A4289">
        <w:rPr>
          <w:rFonts w:cs="Arial"/>
          <w:color w:val="FF0000"/>
          <w:sz w:val="22"/>
          <w:szCs w:val="22"/>
        </w:rPr>
        <w:t>”. The Covering Letter (1</w:t>
      </w:r>
      <w:r w:rsidR="003A4289" w:rsidRPr="003A4289">
        <w:rPr>
          <w:rFonts w:cs="Arial"/>
          <w:color w:val="FF0000"/>
          <w:sz w:val="22"/>
          <w:szCs w:val="22"/>
          <w:vertAlign w:val="superscript"/>
        </w:rPr>
        <w:t>st</w:t>
      </w:r>
      <w:r w:rsidR="003A4289">
        <w:rPr>
          <w:rFonts w:cs="Arial"/>
          <w:color w:val="FF0000"/>
          <w:sz w:val="22"/>
          <w:szCs w:val="22"/>
        </w:rPr>
        <w:t xml:space="preserve"> June 2026) has increased the number of bat boxes to at least the number of species impacted. </w:t>
      </w:r>
    </w:p>
    <w:p w14:paraId="706E9AAD" w14:textId="24709008" w:rsidR="004A495C" w:rsidRDefault="004A495C" w:rsidP="004A495C">
      <w:pPr>
        <w:pStyle w:val="Letterbody"/>
        <w:numPr>
          <w:ilvl w:val="0"/>
          <w:numId w:val="13"/>
        </w:numPr>
        <w:rPr>
          <w:rFonts w:cs="Arial"/>
          <w:sz w:val="22"/>
          <w:szCs w:val="22"/>
        </w:rPr>
      </w:pPr>
      <w:r w:rsidRPr="003A4289">
        <w:rPr>
          <w:rFonts w:cs="Arial"/>
          <w:strike/>
          <w:sz w:val="22"/>
          <w:szCs w:val="22"/>
        </w:rPr>
        <w:t>The heights at which the bat boxes will be installed must be provided.</w:t>
      </w:r>
      <w:r w:rsidR="003A4289">
        <w:rPr>
          <w:rFonts w:cs="Arial"/>
          <w:sz w:val="22"/>
          <w:szCs w:val="22"/>
        </w:rPr>
        <w:t xml:space="preserve"> </w:t>
      </w:r>
      <w:r w:rsidR="003A4289" w:rsidRPr="003A4289">
        <w:rPr>
          <w:rFonts w:cs="Arial"/>
          <w:color w:val="FF0000"/>
          <w:sz w:val="22"/>
          <w:szCs w:val="22"/>
        </w:rPr>
        <w:t>The</w:t>
      </w:r>
      <w:r w:rsidR="003A4289">
        <w:rPr>
          <w:rFonts w:cs="Arial"/>
          <w:color w:val="FF0000"/>
          <w:sz w:val="22"/>
          <w:szCs w:val="22"/>
        </w:rPr>
        <w:t xml:space="preserve"> heights are now provided in the </w:t>
      </w:r>
      <w:r w:rsidR="003A4289">
        <w:rPr>
          <w:rFonts w:cs="Arial"/>
          <w:color w:val="FF0000"/>
          <w:sz w:val="22"/>
          <w:szCs w:val="22"/>
        </w:rPr>
        <w:t>Covering Letter (1</w:t>
      </w:r>
      <w:r w:rsidR="003A4289" w:rsidRPr="003A4289">
        <w:rPr>
          <w:rFonts w:cs="Arial"/>
          <w:color w:val="FF0000"/>
          <w:sz w:val="22"/>
          <w:szCs w:val="22"/>
          <w:vertAlign w:val="superscript"/>
        </w:rPr>
        <w:t>st</w:t>
      </w:r>
      <w:r w:rsidR="003A4289">
        <w:rPr>
          <w:rFonts w:cs="Arial"/>
          <w:color w:val="FF0000"/>
          <w:sz w:val="22"/>
          <w:szCs w:val="22"/>
        </w:rPr>
        <w:t xml:space="preserve"> June 2026)</w:t>
      </w:r>
      <w:r w:rsidR="003A4289">
        <w:rPr>
          <w:rFonts w:cs="Arial"/>
          <w:color w:val="FF0000"/>
          <w:sz w:val="22"/>
          <w:szCs w:val="22"/>
        </w:rPr>
        <w:t>.</w:t>
      </w:r>
    </w:p>
    <w:p w14:paraId="7773B101" w14:textId="32215458" w:rsidR="004A495C" w:rsidRPr="00940B8F" w:rsidRDefault="004A495C" w:rsidP="004A495C">
      <w:pPr>
        <w:pStyle w:val="ListParagraph"/>
        <w:numPr>
          <w:ilvl w:val="0"/>
          <w:numId w:val="13"/>
        </w:numPr>
        <w:rPr>
          <w:rFonts w:ascii="Arial" w:eastAsia="Times New Roman" w:hAnsi="Arial" w:cs="Arial"/>
          <w:strike/>
          <w:lang w:eastAsia="en-GB"/>
        </w:rPr>
      </w:pPr>
      <w:r w:rsidRPr="00940B8F">
        <w:rPr>
          <w:rFonts w:ascii="Arial" w:eastAsia="Times New Roman" w:hAnsi="Arial" w:cs="Arial"/>
          <w:strike/>
          <w:lang w:eastAsia="en-GB"/>
        </w:rPr>
        <w:t xml:space="preserve">The use of non-bitumen roof membranes should be ruled out. </w:t>
      </w:r>
    </w:p>
    <w:p w14:paraId="7B8BAC97" w14:textId="4EC5D4B2" w:rsidR="004A495C" w:rsidRDefault="004A495C" w:rsidP="004A495C">
      <w:pPr>
        <w:pStyle w:val="ListParagraph"/>
        <w:numPr>
          <w:ilvl w:val="0"/>
          <w:numId w:val="13"/>
        </w:numPr>
        <w:rPr>
          <w:rFonts w:ascii="Arial" w:eastAsia="Times New Roman" w:hAnsi="Arial" w:cs="Arial"/>
          <w:lang w:eastAsia="en-GB"/>
        </w:rPr>
      </w:pPr>
      <w:r w:rsidRPr="00940B8F">
        <w:rPr>
          <w:rFonts w:ascii="Arial" w:eastAsia="Times New Roman" w:hAnsi="Arial" w:cs="Arial"/>
          <w:strike/>
          <w:lang w:eastAsia="en-GB"/>
        </w:rPr>
        <w:t>The proposed owl box is designed for internal installation not external installation; this will need amending. Justification and details of the height and position of installation should also be provided.</w:t>
      </w:r>
      <w:r>
        <w:rPr>
          <w:rFonts w:ascii="Arial" w:eastAsia="Times New Roman" w:hAnsi="Arial" w:cs="Arial"/>
          <w:lang w:eastAsia="en-GB"/>
        </w:rPr>
        <w:t xml:space="preserve"> </w:t>
      </w:r>
      <w:r w:rsidR="00940B8F">
        <w:rPr>
          <w:rFonts w:ascii="Arial" w:eastAsia="Times New Roman" w:hAnsi="Arial" w:cs="Arial"/>
          <w:color w:val="FF0000"/>
          <w:lang w:eastAsia="en-GB"/>
        </w:rPr>
        <w:t xml:space="preserve">An alternative model and position </w:t>
      </w:r>
      <w:proofErr w:type="gramStart"/>
      <w:r w:rsidR="00940B8F">
        <w:rPr>
          <w:rFonts w:ascii="Arial" w:eastAsia="Times New Roman" w:hAnsi="Arial" w:cs="Arial"/>
          <w:color w:val="FF0000"/>
          <w:lang w:eastAsia="en-GB"/>
        </w:rPr>
        <w:t>has</w:t>
      </w:r>
      <w:proofErr w:type="gramEnd"/>
      <w:r w:rsidR="00940B8F">
        <w:rPr>
          <w:rFonts w:ascii="Arial" w:eastAsia="Times New Roman" w:hAnsi="Arial" w:cs="Arial"/>
          <w:color w:val="FF0000"/>
          <w:lang w:eastAsia="en-GB"/>
        </w:rPr>
        <w:t xml:space="preserve"> been proposed in </w:t>
      </w:r>
      <w:r w:rsidR="00940B8F" w:rsidRPr="00940B8F">
        <w:rPr>
          <w:rFonts w:ascii="Arial" w:eastAsia="Times New Roman" w:hAnsi="Arial" w:cs="Arial"/>
          <w:color w:val="FF0000"/>
          <w:lang w:eastAsia="en-GB"/>
        </w:rPr>
        <w:t>Covering Letter (1st June 2026).</w:t>
      </w:r>
    </w:p>
    <w:p w14:paraId="47428B69" w14:textId="77777777" w:rsidR="00561042" w:rsidRDefault="00561042" w:rsidP="00561042">
      <w:pPr>
        <w:rPr>
          <w:rFonts w:cs="Arial"/>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4E0DD6E" w:rsidR="00886DA8" w:rsidRPr="00940B8F" w:rsidRDefault="00886DA8" w:rsidP="00940B8F">
            <w:pPr>
              <w:pStyle w:val="Letterbody"/>
              <w:tabs>
                <w:tab w:val="clear" w:pos="1701"/>
                <w:tab w:val="center" w:pos="1278"/>
              </w:tabs>
              <w:rPr>
                <w:rFonts w:cs="Arial"/>
                <w:color w:val="FF0000"/>
                <w:sz w:val="22"/>
                <w:szCs w:val="22"/>
              </w:rPr>
            </w:pPr>
            <w:r w:rsidRPr="00B36044">
              <w:rPr>
                <w:rFonts w:cs="Arial"/>
                <w:sz w:val="22"/>
                <w:szCs w:val="22"/>
              </w:rPr>
              <w:t>Date</w:t>
            </w:r>
            <w:r w:rsidR="00D63018">
              <w:rPr>
                <w:rFonts w:cs="Arial"/>
                <w:sz w:val="22"/>
                <w:szCs w:val="22"/>
              </w:rPr>
              <w:t>:</w:t>
            </w:r>
            <w:r w:rsidR="00940B8F">
              <w:rPr>
                <w:rFonts w:cs="Arial"/>
                <w:sz w:val="22"/>
                <w:szCs w:val="22"/>
              </w:rPr>
              <w:tab/>
              <w:t xml:space="preserve"> </w:t>
            </w:r>
            <w:r w:rsidR="00940B8F">
              <w:rPr>
                <w:rFonts w:cs="Arial"/>
                <w:color w:val="FF0000"/>
                <w:sz w:val="22"/>
                <w:szCs w:val="22"/>
              </w:rPr>
              <w:t>17/06/2026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55A8" w14:textId="77777777" w:rsidR="00B742D1" w:rsidRDefault="00B742D1">
      <w:r>
        <w:separator/>
      </w:r>
    </w:p>
  </w:endnote>
  <w:endnote w:type="continuationSeparator" w:id="0">
    <w:p w14:paraId="5B7E24C4" w14:textId="77777777" w:rsidR="00B742D1" w:rsidRDefault="00B742D1">
      <w:r>
        <w:continuationSeparator/>
      </w:r>
    </w:p>
  </w:endnote>
  <w:endnote w:type="continuationNotice" w:id="1">
    <w:p w14:paraId="137EADE2" w14:textId="77777777" w:rsidR="00B742D1" w:rsidRDefault="00B74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DF9BE" w14:textId="77777777" w:rsidR="00B742D1" w:rsidRDefault="00B742D1">
      <w:r>
        <w:separator/>
      </w:r>
    </w:p>
  </w:footnote>
  <w:footnote w:type="continuationSeparator" w:id="0">
    <w:p w14:paraId="3DFBCCF3" w14:textId="77777777" w:rsidR="00B742D1" w:rsidRDefault="00B742D1">
      <w:r>
        <w:continuationSeparator/>
      </w:r>
    </w:p>
  </w:footnote>
  <w:footnote w:type="continuationNotice" w:id="1">
    <w:p w14:paraId="10E82A5E" w14:textId="77777777" w:rsidR="00B742D1" w:rsidRDefault="00B74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D5D576D"/>
    <w:multiLevelType w:val="hybridMultilevel"/>
    <w:tmpl w:val="5608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8A04A91"/>
    <w:multiLevelType w:val="hybridMultilevel"/>
    <w:tmpl w:val="DB9C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5A33DF"/>
    <w:multiLevelType w:val="hybridMultilevel"/>
    <w:tmpl w:val="5B0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1C7859"/>
    <w:multiLevelType w:val="hybridMultilevel"/>
    <w:tmpl w:val="932A4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5B43DBA"/>
    <w:multiLevelType w:val="hybridMultilevel"/>
    <w:tmpl w:val="7D9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144197"/>
    <w:multiLevelType w:val="hybridMultilevel"/>
    <w:tmpl w:val="FCEE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8"/>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3"/>
  </w:num>
  <w:num w:numId="8" w16cid:durableId="1672027319">
    <w:abstractNumId w:val="2"/>
  </w:num>
  <w:num w:numId="9" w16cid:durableId="638463434">
    <w:abstractNumId w:val="7"/>
  </w:num>
  <w:num w:numId="10" w16cid:durableId="1164784500">
    <w:abstractNumId w:val="6"/>
  </w:num>
  <w:num w:numId="11" w16cid:durableId="632370019">
    <w:abstractNumId w:val="4"/>
  </w:num>
  <w:num w:numId="12" w16cid:durableId="369764860">
    <w:abstractNumId w:val="11"/>
  </w:num>
  <w:num w:numId="13" w16cid:durableId="1083602257">
    <w:abstractNumId w:val="12"/>
  </w:num>
  <w:num w:numId="14" w16cid:durableId="1268007622">
    <w:abstractNumId w:val="10"/>
  </w:num>
  <w:num w:numId="15" w16cid:durableId="1688561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156D"/>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289"/>
    <w:rsid w:val="003A4791"/>
    <w:rsid w:val="003A68E5"/>
    <w:rsid w:val="003A71ED"/>
    <w:rsid w:val="003A73A0"/>
    <w:rsid w:val="003B1100"/>
    <w:rsid w:val="003B546B"/>
    <w:rsid w:val="003B62F0"/>
    <w:rsid w:val="003C2889"/>
    <w:rsid w:val="003C74F9"/>
    <w:rsid w:val="003C77BF"/>
    <w:rsid w:val="003D0699"/>
    <w:rsid w:val="003D35A9"/>
    <w:rsid w:val="003D4E34"/>
    <w:rsid w:val="003D75BF"/>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495C"/>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1042"/>
    <w:rsid w:val="005628ED"/>
    <w:rsid w:val="00562D79"/>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4E6D"/>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0E8C"/>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600"/>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2DB3"/>
    <w:rsid w:val="007138DD"/>
    <w:rsid w:val="007207B6"/>
    <w:rsid w:val="00720990"/>
    <w:rsid w:val="007217CD"/>
    <w:rsid w:val="00724FD2"/>
    <w:rsid w:val="00726B33"/>
    <w:rsid w:val="00727BD6"/>
    <w:rsid w:val="00730760"/>
    <w:rsid w:val="00730F3A"/>
    <w:rsid w:val="00731666"/>
    <w:rsid w:val="007320B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0B8F"/>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1A1"/>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E6C6E"/>
    <w:rsid w:val="00AF09E8"/>
    <w:rsid w:val="00AF2B4B"/>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42D1"/>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533B"/>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37D0"/>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0462"/>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657B"/>
    <w:rsid w:val="00DD7DBD"/>
    <w:rsid w:val="00DE36C2"/>
    <w:rsid w:val="00DE3C78"/>
    <w:rsid w:val="00DE4739"/>
    <w:rsid w:val="00DE5D93"/>
    <w:rsid w:val="00DE643D"/>
    <w:rsid w:val="00DE754F"/>
    <w:rsid w:val="00DF0190"/>
    <w:rsid w:val="00DF03A6"/>
    <w:rsid w:val="00DF0721"/>
    <w:rsid w:val="00DF0848"/>
    <w:rsid w:val="00DF11CA"/>
    <w:rsid w:val="00DF1D69"/>
    <w:rsid w:val="00DF28C4"/>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204"/>
    <w:rsid w:val="00F1174A"/>
    <w:rsid w:val="00F148B3"/>
    <w:rsid w:val="00F15F2C"/>
    <w:rsid w:val="00F20BAA"/>
    <w:rsid w:val="00F213F2"/>
    <w:rsid w:val="00F2222F"/>
    <w:rsid w:val="00F2225F"/>
    <w:rsid w:val="00F227F5"/>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2026-06-17T11:26:00Z</dcterms:created>
  <dcterms:modified xsi:type="dcterms:W3CDTF">2026-06-17T11:26:00Z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