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72883" w14:textId="77777777" w:rsidR="00A774A5" w:rsidRPr="00F31BC3" w:rsidRDefault="00A774A5" w:rsidP="00F31BC3">
      <w:pPr>
        <w:spacing w:after="0" w:line="240" w:lineRule="auto"/>
        <w:ind w:right="201"/>
        <w:jc w:val="both"/>
        <w:rPr>
          <w:rFonts w:cs="Arial"/>
          <w:sz w:val="24"/>
          <w:szCs w:val="24"/>
        </w:rPr>
      </w:pPr>
      <w:r w:rsidRPr="00F31BC3">
        <w:rPr>
          <w:rFonts w:cs="Arial"/>
          <w:noProof/>
          <w:sz w:val="24"/>
          <w:szCs w:val="24"/>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1689" w14:textId="77777777" w:rsidR="00A774A5" w:rsidRPr="00F31BC3" w:rsidRDefault="00A774A5" w:rsidP="00F31BC3">
      <w:pPr>
        <w:spacing w:after="0" w:line="240" w:lineRule="auto"/>
        <w:ind w:right="201"/>
        <w:jc w:val="both"/>
        <w:rPr>
          <w:rFonts w:cs="Arial"/>
          <w:sz w:val="24"/>
          <w:szCs w:val="24"/>
        </w:rPr>
      </w:pPr>
    </w:p>
    <w:p w14:paraId="776F63CD" w14:textId="77777777" w:rsidR="00A774A5" w:rsidRPr="00F31BC3" w:rsidRDefault="00A774A5" w:rsidP="00F31BC3">
      <w:pPr>
        <w:spacing w:after="0" w:line="240" w:lineRule="auto"/>
        <w:ind w:right="201"/>
        <w:jc w:val="both"/>
        <w:rPr>
          <w:rFonts w:cs="Arial"/>
          <w:sz w:val="24"/>
          <w:szCs w:val="24"/>
        </w:rPr>
      </w:pPr>
    </w:p>
    <w:tbl>
      <w:tblPr>
        <w:tblW w:w="11082" w:type="dxa"/>
        <w:tblInd w:w="-567" w:type="dxa"/>
        <w:tblLayout w:type="fixed"/>
        <w:tblLook w:val="04A0" w:firstRow="1" w:lastRow="0" w:firstColumn="1" w:lastColumn="0" w:noHBand="0" w:noVBand="1"/>
      </w:tblPr>
      <w:tblGrid>
        <w:gridCol w:w="5245"/>
        <w:gridCol w:w="5837"/>
      </w:tblGrid>
      <w:tr w:rsidR="00A774A5" w:rsidRPr="00F31BC3" w14:paraId="6F794A85" w14:textId="77777777" w:rsidTr="00F31BC3">
        <w:trPr>
          <w:trHeight w:val="685"/>
        </w:trPr>
        <w:tc>
          <w:tcPr>
            <w:tcW w:w="5245" w:type="dxa"/>
          </w:tcPr>
          <w:p w14:paraId="0754AE1B" w14:textId="77777777" w:rsidR="00A774A5" w:rsidRPr="00F31BC3" w:rsidRDefault="00A774A5" w:rsidP="00F31BC3">
            <w:pPr>
              <w:pStyle w:val="Letterbody"/>
              <w:ind w:left="-222" w:right="201"/>
              <w:rPr>
                <w:rFonts w:cs="Arial"/>
                <w:szCs w:val="24"/>
              </w:rPr>
            </w:pPr>
          </w:p>
        </w:tc>
        <w:tc>
          <w:tcPr>
            <w:tcW w:w="5837" w:type="dxa"/>
          </w:tcPr>
          <w:p w14:paraId="56A7F462" w14:textId="77777777" w:rsidR="00A774A5" w:rsidRPr="00F31BC3" w:rsidRDefault="00A774A5" w:rsidP="00F31BC3">
            <w:pPr>
              <w:tabs>
                <w:tab w:val="left" w:pos="426"/>
                <w:tab w:val="left" w:pos="1134"/>
              </w:tabs>
              <w:spacing w:after="0" w:line="240" w:lineRule="auto"/>
              <w:ind w:right="201"/>
              <w:jc w:val="both"/>
              <w:rPr>
                <w:rFonts w:cs="Arial"/>
                <w:sz w:val="24"/>
                <w:szCs w:val="24"/>
              </w:rPr>
            </w:pPr>
            <w:r w:rsidRPr="00F31BC3">
              <w:rPr>
                <w:rFonts w:cs="Arial"/>
                <w:sz w:val="24"/>
                <w:szCs w:val="24"/>
              </w:rPr>
              <w:t xml:space="preserve">Development Services </w:t>
            </w:r>
          </w:p>
          <w:p w14:paraId="045744BF" w14:textId="77777777" w:rsidR="00A774A5" w:rsidRPr="00F31BC3" w:rsidRDefault="00A774A5" w:rsidP="00F31BC3">
            <w:pPr>
              <w:tabs>
                <w:tab w:val="left" w:pos="426"/>
                <w:tab w:val="left" w:pos="1134"/>
              </w:tabs>
              <w:spacing w:after="0" w:line="240" w:lineRule="auto"/>
              <w:ind w:right="201"/>
              <w:jc w:val="both"/>
              <w:rPr>
                <w:rFonts w:cs="Arial"/>
                <w:sz w:val="24"/>
                <w:szCs w:val="24"/>
              </w:rPr>
            </w:pPr>
            <w:r w:rsidRPr="00F31BC3">
              <w:rPr>
                <w:rFonts w:cs="Arial"/>
                <w:sz w:val="24"/>
                <w:szCs w:val="24"/>
                <w:lang w:val="en"/>
              </w:rPr>
              <w:t>Wiltshire Council</w:t>
            </w:r>
          </w:p>
          <w:p w14:paraId="22F51181" w14:textId="77777777" w:rsidR="00A774A5" w:rsidRPr="00F31BC3" w:rsidRDefault="00A774A5" w:rsidP="00F31BC3">
            <w:pPr>
              <w:tabs>
                <w:tab w:val="left" w:pos="426"/>
                <w:tab w:val="left" w:pos="1134"/>
              </w:tabs>
              <w:spacing w:after="0" w:line="240" w:lineRule="auto"/>
              <w:ind w:right="201"/>
              <w:jc w:val="both"/>
              <w:rPr>
                <w:rFonts w:cs="Arial"/>
                <w:sz w:val="24"/>
                <w:szCs w:val="24"/>
                <w:lang w:val="en"/>
              </w:rPr>
            </w:pPr>
            <w:r w:rsidRPr="00F31BC3">
              <w:rPr>
                <w:rFonts w:cs="Arial"/>
                <w:sz w:val="24"/>
                <w:szCs w:val="24"/>
                <w:lang w:val="en"/>
              </w:rPr>
              <w:t>Tel: 0300 456 0114</w:t>
            </w:r>
          </w:p>
          <w:p w14:paraId="2EAD4B98" w14:textId="77777777" w:rsidR="00A774A5" w:rsidRPr="00F31BC3" w:rsidRDefault="00A774A5" w:rsidP="00F31BC3">
            <w:pPr>
              <w:spacing w:after="0" w:line="240" w:lineRule="auto"/>
              <w:ind w:right="201"/>
              <w:jc w:val="both"/>
              <w:rPr>
                <w:rFonts w:cs="Arial"/>
                <w:sz w:val="24"/>
                <w:szCs w:val="24"/>
              </w:rPr>
            </w:pPr>
            <w:r w:rsidRPr="00F31BC3">
              <w:rPr>
                <w:rFonts w:cs="Arial"/>
                <w:sz w:val="24"/>
                <w:szCs w:val="24"/>
              </w:rPr>
              <w:t>Email:</w:t>
            </w:r>
            <w:hyperlink r:id="rId6" w:history="1">
              <w:r w:rsidRPr="00F31BC3">
                <w:rPr>
                  <w:rStyle w:val="Hyperlink"/>
                  <w:rFonts w:cs="Arial"/>
                  <w:sz w:val="24"/>
                  <w:szCs w:val="24"/>
                </w:rPr>
                <w:t>developmentmanagement@wiltshire.gov.uk</w:t>
              </w:r>
            </w:hyperlink>
          </w:p>
          <w:p w14:paraId="4939D5DE" w14:textId="77777777" w:rsidR="00A774A5" w:rsidRPr="00F31BC3" w:rsidRDefault="00A774A5" w:rsidP="00F31BC3">
            <w:pPr>
              <w:tabs>
                <w:tab w:val="left" w:pos="426"/>
                <w:tab w:val="left" w:pos="1134"/>
              </w:tabs>
              <w:spacing w:after="0" w:line="240" w:lineRule="auto"/>
              <w:ind w:right="201"/>
              <w:jc w:val="both"/>
              <w:rPr>
                <w:rFonts w:cs="Arial"/>
                <w:sz w:val="24"/>
                <w:szCs w:val="24"/>
              </w:rPr>
            </w:pPr>
            <w:r w:rsidRPr="00F31BC3">
              <w:rPr>
                <w:rFonts w:cs="Arial"/>
                <w:sz w:val="24"/>
                <w:szCs w:val="24"/>
              </w:rPr>
              <w:t>www.wiltshire.gov.uk</w:t>
            </w:r>
          </w:p>
          <w:p w14:paraId="4ACE82B6" w14:textId="77777777" w:rsidR="00A774A5" w:rsidRPr="00F31BC3" w:rsidRDefault="00A774A5" w:rsidP="00F31BC3">
            <w:pPr>
              <w:spacing w:after="0" w:line="240" w:lineRule="auto"/>
              <w:ind w:right="201"/>
              <w:jc w:val="both"/>
              <w:rPr>
                <w:rFonts w:cs="Arial"/>
                <w:sz w:val="24"/>
                <w:szCs w:val="24"/>
              </w:rPr>
            </w:pPr>
          </w:p>
        </w:tc>
      </w:tr>
    </w:tbl>
    <w:p w14:paraId="1B2CB852" w14:textId="77777777" w:rsidR="00A774A5" w:rsidRPr="00F31BC3" w:rsidRDefault="00A774A5" w:rsidP="00F31BC3">
      <w:pPr>
        <w:pStyle w:val="Letterbody"/>
        <w:ind w:left="-426" w:right="201"/>
        <w:rPr>
          <w:rFonts w:cs="Arial"/>
          <w:szCs w:val="24"/>
        </w:rPr>
      </w:pPr>
    </w:p>
    <w:p w14:paraId="1DA7D9C3" w14:textId="6E536BD6" w:rsidR="002F2271" w:rsidRPr="00F31BC3" w:rsidRDefault="002F2271" w:rsidP="00F31BC3">
      <w:pPr>
        <w:pStyle w:val="Letterbody"/>
        <w:ind w:left="-426" w:right="201"/>
        <w:rPr>
          <w:rFonts w:cs="Arial"/>
          <w:szCs w:val="24"/>
        </w:rPr>
      </w:pPr>
      <w:r w:rsidRPr="00F31BC3">
        <w:rPr>
          <w:rFonts w:cs="Arial"/>
          <w:szCs w:val="24"/>
        </w:rPr>
        <w:t>0</w:t>
      </w:r>
      <w:r w:rsidR="004F22CB">
        <w:rPr>
          <w:rFonts w:cs="Arial"/>
          <w:szCs w:val="24"/>
        </w:rPr>
        <w:t>8</w:t>
      </w:r>
      <w:r w:rsidRPr="00F31BC3">
        <w:rPr>
          <w:rFonts w:cs="Arial"/>
          <w:szCs w:val="24"/>
        </w:rPr>
        <w:t xml:space="preserve"> June 2026</w:t>
      </w:r>
    </w:p>
    <w:p w14:paraId="4B59DB9D" w14:textId="77777777" w:rsidR="00A774A5" w:rsidRPr="00F31BC3" w:rsidRDefault="00A774A5" w:rsidP="00F31BC3">
      <w:pPr>
        <w:pStyle w:val="Letterbody"/>
        <w:ind w:left="-426" w:right="201"/>
        <w:rPr>
          <w:rFonts w:cs="Arial"/>
          <w:szCs w:val="24"/>
        </w:rPr>
      </w:pPr>
    </w:p>
    <w:p w14:paraId="514B04B4" w14:textId="77777777" w:rsidR="00A774A5" w:rsidRPr="00F31BC3" w:rsidRDefault="00A774A5" w:rsidP="00F31BC3">
      <w:pPr>
        <w:pStyle w:val="Letterbody"/>
        <w:ind w:left="-426" w:right="201"/>
        <w:rPr>
          <w:rFonts w:cs="Arial"/>
          <w:szCs w:val="24"/>
        </w:rPr>
      </w:pPr>
      <w:r w:rsidRPr="00F31BC3">
        <w:rPr>
          <w:rFonts w:cs="Arial"/>
          <w:szCs w:val="24"/>
        </w:rPr>
        <w:t>Dear Sir/Madam</w:t>
      </w:r>
    </w:p>
    <w:p w14:paraId="46005218" w14:textId="77777777" w:rsidR="00A774A5" w:rsidRPr="00F31BC3" w:rsidRDefault="00A774A5" w:rsidP="00F31BC3">
      <w:pPr>
        <w:pStyle w:val="Letterbody"/>
        <w:ind w:left="-426" w:right="201"/>
        <w:rPr>
          <w:rFonts w:cs="Arial"/>
          <w:szCs w:val="24"/>
        </w:rPr>
      </w:pPr>
    </w:p>
    <w:p w14:paraId="155A415B" w14:textId="77777777" w:rsidR="00A774A5" w:rsidRPr="00F31BC3" w:rsidRDefault="0002400F" w:rsidP="00F31BC3">
      <w:pPr>
        <w:pStyle w:val="Letterbody"/>
        <w:ind w:left="-426" w:right="201"/>
        <w:rPr>
          <w:rFonts w:cs="Arial"/>
          <w:b/>
          <w:bCs/>
          <w:szCs w:val="24"/>
        </w:rPr>
      </w:pPr>
      <w:r w:rsidRPr="00F31BC3">
        <w:rPr>
          <w:rFonts w:cs="Arial"/>
          <w:b/>
          <w:bCs/>
          <w:szCs w:val="24"/>
        </w:rPr>
        <w:t>TOWN AND COUNTY PLANNING ACT 1990 (as amended)</w:t>
      </w:r>
    </w:p>
    <w:p w14:paraId="428A0358" w14:textId="77777777" w:rsidR="0002400F" w:rsidRPr="00F31BC3" w:rsidRDefault="0002400F" w:rsidP="00F31BC3">
      <w:pPr>
        <w:pStyle w:val="Letterbody"/>
        <w:ind w:left="-426" w:right="201"/>
        <w:rPr>
          <w:rFonts w:cs="Arial"/>
          <w:b/>
          <w:bCs/>
          <w:szCs w:val="24"/>
        </w:rPr>
      </w:pPr>
      <w:r w:rsidRPr="00F31BC3">
        <w:rPr>
          <w:rFonts w:cs="Arial"/>
          <w:b/>
          <w:bCs/>
          <w:szCs w:val="24"/>
        </w:rPr>
        <w:t>APPROVAL OF DETAILS RESERVED BY CONDITION</w:t>
      </w:r>
    </w:p>
    <w:p w14:paraId="43AF2527" w14:textId="77777777" w:rsidR="00A774A5" w:rsidRPr="00F31BC3" w:rsidRDefault="00A774A5" w:rsidP="00F31BC3">
      <w:pPr>
        <w:pStyle w:val="Letterbody"/>
        <w:ind w:left="-426" w:right="201"/>
        <w:rPr>
          <w:rFonts w:cs="Arial"/>
          <w:b/>
          <w:bCs/>
          <w:szCs w:val="24"/>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F31BC3" w14:paraId="7821C367" w14:textId="77777777" w:rsidTr="00937B36">
        <w:trPr>
          <w:trHeight w:val="277"/>
        </w:trPr>
        <w:tc>
          <w:tcPr>
            <w:tcW w:w="1468" w:type="pct"/>
          </w:tcPr>
          <w:p w14:paraId="31312F5F" w14:textId="77777777" w:rsidR="00A774A5" w:rsidRPr="00F31BC3" w:rsidRDefault="00A774A5" w:rsidP="00F31BC3">
            <w:pPr>
              <w:ind w:right="201"/>
              <w:jc w:val="both"/>
              <w:rPr>
                <w:rFonts w:cs="Arial"/>
                <w:b/>
                <w:bCs/>
                <w:sz w:val="24"/>
                <w:szCs w:val="24"/>
              </w:rPr>
            </w:pPr>
            <w:r w:rsidRPr="00F31BC3">
              <w:rPr>
                <w:rFonts w:cs="Arial"/>
                <w:b/>
                <w:bCs/>
                <w:sz w:val="24"/>
                <w:szCs w:val="24"/>
              </w:rPr>
              <w:t>Application No:</w:t>
            </w:r>
          </w:p>
        </w:tc>
        <w:tc>
          <w:tcPr>
            <w:tcW w:w="3532" w:type="pct"/>
          </w:tcPr>
          <w:p w14:paraId="46F3200F" w14:textId="77777777" w:rsidR="00DA7ECB" w:rsidRPr="00F31BC3" w:rsidRDefault="000B2480" w:rsidP="00F31BC3">
            <w:pPr>
              <w:ind w:right="201"/>
              <w:jc w:val="both"/>
              <w:rPr>
                <w:rFonts w:cs="Arial"/>
                <w:color w:val="181818"/>
                <w:sz w:val="24"/>
                <w:szCs w:val="24"/>
              </w:rPr>
            </w:pPr>
            <w:r w:rsidRPr="00F31BC3">
              <w:rPr>
                <w:rFonts w:cs="Arial"/>
                <w:color w:val="181818"/>
                <w:sz w:val="24"/>
                <w:szCs w:val="24"/>
              </w:rPr>
              <w:t>PL/2026/02569</w:t>
            </w:r>
          </w:p>
        </w:tc>
      </w:tr>
      <w:tr w:rsidR="00004E29" w:rsidRPr="00F31BC3" w14:paraId="74D6D549" w14:textId="77777777" w:rsidTr="00937B36">
        <w:trPr>
          <w:trHeight w:val="288"/>
        </w:trPr>
        <w:tc>
          <w:tcPr>
            <w:tcW w:w="1468" w:type="pct"/>
          </w:tcPr>
          <w:p w14:paraId="42522C19" w14:textId="77777777" w:rsidR="00004E29" w:rsidRPr="00F31BC3" w:rsidRDefault="00004E29" w:rsidP="00F31BC3">
            <w:pPr>
              <w:ind w:right="201"/>
              <w:jc w:val="both"/>
              <w:rPr>
                <w:rFonts w:cs="Arial"/>
                <w:b/>
                <w:bCs/>
                <w:sz w:val="24"/>
                <w:szCs w:val="24"/>
              </w:rPr>
            </w:pPr>
            <w:r w:rsidRPr="00F31BC3">
              <w:rPr>
                <w:rFonts w:cs="Arial"/>
                <w:b/>
                <w:bCs/>
                <w:sz w:val="24"/>
                <w:szCs w:val="24"/>
              </w:rPr>
              <w:t>Proposal:</w:t>
            </w:r>
          </w:p>
        </w:tc>
        <w:tc>
          <w:tcPr>
            <w:tcW w:w="3532" w:type="pct"/>
          </w:tcPr>
          <w:p w14:paraId="6572814A" w14:textId="77777777" w:rsidR="00004E29" w:rsidRPr="00F31BC3" w:rsidRDefault="00004E29" w:rsidP="00F31BC3">
            <w:pPr>
              <w:ind w:right="201"/>
              <w:jc w:val="both"/>
              <w:rPr>
                <w:rFonts w:cs="Arial"/>
                <w:color w:val="181818"/>
                <w:sz w:val="24"/>
                <w:szCs w:val="24"/>
              </w:rPr>
            </w:pPr>
            <w:r w:rsidRPr="00F31BC3">
              <w:rPr>
                <w:rFonts w:cs="Arial"/>
                <w:color w:val="181818"/>
                <w:sz w:val="24"/>
                <w:szCs w:val="24"/>
              </w:rPr>
              <w:t>Discharge of conditions 3 (CEMP) &amp; 5 (Details of bird &amp; bat boxes) relating to application PL/2025/05893</w:t>
            </w:r>
          </w:p>
        </w:tc>
      </w:tr>
      <w:tr w:rsidR="00766E03" w:rsidRPr="00F31BC3" w14:paraId="77B14CA3" w14:textId="77777777" w:rsidTr="00937B36">
        <w:tc>
          <w:tcPr>
            <w:tcW w:w="1468" w:type="pct"/>
          </w:tcPr>
          <w:p w14:paraId="70C156D0" w14:textId="77777777" w:rsidR="00766E03" w:rsidRPr="00F31BC3" w:rsidRDefault="00766E03" w:rsidP="00F31BC3">
            <w:pPr>
              <w:ind w:right="201"/>
              <w:jc w:val="both"/>
              <w:rPr>
                <w:rFonts w:cs="Arial"/>
                <w:b/>
                <w:bCs/>
                <w:sz w:val="24"/>
                <w:szCs w:val="24"/>
              </w:rPr>
            </w:pPr>
            <w:r w:rsidRPr="00F31BC3">
              <w:rPr>
                <w:rFonts w:cs="Arial"/>
                <w:b/>
                <w:bCs/>
                <w:sz w:val="24"/>
                <w:szCs w:val="24"/>
              </w:rPr>
              <w:t>Site Address:</w:t>
            </w:r>
          </w:p>
        </w:tc>
        <w:tc>
          <w:tcPr>
            <w:tcW w:w="3532" w:type="pct"/>
          </w:tcPr>
          <w:p w14:paraId="442C6F29" w14:textId="77777777" w:rsidR="00766E03" w:rsidRPr="00F31BC3" w:rsidRDefault="00766E03" w:rsidP="00F31BC3">
            <w:pPr>
              <w:ind w:right="201"/>
              <w:jc w:val="both"/>
              <w:rPr>
                <w:rFonts w:cs="Arial"/>
                <w:color w:val="181818"/>
                <w:sz w:val="24"/>
                <w:szCs w:val="24"/>
              </w:rPr>
            </w:pPr>
            <w:r w:rsidRPr="00F31BC3">
              <w:rPr>
                <w:rFonts w:cs="Arial"/>
                <w:color w:val="181818"/>
                <w:sz w:val="24"/>
                <w:szCs w:val="24"/>
              </w:rPr>
              <w:t>The Mine, Monkton Farleigh, Bradford on Avon, BA15 2QP</w:t>
            </w:r>
          </w:p>
        </w:tc>
      </w:tr>
      <w:tr w:rsidR="00004E29" w:rsidRPr="00F31BC3" w14:paraId="7F4E4BDE" w14:textId="77777777" w:rsidTr="00937B36">
        <w:tc>
          <w:tcPr>
            <w:tcW w:w="1468" w:type="pct"/>
          </w:tcPr>
          <w:p w14:paraId="67D5F3C3" w14:textId="77777777" w:rsidR="00004E29" w:rsidRPr="00F31BC3" w:rsidRDefault="00004E29" w:rsidP="00F31BC3">
            <w:pPr>
              <w:ind w:right="201"/>
              <w:jc w:val="both"/>
              <w:rPr>
                <w:rFonts w:cs="Arial"/>
                <w:b/>
                <w:bCs/>
                <w:sz w:val="24"/>
                <w:szCs w:val="24"/>
              </w:rPr>
            </w:pPr>
            <w:r w:rsidRPr="00F31BC3">
              <w:rPr>
                <w:rFonts w:cs="Arial"/>
                <w:b/>
                <w:bCs/>
                <w:sz w:val="24"/>
                <w:szCs w:val="24"/>
              </w:rPr>
              <w:t>On Behalf Of:</w:t>
            </w:r>
          </w:p>
        </w:tc>
        <w:tc>
          <w:tcPr>
            <w:tcW w:w="3532" w:type="pct"/>
          </w:tcPr>
          <w:p w14:paraId="15F56512" w14:textId="77777777" w:rsidR="009704CB" w:rsidRPr="00F31BC3" w:rsidRDefault="009704CB" w:rsidP="00F31BC3">
            <w:pPr>
              <w:ind w:right="201"/>
              <w:jc w:val="both"/>
              <w:rPr>
                <w:rFonts w:cs="Arial"/>
                <w:color w:val="181818"/>
                <w:sz w:val="24"/>
                <w:szCs w:val="24"/>
              </w:rPr>
            </w:pPr>
            <w:r w:rsidRPr="00F31BC3">
              <w:rPr>
                <w:rFonts w:cs="Arial"/>
                <w:color w:val="181818"/>
                <w:sz w:val="24"/>
                <w:szCs w:val="24"/>
              </w:rPr>
              <w:t>Restore PLC</w:t>
            </w:r>
          </w:p>
          <w:p w14:paraId="0233263B" w14:textId="77777777" w:rsidR="00004E29" w:rsidRPr="00F31BC3" w:rsidRDefault="009704CB" w:rsidP="00F31BC3">
            <w:pPr>
              <w:ind w:right="201"/>
              <w:jc w:val="both"/>
              <w:rPr>
                <w:rFonts w:cs="Arial"/>
                <w:color w:val="181818"/>
                <w:sz w:val="24"/>
                <w:szCs w:val="24"/>
              </w:rPr>
            </w:pPr>
            <w:r w:rsidRPr="00F31BC3">
              <w:rPr>
                <w:rFonts w:cs="Arial"/>
                <w:color w:val="181818"/>
                <w:sz w:val="24"/>
                <w:szCs w:val="24"/>
              </w:rPr>
              <w:t>7-10 Chandos Street, London, W1G 9DQ</w:t>
            </w:r>
          </w:p>
        </w:tc>
      </w:tr>
    </w:tbl>
    <w:p w14:paraId="79C18AD1" w14:textId="77777777" w:rsidR="00A774A5" w:rsidRPr="00F31BC3" w:rsidRDefault="00A774A5" w:rsidP="00F31BC3">
      <w:pPr>
        <w:pStyle w:val="Letterbody"/>
        <w:ind w:left="-426" w:right="201"/>
        <w:rPr>
          <w:rFonts w:cs="Arial"/>
          <w:b/>
          <w:bCs/>
          <w:szCs w:val="24"/>
        </w:rPr>
      </w:pPr>
    </w:p>
    <w:p w14:paraId="10F77EEC" w14:textId="3E913A9D" w:rsidR="00DA7ECB" w:rsidRPr="00F31BC3" w:rsidRDefault="00FB71FF" w:rsidP="00F31BC3">
      <w:pPr>
        <w:pStyle w:val="Letterbody"/>
        <w:ind w:left="-426" w:right="201"/>
        <w:rPr>
          <w:rFonts w:cs="Arial"/>
          <w:szCs w:val="24"/>
        </w:rPr>
      </w:pPr>
      <w:r w:rsidRPr="00F31BC3">
        <w:rPr>
          <w:rFonts w:cs="Arial"/>
          <w:szCs w:val="24"/>
        </w:rPr>
        <w:t>I refer to your application for the discharge of conditions attached to the above planning permission</w:t>
      </w:r>
      <w:r w:rsidR="00F32B5E" w:rsidRPr="00F31BC3">
        <w:rPr>
          <w:rFonts w:cs="Arial"/>
          <w:szCs w:val="24"/>
        </w:rPr>
        <w:t xml:space="preserve">. </w:t>
      </w:r>
      <w:r w:rsidRPr="00F31BC3">
        <w:rPr>
          <w:rFonts w:cs="Arial"/>
          <w:szCs w:val="24"/>
        </w:rPr>
        <w:t>After careful consideration, the following decision has been made:</w:t>
      </w:r>
    </w:p>
    <w:p w14:paraId="01CCD51E" w14:textId="77777777" w:rsidR="00FB71FF" w:rsidRPr="00F31BC3" w:rsidRDefault="00FB71FF" w:rsidP="00F31BC3">
      <w:pPr>
        <w:pStyle w:val="Letterbody"/>
        <w:ind w:left="-426" w:right="201"/>
        <w:rPr>
          <w:rFonts w:cs="Arial"/>
          <w:szCs w:val="24"/>
        </w:rPr>
      </w:pPr>
    </w:p>
    <w:p w14:paraId="2A1887E9" w14:textId="77777777" w:rsidR="00DA7ECB" w:rsidRPr="00F31BC3" w:rsidRDefault="00DA7ECB" w:rsidP="00F31BC3">
      <w:pPr>
        <w:pStyle w:val="Letterbody"/>
        <w:ind w:left="-426" w:right="201"/>
        <w:rPr>
          <w:rFonts w:cs="Arial"/>
          <w:b/>
          <w:bCs/>
          <w:szCs w:val="24"/>
        </w:rPr>
      </w:pPr>
      <w:r w:rsidRPr="00F31BC3">
        <w:rPr>
          <w:rFonts w:cs="Arial"/>
          <w:b/>
          <w:bCs/>
          <w:szCs w:val="24"/>
        </w:rPr>
        <w:t xml:space="preserve">Condition(s) </w:t>
      </w:r>
      <w:r w:rsidR="00D802C9" w:rsidRPr="00F31BC3">
        <w:rPr>
          <w:rFonts w:cs="Arial"/>
          <w:b/>
          <w:bCs/>
          <w:szCs w:val="24"/>
        </w:rPr>
        <w:t>submitted for consideration</w:t>
      </w:r>
      <w:r w:rsidRPr="00F31BC3">
        <w:rPr>
          <w:rFonts w:cs="Arial"/>
          <w:b/>
          <w:bCs/>
          <w:szCs w:val="24"/>
        </w:rPr>
        <w:t>:</w:t>
      </w:r>
    </w:p>
    <w:p w14:paraId="0A22CF57" w14:textId="77777777" w:rsidR="007D6DBD" w:rsidRPr="00F31BC3" w:rsidRDefault="007D6DBD" w:rsidP="00F31BC3">
      <w:pPr>
        <w:pStyle w:val="Letterbody"/>
        <w:ind w:left="-426" w:right="201"/>
        <w:rPr>
          <w:rFonts w:cs="Arial"/>
          <w:b/>
          <w:bCs/>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F31BC3" w14:paraId="2E3940EA" w14:textId="77777777" w:rsidTr="003569E3">
        <w:tc>
          <w:tcPr>
            <w:tcW w:w="10627" w:type="dxa"/>
          </w:tcPr>
          <w:p w14:paraId="7478F0FA" w14:textId="77777777" w:rsidR="00B44D77" w:rsidRPr="00F31BC3" w:rsidRDefault="00B44D77" w:rsidP="00F31BC3">
            <w:pPr>
              <w:jc w:val="both"/>
              <w:rPr>
                <w:rFonts w:cs="Arial"/>
                <w:b/>
                <w:sz w:val="24"/>
                <w:szCs w:val="24"/>
              </w:rPr>
            </w:pPr>
            <w:r w:rsidRPr="00F31BC3">
              <w:rPr>
                <w:rFonts w:cs="Arial"/>
                <w:b/>
                <w:sz w:val="24"/>
                <w:szCs w:val="24"/>
              </w:rPr>
              <w:t>Condition 3:</w:t>
            </w:r>
          </w:p>
          <w:p w14:paraId="5EC1A5BF"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w:t>
            </w:r>
          </w:p>
          <w:p w14:paraId="46008533"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a) Identification of ecological protection areas/buffer zones and tree root protection areas</w:t>
            </w:r>
          </w:p>
          <w:p w14:paraId="1D02D630"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and details of physical means of protection, e.g. exclusion fencing.</w:t>
            </w:r>
          </w:p>
          <w:p w14:paraId="10DFAF0E"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b) Working method statements for protected/priority species, particularly bats and</w:t>
            </w:r>
          </w:p>
          <w:p w14:paraId="704B67BA"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badgers. The building to be demolished must be inspected for the presence of bats</w:t>
            </w:r>
          </w:p>
          <w:p w14:paraId="17D73AE4"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immediately prior to the start of works and a process must be in place to be initiated in</w:t>
            </w:r>
          </w:p>
          <w:p w14:paraId="36FAFB18"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the unlikely event that bats are found. Precautionary measures must be in place to</w:t>
            </w:r>
          </w:p>
          <w:p w14:paraId="557F9F62"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protect badgers which may be present within the site, especially at night. The services of a suitably qualified ecologist may be required to assist with production of the CEMP.</w:t>
            </w:r>
          </w:p>
          <w:p w14:paraId="1C126060"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c) Development shall be carried out in strict accordance with the approved CEMP.</w:t>
            </w:r>
          </w:p>
          <w:p w14:paraId="0807FA53"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 </w:t>
            </w:r>
          </w:p>
          <w:p w14:paraId="351B0584" w14:textId="77777777" w:rsidR="009B1786" w:rsidRPr="00F31BC3" w:rsidRDefault="00365E64" w:rsidP="00F31BC3">
            <w:pPr>
              <w:pStyle w:val="NormalWeb"/>
              <w:spacing w:before="0" w:beforeAutospacing="0" w:after="0" w:afterAutospacing="0"/>
              <w:jc w:val="both"/>
              <w:divId w:val="910965038"/>
              <w:rPr>
                <w:rFonts w:ascii="Arial" w:hAnsi="Arial" w:cs="Arial"/>
                <w:color w:val="000000"/>
              </w:rPr>
            </w:pPr>
            <w:r w:rsidRPr="00F31BC3">
              <w:rPr>
                <w:rFonts w:ascii="Arial" w:hAnsi="Arial" w:cs="Arial"/>
                <w:color w:val="000000"/>
              </w:rPr>
              <w:t xml:space="preserve">REASON: To ensure adequate protection and mitigation for ecological receptors prior to and during construction, and that works </w:t>
            </w:r>
            <w:proofErr w:type="gramStart"/>
            <w:r w:rsidRPr="00F31BC3">
              <w:rPr>
                <w:rFonts w:ascii="Arial" w:hAnsi="Arial" w:cs="Arial"/>
                <w:color w:val="000000"/>
              </w:rPr>
              <w:t>are</w:t>
            </w:r>
            <w:proofErr w:type="gramEnd"/>
            <w:r w:rsidRPr="00F31BC3">
              <w:rPr>
                <w:rFonts w:ascii="Arial" w:hAnsi="Arial" w:cs="Arial"/>
                <w:color w:val="000000"/>
              </w:rPr>
              <w:t xml:space="preserve"> undertaken in line with current best practice and industry standards and are supervised by a suitably licensed and competent professional ecological consultant where applicable.</w:t>
            </w:r>
          </w:p>
          <w:p w14:paraId="68AF57BE" w14:textId="77777777" w:rsidR="00B44D77" w:rsidRPr="00F31BC3" w:rsidRDefault="00B44D77" w:rsidP="00F31BC3">
            <w:pPr>
              <w:jc w:val="both"/>
              <w:rPr>
                <w:rFonts w:cs="Arial"/>
                <w:sz w:val="24"/>
                <w:szCs w:val="24"/>
              </w:rPr>
            </w:pPr>
          </w:p>
          <w:p w14:paraId="3835E564" w14:textId="78A94C6F" w:rsidR="000715CF" w:rsidRPr="0035285D" w:rsidRDefault="00B44D77" w:rsidP="00F31BC3">
            <w:pPr>
              <w:jc w:val="both"/>
              <w:rPr>
                <w:rFonts w:cs="Arial"/>
                <w:b/>
                <w:bCs/>
                <w:color w:val="000000"/>
                <w:sz w:val="24"/>
                <w:szCs w:val="24"/>
              </w:rPr>
            </w:pPr>
            <w:r w:rsidRPr="0035285D">
              <w:rPr>
                <w:rFonts w:eastAsia="Times New Roman" w:cs="Arial"/>
                <w:b/>
                <w:bCs/>
                <w:color w:val="000000" w:themeColor="text1"/>
                <w:sz w:val="24"/>
                <w:szCs w:val="24"/>
                <w:lang w:eastAsia="en-GB"/>
              </w:rPr>
              <w:t>Details Submitted for Approval:</w:t>
            </w:r>
            <w:r w:rsidRPr="0035285D">
              <w:rPr>
                <w:rFonts w:eastAsia="Times New Roman" w:cs="Arial"/>
                <w:color w:val="000000" w:themeColor="text1"/>
                <w:sz w:val="24"/>
                <w:szCs w:val="24"/>
                <w:lang w:eastAsia="en-GB"/>
              </w:rPr>
              <w:t xml:space="preserve"> </w:t>
            </w:r>
            <w:r w:rsidR="000715CF" w:rsidRPr="0035285D">
              <w:rPr>
                <w:rFonts w:cs="Arial"/>
                <w:color w:val="000000"/>
                <w:sz w:val="24"/>
                <w:szCs w:val="24"/>
              </w:rPr>
              <w:t xml:space="preserve">Construction Environmental Management Plan </w:t>
            </w:r>
            <w:r w:rsidR="0035285D" w:rsidRPr="0035285D">
              <w:rPr>
                <w:rFonts w:cs="Arial"/>
                <w:color w:val="000000"/>
                <w:sz w:val="24"/>
                <w:szCs w:val="24"/>
              </w:rPr>
              <w:t xml:space="preserve">by </w:t>
            </w:r>
            <w:r w:rsidR="0035285D" w:rsidRPr="0035285D">
              <w:rPr>
                <w:rStyle w:val="fontstyle01"/>
                <w:rFonts w:ascii="Arial" w:hAnsi="Arial" w:cs="Arial"/>
                <w:b w:val="0"/>
                <w:bCs w:val="0"/>
                <w:sz w:val="24"/>
                <w:szCs w:val="24"/>
              </w:rPr>
              <w:t>Ecology by Design Ltd dated Nov 2025</w:t>
            </w:r>
          </w:p>
          <w:p w14:paraId="5EF3BBAB" w14:textId="77777777" w:rsidR="000715CF" w:rsidRPr="0035285D" w:rsidRDefault="000715CF" w:rsidP="00F31BC3">
            <w:pPr>
              <w:jc w:val="both"/>
              <w:rPr>
                <w:rFonts w:cs="Arial"/>
                <w:b/>
                <w:bCs/>
                <w:color w:val="000000"/>
                <w:sz w:val="24"/>
                <w:szCs w:val="24"/>
              </w:rPr>
            </w:pPr>
          </w:p>
          <w:p w14:paraId="6DFCF85D" w14:textId="06AE11F6" w:rsidR="00FD58D3" w:rsidRPr="00F31BC3" w:rsidRDefault="00B44D77" w:rsidP="00F31BC3">
            <w:pPr>
              <w:jc w:val="both"/>
              <w:rPr>
                <w:rFonts w:eastAsia="Times New Roman" w:cs="Arial"/>
                <w:sz w:val="24"/>
                <w:szCs w:val="24"/>
                <w:lang w:eastAsia="en-GB"/>
              </w:rPr>
            </w:pPr>
            <w:r w:rsidRPr="00F31BC3">
              <w:rPr>
                <w:rFonts w:eastAsia="Times New Roman" w:cs="Arial"/>
                <w:b/>
                <w:bCs/>
                <w:color w:val="000000" w:themeColor="text1"/>
                <w:sz w:val="24"/>
                <w:szCs w:val="24"/>
                <w:lang w:eastAsia="en-GB"/>
              </w:rPr>
              <w:t>Decision:</w:t>
            </w:r>
            <w:r w:rsidRPr="00F31BC3">
              <w:rPr>
                <w:rFonts w:eastAsia="Times New Roman" w:cs="Arial"/>
                <w:color w:val="000000" w:themeColor="text1"/>
                <w:sz w:val="24"/>
                <w:szCs w:val="24"/>
                <w:lang w:eastAsia="en-GB"/>
              </w:rPr>
              <w:t xml:space="preserve"> The details submitted in relation to this condition are </w:t>
            </w:r>
            <w:r w:rsidRPr="00F31BC3">
              <w:rPr>
                <w:rFonts w:eastAsia="Times New Roman" w:cs="Arial"/>
                <w:sz w:val="24"/>
                <w:szCs w:val="24"/>
                <w:lang w:eastAsia="en-GB"/>
              </w:rPr>
              <w:t>approved.</w:t>
            </w:r>
          </w:p>
          <w:p w14:paraId="1CD0FF39" w14:textId="77777777" w:rsidR="003569E3" w:rsidRPr="00F31BC3" w:rsidRDefault="003569E3" w:rsidP="00F31BC3">
            <w:pPr>
              <w:jc w:val="both"/>
              <w:rPr>
                <w:rFonts w:eastAsia="Times New Roman" w:cs="Arial"/>
                <w:b/>
                <w:bCs/>
                <w:color w:val="000000" w:themeColor="text1"/>
                <w:sz w:val="24"/>
                <w:szCs w:val="24"/>
                <w:lang w:eastAsia="en-GB"/>
              </w:rPr>
            </w:pPr>
          </w:p>
          <w:p w14:paraId="468DC190" w14:textId="213FDD32" w:rsidR="0035285D" w:rsidRPr="00BC3397" w:rsidRDefault="00B44D77" w:rsidP="00F31BC3">
            <w:pPr>
              <w:jc w:val="both"/>
              <w:rPr>
                <w:rFonts w:eastAsia="Times New Roman" w:cs="Arial"/>
                <w:sz w:val="24"/>
                <w:szCs w:val="24"/>
                <w:lang w:eastAsia="en-GB"/>
              </w:rPr>
            </w:pPr>
            <w:r w:rsidRPr="00F31BC3">
              <w:rPr>
                <w:rFonts w:eastAsia="Times New Roman" w:cs="Arial"/>
                <w:b/>
                <w:bCs/>
                <w:color w:val="000000" w:themeColor="text1"/>
                <w:sz w:val="24"/>
                <w:szCs w:val="24"/>
                <w:lang w:eastAsia="en-GB"/>
              </w:rPr>
              <w:t>Reason for Decision:</w:t>
            </w:r>
            <w:r w:rsidR="0035285D">
              <w:rPr>
                <w:rFonts w:eastAsia="Times New Roman" w:cs="Arial"/>
                <w:b/>
                <w:bCs/>
                <w:color w:val="000000" w:themeColor="text1"/>
                <w:sz w:val="24"/>
                <w:szCs w:val="24"/>
                <w:lang w:eastAsia="en-GB"/>
              </w:rPr>
              <w:t xml:space="preserve"> </w:t>
            </w:r>
            <w:r w:rsidR="0035285D" w:rsidRPr="00BC3397">
              <w:rPr>
                <w:rFonts w:eastAsia="Times New Roman" w:cs="Arial"/>
                <w:color w:val="000000" w:themeColor="text1"/>
                <w:sz w:val="24"/>
                <w:szCs w:val="24"/>
                <w:lang w:eastAsia="en-GB"/>
              </w:rPr>
              <w:t>T</w:t>
            </w:r>
            <w:r w:rsidR="0035285D" w:rsidRPr="0035285D">
              <w:rPr>
                <w:rFonts w:eastAsia="Times New Roman" w:cs="Arial"/>
                <w:color w:val="000000" w:themeColor="text1"/>
                <w:sz w:val="24"/>
                <w:szCs w:val="24"/>
                <w:lang w:eastAsia="en-GB"/>
              </w:rPr>
              <w:t xml:space="preserve">he submitted CEMP is considered acceptable </w:t>
            </w:r>
            <w:r w:rsidR="00B96197">
              <w:rPr>
                <w:rFonts w:eastAsia="Times New Roman" w:cs="Arial"/>
                <w:color w:val="000000" w:themeColor="text1"/>
                <w:sz w:val="24"/>
                <w:szCs w:val="24"/>
                <w:lang w:eastAsia="en-GB"/>
              </w:rPr>
              <w:t>and</w:t>
            </w:r>
            <w:r w:rsidR="00BC3397">
              <w:rPr>
                <w:rFonts w:eastAsia="Times New Roman" w:cs="Arial"/>
                <w:color w:val="000000" w:themeColor="text1"/>
                <w:sz w:val="24"/>
                <w:szCs w:val="24"/>
                <w:lang w:eastAsia="en-GB"/>
              </w:rPr>
              <w:t xml:space="preserve"> </w:t>
            </w:r>
            <w:r w:rsidR="00BC3397" w:rsidRPr="00BC3397">
              <w:rPr>
                <w:rFonts w:eastAsia="Times New Roman" w:cs="Arial"/>
                <w:sz w:val="24"/>
                <w:szCs w:val="24"/>
                <w:lang w:eastAsia="en-GB"/>
              </w:rPr>
              <w:t>t</w:t>
            </w:r>
            <w:r w:rsidR="0035285D" w:rsidRPr="00BC3397">
              <w:rPr>
                <w:rFonts w:eastAsia="Times New Roman" w:cs="Arial"/>
                <w:sz w:val="24"/>
                <w:szCs w:val="24"/>
                <w:lang w:eastAsia="en-GB"/>
              </w:rPr>
              <w:t xml:space="preserve">here are no objections to the CEMP from the </w:t>
            </w:r>
            <w:r w:rsidR="00BC3397" w:rsidRPr="00BC3397">
              <w:rPr>
                <w:rFonts w:eastAsia="Times New Roman" w:cs="Arial"/>
                <w:sz w:val="24"/>
                <w:szCs w:val="24"/>
                <w:lang w:eastAsia="en-GB"/>
              </w:rPr>
              <w:t>council’s</w:t>
            </w:r>
            <w:r w:rsidR="0035285D" w:rsidRPr="00BC3397">
              <w:rPr>
                <w:rFonts w:eastAsia="Times New Roman" w:cs="Arial"/>
                <w:sz w:val="24"/>
                <w:szCs w:val="24"/>
                <w:lang w:eastAsia="en-GB"/>
              </w:rPr>
              <w:t xml:space="preserve"> ecology team. </w:t>
            </w:r>
          </w:p>
          <w:p w14:paraId="7668D17B" w14:textId="77777777" w:rsidR="00534628" w:rsidRPr="00F31BC3" w:rsidRDefault="00534628" w:rsidP="00B96197">
            <w:pPr>
              <w:jc w:val="both"/>
              <w:rPr>
                <w:rFonts w:eastAsia="Times New Roman" w:cs="Arial"/>
                <w:color w:val="ED0000"/>
                <w:sz w:val="24"/>
                <w:szCs w:val="24"/>
                <w:lang w:eastAsia="en-GB"/>
              </w:rPr>
            </w:pPr>
          </w:p>
        </w:tc>
      </w:tr>
      <w:tr w:rsidR="00FD58D3" w:rsidRPr="00F31BC3" w14:paraId="20BF4BF5" w14:textId="77777777" w:rsidTr="003569E3">
        <w:tc>
          <w:tcPr>
            <w:tcW w:w="10627" w:type="dxa"/>
          </w:tcPr>
          <w:p w14:paraId="657C1F4E" w14:textId="77777777" w:rsidR="00B44D77" w:rsidRPr="00F31BC3" w:rsidRDefault="00B44D77" w:rsidP="00F31BC3">
            <w:pPr>
              <w:jc w:val="both"/>
              <w:rPr>
                <w:rFonts w:cs="Arial"/>
                <w:b/>
                <w:sz w:val="24"/>
                <w:szCs w:val="24"/>
              </w:rPr>
            </w:pPr>
            <w:r w:rsidRPr="00F31BC3">
              <w:rPr>
                <w:rFonts w:cs="Arial"/>
                <w:b/>
                <w:sz w:val="24"/>
                <w:szCs w:val="24"/>
              </w:rPr>
              <w:lastRenderedPageBreak/>
              <w:t>Condition 5:</w:t>
            </w:r>
          </w:p>
          <w:p w14:paraId="65C9EC6B" w14:textId="77777777" w:rsidR="009B1786" w:rsidRPr="00F31BC3" w:rsidRDefault="00365E64" w:rsidP="00F31BC3">
            <w:pPr>
              <w:pStyle w:val="NormalWeb"/>
              <w:spacing w:before="0" w:beforeAutospacing="0" w:after="0" w:afterAutospacing="0"/>
              <w:jc w:val="both"/>
              <w:divId w:val="1379935469"/>
              <w:rPr>
                <w:rFonts w:ascii="Arial" w:hAnsi="Arial" w:cs="Arial"/>
                <w:color w:val="000000"/>
              </w:rPr>
            </w:pPr>
            <w:r w:rsidRPr="00F31BC3">
              <w:rPr>
                <w:rFonts w:ascii="Arial" w:hAnsi="Arial" w:cs="Arial"/>
                <w:color w:val="000000"/>
              </w:rPr>
              <w:t>Prior to works commencing above ground floor slab level details of the number, design and locations of bird nest and bat boxes, shall be submitted to the Local Planning Authority for approval. These details should be clearly shown on an enforceable plan (e.g., site plan/technical elevations drawing). The approved details shall be implemented before occupation of the final works. These features will continue to be available for the target species for the lifetime of the development.</w:t>
            </w:r>
          </w:p>
          <w:p w14:paraId="0E7FB318" w14:textId="77777777" w:rsidR="009B1786" w:rsidRPr="00F31BC3" w:rsidRDefault="00365E64" w:rsidP="00F31BC3">
            <w:pPr>
              <w:pStyle w:val="NormalWeb"/>
              <w:spacing w:before="0" w:beforeAutospacing="0" w:after="0" w:afterAutospacing="0"/>
              <w:jc w:val="both"/>
              <w:divId w:val="1379935469"/>
              <w:rPr>
                <w:rFonts w:ascii="Arial" w:hAnsi="Arial" w:cs="Arial"/>
                <w:color w:val="000000"/>
              </w:rPr>
            </w:pPr>
            <w:r w:rsidRPr="00F31BC3">
              <w:rPr>
                <w:rFonts w:ascii="Arial" w:hAnsi="Arial" w:cs="Arial"/>
                <w:color w:val="000000"/>
              </w:rPr>
              <w:t> </w:t>
            </w:r>
          </w:p>
          <w:p w14:paraId="54065A9D" w14:textId="77777777" w:rsidR="009B1786" w:rsidRPr="00F31BC3" w:rsidRDefault="00365E64" w:rsidP="00F31BC3">
            <w:pPr>
              <w:pStyle w:val="NormalWeb"/>
              <w:spacing w:before="0" w:beforeAutospacing="0" w:after="0" w:afterAutospacing="0"/>
              <w:jc w:val="both"/>
              <w:divId w:val="1379935469"/>
              <w:rPr>
                <w:rFonts w:ascii="Arial" w:hAnsi="Arial" w:cs="Arial"/>
                <w:color w:val="000000"/>
              </w:rPr>
            </w:pPr>
            <w:r w:rsidRPr="00F31BC3">
              <w:rPr>
                <w:rFonts w:ascii="Arial" w:hAnsi="Arial" w:cs="Arial"/>
                <w:color w:val="000000"/>
              </w:rPr>
              <w:t>REASON: To provide enhancement for biodiversity.</w:t>
            </w:r>
          </w:p>
          <w:p w14:paraId="12CF0A09" w14:textId="77777777" w:rsidR="00B44D77" w:rsidRPr="00F31BC3" w:rsidRDefault="00B44D77" w:rsidP="00F31BC3">
            <w:pPr>
              <w:jc w:val="both"/>
              <w:rPr>
                <w:rFonts w:cs="Arial"/>
                <w:sz w:val="24"/>
                <w:szCs w:val="24"/>
              </w:rPr>
            </w:pPr>
          </w:p>
          <w:p w14:paraId="2BC0BC4F" w14:textId="7F592265" w:rsidR="00B44D77" w:rsidRPr="003A03A7" w:rsidRDefault="00B44D77" w:rsidP="00F31BC3">
            <w:pPr>
              <w:jc w:val="both"/>
              <w:rPr>
                <w:rFonts w:eastAsia="Times New Roman" w:cs="Arial"/>
                <w:sz w:val="24"/>
                <w:szCs w:val="24"/>
                <w:lang w:eastAsia="en-GB"/>
              </w:rPr>
            </w:pPr>
            <w:r w:rsidRPr="00F31BC3">
              <w:rPr>
                <w:rFonts w:eastAsia="Times New Roman" w:cs="Arial"/>
                <w:b/>
                <w:bCs/>
                <w:color w:val="000000" w:themeColor="text1"/>
                <w:sz w:val="24"/>
                <w:szCs w:val="24"/>
                <w:lang w:eastAsia="en-GB"/>
              </w:rPr>
              <w:t>Details Submitted for Approval:</w:t>
            </w:r>
            <w:r w:rsidRPr="00F31BC3">
              <w:rPr>
                <w:rFonts w:eastAsia="Times New Roman" w:cs="Arial"/>
                <w:color w:val="000000" w:themeColor="text1"/>
                <w:sz w:val="24"/>
                <w:szCs w:val="24"/>
                <w:lang w:eastAsia="en-GB"/>
              </w:rPr>
              <w:t xml:space="preserve"> </w:t>
            </w:r>
            <w:r w:rsidR="00296A42" w:rsidRPr="003A03A7">
              <w:rPr>
                <w:rFonts w:cs="Arial"/>
                <w:sz w:val="24"/>
                <w:szCs w:val="24"/>
              </w:rPr>
              <w:t xml:space="preserve">Ecological enhancement plan </w:t>
            </w:r>
            <w:r w:rsidR="00945098" w:rsidRPr="003A03A7">
              <w:rPr>
                <w:rFonts w:cs="Arial"/>
                <w:sz w:val="24"/>
                <w:szCs w:val="24"/>
              </w:rPr>
              <w:t>scale 1</w:t>
            </w:r>
            <w:r w:rsidR="00555570">
              <w:rPr>
                <w:rFonts w:cs="Arial"/>
                <w:sz w:val="24"/>
                <w:szCs w:val="24"/>
              </w:rPr>
              <w:t>:</w:t>
            </w:r>
            <w:r w:rsidR="00945098" w:rsidRPr="003A03A7">
              <w:rPr>
                <w:rFonts w:cs="Arial"/>
                <w:sz w:val="24"/>
                <w:szCs w:val="24"/>
              </w:rPr>
              <w:t xml:space="preserve">400 </w:t>
            </w:r>
            <w:proofErr w:type="spellStart"/>
            <w:r w:rsidR="00296A42" w:rsidRPr="003A03A7">
              <w:rPr>
                <w:rFonts w:cs="Arial"/>
                <w:sz w:val="24"/>
                <w:szCs w:val="24"/>
              </w:rPr>
              <w:t>drg</w:t>
            </w:r>
            <w:proofErr w:type="spellEnd"/>
            <w:r w:rsidR="00296A42" w:rsidRPr="003A03A7">
              <w:rPr>
                <w:rFonts w:cs="Arial"/>
                <w:sz w:val="24"/>
                <w:szCs w:val="24"/>
              </w:rPr>
              <w:t xml:space="preserve"> no. </w:t>
            </w:r>
            <w:r w:rsidR="00945098" w:rsidRPr="003A03A7">
              <w:rPr>
                <w:rFonts w:cs="Arial"/>
                <w:sz w:val="24"/>
                <w:szCs w:val="24"/>
              </w:rPr>
              <w:t xml:space="preserve">EBD 5080 </w:t>
            </w:r>
            <w:r w:rsidR="003A03A7" w:rsidRPr="003A03A7">
              <w:rPr>
                <w:rFonts w:cs="Arial"/>
                <w:sz w:val="24"/>
                <w:szCs w:val="24"/>
              </w:rPr>
              <w:t>D</w:t>
            </w:r>
            <w:r w:rsidR="00945098" w:rsidRPr="003A03A7">
              <w:rPr>
                <w:rFonts w:cs="Arial"/>
                <w:sz w:val="24"/>
                <w:szCs w:val="24"/>
              </w:rPr>
              <w:t>R001</w:t>
            </w:r>
          </w:p>
          <w:p w14:paraId="1C04EFA7" w14:textId="77777777" w:rsidR="003569E3" w:rsidRPr="00F31BC3" w:rsidRDefault="003569E3" w:rsidP="00F31BC3">
            <w:pPr>
              <w:jc w:val="both"/>
              <w:rPr>
                <w:rFonts w:eastAsia="Times New Roman" w:cs="Arial"/>
                <w:b/>
                <w:bCs/>
                <w:color w:val="000000" w:themeColor="text1"/>
                <w:sz w:val="24"/>
                <w:szCs w:val="24"/>
                <w:lang w:eastAsia="en-GB"/>
              </w:rPr>
            </w:pPr>
          </w:p>
          <w:p w14:paraId="51D68098" w14:textId="5D559F31" w:rsidR="00F31BC3" w:rsidRPr="00F31BC3" w:rsidRDefault="00B44D77" w:rsidP="00F31BC3">
            <w:pPr>
              <w:jc w:val="both"/>
              <w:rPr>
                <w:rFonts w:eastAsia="Times New Roman" w:cs="Arial"/>
                <w:sz w:val="24"/>
                <w:szCs w:val="24"/>
                <w:lang w:eastAsia="en-GB"/>
              </w:rPr>
            </w:pPr>
            <w:r w:rsidRPr="00F31BC3">
              <w:rPr>
                <w:rFonts w:eastAsia="Times New Roman" w:cs="Arial"/>
                <w:b/>
                <w:bCs/>
                <w:color w:val="000000" w:themeColor="text1"/>
                <w:sz w:val="24"/>
                <w:szCs w:val="24"/>
                <w:lang w:eastAsia="en-GB"/>
              </w:rPr>
              <w:t>Decision:</w:t>
            </w:r>
            <w:r w:rsidRPr="00F31BC3">
              <w:rPr>
                <w:rFonts w:eastAsia="Times New Roman" w:cs="Arial"/>
                <w:color w:val="000000" w:themeColor="text1"/>
                <w:sz w:val="24"/>
                <w:szCs w:val="24"/>
                <w:lang w:eastAsia="en-GB"/>
              </w:rPr>
              <w:t xml:space="preserve"> The details submitted in relation to this </w:t>
            </w:r>
            <w:r w:rsidRPr="00F31BC3">
              <w:rPr>
                <w:rFonts w:eastAsia="Times New Roman" w:cs="Arial"/>
                <w:sz w:val="24"/>
                <w:szCs w:val="24"/>
                <w:lang w:eastAsia="en-GB"/>
              </w:rPr>
              <w:t>condition are approved</w:t>
            </w:r>
            <w:r w:rsidR="00F31BC3" w:rsidRPr="00F31BC3">
              <w:rPr>
                <w:rFonts w:eastAsia="Times New Roman" w:cs="Arial"/>
                <w:sz w:val="24"/>
                <w:szCs w:val="24"/>
                <w:lang w:eastAsia="en-GB"/>
              </w:rPr>
              <w:t>.</w:t>
            </w:r>
          </w:p>
          <w:p w14:paraId="09D79209" w14:textId="77777777" w:rsidR="003569E3" w:rsidRPr="00F31BC3" w:rsidRDefault="003569E3" w:rsidP="00F31BC3">
            <w:pPr>
              <w:jc w:val="both"/>
              <w:rPr>
                <w:rFonts w:eastAsia="Times New Roman" w:cs="Arial"/>
                <w:b/>
                <w:bCs/>
                <w:sz w:val="24"/>
                <w:szCs w:val="24"/>
                <w:lang w:eastAsia="en-GB"/>
              </w:rPr>
            </w:pPr>
          </w:p>
          <w:p w14:paraId="6F40B727" w14:textId="0C2381FA" w:rsidR="00534628" w:rsidRPr="00F31BC3" w:rsidRDefault="00B44D77" w:rsidP="00C06BA4">
            <w:pPr>
              <w:jc w:val="both"/>
              <w:rPr>
                <w:rFonts w:eastAsia="Times New Roman" w:cs="Arial"/>
                <w:color w:val="ED0000"/>
                <w:sz w:val="24"/>
                <w:szCs w:val="24"/>
                <w:lang w:eastAsia="en-GB"/>
              </w:rPr>
            </w:pPr>
            <w:r w:rsidRPr="00F31BC3">
              <w:rPr>
                <w:rFonts w:eastAsia="Times New Roman" w:cs="Arial"/>
                <w:b/>
                <w:bCs/>
                <w:color w:val="000000" w:themeColor="text1"/>
                <w:sz w:val="24"/>
                <w:szCs w:val="24"/>
                <w:lang w:eastAsia="en-GB"/>
              </w:rPr>
              <w:t>Reason for Decision:</w:t>
            </w:r>
            <w:r w:rsidR="003A03A7" w:rsidRPr="00BC3397">
              <w:rPr>
                <w:rFonts w:eastAsia="Times New Roman" w:cs="Arial"/>
                <w:color w:val="000000" w:themeColor="text1"/>
                <w:sz w:val="24"/>
                <w:szCs w:val="24"/>
                <w:lang w:eastAsia="en-GB"/>
              </w:rPr>
              <w:t xml:space="preserve"> T</w:t>
            </w:r>
            <w:r w:rsidR="003A03A7" w:rsidRPr="0035285D">
              <w:rPr>
                <w:rFonts w:eastAsia="Times New Roman" w:cs="Arial"/>
                <w:color w:val="000000" w:themeColor="text1"/>
                <w:sz w:val="24"/>
                <w:szCs w:val="24"/>
                <w:lang w:eastAsia="en-GB"/>
              </w:rPr>
              <w:t xml:space="preserve">he submitted </w:t>
            </w:r>
            <w:r w:rsidR="003A03A7">
              <w:rPr>
                <w:rFonts w:eastAsia="Times New Roman" w:cs="Arial"/>
                <w:color w:val="000000" w:themeColor="text1"/>
                <w:sz w:val="24"/>
                <w:szCs w:val="24"/>
                <w:lang w:eastAsia="en-GB"/>
              </w:rPr>
              <w:t xml:space="preserve">ecological </w:t>
            </w:r>
            <w:r w:rsidR="003A03A7" w:rsidRPr="003A03A7">
              <w:rPr>
                <w:rFonts w:cs="Arial"/>
                <w:sz w:val="24"/>
                <w:szCs w:val="24"/>
              </w:rPr>
              <w:t xml:space="preserve">enhancement plan </w:t>
            </w:r>
            <w:r w:rsidR="003A03A7">
              <w:rPr>
                <w:rFonts w:cs="Arial"/>
                <w:sz w:val="24"/>
                <w:szCs w:val="24"/>
              </w:rPr>
              <w:t xml:space="preserve">details </w:t>
            </w:r>
            <w:r w:rsidR="00AC453B">
              <w:rPr>
                <w:rFonts w:cs="Arial"/>
                <w:sz w:val="24"/>
                <w:szCs w:val="24"/>
              </w:rPr>
              <w:t xml:space="preserve">the location of bat and bird boxes and is </w:t>
            </w:r>
            <w:r w:rsidR="003A03A7" w:rsidRPr="0035285D">
              <w:rPr>
                <w:rFonts w:eastAsia="Times New Roman" w:cs="Arial"/>
                <w:color w:val="000000" w:themeColor="text1"/>
                <w:sz w:val="24"/>
                <w:szCs w:val="24"/>
                <w:lang w:eastAsia="en-GB"/>
              </w:rPr>
              <w:t xml:space="preserve">considered acceptable </w:t>
            </w:r>
            <w:r w:rsidR="003A03A7">
              <w:rPr>
                <w:rFonts w:eastAsia="Times New Roman" w:cs="Arial"/>
                <w:color w:val="000000" w:themeColor="text1"/>
                <w:sz w:val="24"/>
                <w:szCs w:val="24"/>
                <w:lang w:eastAsia="en-GB"/>
              </w:rPr>
              <w:t xml:space="preserve">and </w:t>
            </w:r>
            <w:r w:rsidR="003A03A7" w:rsidRPr="00BC3397">
              <w:rPr>
                <w:rFonts w:eastAsia="Times New Roman" w:cs="Arial"/>
                <w:sz w:val="24"/>
                <w:szCs w:val="24"/>
                <w:lang w:eastAsia="en-GB"/>
              </w:rPr>
              <w:t xml:space="preserve">there are no objections from the council’s ecology team. </w:t>
            </w:r>
          </w:p>
        </w:tc>
      </w:tr>
    </w:tbl>
    <w:p w14:paraId="65D1B910" w14:textId="77777777" w:rsidR="005667B8" w:rsidRPr="00F31BC3" w:rsidRDefault="005667B8" w:rsidP="00F31BC3">
      <w:pPr>
        <w:pStyle w:val="Letterbody"/>
        <w:ind w:right="201"/>
        <w:rPr>
          <w:rFonts w:cs="Arial"/>
          <w:color w:val="000000"/>
          <w:szCs w:val="24"/>
        </w:rPr>
      </w:pPr>
    </w:p>
    <w:p w14:paraId="39B58A75" w14:textId="77777777" w:rsidR="00CA4032" w:rsidRPr="00F31BC3" w:rsidRDefault="00CA4032" w:rsidP="00F31BC3">
      <w:pPr>
        <w:pStyle w:val="Letterbody"/>
        <w:ind w:left="-425" w:right="198"/>
        <w:rPr>
          <w:rFonts w:cs="Arial"/>
          <w:color w:val="000000"/>
          <w:szCs w:val="24"/>
        </w:rPr>
      </w:pPr>
      <w:r w:rsidRPr="00F31BC3">
        <w:rPr>
          <w:rFonts w:cs="Arial"/>
          <w:color w:val="000000"/>
          <w:szCs w:val="24"/>
        </w:rPr>
        <w:t xml:space="preserve">Please note that in accordance with national planning guidance, discharge of condition applications </w:t>
      </w:r>
      <w:proofErr w:type="gramStart"/>
      <w:r w:rsidRPr="00F31BC3">
        <w:rPr>
          <w:rFonts w:cs="Arial"/>
          <w:color w:val="000000"/>
          <w:szCs w:val="24"/>
        </w:rPr>
        <w:t>are</w:t>
      </w:r>
      <w:proofErr w:type="gramEnd"/>
      <w:r w:rsidRPr="00F31BC3">
        <w:rPr>
          <w:rFonts w:cs="Arial"/>
          <w:color w:val="000000"/>
          <w:szCs w:val="24"/>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048D76B6" w14:textId="77777777" w:rsidR="00CA4032" w:rsidRPr="00F31BC3" w:rsidRDefault="00CA4032" w:rsidP="00F31BC3">
      <w:pPr>
        <w:pStyle w:val="Letterbody"/>
        <w:ind w:left="-425" w:right="198"/>
        <w:rPr>
          <w:rFonts w:cs="Arial"/>
          <w:color w:val="000000"/>
          <w:szCs w:val="24"/>
        </w:rPr>
      </w:pPr>
    </w:p>
    <w:p w14:paraId="420FCD2E" w14:textId="77777777" w:rsidR="005667B8" w:rsidRPr="00F31BC3" w:rsidRDefault="005667B8" w:rsidP="00F31BC3">
      <w:pPr>
        <w:pStyle w:val="Letterbody"/>
        <w:ind w:left="-425" w:right="198"/>
        <w:rPr>
          <w:rFonts w:cs="Arial"/>
          <w:color w:val="ED0000"/>
          <w:szCs w:val="24"/>
        </w:rPr>
      </w:pPr>
      <w:r w:rsidRPr="00F31BC3">
        <w:rPr>
          <w:rFonts w:cs="Arial"/>
          <w:color w:val="000000"/>
          <w:szCs w:val="24"/>
        </w:rPr>
        <w:t>This letter acts as official confirmation and therefore I suggest that you attach it to the decision notice as evidence that you have complied with the requirements of the relevant condition(s).</w:t>
      </w:r>
    </w:p>
    <w:p w14:paraId="733F25DD" w14:textId="77777777" w:rsidR="005667B8" w:rsidRPr="00F31BC3" w:rsidRDefault="005667B8" w:rsidP="00F31BC3">
      <w:pPr>
        <w:pStyle w:val="Letterbody"/>
        <w:ind w:left="-426" w:right="201"/>
        <w:rPr>
          <w:rFonts w:cs="Arial"/>
          <w:szCs w:val="24"/>
        </w:rPr>
      </w:pPr>
    </w:p>
    <w:p w14:paraId="589C8C6A" w14:textId="77777777" w:rsidR="00A774A5" w:rsidRPr="00F31BC3" w:rsidRDefault="00A774A5" w:rsidP="00F31BC3">
      <w:pPr>
        <w:pStyle w:val="Letterbody"/>
        <w:ind w:left="-426" w:right="201"/>
        <w:rPr>
          <w:rFonts w:cs="Arial"/>
          <w:szCs w:val="24"/>
        </w:rPr>
      </w:pPr>
    </w:p>
    <w:p w14:paraId="08C3A58A" w14:textId="77777777" w:rsidR="00B51A13" w:rsidRPr="00F31BC3" w:rsidRDefault="00A774A5" w:rsidP="00F31BC3">
      <w:pPr>
        <w:spacing w:after="0" w:line="240" w:lineRule="auto"/>
        <w:ind w:left="-426" w:right="201"/>
        <w:jc w:val="both"/>
        <w:rPr>
          <w:rFonts w:cs="Arial"/>
          <w:sz w:val="24"/>
          <w:szCs w:val="24"/>
          <w:lang w:val="en-US"/>
        </w:rPr>
      </w:pPr>
      <w:r w:rsidRPr="00F31BC3">
        <w:rPr>
          <w:rFonts w:cs="Arial"/>
          <w:sz w:val="24"/>
          <w:szCs w:val="24"/>
          <w:lang w:val="en-US"/>
        </w:rPr>
        <w:t xml:space="preserve">Yours faithfully </w:t>
      </w:r>
    </w:p>
    <w:p w14:paraId="54B2493E" w14:textId="77777777" w:rsidR="00396642" w:rsidRPr="00F31BC3" w:rsidRDefault="00A774A5" w:rsidP="00F31BC3">
      <w:pPr>
        <w:spacing w:after="0" w:line="240" w:lineRule="auto"/>
        <w:ind w:left="-426" w:right="201"/>
        <w:jc w:val="both"/>
        <w:rPr>
          <w:rFonts w:cs="Arial"/>
          <w:sz w:val="24"/>
          <w:szCs w:val="24"/>
        </w:rPr>
      </w:pPr>
      <w:r w:rsidRPr="00F31BC3">
        <w:rPr>
          <w:rFonts w:cs="Arial"/>
          <w:sz w:val="24"/>
          <w:szCs w:val="24"/>
        </w:rPr>
        <w:t>Head of Development Management</w:t>
      </w:r>
    </w:p>
    <w:p w14:paraId="56B0AC82" w14:textId="77777777" w:rsidR="00F81571" w:rsidRPr="00F31BC3" w:rsidRDefault="00F81571" w:rsidP="00F31BC3">
      <w:pPr>
        <w:spacing w:after="0" w:line="240" w:lineRule="auto"/>
        <w:ind w:left="-426" w:right="201"/>
        <w:jc w:val="both"/>
        <w:rPr>
          <w:rFonts w:cs="Arial"/>
          <w:sz w:val="24"/>
          <w:szCs w:val="24"/>
        </w:rPr>
        <w:sectPr w:rsidR="00F81571" w:rsidRPr="00F31BC3" w:rsidSect="00A774A5">
          <w:pgSz w:w="11909" w:h="16834" w:code="9"/>
          <w:pgMar w:top="1440" w:right="425" w:bottom="1440" w:left="1077" w:header="709" w:footer="709" w:gutter="0"/>
          <w:paperSrc w:first="1" w:other="1"/>
          <w:cols w:space="720"/>
          <w:titlePg/>
          <w:docGrid w:linePitch="299"/>
        </w:sectPr>
      </w:pPr>
    </w:p>
    <w:p w14:paraId="52D6E106" w14:textId="77777777" w:rsidR="00F81571" w:rsidRPr="00F31BC3" w:rsidRDefault="00F81571" w:rsidP="00F31BC3">
      <w:pPr>
        <w:spacing w:after="0" w:line="240" w:lineRule="auto"/>
        <w:jc w:val="both"/>
        <w:rPr>
          <w:rFonts w:cs="Arial"/>
          <w:b/>
          <w:bCs/>
          <w:sz w:val="24"/>
          <w:szCs w:val="24"/>
        </w:rPr>
      </w:pPr>
      <w:r w:rsidRPr="00F31BC3">
        <w:rPr>
          <w:rFonts w:cs="Arial"/>
          <w:b/>
          <w:bCs/>
          <w:sz w:val="24"/>
          <w:szCs w:val="24"/>
        </w:rPr>
        <w:lastRenderedPageBreak/>
        <w:t>NOTES:</w:t>
      </w:r>
    </w:p>
    <w:p w14:paraId="18838F4E" w14:textId="77777777" w:rsidR="00F81571" w:rsidRPr="00F31BC3" w:rsidRDefault="00F81571" w:rsidP="00F31BC3">
      <w:pPr>
        <w:spacing w:after="0" w:line="240" w:lineRule="auto"/>
        <w:jc w:val="both"/>
        <w:rPr>
          <w:rFonts w:cs="Arial"/>
          <w:b/>
          <w:bCs/>
          <w:sz w:val="24"/>
          <w:szCs w:val="24"/>
        </w:rPr>
      </w:pPr>
    </w:p>
    <w:p w14:paraId="0A1D5AF0" w14:textId="77777777" w:rsidR="00F81571" w:rsidRPr="00F31BC3" w:rsidRDefault="00F81571" w:rsidP="00F31BC3">
      <w:pPr>
        <w:numPr>
          <w:ilvl w:val="0"/>
          <w:numId w:val="1"/>
        </w:numPr>
        <w:spacing w:after="0" w:line="240" w:lineRule="auto"/>
        <w:ind w:right="201"/>
        <w:jc w:val="both"/>
        <w:rPr>
          <w:rFonts w:cs="Arial"/>
          <w:sz w:val="24"/>
          <w:szCs w:val="24"/>
        </w:rPr>
      </w:pPr>
      <w:r w:rsidRPr="00F31BC3">
        <w:rPr>
          <w:rFonts w:cs="Arial"/>
          <w:b/>
          <w:bCs/>
          <w:sz w:val="24"/>
          <w:szCs w:val="24"/>
        </w:rPr>
        <w:t>Approved Conditions:</w:t>
      </w:r>
    </w:p>
    <w:p w14:paraId="23365420" w14:textId="77777777" w:rsidR="00F81571" w:rsidRPr="00F31BC3" w:rsidRDefault="00F81571" w:rsidP="00F31BC3">
      <w:pPr>
        <w:spacing w:after="0" w:line="240" w:lineRule="auto"/>
        <w:ind w:left="720" w:right="201"/>
        <w:jc w:val="both"/>
        <w:rPr>
          <w:rFonts w:cs="Arial"/>
          <w:sz w:val="24"/>
          <w:szCs w:val="24"/>
        </w:rPr>
      </w:pPr>
      <w:r w:rsidRPr="00F31BC3">
        <w:rPr>
          <w:rFonts w:cs="Arial"/>
          <w:sz w:val="24"/>
          <w:szCs w:val="24"/>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646062B" w14:textId="77777777" w:rsidR="00F81571" w:rsidRPr="00F31BC3" w:rsidRDefault="00F81571" w:rsidP="00F31BC3">
      <w:pPr>
        <w:spacing w:after="0" w:line="240" w:lineRule="auto"/>
        <w:ind w:left="720" w:right="201"/>
        <w:jc w:val="both"/>
        <w:rPr>
          <w:rFonts w:cs="Arial"/>
          <w:sz w:val="24"/>
          <w:szCs w:val="24"/>
        </w:rPr>
      </w:pPr>
    </w:p>
    <w:p w14:paraId="7767A8D0" w14:textId="77777777" w:rsidR="00F81571" w:rsidRPr="00F31BC3" w:rsidRDefault="00F81571" w:rsidP="00F31BC3">
      <w:pPr>
        <w:numPr>
          <w:ilvl w:val="0"/>
          <w:numId w:val="1"/>
        </w:numPr>
        <w:spacing w:after="0" w:line="240" w:lineRule="auto"/>
        <w:ind w:right="201"/>
        <w:jc w:val="both"/>
        <w:rPr>
          <w:rFonts w:cs="Arial"/>
          <w:sz w:val="24"/>
          <w:szCs w:val="24"/>
        </w:rPr>
      </w:pPr>
      <w:r w:rsidRPr="00F31BC3">
        <w:rPr>
          <w:rFonts w:cs="Arial"/>
          <w:b/>
          <w:bCs/>
          <w:sz w:val="24"/>
          <w:szCs w:val="24"/>
        </w:rPr>
        <w:t>Refused Conditions:</w:t>
      </w:r>
    </w:p>
    <w:p w14:paraId="5EC423E1" w14:textId="77777777" w:rsidR="00F81571" w:rsidRPr="00F31BC3" w:rsidRDefault="00F81571" w:rsidP="00F31BC3">
      <w:pPr>
        <w:spacing w:after="0" w:line="240" w:lineRule="auto"/>
        <w:ind w:left="720" w:right="201"/>
        <w:jc w:val="both"/>
        <w:rPr>
          <w:rFonts w:cs="Arial"/>
          <w:sz w:val="24"/>
          <w:szCs w:val="24"/>
        </w:rPr>
      </w:pPr>
      <w:r w:rsidRPr="00F31BC3">
        <w:rPr>
          <w:rFonts w:cs="Arial"/>
          <w:sz w:val="24"/>
          <w:szCs w:val="24"/>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25A1535E" w14:textId="77777777" w:rsidR="00F81571" w:rsidRPr="00F31BC3" w:rsidRDefault="00F81571" w:rsidP="00F31BC3">
      <w:pPr>
        <w:spacing w:after="0" w:line="240" w:lineRule="auto"/>
        <w:ind w:right="201"/>
        <w:jc w:val="both"/>
        <w:rPr>
          <w:rFonts w:cs="Arial"/>
          <w:sz w:val="24"/>
          <w:szCs w:val="24"/>
        </w:rPr>
      </w:pPr>
    </w:p>
    <w:p w14:paraId="390814D1" w14:textId="77777777" w:rsidR="00F81571" w:rsidRPr="00F31BC3" w:rsidRDefault="00F81571" w:rsidP="00F31BC3">
      <w:pPr>
        <w:numPr>
          <w:ilvl w:val="0"/>
          <w:numId w:val="1"/>
        </w:numPr>
        <w:spacing w:after="0" w:line="240" w:lineRule="auto"/>
        <w:ind w:right="201"/>
        <w:jc w:val="both"/>
        <w:rPr>
          <w:rFonts w:cs="Arial"/>
          <w:sz w:val="24"/>
          <w:szCs w:val="24"/>
        </w:rPr>
      </w:pPr>
      <w:r w:rsidRPr="00F31BC3">
        <w:rPr>
          <w:rFonts w:cs="Arial"/>
          <w:b/>
          <w:bCs/>
          <w:sz w:val="24"/>
          <w:szCs w:val="24"/>
        </w:rPr>
        <w:t>Partially Discharged Conditions:</w:t>
      </w:r>
    </w:p>
    <w:p w14:paraId="06135D56" w14:textId="77777777" w:rsidR="00F81571" w:rsidRPr="00F31BC3" w:rsidRDefault="00F81571" w:rsidP="00F31BC3">
      <w:pPr>
        <w:spacing w:after="0" w:line="240" w:lineRule="auto"/>
        <w:ind w:left="720" w:right="201"/>
        <w:jc w:val="both"/>
        <w:rPr>
          <w:rFonts w:cs="Arial"/>
          <w:sz w:val="24"/>
          <w:szCs w:val="24"/>
        </w:rPr>
      </w:pPr>
      <w:r w:rsidRPr="00F31BC3">
        <w:rPr>
          <w:rFonts w:cs="Arial"/>
          <w:sz w:val="24"/>
          <w:szCs w:val="24"/>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2FF063B1" w14:textId="77777777" w:rsidR="00F81571" w:rsidRPr="00F31BC3" w:rsidRDefault="00F81571" w:rsidP="00F31BC3">
      <w:pPr>
        <w:spacing w:after="0" w:line="240" w:lineRule="auto"/>
        <w:ind w:left="-426" w:right="201"/>
        <w:jc w:val="both"/>
        <w:rPr>
          <w:rFonts w:cs="Arial"/>
          <w:b/>
          <w:bCs/>
          <w:sz w:val="24"/>
          <w:szCs w:val="24"/>
        </w:rPr>
      </w:pPr>
    </w:p>
    <w:p w14:paraId="342D40AA" w14:textId="77777777" w:rsidR="00F81571" w:rsidRPr="00F31BC3" w:rsidRDefault="00F81571" w:rsidP="00F31BC3">
      <w:pPr>
        <w:spacing w:after="0" w:line="240" w:lineRule="auto"/>
        <w:ind w:left="-426" w:right="201"/>
        <w:jc w:val="both"/>
        <w:rPr>
          <w:rFonts w:cs="Arial"/>
          <w:sz w:val="24"/>
          <w:szCs w:val="24"/>
        </w:rPr>
      </w:pPr>
      <w:r w:rsidRPr="00F31BC3">
        <w:rPr>
          <w:rFonts w:cs="Arial"/>
          <w:b/>
          <w:bCs/>
          <w:sz w:val="24"/>
          <w:szCs w:val="24"/>
        </w:rPr>
        <w:t>Right of Appeal:</w:t>
      </w:r>
    </w:p>
    <w:p w14:paraId="4716788C" w14:textId="77777777" w:rsidR="00F81571" w:rsidRPr="00F31BC3" w:rsidRDefault="00F81571" w:rsidP="00F31BC3">
      <w:pPr>
        <w:spacing w:after="0" w:line="240" w:lineRule="auto"/>
        <w:ind w:left="-426" w:right="201"/>
        <w:jc w:val="both"/>
        <w:rPr>
          <w:rFonts w:cs="Arial"/>
          <w:sz w:val="24"/>
          <w:szCs w:val="24"/>
        </w:rPr>
      </w:pPr>
      <w:r w:rsidRPr="00F31BC3">
        <w:rPr>
          <w:rFonts w:cs="Arial"/>
          <w:sz w:val="24"/>
          <w:szCs w:val="24"/>
        </w:rPr>
        <w:t xml:space="preserve">If you are aggrieved by the decision to refuse to discharge a condition or if the condition has only been partially discharged, you have the right to </w:t>
      </w:r>
      <w:r w:rsidRPr="00F31BC3">
        <w:rPr>
          <w:rFonts w:cs="Arial"/>
          <w:b/>
          <w:bCs/>
          <w:sz w:val="24"/>
          <w:szCs w:val="24"/>
        </w:rPr>
        <w:t>appeal</w:t>
      </w:r>
      <w:r w:rsidRPr="00F31BC3">
        <w:rPr>
          <w:rFonts w:cs="Arial"/>
          <w:sz w:val="24"/>
          <w:szCs w:val="24"/>
        </w:rPr>
        <w:t xml:space="preserve"> the decision to the </w:t>
      </w:r>
      <w:r w:rsidRPr="00F31BC3">
        <w:rPr>
          <w:rFonts w:cs="Arial"/>
          <w:b/>
          <w:bCs/>
          <w:sz w:val="24"/>
          <w:szCs w:val="24"/>
        </w:rPr>
        <w:t>Planning Inspectorate</w:t>
      </w:r>
      <w:r w:rsidRPr="00F31BC3">
        <w:rPr>
          <w:rFonts w:cs="Arial"/>
          <w:sz w:val="24"/>
          <w:szCs w:val="24"/>
        </w:rPr>
        <w:t>.</w:t>
      </w:r>
    </w:p>
    <w:p w14:paraId="441B74F1" w14:textId="77777777" w:rsidR="00F81571" w:rsidRPr="00F31BC3" w:rsidRDefault="00F81571" w:rsidP="00F31BC3">
      <w:pPr>
        <w:spacing w:after="0" w:line="240" w:lineRule="auto"/>
        <w:ind w:left="-426" w:right="201"/>
        <w:jc w:val="both"/>
        <w:rPr>
          <w:rFonts w:cs="Arial"/>
          <w:sz w:val="24"/>
          <w:szCs w:val="24"/>
        </w:rPr>
      </w:pPr>
    </w:p>
    <w:p w14:paraId="6C621279" w14:textId="77777777" w:rsidR="00F81571" w:rsidRPr="00F31BC3" w:rsidRDefault="00F81571" w:rsidP="00F31BC3">
      <w:pPr>
        <w:spacing w:after="0" w:line="240" w:lineRule="auto"/>
        <w:ind w:left="-426" w:right="201"/>
        <w:jc w:val="both"/>
        <w:rPr>
          <w:rFonts w:cs="Arial"/>
          <w:sz w:val="24"/>
          <w:szCs w:val="24"/>
        </w:rPr>
      </w:pPr>
      <w:r w:rsidRPr="00F31BC3">
        <w:rPr>
          <w:rFonts w:cs="Arial"/>
          <w:sz w:val="24"/>
          <w:szCs w:val="24"/>
        </w:rPr>
        <w:t xml:space="preserve">The appeal must be made within </w:t>
      </w:r>
      <w:r w:rsidR="0020712E" w:rsidRPr="00F31BC3">
        <w:rPr>
          <w:rFonts w:cs="Arial"/>
          <w:b/>
          <w:bCs/>
          <w:sz w:val="24"/>
          <w:szCs w:val="24"/>
        </w:rPr>
        <w:t>6 months</w:t>
      </w:r>
      <w:r w:rsidRPr="00F31BC3">
        <w:rPr>
          <w:rFonts w:cs="Arial"/>
          <w:sz w:val="24"/>
          <w:szCs w:val="24"/>
        </w:rPr>
        <w:t xml:space="preserve"> from the date of this decision notice. If the appeal is submitted after this </w:t>
      </w:r>
      <w:proofErr w:type="gramStart"/>
      <w:r w:rsidR="00C963E0" w:rsidRPr="00F31BC3">
        <w:rPr>
          <w:rFonts w:cs="Arial"/>
          <w:sz w:val="24"/>
          <w:szCs w:val="24"/>
        </w:rPr>
        <w:t>6 month</w:t>
      </w:r>
      <w:proofErr w:type="gramEnd"/>
      <w:r w:rsidRPr="00F31BC3">
        <w:rPr>
          <w:rFonts w:cs="Arial"/>
          <w:sz w:val="24"/>
          <w:szCs w:val="24"/>
        </w:rPr>
        <w:t xml:space="preserve"> period, the Planning Inspectorate will only consider it if there are exceptional circumstances.</w:t>
      </w:r>
    </w:p>
    <w:p w14:paraId="096B8C65" w14:textId="77777777" w:rsidR="00F81571" w:rsidRPr="00F31BC3" w:rsidRDefault="00F81571" w:rsidP="00F31BC3">
      <w:pPr>
        <w:spacing w:after="0" w:line="240" w:lineRule="auto"/>
        <w:ind w:left="-426" w:right="201"/>
        <w:jc w:val="both"/>
        <w:rPr>
          <w:rFonts w:cs="Arial"/>
          <w:sz w:val="24"/>
          <w:szCs w:val="24"/>
        </w:rPr>
      </w:pPr>
    </w:p>
    <w:p w14:paraId="7DF5A979" w14:textId="77777777" w:rsidR="00F81571" w:rsidRPr="00F31BC3" w:rsidRDefault="00F81571" w:rsidP="00F31BC3">
      <w:pPr>
        <w:spacing w:after="0" w:line="240" w:lineRule="auto"/>
        <w:ind w:left="-426" w:right="201"/>
        <w:jc w:val="both"/>
        <w:rPr>
          <w:rFonts w:cs="Arial"/>
          <w:sz w:val="24"/>
          <w:szCs w:val="24"/>
        </w:rPr>
      </w:pPr>
      <w:r w:rsidRPr="00F31BC3">
        <w:rPr>
          <w:rFonts w:cs="Arial"/>
          <w:sz w:val="24"/>
          <w:szCs w:val="24"/>
        </w:rPr>
        <w:t xml:space="preserve">The procedure for making an appeal is set out under </w:t>
      </w:r>
      <w:r w:rsidRPr="00F31BC3">
        <w:rPr>
          <w:rFonts w:cs="Arial"/>
          <w:b/>
          <w:bCs/>
          <w:sz w:val="24"/>
          <w:szCs w:val="24"/>
        </w:rPr>
        <w:t>Section 78 of the Town and Country Planning Act 1990</w:t>
      </w:r>
      <w:r w:rsidRPr="00F31BC3">
        <w:rPr>
          <w:rFonts w:cs="Arial"/>
          <w:sz w:val="24"/>
          <w:szCs w:val="24"/>
        </w:rPr>
        <w:t xml:space="preserve"> (as amended), along with the relevant provisions in the </w:t>
      </w:r>
      <w:r w:rsidRPr="00F31BC3">
        <w:rPr>
          <w:rFonts w:cs="Arial"/>
          <w:b/>
          <w:bCs/>
          <w:sz w:val="24"/>
          <w:szCs w:val="24"/>
        </w:rPr>
        <w:t>Planning and Compulsory Purchase Act 2004</w:t>
      </w:r>
      <w:r w:rsidRPr="00F31BC3">
        <w:rPr>
          <w:rFonts w:cs="Arial"/>
          <w:sz w:val="24"/>
          <w:szCs w:val="24"/>
        </w:rPr>
        <w:t>. For detailed guidance on how to submit your appeal, please visit the Planning Inspectorate’s website:</w:t>
      </w:r>
    </w:p>
    <w:p w14:paraId="54737C4B" w14:textId="77777777" w:rsidR="00F81571" w:rsidRPr="00F31BC3" w:rsidRDefault="00F81571" w:rsidP="00F31BC3">
      <w:pPr>
        <w:spacing w:after="0" w:line="240" w:lineRule="auto"/>
        <w:ind w:left="-426" w:right="201"/>
        <w:jc w:val="both"/>
        <w:rPr>
          <w:rFonts w:cs="Arial"/>
          <w:sz w:val="24"/>
          <w:szCs w:val="24"/>
        </w:rPr>
      </w:pPr>
      <w:hyperlink r:id="rId7" w:tgtFrame="_new" w:history="1">
        <w:r w:rsidRPr="00F31BC3">
          <w:rPr>
            <w:rStyle w:val="Hyperlink"/>
            <w:rFonts w:cs="Arial"/>
            <w:sz w:val="24"/>
            <w:szCs w:val="24"/>
          </w:rPr>
          <w:t>https://www.gov.uk/appeal-planning-decision</w:t>
        </w:r>
      </w:hyperlink>
    </w:p>
    <w:p w14:paraId="6D743477" w14:textId="77777777" w:rsidR="00F81571" w:rsidRPr="00F31BC3" w:rsidRDefault="00F81571" w:rsidP="00F31BC3">
      <w:pPr>
        <w:spacing w:after="0" w:line="240" w:lineRule="auto"/>
        <w:ind w:left="-426" w:right="201"/>
        <w:jc w:val="both"/>
        <w:rPr>
          <w:rFonts w:cs="Arial"/>
          <w:sz w:val="24"/>
          <w:szCs w:val="24"/>
        </w:rPr>
      </w:pPr>
    </w:p>
    <w:p w14:paraId="1E0DB6AA" w14:textId="77777777" w:rsidR="00946610" w:rsidRPr="00F31BC3" w:rsidRDefault="00F81571" w:rsidP="00F31BC3">
      <w:pPr>
        <w:spacing w:after="0" w:line="240" w:lineRule="auto"/>
        <w:ind w:left="-426" w:right="201"/>
        <w:jc w:val="both"/>
        <w:rPr>
          <w:rFonts w:cs="Arial"/>
          <w:sz w:val="24"/>
          <w:szCs w:val="24"/>
        </w:rPr>
      </w:pPr>
      <w:r w:rsidRPr="00F31BC3">
        <w:rPr>
          <w:rFonts w:cs="Arial"/>
          <w:sz w:val="24"/>
          <w:szCs w:val="24"/>
        </w:rPr>
        <w:t>Please be aware that the appeal process will focus on whether the submitted details meet the requirements set out in the original planning condition(s) and relevant planning policies.</w:t>
      </w:r>
    </w:p>
    <w:sectPr w:rsidR="00946610" w:rsidRPr="00F31BC3"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Bold">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5C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6A42"/>
    <w:rsid w:val="00297203"/>
    <w:rsid w:val="002D1F8F"/>
    <w:rsid w:val="002F2271"/>
    <w:rsid w:val="00304202"/>
    <w:rsid w:val="00305FF5"/>
    <w:rsid w:val="00306942"/>
    <w:rsid w:val="00331B6F"/>
    <w:rsid w:val="00336E3C"/>
    <w:rsid w:val="0035285D"/>
    <w:rsid w:val="00353936"/>
    <w:rsid w:val="00353EFC"/>
    <w:rsid w:val="00356715"/>
    <w:rsid w:val="003569E3"/>
    <w:rsid w:val="00361A9A"/>
    <w:rsid w:val="003671A5"/>
    <w:rsid w:val="0038545B"/>
    <w:rsid w:val="00396642"/>
    <w:rsid w:val="003A03A7"/>
    <w:rsid w:val="003C0B74"/>
    <w:rsid w:val="003C361A"/>
    <w:rsid w:val="003E38ED"/>
    <w:rsid w:val="004113AE"/>
    <w:rsid w:val="00414551"/>
    <w:rsid w:val="00414C36"/>
    <w:rsid w:val="0046674D"/>
    <w:rsid w:val="0047620A"/>
    <w:rsid w:val="004A4632"/>
    <w:rsid w:val="004E3AE6"/>
    <w:rsid w:val="004F22CB"/>
    <w:rsid w:val="004F5415"/>
    <w:rsid w:val="00507DDE"/>
    <w:rsid w:val="005162DC"/>
    <w:rsid w:val="00532187"/>
    <w:rsid w:val="00534628"/>
    <w:rsid w:val="00534ABE"/>
    <w:rsid w:val="005401E1"/>
    <w:rsid w:val="0054429E"/>
    <w:rsid w:val="005544FE"/>
    <w:rsid w:val="00555570"/>
    <w:rsid w:val="005667B8"/>
    <w:rsid w:val="00574198"/>
    <w:rsid w:val="005869B3"/>
    <w:rsid w:val="005931F8"/>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5098"/>
    <w:rsid w:val="00946610"/>
    <w:rsid w:val="0095164B"/>
    <w:rsid w:val="0096046A"/>
    <w:rsid w:val="009704CB"/>
    <w:rsid w:val="009A1EB3"/>
    <w:rsid w:val="009A33F3"/>
    <w:rsid w:val="009B1786"/>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453B"/>
    <w:rsid w:val="00AD3D0D"/>
    <w:rsid w:val="00AF3757"/>
    <w:rsid w:val="00B350A5"/>
    <w:rsid w:val="00B408A6"/>
    <w:rsid w:val="00B44D77"/>
    <w:rsid w:val="00B50AD4"/>
    <w:rsid w:val="00B51A13"/>
    <w:rsid w:val="00B72F24"/>
    <w:rsid w:val="00B91B2D"/>
    <w:rsid w:val="00B96197"/>
    <w:rsid w:val="00BA469E"/>
    <w:rsid w:val="00BC05D0"/>
    <w:rsid w:val="00BC3397"/>
    <w:rsid w:val="00BC348B"/>
    <w:rsid w:val="00BE54ED"/>
    <w:rsid w:val="00C06BA4"/>
    <w:rsid w:val="00C25B5D"/>
    <w:rsid w:val="00C340D3"/>
    <w:rsid w:val="00C73D0D"/>
    <w:rsid w:val="00C779F8"/>
    <w:rsid w:val="00C936FB"/>
    <w:rsid w:val="00C963E0"/>
    <w:rsid w:val="00CA4032"/>
    <w:rsid w:val="00CB4A99"/>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8506D"/>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1BC3"/>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DDB13"/>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fontstyle01">
    <w:name w:val="fontstyle01"/>
    <w:basedOn w:val="DefaultParagraphFont"/>
    <w:rsid w:val="0035285D"/>
    <w:rPr>
      <w:rFonts w:ascii="Calibri-Bold" w:hAnsi="Calibri-Bold" w:hint="default"/>
      <w:b/>
      <w:bCs/>
      <w:i w:val="0"/>
      <w:iCs w:val="0"/>
      <w:color w:val="57575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0965038">
      <w:bodyDiv w:val="1"/>
      <w:marLeft w:val="0"/>
      <w:marRight w:val="0"/>
      <w:marTop w:val="0"/>
      <w:marBottom w:val="0"/>
      <w:divBdr>
        <w:top w:val="none" w:sz="0" w:space="0" w:color="auto"/>
        <w:left w:val="none" w:sz="0" w:space="0" w:color="auto"/>
        <w:bottom w:val="none" w:sz="0" w:space="0" w:color="auto"/>
        <w:right w:val="none" w:sz="0" w:space="0" w:color="auto"/>
      </w:divBdr>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379935469">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salesforceId:90c5aaa2-d1aa-460c-b947-0bf80419cfc5</dc:subject>
  <dc:creator>Philip Skill</dc:creator>
  <cp:keywords/>
  <dc:description/>
  <cp:lastModifiedBy>Sims, Steven</cp:lastModifiedBy>
  <cp:revision>16</cp:revision>
  <dcterms:created xsi:type="dcterms:W3CDTF">2026-06-05T14:34:00Z</dcterms:created>
  <dcterms:modified xsi:type="dcterms:W3CDTF">2026-06-08T06:58:00Z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069Q300000QBe4nIAD</vt:lpwstr>
  </property>
</Properties>
</file>