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54BB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FD637B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823727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E73925D" w14:textId="77777777" w:rsidTr="00683C17">
        <w:tc>
          <w:tcPr>
            <w:tcW w:w="3681" w:type="dxa"/>
          </w:tcPr>
          <w:p w14:paraId="32EA3D8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F47542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PL/2026/01402</w:t>
            </w:r>
          </w:p>
        </w:tc>
      </w:tr>
      <w:tr w:rsidR="00097010" w14:paraId="213D9ECD" w14:textId="77777777" w:rsidTr="00683C17">
        <w:tc>
          <w:tcPr>
            <w:tcW w:w="3681" w:type="dxa"/>
          </w:tcPr>
          <w:p w14:paraId="42C2D6D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7B90D3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F109D1B" w14:textId="77777777" w:rsidTr="00683C17">
        <w:tc>
          <w:tcPr>
            <w:tcW w:w="3681" w:type="dxa"/>
          </w:tcPr>
          <w:p w14:paraId="5401D67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58CA13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 Lavington Lane, Littleton Panell, Devizes, SN10 4EY</w:t>
            </w:r>
          </w:p>
        </w:tc>
      </w:tr>
      <w:tr w:rsidR="00097010" w14:paraId="575B755B" w14:textId="77777777" w:rsidTr="00683C17">
        <w:tc>
          <w:tcPr>
            <w:tcW w:w="3681" w:type="dxa"/>
          </w:tcPr>
          <w:p w14:paraId="1B67F98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EDBF53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store room with failed flat roof, replace remaining flat roof over side utility room area with sedum green roof, replace any affected render finish to front of bungalow and repaint in white finish, alterations and replacements of doors/windows.</w:t>
            </w:r>
          </w:p>
        </w:tc>
      </w:tr>
      <w:tr w:rsidR="00097010" w14:paraId="492285E6" w14:textId="77777777" w:rsidTr="00683C17">
        <w:tc>
          <w:tcPr>
            <w:tcW w:w="3681" w:type="dxa"/>
          </w:tcPr>
          <w:p w14:paraId="6AB2026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A12AA7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C77AD4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AE49952" w14:textId="7D490725" w:rsidR="005B0FD5" w:rsidRPr="00A95BBA" w:rsidRDefault="005B0FD5" w:rsidP="00A95BBA">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AF15DF2" w14:textId="27376900" w:rsidR="005B0FD5" w:rsidRPr="00A95BBA" w:rsidRDefault="005B0FD5" w:rsidP="00A95BB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A95BBA">
        <w:rPr>
          <w:rFonts w:ascii="Arial" w:eastAsia="Times New Roman" w:hAnsi="Arial" w:cs="Arial"/>
          <w:color w:val="000000" w:themeColor="text1"/>
          <w:kern w:val="0"/>
          <w:sz w:val="22"/>
          <w:szCs w:val="22"/>
          <w:lang w:eastAsia="en-GB"/>
          <w14:ligatures w14:val="none"/>
        </w:rPr>
        <w:t>permission for</w:t>
      </w:r>
      <w:r w:rsidR="00A95BBA" w:rsidRPr="00A95BBA">
        <w:rPr>
          <w:rFonts w:ascii="Arial" w:eastAsia="Times New Roman" w:hAnsi="Arial" w:cs="Arial"/>
          <w:color w:val="000000" w:themeColor="text1"/>
          <w:kern w:val="0"/>
          <w:sz w:val="22"/>
          <w:szCs w:val="22"/>
          <w:lang w:eastAsia="en-GB"/>
          <w14:ligatures w14:val="none"/>
        </w:rPr>
        <w:t xml:space="preserve"> the removal </w:t>
      </w:r>
      <w:r w:rsidR="00A95BBA" w:rsidRPr="00C777DF">
        <w:rPr>
          <w:rFonts w:ascii="Arial" w:eastAsia="Times New Roman" w:hAnsi="Arial" w:cs="Arial"/>
          <w:kern w:val="0"/>
          <w:sz w:val="22"/>
          <w:szCs w:val="22"/>
          <w:lang w:eastAsia="en-GB"/>
          <w14:ligatures w14:val="none"/>
        </w:rPr>
        <w:t xml:space="preserve">of </w:t>
      </w:r>
      <w:r w:rsidR="00A95BBA">
        <w:rPr>
          <w:rFonts w:ascii="Arial" w:eastAsia="Times New Roman" w:hAnsi="Arial" w:cs="Arial"/>
          <w:kern w:val="0"/>
          <w:sz w:val="22"/>
          <w:szCs w:val="22"/>
          <w:lang w:eastAsia="en-GB"/>
          <w14:ligatures w14:val="none"/>
        </w:rPr>
        <w:t xml:space="preserve">a </w:t>
      </w:r>
      <w:r w:rsidR="00A95BBA" w:rsidRPr="00C777DF">
        <w:rPr>
          <w:rFonts w:ascii="Arial" w:eastAsia="Times New Roman" w:hAnsi="Arial" w:cs="Arial"/>
          <w:kern w:val="0"/>
          <w:sz w:val="22"/>
          <w:szCs w:val="22"/>
          <w:lang w:eastAsia="en-GB"/>
          <w14:ligatures w14:val="none"/>
        </w:rPr>
        <w:t>storeroom with failed flat roof, replace</w:t>
      </w:r>
      <w:r w:rsidR="00A95BBA">
        <w:rPr>
          <w:rFonts w:ascii="Arial" w:eastAsia="Times New Roman" w:hAnsi="Arial" w:cs="Arial"/>
          <w:kern w:val="0"/>
          <w:sz w:val="22"/>
          <w:szCs w:val="22"/>
          <w:lang w:eastAsia="en-GB"/>
          <w14:ligatures w14:val="none"/>
        </w:rPr>
        <w:t>ment of the</w:t>
      </w:r>
      <w:r w:rsidR="00A95BBA" w:rsidRPr="00C777DF">
        <w:rPr>
          <w:rFonts w:ascii="Arial" w:eastAsia="Times New Roman" w:hAnsi="Arial" w:cs="Arial"/>
          <w:kern w:val="0"/>
          <w:sz w:val="22"/>
          <w:szCs w:val="22"/>
          <w:lang w:eastAsia="en-GB"/>
          <w14:ligatures w14:val="none"/>
        </w:rPr>
        <w:t xml:space="preserve"> remaining flat roof over side utility room area with sedum green roof, replace</w:t>
      </w:r>
      <w:r w:rsidR="00A95BBA">
        <w:rPr>
          <w:rFonts w:ascii="Arial" w:eastAsia="Times New Roman" w:hAnsi="Arial" w:cs="Arial"/>
          <w:kern w:val="0"/>
          <w:sz w:val="22"/>
          <w:szCs w:val="22"/>
          <w:lang w:eastAsia="en-GB"/>
          <w14:ligatures w14:val="none"/>
        </w:rPr>
        <w:t>ment of</w:t>
      </w:r>
      <w:r w:rsidR="00A95BBA" w:rsidRPr="00C777DF">
        <w:rPr>
          <w:rFonts w:ascii="Arial" w:eastAsia="Times New Roman" w:hAnsi="Arial" w:cs="Arial"/>
          <w:kern w:val="0"/>
          <w:sz w:val="22"/>
          <w:szCs w:val="22"/>
          <w:lang w:eastAsia="en-GB"/>
          <w14:ligatures w14:val="none"/>
        </w:rPr>
        <w:t xml:space="preserve"> any affected render finish to front of bungalow and repaint</w:t>
      </w:r>
      <w:r w:rsidR="00A95BBA">
        <w:rPr>
          <w:rFonts w:ascii="Arial" w:eastAsia="Times New Roman" w:hAnsi="Arial" w:cs="Arial"/>
          <w:kern w:val="0"/>
          <w:sz w:val="22"/>
          <w:szCs w:val="22"/>
          <w:lang w:eastAsia="en-GB"/>
          <w14:ligatures w14:val="none"/>
        </w:rPr>
        <w:t>ing</w:t>
      </w:r>
      <w:r w:rsidR="00A95BBA" w:rsidRPr="00C777DF">
        <w:rPr>
          <w:rFonts w:ascii="Arial" w:eastAsia="Times New Roman" w:hAnsi="Arial" w:cs="Arial"/>
          <w:kern w:val="0"/>
          <w:sz w:val="22"/>
          <w:szCs w:val="22"/>
          <w:lang w:eastAsia="en-GB"/>
          <w14:ligatures w14:val="none"/>
        </w:rPr>
        <w:t xml:space="preserve"> in white finish, </w:t>
      </w:r>
      <w:r w:rsidR="00A95BBA">
        <w:rPr>
          <w:rFonts w:ascii="Arial" w:eastAsia="Times New Roman" w:hAnsi="Arial" w:cs="Arial"/>
          <w:kern w:val="0"/>
          <w:sz w:val="22"/>
          <w:szCs w:val="22"/>
          <w:lang w:eastAsia="en-GB"/>
          <w14:ligatures w14:val="none"/>
        </w:rPr>
        <w:t xml:space="preserve">alongside associated </w:t>
      </w:r>
      <w:r w:rsidR="00A95BBA" w:rsidRPr="00C777DF">
        <w:rPr>
          <w:rFonts w:ascii="Arial" w:eastAsia="Times New Roman" w:hAnsi="Arial" w:cs="Arial"/>
          <w:kern w:val="0"/>
          <w:sz w:val="22"/>
          <w:szCs w:val="22"/>
          <w:lang w:eastAsia="en-GB"/>
          <w14:ligatures w14:val="none"/>
        </w:rPr>
        <w:t>alterations and replacements of doors/windows.</w:t>
      </w:r>
    </w:p>
    <w:p w14:paraId="68ADCA8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E3E9C8A"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30846A0" w14:textId="7E8E1E94" w:rsidR="006D4A80" w:rsidRPr="00A95BBA" w:rsidRDefault="00A95BBA"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95BBA">
        <w:rPr>
          <w:rFonts w:ascii="Arial" w:eastAsia="Times New Roman" w:hAnsi="Arial" w:cs="Arial"/>
          <w:color w:val="000000" w:themeColor="text1"/>
          <w:kern w:val="0"/>
          <w:sz w:val="22"/>
          <w:szCs w:val="22"/>
          <w:lang w:eastAsia="en-GB"/>
          <w14:ligatures w14:val="none"/>
        </w:rPr>
        <w:t xml:space="preserve">The application </w:t>
      </w:r>
      <w:r>
        <w:rPr>
          <w:rFonts w:ascii="Arial" w:eastAsia="Times New Roman" w:hAnsi="Arial" w:cs="Arial"/>
          <w:color w:val="000000" w:themeColor="text1"/>
          <w:kern w:val="0"/>
          <w:sz w:val="22"/>
          <w:szCs w:val="22"/>
          <w:lang w:eastAsia="en-GB"/>
          <w14:ligatures w14:val="none"/>
        </w:rPr>
        <w:t>relates to 5 Lavington Lane in Littleton Panell, Devizes. It is a</w:t>
      </w:r>
      <w:r w:rsidR="00364DFA">
        <w:rPr>
          <w:rFonts w:ascii="Arial" w:eastAsia="Times New Roman" w:hAnsi="Arial" w:cs="Arial"/>
          <w:color w:val="000000" w:themeColor="text1"/>
          <w:kern w:val="0"/>
          <w:sz w:val="22"/>
          <w:szCs w:val="22"/>
          <w:lang w:eastAsia="en-GB"/>
          <w14:ligatures w14:val="none"/>
        </w:rPr>
        <w:t xml:space="preserve"> single </w:t>
      </w:r>
      <w:r w:rsidR="00D831C9">
        <w:rPr>
          <w:rFonts w:ascii="Arial" w:eastAsia="Times New Roman" w:hAnsi="Arial" w:cs="Arial"/>
          <w:color w:val="000000" w:themeColor="text1"/>
          <w:kern w:val="0"/>
          <w:sz w:val="22"/>
          <w:szCs w:val="22"/>
          <w:lang w:eastAsia="en-GB"/>
          <w14:ligatures w14:val="none"/>
        </w:rPr>
        <w:t>storey,</w:t>
      </w:r>
      <w:r w:rsidR="00364DFA">
        <w:rPr>
          <w:rFonts w:ascii="Arial" w:eastAsia="Times New Roman" w:hAnsi="Arial" w:cs="Arial"/>
          <w:color w:val="000000" w:themeColor="text1"/>
          <w:kern w:val="0"/>
          <w:sz w:val="22"/>
          <w:szCs w:val="22"/>
          <w:lang w:eastAsia="en-GB"/>
          <w14:ligatures w14:val="none"/>
        </w:rPr>
        <w:t xml:space="preserve"> detached bungalow </w:t>
      </w:r>
      <w:r w:rsidR="001A0C29">
        <w:rPr>
          <w:rFonts w:ascii="Arial" w:eastAsia="Times New Roman" w:hAnsi="Arial" w:cs="Arial"/>
          <w:color w:val="000000" w:themeColor="text1"/>
          <w:kern w:val="0"/>
          <w:sz w:val="22"/>
          <w:szCs w:val="22"/>
          <w:lang w:eastAsia="en-GB"/>
          <w14:ligatures w14:val="none"/>
        </w:rPr>
        <w:t>located in a discreet plot within the West Lavington and Littleton Panell Conservation Area.</w:t>
      </w:r>
      <w:r w:rsidR="00ED7159">
        <w:rPr>
          <w:rFonts w:ascii="Arial" w:eastAsia="Times New Roman" w:hAnsi="Arial" w:cs="Arial"/>
          <w:color w:val="000000" w:themeColor="text1"/>
          <w:kern w:val="0"/>
          <w:sz w:val="22"/>
          <w:szCs w:val="22"/>
          <w:lang w:eastAsia="en-GB"/>
          <w14:ligatures w14:val="none"/>
        </w:rPr>
        <w:t xml:space="preserve"> </w:t>
      </w:r>
      <w:r w:rsidR="006417FD">
        <w:rPr>
          <w:rFonts w:ascii="Arial" w:eastAsia="Times New Roman" w:hAnsi="Arial" w:cs="Arial"/>
          <w:color w:val="000000" w:themeColor="text1"/>
          <w:kern w:val="0"/>
          <w:sz w:val="22"/>
          <w:szCs w:val="22"/>
          <w:lang w:eastAsia="en-GB"/>
          <w14:ligatures w14:val="none"/>
        </w:rPr>
        <w:t xml:space="preserve">The </w:t>
      </w:r>
      <w:r w:rsidR="00D831C9">
        <w:rPr>
          <w:rFonts w:ascii="Arial" w:eastAsia="Times New Roman" w:hAnsi="Arial" w:cs="Arial"/>
          <w:color w:val="000000" w:themeColor="text1"/>
          <w:kern w:val="0"/>
          <w:sz w:val="22"/>
          <w:szCs w:val="22"/>
          <w:lang w:eastAsia="en-GB"/>
          <w14:ligatures w14:val="none"/>
        </w:rPr>
        <w:t>property</w:t>
      </w:r>
      <w:r w:rsidR="006417FD">
        <w:rPr>
          <w:rFonts w:ascii="Arial" w:eastAsia="Times New Roman" w:hAnsi="Arial" w:cs="Arial"/>
          <w:color w:val="000000" w:themeColor="text1"/>
          <w:kern w:val="0"/>
          <w:sz w:val="22"/>
          <w:szCs w:val="22"/>
          <w:lang w:eastAsia="en-GB"/>
          <w14:ligatures w14:val="none"/>
        </w:rPr>
        <w:t xml:space="preserve"> is bounded by residential development to the east, south, and west which obscure any views from the </w:t>
      </w:r>
      <w:r w:rsidR="00D831C9">
        <w:rPr>
          <w:rFonts w:ascii="Arial" w:eastAsia="Times New Roman" w:hAnsi="Arial" w:cs="Arial"/>
          <w:color w:val="000000" w:themeColor="text1"/>
          <w:kern w:val="0"/>
          <w:sz w:val="22"/>
          <w:szCs w:val="22"/>
          <w:lang w:eastAsia="en-GB"/>
          <w14:ligatures w14:val="none"/>
        </w:rPr>
        <w:t>public highway, with open fields to the north.</w:t>
      </w:r>
    </w:p>
    <w:p w14:paraId="1F8A68EE"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E82F3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568A9D3" w14:textId="77777777" w:rsidR="00965A06" w:rsidRPr="00364DFA"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B47D0C2" w14:textId="5DC89CFA" w:rsidR="00965A06" w:rsidRPr="00364DFA" w:rsidRDefault="009B70B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64DFA">
        <w:rPr>
          <w:rFonts w:ascii="Arial" w:eastAsia="Times New Roman" w:hAnsi="Arial" w:cs="Arial"/>
          <w:color w:val="000000" w:themeColor="text1"/>
          <w:kern w:val="0"/>
          <w:sz w:val="22"/>
          <w:szCs w:val="22"/>
          <w:lang w:eastAsia="en-GB"/>
          <w14:ligatures w14:val="none"/>
        </w:rPr>
        <w:t xml:space="preserve">Located within the West Lavington &amp; Littleton Panell </w:t>
      </w:r>
      <w:r w:rsidR="007418DD" w:rsidRPr="00364DFA">
        <w:rPr>
          <w:rFonts w:ascii="Arial" w:eastAsia="Times New Roman" w:hAnsi="Arial" w:cs="Arial"/>
          <w:color w:val="000000" w:themeColor="text1"/>
          <w:kern w:val="0"/>
          <w:sz w:val="22"/>
          <w:szCs w:val="22"/>
          <w:lang w:eastAsia="en-GB"/>
          <w14:ligatures w14:val="none"/>
        </w:rPr>
        <w:t>Conservation Area.</w:t>
      </w:r>
    </w:p>
    <w:p w14:paraId="17DE9B58" w14:textId="125408A5" w:rsidR="007418DD" w:rsidRPr="00364DFA" w:rsidRDefault="007418D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64DFA">
        <w:rPr>
          <w:rFonts w:ascii="Arial" w:eastAsia="Times New Roman" w:hAnsi="Arial" w:cs="Arial"/>
          <w:color w:val="000000" w:themeColor="text1"/>
          <w:kern w:val="0"/>
          <w:sz w:val="22"/>
          <w:szCs w:val="22"/>
          <w:lang w:eastAsia="en-GB"/>
          <w14:ligatures w14:val="none"/>
        </w:rPr>
        <w:t>Located within the limits of development for West Lavington/Littleton Panell</w:t>
      </w:r>
      <w:r w:rsidR="00077836" w:rsidRPr="00364DFA">
        <w:rPr>
          <w:rFonts w:ascii="Arial" w:eastAsia="Times New Roman" w:hAnsi="Arial" w:cs="Arial"/>
          <w:color w:val="000000" w:themeColor="text1"/>
          <w:kern w:val="0"/>
          <w:sz w:val="22"/>
          <w:szCs w:val="22"/>
          <w:lang w:eastAsia="en-GB"/>
          <w14:ligatures w14:val="none"/>
        </w:rPr>
        <w:t>.</w:t>
      </w:r>
    </w:p>
    <w:p w14:paraId="59AF61CA" w14:textId="3C32BD46" w:rsidR="00EE1C87" w:rsidRPr="00364DFA" w:rsidRDefault="00EE1C8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64DFA">
        <w:rPr>
          <w:rFonts w:ascii="Arial" w:eastAsia="Times New Roman" w:hAnsi="Arial" w:cs="Arial"/>
          <w:color w:val="000000" w:themeColor="text1"/>
          <w:kern w:val="0"/>
          <w:sz w:val="22"/>
          <w:szCs w:val="22"/>
          <w:lang w:eastAsia="en-GB"/>
          <w14:ligatures w14:val="none"/>
        </w:rPr>
        <w:t>TPO (E/449) immediately to the northeast of the site.</w:t>
      </w:r>
    </w:p>
    <w:p w14:paraId="6F1E5500" w14:textId="53BF797E" w:rsidR="00077836" w:rsidRPr="00364DFA" w:rsidRDefault="0007783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64DFA">
        <w:rPr>
          <w:rFonts w:ascii="Arial" w:eastAsia="Times New Roman" w:hAnsi="Arial" w:cs="Arial"/>
          <w:color w:val="000000" w:themeColor="text1"/>
          <w:kern w:val="0"/>
          <w:sz w:val="22"/>
          <w:szCs w:val="22"/>
          <w:lang w:eastAsia="en-GB"/>
          <w14:ligatures w14:val="none"/>
        </w:rPr>
        <w:t>Flood Zone 1.</w:t>
      </w:r>
    </w:p>
    <w:p w14:paraId="5D20526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C07296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ED1BE24" w14:textId="77777777" w:rsidR="00C535DD" w:rsidRPr="000B1DDF" w:rsidRDefault="00C535D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39FFAD" w14:textId="4A48B0B8" w:rsidR="00C535DD" w:rsidRDefault="00C535D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B1DDF">
        <w:rPr>
          <w:rFonts w:ascii="Arial" w:eastAsia="Times New Roman" w:hAnsi="Arial" w:cs="Arial"/>
          <w:color w:val="000000" w:themeColor="text1"/>
          <w:kern w:val="0"/>
          <w:sz w:val="22"/>
          <w:szCs w:val="22"/>
          <w:lang w:eastAsia="en-GB"/>
          <w14:ligatures w14:val="none"/>
        </w:rPr>
        <w:t xml:space="preserve">K/51512/F </w:t>
      </w:r>
      <w:r w:rsidR="00CF7A31" w:rsidRPr="000B1DDF">
        <w:rPr>
          <w:rFonts w:ascii="Arial" w:eastAsia="Times New Roman" w:hAnsi="Arial" w:cs="Arial"/>
          <w:color w:val="000000" w:themeColor="text1"/>
          <w:kern w:val="0"/>
          <w:sz w:val="22"/>
          <w:szCs w:val="22"/>
          <w:lang w:eastAsia="en-GB"/>
          <w14:ligatures w14:val="none"/>
        </w:rPr>
        <w:t>–</w:t>
      </w:r>
      <w:r w:rsidRPr="000B1DDF">
        <w:rPr>
          <w:rFonts w:ascii="Arial" w:eastAsia="Times New Roman" w:hAnsi="Arial" w:cs="Arial"/>
          <w:color w:val="000000" w:themeColor="text1"/>
          <w:kern w:val="0"/>
          <w:sz w:val="22"/>
          <w:szCs w:val="22"/>
          <w:lang w:eastAsia="en-GB"/>
          <w14:ligatures w14:val="none"/>
        </w:rPr>
        <w:t xml:space="preserve"> </w:t>
      </w:r>
      <w:r w:rsidR="00CF7A31" w:rsidRPr="000B1DDF">
        <w:rPr>
          <w:rFonts w:ascii="Arial" w:eastAsia="Times New Roman" w:hAnsi="Arial" w:cs="Arial"/>
          <w:color w:val="000000" w:themeColor="text1"/>
          <w:kern w:val="0"/>
          <w:sz w:val="22"/>
          <w:szCs w:val="22"/>
          <w:lang w:eastAsia="en-GB"/>
          <w14:ligatures w14:val="none"/>
        </w:rPr>
        <w:t>Demolition of single storey extensions, erection of a single and two storey extension, and associated works. Approved with Conditions 28</w:t>
      </w:r>
      <w:r w:rsidR="00CF7A31" w:rsidRPr="000B1DDF">
        <w:rPr>
          <w:rFonts w:ascii="Arial" w:eastAsia="Times New Roman" w:hAnsi="Arial" w:cs="Arial"/>
          <w:color w:val="000000" w:themeColor="text1"/>
          <w:kern w:val="0"/>
          <w:sz w:val="22"/>
          <w:szCs w:val="22"/>
          <w:vertAlign w:val="superscript"/>
          <w:lang w:eastAsia="en-GB"/>
          <w14:ligatures w14:val="none"/>
        </w:rPr>
        <w:t>th</w:t>
      </w:r>
      <w:r w:rsidR="00CF7A31" w:rsidRPr="000B1DDF">
        <w:rPr>
          <w:rFonts w:ascii="Arial" w:eastAsia="Times New Roman" w:hAnsi="Arial" w:cs="Arial"/>
          <w:color w:val="000000" w:themeColor="text1"/>
          <w:kern w:val="0"/>
          <w:sz w:val="22"/>
          <w:szCs w:val="22"/>
          <w:lang w:eastAsia="en-GB"/>
          <w14:ligatures w14:val="none"/>
        </w:rPr>
        <w:t xml:space="preserve"> February 2005.</w:t>
      </w:r>
    </w:p>
    <w:p w14:paraId="331AA865" w14:textId="77777777" w:rsidR="000B1DDF" w:rsidRDefault="000B1DD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AC86F3" w14:textId="0781B9AF" w:rsidR="000B1DDF" w:rsidRPr="000B1DDF" w:rsidRDefault="000B1DD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B1DDF">
        <w:rPr>
          <w:rFonts w:ascii="Arial" w:eastAsia="Times New Roman" w:hAnsi="Arial" w:cs="Arial"/>
          <w:color w:val="000000" w:themeColor="text1"/>
          <w:kern w:val="0"/>
          <w:sz w:val="22"/>
          <w:szCs w:val="22"/>
          <w:lang w:eastAsia="en-GB"/>
          <w14:ligatures w14:val="none"/>
        </w:rPr>
        <w:t>E/09/1415/FUL – Alteration of 2 Windows (one into french doors with sidelights), and erection of a new balcony, including all other associated works. Approved with Conditions 11</w:t>
      </w:r>
      <w:r w:rsidRPr="000B1DDF">
        <w:rPr>
          <w:rFonts w:ascii="Arial" w:eastAsia="Times New Roman" w:hAnsi="Arial" w:cs="Arial"/>
          <w:color w:val="000000" w:themeColor="text1"/>
          <w:kern w:val="0"/>
          <w:sz w:val="22"/>
          <w:szCs w:val="22"/>
          <w:vertAlign w:val="superscript"/>
          <w:lang w:eastAsia="en-GB"/>
          <w14:ligatures w14:val="none"/>
        </w:rPr>
        <w:t>th</w:t>
      </w:r>
      <w:r w:rsidRPr="000B1DDF">
        <w:rPr>
          <w:rFonts w:ascii="Arial" w:eastAsia="Times New Roman" w:hAnsi="Arial" w:cs="Arial"/>
          <w:color w:val="000000" w:themeColor="text1"/>
          <w:kern w:val="0"/>
          <w:sz w:val="22"/>
          <w:szCs w:val="22"/>
          <w:lang w:eastAsia="en-GB"/>
          <w14:ligatures w14:val="none"/>
        </w:rPr>
        <w:t xml:space="preserve"> December 2009.</w:t>
      </w:r>
    </w:p>
    <w:p w14:paraId="0916F36C"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0853ACB"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22D5F4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1ADF9D8"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lastRenderedPageBreak/>
        <w:t>Wiltshire Core Strategy:</w:t>
      </w:r>
    </w:p>
    <w:p w14:paraId="4A56AA63"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E0CD12A" w14:textId="77777777" w:rsidR="00315AE0" w:rsidRPr="001A0C2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A0C29">
        <w:rPr>
          <w:rFonts w:ascii="Arial" w:eastAsia="Times New Roman" w:hAnsi="Arial" w:cs="Arial"/>
          <w:color w:val="000000" w:themeColor="text1"/>
          <w:kern w:val="0"/>
          <w:sz w:val="22"/>
          <w:szCs w:val="22"/>
          <w:lang w:eastAsia="en-GB"/>
          <w14:ligatures w14:val="none"/>
        </w:rPr>
        <w:t>Core Policy 50</w:t>
      </w:r>
      <w:r w:rsidR="006A735A" w:rsidRPr="001A0C29">
        <w:rPr>
          <w:rFonts w:ascii="Arial" w:eastAsia="Times New Roman" w:hAnsi="Arial" w:cs="Arial"/>
          <w:color w:val="000000" w:themeColor="text1"/>
          <w:kern w:val="0"/>
          <w:sz w:val="22"/>
          <w:szCs w:val="22"/>
          <w:lang w:eastAsia="en-GB"/>
          <w14:ligatures w14:val="none"/>
        </w:rPr>
        <w:t>:</w:t>
      </w:r>
      <w:r w:rsidRPr="001A0C29">
        <w:rPr>
          <w:rFonts w:ascii="Arial" w:eastAsia="Times New Roman" w:hAnsi="Arial" w:cs="Arial"/>
          <w:color w:val="000000" w:themeColor="text1"/>
          <w:kern w:val="0"/>
          <w:sz w:val="22"/>
          <w:szCs w:val="22"/>
          <w:lang w:eastAsia="en-GB"/>
          <w14:ligatures w14:val="none"/>
        </w:rPr>
        <w:t xml:space="preserve"> Biodiversity and Geodiversity </w:t>
      </w:r>
    </w:p>
    <w:p w14:paraId="0CC11E63" w14:textId="748E5FAA" w:rsidR="00315AE0" w:rsidRPr="001A0C2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A0C29">
        <w:rPr>
          <w:rFonts w:ascii="Arial" w:eastAsia="Times New Roman" w:hAnsi="Arial" w:cs="Arial"/>
          <w:color w:val="000000" w:themeColor="text1"/>
          <w:kern w:val="0"/>
          <w:sz w:val="22"/>
          <w:szCs w:val="22"/>
          <w:lang w:eastAsia="en-GB"/>
          <w14:ligatures w14:val="none"/>
        </w:rPr>
        <w:t>Core Policy 51</w:t>
      </w:r>
      <w:r w:rsidR="006A735A" w:rsidRPr="001A0C29">
        <w:rPr>
          <w:rFonts w:ascii="Arial" w:eastAsia="Times New Roman" w:hAnsi="Arial" w:cs="Arial"/>
          <w:color w:val="000000" w:themeColor="text1"/>
          <w:kern w:val="0"/>
          <w:sz w:val="22"/>
          <w:szCs w:val="22"/>
          <w:lang w:eastAsia="en-GB"/>
          <w14:ligatures w14:val="none"/>
        </w:rPr>
        <w:t xml:space="preserve">: </w:t>
      </w:r>
      <w:r w:rsidRPr="001A0C29">
        <w:rPr>
          <w:rFonts w:ascii="Arial" w:eastAsia="Times New Roman" w:hAnsi="Arial" w:cs="Arial"/>
          <w:color w:val="000000" w:themeColor="text1"/>
          <w:kern w:val="0"/>
          <w:sz w:val="22"/>
          <w:szCs w:val="22"/>
          <w:lang w:eastAsia="en-GB"/>
          <w14:ligatures w14:val="none"/>
        </w:rPr>
        <w:t>Landscape</w:t>
      </w:r>
    </w:p>
    <w:p w14:paraId="2D6F4DBD" w14:textId="462A4DE6" w:rsidR="000B1DDF" w:rsidRPr="001A0C29" w:rsidRDefault="000B1DDF" w:rsidP="000B1DD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A0C29">
        <w:rPr>
          <w:rFonts w:ascii="Arial" w:eastAsia="Times New Roman" w:hAnsi="Arial" w:cs="Arial"/>
          <w:color w:val="000000" w:themeColor="text1"/>
          <w:kern w:val="0"/>
          <w:sz w:val="22"/>
          <w:szCs w:val="22"/>
          <w:lang w:eastAsia="en-GB"/>
          <w14:ligatures w14:val="none"/>
        </w:rPr>
        <w:t>Core Policy 57: Ensuring High Quality Design and Place Shaping</w:t>
      </w:r>
    </w:p>
    <w:p w14:paraId="67B7858B" w14:textId="77777777" w:rsidR="00683C17" w:rsidRPr="001A0C29"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A0C29">
        <w:rPr>
          <w:rFonts w:ascii="Arial" w:eastAsia="Times New Roman" w:hAnsi="Arial" w:cs="Arial"/>
          <w:color w:val="000000" w:themeColor="text1"/>
          <w:kern w:val="0"/>
          <w:sz w:val="22"/>
          <w:szCs w:val="22"/>
          <w:lang w:eastAsia="en-GB"/>
          <w14:ligatures w14:val="none"/>
        </w:rPr>
        <w:t>Core Policy 58</w:t>
      </w:r>
      <w:r w:rsidR="006A735A" w:rsidRPr="001A0C29">
        <w:rPr>
          <w:rFonts w:ascii="Arial" w:eastAsia="Times New Roman" w:hAnsi="Arial" w:cs="Arial"/>
          <w:color w:val="000000" w:themeColor="text1"/>
          <w:kern w:val="0"/>
          <w:sz w:val="22"/>
          <w:szCs w:val="22"/>
          <w:lang w:eastAsia="en-GB"/>
          <w14:ligatures w14:val="none"/>
        </w:rPr>
        <w:t>:</w:t>
      </w:r>
      <w:r w:rsidR="00315AE0" w:rsidRPr="001A0C29">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068B0D93" w14:textId="77777777" w:rsidR="009F684B" w:rsidRPr="001A0C2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A0C29">
        <w:rPr>
          <w:rFonts w:ascii="Arial" w:eastAsia="Times New Roman" w:hAnsi="Arial" w:cs="Arial"/>
          <w:color w:val="000000" w:themeColor="text1"/>
          <w:kern w:val="0"/>
          <w:sz w:val="22"/>
          <w:szCs w:val="22"/>
          <w:lang w:eastAsia="en-GB"/>
          <w14:ligatures w14:val="none"/>
        </w:rPr>
        <w:t>Core Policy 61</w:t>
      </w:r>
      <w:r w:rsidR="006A735A" w:rsidRPr="001A0C29">
        <w:rPr>
          <w:rFonts w:ascii="Arial" w:eastAsia="Times New Roman" w:hAnsi="Arial" w:cs="Arial"/>
          <w:color w:val="000000" w:themeColor="text1"/>
          <w:kern w:val="0"/>
          <w:sz w:val="22"/>
          <w:szCs w:val="22"/>
          <w:lang w:eastAsia="en-GB"/>
          <w14:ligatures w14:val="none"/>
        </w:rPr>
        <w:t>:</w:t>
      </w:r>
      <w:r w:rsidRPr="001A0C29">
        <w:rPr>
          <w:rFonts w:ascii="Arial" w:eastAsia="Times New Roman" w:hAnsi="Arial" w:cs="Arial"/>
          <w:color w:val="000000" w:themeColor="text1"/>
          <w:kern w:val="0"/>
          <w:sz w:val="22"/>
          <w:szCs w:val="22"/>
          <w:lang w:eastAsia="en-GB"/>
          <w14:ligatures w14:val="none"/>
        </w:rPr>
        <w:t xml:space="preserve"> Transport and New Development</w:t>
      </w:r>
    </w:p>
    <w:p w14:paraId="1F947F58" w14:textId="77777777" w:rsidR="009F684B" w:rsidRPr="001A0C29"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A0C29">
        <w:rPr>
          <w:rFonts w:ascii="Arial" w:eastAsia="Times New Roman" w:hAnsi="Arial" w:cs="Arial"/>
          <w:color w:val="000000" w:themeColor="text1"/>
          <w:kern w:val="0"/>
          <w:sz w:val="22"/>
          <w:szCs w:val="22"/>
          <w:lang w:eastAsia="en-GB"/>
          <w14:ligatures w14:val="none"/>
        </w:rPr>
        <w:t>Core Policy 64</w:t>
      </w:r>
      <w:r w:rsidR="006A735A" w:rsidRPr="001A0C29">
        <w:rPr>
          <w:rFonts w:ascii="Arial" w:eastAsia="Times New Roman" w:hAnsi="Arial" w:cs="Arial"/>
          <w:color w:val="000000" w:themeColor="text1"/>
          <w:kern w:val="0"/>
          <w:sz w:val="22"/>
          <w:szCs w:val="22"/>
          <w:lang w:eastAsia="en-GB"/>
          <w14:ligatures w14:val="none"/>
        </w:rPr>
        <w:t>:</w:t>
      </w:r>
      <w:r w:rsidRPr="001A0C29">
        <w:rPr>
          <w:rFonts w:ascii="Arial" w:eastAsia="Times New Roman" w:hAnsi="Arial" w:cs="Arial"/>
          <w:color w:val="000000" w:themeColor="text1"/>
          <w:kern w:val="0"/>
          <w:sz w:val="22"/>
          <w:szCs w:val="22"/>
          <w:lang w:eastAsia="en-GB"/>
          <w14:ligatures w14:val="none"/>
        </w:rPr>
        <w:t xml:space="preserve"> Demand Management</w:t>
      </w:r>
    </w:p>
    <w:p w14:paraId="7CE4EECD"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4C12227" w14:textId="3BE1E5A0" w:rsidR="00563976" w:rsidRPr="00563976" w:rsidRDefault="0056397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63976">
        <w:rPr>
          <w:rFonts w:ascii="Arial" w:eastAsia="Times New Roman" w:hAnsi="Arial" w:cs="Arial"/>
          <w:color w:val="000000" w:themeColor="text1"/>
          <w:kern w:val="0"/>
          <w:sz w:val="22"/>
          <w:szCs w:val="22"/>
          <w:lang w:eastAsia="en-GB"/>
          <w14:ligatures w14:val="none"/>
        </w:rPr>
        <w:t>West Lavington Neighbourhood Plan 2017-2026</w:t>
      </w:r>
    </w:p>
    <w:p w14:paraId="726CAF29" w14:textId="77777777" w:rsidR="00563976" w:rsidRPr="00563976" w:rsidRDefault="0056397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AA3604" w14:textId="3DDC4FA9" w:rsidR="003A2DD3" w:rsidRPr="00563976" w:rsidRDefault="009E5A6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63976">
        <w:rPr>
          <w:rFonts w:ascii="Arial" w:eastAsia="Times New Roman" w:hAnsi="Arial" w:cs="Arial"/>
          <w:color w:val="000000" w:themeColor="text1"/>
          <w:kern w:val="0"/>
          <w:sz w:val="22"/>
          <w:szCs w:val="22"/>
          <w:lang w:eastAsia="en-GB"/>
          <w14:ligatures w14:val="none"/>
        </w:rPr>
        <w:t>West Lavington and Littleton Panell Conservation Area Statement January 2003</w:t>
      </w:r>
    </w:p>
    <w:p w14:paraId="5D0E4A9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8513132"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DD8FB9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837D08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0489A2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C4D7C7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3ADB075"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9576BAB"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9CA5FE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3CEFB0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6807BD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F3566A3" w14:textId="49CE108C" w:rsidR="005B0FD5" w:rsidRPr="003E41F2" w:rsidRDefault="00FB28A9"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West Lavington Parish</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3E41F2">
        <w:rPr>
          <w:rFonts w:ascii="Arial" w:eastAsia="Times New Roman" w:hAnsi="Arial" w:cs="Arial"/>
          <w:kern w:val="0"/>
          <w:sz w:val="22"/>
          <w:szCs w:val="22"/>
          <w:lang w:eastAsia="en-GB"/>
          <w14:ligatures w14:val="none"/>
        </w:rPr>
        <w:t>.</w:t>
      </w:r>
      <w:bookmarkEnd w:id="0"/>
    </w:p>
    <w:p w14:paraId="2EAF356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2A1C25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2A91D0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D15B072" w14:textId="20E8EEE9" w:rsidR="008D7802" w:rsidRDefault="003E41F2"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representation received in support.</w:t>
      </w:r>
    </w:p>
    <w:p w14:paraId="56D6C3A7" w14:textId="77777777" w:rsidR="003E41F2" w:rsidRDefault="003E41F2"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54CC38F4" w14:textId="50901BCE" w:rsidR="003E41F2" w:rsidRPr="00E16B1D" w:rsidRDefault="003E41F2" w:rsidP="008D78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Summary of response:</w:t>
      </w:r>
    </w:p>
    <w:p w14:paraId="241EF56F"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2BA6C01" w14:textId="3CDEB538" w:rsidR="005B0FD5" w:rsidRPr="00BF12E5" w:rsidRDefault="00FE0C1B" w:rsidP="003E41F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BF12E5">
        <w:rPr>
          <w:rFonts w:ascii="Arial" w:eastAsia="Times New Roman" w:hAnsi="Arial" w:cs="Arial"/>
          <w:color w:val="000000" w:themeColor="text1"/>
          <w:kern w:val="0"/>
          <w:sz w:val="22"/>
          <w:szCs w:val="22"/>
          <w:lang w:eastAsia="en-GB"/>
          <w14:ligatures w14:val="none"/>
        </w:rPr>
        <w:t>The proposal will improve the appearance of the property</w:t>
      </w:r>
      <w:r w:rsidR="00BF12E5">
        <w:rPr>
          <w:rFonts w:ascii="Arial" w:eastAsia="Times New Roman" w:hAnsi="Arial" w:cs="Arial"/>
          <w:color w:val="000000" w:themeColor="text1"/>
          <w:kern w:val="0"/>
          <w:sz w:val="22"/>
          <w:szCs w:val="22"/>
          <w:lang w:eastAsia="en-GB"/>
          <w14:ligatures w14:val="none"/>
        </w:rPr>
        <w:t>.</w:t>
      </w:r>
    </w:p>
    <w:p w14:paraId="725AF440" w14:textId="78C5C52E" w:rsidR="00FE0C1B" w:rsidRPr="00BF12E5" w:rsidRDefault="00FE0C1B" w:rsidP="003E41F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BF12E5">
        <w:rPr>
          <w:rFonts w:ascii="Arial" w:eastAsia="Times New Roman" w:hAnsi="Arial" w:cs="Arial"/>
          <w:color w:val="000000" w:themeColor="text1"/>
          <w:kern w:val="0"/>
          <w:sz w:val="22"/>
          <w:szCs w:val="22"/>
          <w:lang w:eastAsia="en-GB"/>
          <w14:ligatures w14:val="none"/>
        </w:rPr>
        <w:t xml:space="preserve">The proposal will make the </w:t>
      </w:r>
      <w:r w:rsidR="00BF12E5" w:rsidRPr="00BF12E5">
        <w:rPr>
          <w:rFonts w:ascii="Arial" w:eastAsia="Times New Roman" w:hAnsi="Arial" w:cs="Arial"/>
          <w:color w:val="000000" w:themeColor="text1"/>
          <w:kern w:val="0"/>
          <w:sz w:val="22"/>
          <w:szCs w:val="22"/>
          <w:lang w:eastAsia="en-GB"/>
          <w14:ligatures w14:val="none"/>
        </w:rPr>
        <w:t>dwelling house</w:t>
      </w:r>
      <w:r w:rsidRPr="00BF12E5">
        <w:rPr>
          <w:rFonts w:ascii="Arial" w:eastAsia="Times New Roman" w:hAnsi="Arial" w:cs="Arial"/>
          <w:color w:val="000000" w:themeColor="text1"/>
          <w:kern w:val="0"/>
          <w:sz w:val="22"/>
          <w:szCs w:val="22"/>
          <w:lang w:eastAsia="en-GB"/>
          <w14:ligatures w14:val="none"/>
        </w:rPr>
        <w:t xml:space="preserve"> far more accessible to its disabled resident</w:t>
      </w:r>
      <w:r w:rsidR="00BF12E5" w:rsidRPr="00BF12E5">
        <w:rPr>
          <w:rFonts w:ascii="Arial" w:eastAsia="Times New Roman" w:hAnsi="Arial" w:cs="Arial"/>
          <w:color w:val="000000" w:themeColor="text1"/>
          <w:kern w:val="0"/>
          <w:sz w:val="22"/>
          <w:szCs w:val="22"/>
          <w:lang w:eastAsia="en-GB"/>
          <w14:ligatures w14:val="none"/>
        </w:rPr>
        <w:t>.</w:t>
      </w:r>
    </w:p>
    <w:p w14:paraId="6FF73D93" w14:textId="77777777" w:rsidR="003E41F2" w:rsidRPr="009C1702" w:rsidRDefault="003E41F2" w:rsidP="009C1702">
      <w:pPr>
        <w:spacing w:after="0" w:line="276" w:lineRule="auto"/>
        <w:jc w:val="both"/>
        <w:rPr>
          <w:rFonts w:ascii="Arial" w:eastAsia="Times New Roman" w:hAnsi="Arial" w:cs="Arial"/>
          <w:b/>
          <w:bCs/>
          <w:color w:val="FF0000"/>
          <w:kern w:val="0"/>
          <w:sz w:val="22"/>
          <w:szCs w:val="22"/>
          <w:lang w:eastAsia="en-GB"/>
          <w14:ligatures w14:val="none"/>
        </w:rPr>
      </w:pPr>
    </w:p>
    <w:p w14:paraId="54CE438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8021BE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3F4BEF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F4FBC7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0FED350"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AFD7E0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D9985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77AC98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C91B80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D4DADA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80C841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335243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8BAA64C" w14:textId="2F54954A" w:rsidR="008C3D5B" w:rsidRPr="00157D29" w:rsidRDefault="00BF12E5"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157D29">
        <w:rPr>
          <w:rFonts w:ascii="Arial" w:eastAsia="Times New Roman" w:hAnsi="Arial" w:cs="Arial"/>
          <w:color w:val="000000" w:themeColor="text1"/>
          <w:kern w:val="0"/>
          <w:sz w:val="22"/>
          <w:szCs w:val="22"/>
          <w:lang w:eastAsia="en-GB"/>
          <w14:ligatures w14:val="none"/>
        </w:rPr>
        <w:t xml:space="preserve">The proposed works would be relatively minor and would not have a </w:t>
      </w:r>
      <w:r w:rsidR="00681381" w:rsidRPr="00157D29">
        <w:rPr>
          <w:rFonts w:ascii="Arial" w:eastAsia="Times New Roman" w:hAnsi="Arial" w:cs="Arial"/>
          <w:color w:val="000000" w:themeColor="text1"/>
          <w:kern w:val="0"/>
          <w:sz w:val="22"/>
          <w:szCs w:val="22"/>
          <w:lang w:eastAsia="en-GB"/>
          <w14:ligatures w14:val="none"/>
        </w:rPr>
        <w:t>significant</w:t>
      </w:r>
      <w:r w:rsidRPr="00157D29">
        <w:rPr>
          <w:rFonts w:ascii="Arial" w:eastAsia="Times New Roman" w:hAnsi="Arial" w:cs="Arial"/>
          <w:color w:val="000000" w:themeColor="text1"/>
          <w:kern w:val="0"/>
          <w:sz w:val="22"/>
          <w:szCs w:val="22"/>
          <w:lang w:eastAsia="en-GB"/>
          <w14:ligatures w14:val="none"/>
        </w:rPr>
        <w:t xml:space="preserve"> </w:t>
      </w:r>
      <w:r w:rsidR="00681381" w:rsidRPr="00157D29">
        <w:rPr>
          <w:rFonts w:ascii="Arial" w:eastAsia="Times New Roman" w:hAnsi="Arial" w:cs="Arial"/>
          <w:color w:val="000000" w:themeColor="text1"/>
          <w:kern w:val="0"/>
          <w:sz w:val="22"/>
          <w:szCs w:val="22"/>
          <w:lang w:eastAsia="en-GB"/>
          <w14:ligatures w14:val="none"/>
        </w:rPr>
        <w:t>impact</w:t>
      </w:r>
      <w:r w:rsidRPr="00157D29">
        <w:rPr>
          <w:rFonts w:ascii="Arial" w:eastAsia="Times New Roman" w:hAnsi="Arial" w:cs="Arial"/>
          <w:color w:val="000000" w:themeColor="text1"/>
          <w:kern w:val="0"/>
          <w:sz w:val="22"/>
          <w:szCs w:val="22"/>
          <w:lang w:eastAsia="en-GB"/>
          <w14:ligatures w14:val="none"/>
        </w:rPr>
        <w:t xml:space="preserve"> upon the appearance of the property within the street scene. The </w:t>
      </w:r>
      <w:r w:rsidR="007B45A1" w:rsidRPr="00157D29">
        <w:rPr>
          <w:rFonts w:ascii="Arial" w:eastAsia="Times New Roman" w:hAnsi="Arial" w:cs="Arial"/>
          <w:color w:val="000000" w:themeColor="text1"/>
          <w:kern w:val="0"/>
          <w:sz w:val="22"/>
          <w:szCs w:val="22"/>
          <w:lang w:eastAsia="en-GB"/>
          <w14:ligatures w14:val="none"/>
        </w:rPr>
        <w:t>propos</w:t>
      </w:r>
      <w:r w:rsidR="004C7612" w:rsidRPr="00157D29">
        <w:rPr>
          <w:rFonts w:ascii="Arial" w:eastAsia="Times New Roman" w:hAnsi="Arial" w:cs="Arial"/>
          <w:color w:val="000000" w:themeColor="text1"/>
          <w:kern w:val="0"/>
          <w:sz w:val="22"/>
          <w:szCs w:val="22"/>
          <w:lang w:eastAsia="en-GB"/>
          <w14:ligatures w14:val="none"/>
        </w:rPr>
        <w:t xml:space="preserve">al includes </w:t>
      </w:r>
      <w:r w:rsidRPr="00157D29">
        <w:rPr>
          <w:rFonts w:ascii="Arial" w:eastAsia="Times New Roman" w:hAnsi="Arial" w:cs="Arial"/>
          <w:color w:val="000000" w:themeColor="text1"/>
          <w:kern w:val="0"/>
          <w:sz w:val="22"/>
          <w:szCs w:val="22"/>
          <w:lang w:eastAsia="en-GB"/>
          <w14:ligatures w14:val="none"/>
        </w:rPr>
        <w:t xml:space="preserve">the </w:t>
      </w:r>
      <w:r w:rsidR="00681381" w:rsidRPr="00157D29">
        <w:rPr>
          <w:rFonts w:ascii="Arial" w:eastAsia="Times New Roman" w:hAnsi="Arial" w:cs="Arial"/>
          <w:color w:val="000000" w:themeColor="text1"/>
          <w:kern w:val="0"/>
          <w:sz w:val="22"/>
          <w:szCs w:val="22"/>
          <w:lang w:eastAsia="en-GB"/>
          <w14:ligatures w14:val="none"/>
        </w:rPr>
        <w:t>removal</w:t>
      </w:r>
      <w:r w:rsidRPr="00157D29">
        <w:rPr>
          <w:rFonts w:ascii="Arial" w:eastAsia="Times New Roman" w:hAnsi="Arial" w:cs="Arial"/>
          <w:color w:val="000000" w:themeColor="text1"/>
          <w:kern w:val="0"/>
          <w:sz w:val="22"/>
          <w:szCs w:val="22"/>
          <w:lang w:eastAsia="en-GB"/>
          <w14:ligatures w14:val="none"/>
        </w:rPr>
        <w:t xml:space="preserve"> of</w:t>
      </w:r>
      <w:r w:rsidR="006F06F1" w:rsidRPr="00157D29">
        <w:rPr>
          <w:rFonts w:ascii="Arial" w:eastAsia="Times New Roman" w:hAnsi="Arial" w:cs="Arial"/>
          <w:color w:val="000000" w:themeColor="text1"/>
          <w:kern w:val="0"/>
          <w:sz w:val="22"/>
          <w:szCs w:val="22"/>
          <w:lang w:eastAsia="en-GB"/>
          <w14:ligatures w14:val="none"/>
        </w:rPr>
        <w:t xml:space="preserve"> </w:t>
      </w:r>
      <w:r w:rsidR="003170EF" w:rsidRPr="00157D29">
        <w:rPr>
          <w:rFonts w:ascii="Arial" w:eastAsia="Times New Roman" w:hAnsi="Arial" w:cs="Arial"/>
          <w:color w:val="000000" w:themeColor="text1"/>
          <w:kern w:val="0"/>
          <w:sz w:val="22"/>
          <w:szCs w:val="22"/>
          <w:lang w:eastAsia="en-GB"/>
          <w14:ligatures w14:val="none"/>
        </w:rPr>
        <w:t xml:space="preserve">a </w:t>
      </w:r>
      <w:r w:rsidR="00DB4FC7">
        <w:rPr>
          <w:rFonts w:ascii="Arial" w:eastAsia="Times New Roman" w:hAnsi="Arial" w:cs="Arial"/>
          <w:color w:val="000000" w:themeColor="text1"/>
          <w:kern w:val="0"/>
          <w:sz w:val="22"/>
          <w:szCs w:val="22"/>
          <w:lang w:eastAsia="en-GB"/>
          <w14:ligatures w14:val="none"/>
        </w:rPr>
        <w:t>f</w:t>
      </w:r>
      <w:r w:rsidR="003170EF" w:rsidRPr="00157D29">
        <w:rPr>
          <w:rFonts w:ascii="Arial" w:eastAsia="Times New Roman" w:hAnsi="Arial" w:cs="Arial"/>
          <w:color w:val="000000" w:themeColor="text1"/>
          <w:kern w:val="0"/>
          <w:sz w:val="22"/>
          <w:szCs w:val="22"/>
          <w:lang w:eastAsia="en-GB"/>
          <w14:ligatures w14:val="none"/>
        </w:rPr>
        <w:t xml:space="preserve">lat roofed </w:t>
      </w:r>
      <w:r w:rsidR="008C2F85" w:rsidRPr="00157D29">
        <w:rPr>
          <w:rFonts w:ascii="Arial" w:eastAsia="Times New Roman" w:hAnsi="Arial" w:cs="Arial"/>
          <w:color w:val="000000" w:themeColor="text1"/>
          <w:kern w:val="0"/>
          <w:sz w:val="22"/>
          <w:szCs w:val="22"/>
          <w:lang w:eastAsia="en-GB"/>
          <w14:ligatures w14:val="none"/>
        </w:rPr>
        <w:t>storeroom</w:t>
      </w:r>
      <w:r w:rsidR="003170EF" w:rsidRPr="00157D29">
        <w:rPr>
          <w:rFonts w:ascii="Arial" w:eastAsia="Times New Roman" w:hAnsi="Arial" w:cs="Arial"/>
          <w:color w:val="000000" w:themeColor="text1"/>
          <w:kern w:val="0"/>
          <w:sz w:val="22"/>
          <w:szCs w:val="22"/>
          <w:lang w:eastAsia="en-GB"/>
          <w14:ligatures w14:val="none"/>
        </w:rPr>
        <w:t xml:space="preserve"> on the </w:t>
      </w:r>
      <w:r w:rsidR="007B45A1" w:rsidRPr="00157D29">
        <w:rPr>
          <w:rFonts w:ascii="Arial" w:eastAsia="Times New Roman" w:hAnsi="Arial" w:cs="Arial"/>
          <w:color w:val="000000" w:themeColor="text1"/>
          <w:kern w:val="0"/>
          <w:sz w:val="22"/>
          <w:szCs w:val="22"/>
          <w:lang w:eastAsia="en-GB"/>
          <w14:ligatures w14:val="none"/>
        </w:rPr>
        <w:t xml:space="preserve">front elevation of the property </w:t>
      </w:r>
      <w:r w:rsidR="00781453" w:rsidRPr="00157D29">
        <w:rPr>
          <w:rFonts w:ascii="Arial" w:eastAsia="Times New Roman" w:hAnsi="Arial" w:cs="Arial"/>
          <w:color w:val="000000" w:themeColor="text1"/>
          <w:kern w:val="0"/>
          <w:sz w:val="22"/>
          <w:szCs w:val="22"/>
          <w:lang w:eastAsia="en-GB"/>
          <w14:ligatures w14:val="none"/>
        </w:rPr>
        <w:t xml:space="preserve">and its replacement with a smaller flat-roof section which sits slightly behind the front elevation of the main body of the dwellinghouse. This is </w:t>
      </w:r>
      <w:r w:rsidR="00B9256A" w:rsidRPr="00157D29">
        <w:rPr>
          <w:rFonts w:ascii="Arial" w:eastAsia="Times New Roman" w:hAnsi="Arial" w:cs="Arial"/>
          <w:color w:val="000000" w:themeColor="text1"/>
          <w:kern w:val="0"/>
          <w:sz w:val="22"/>
          <w:szCs w:val="22"/>
          <w:lang w:eastAsia="en-GB"/>
          <w14:ligatures w14:val="none"/>
        </w:rPr>
        <w:t>proposed</w:t>
      </w:r>
      <w:r w:rsidR="00781453" w:rsidRPr="00157D29">
        <w:rPr>
          <w:rFonts w:ascii="Arial" w:eastAsia="Times New Roman" w:hAnsi="Arial" w:cs="Arial"/>
          <w:color w:val="000000" w:themeColor="text1"/>
          <w:kern w:val="0"/>
          <w:sz w:val="22"/>
          <w:szCs w:val="22"/>
          <w:lang w:eastAsia="en-GB"/>
          <w14:ligatures w14:val="none"/>
        </w:rPr>
        <w:t xml:space="preserve"> </w:t>
      </w:r>
      <w:r w:rsidR="00931AFC" w:rsidRPr="00157D29">
        <w:rPr>
          <w:rFonts w:ascii="Arial" w:eastAsia="Times New Roman" w:hAnsi="Arial" w:cs="Arial"/>
          <w:color w:val="000000" w:themeColor="text1"/>
          <w:kern w:val="0"/>
          <w:sz w:val="22"/>
          <w:szCs w:val="22"/>
          <w:lang w:eastAsia="en-GB"/>
          <w14:ligatures w14:val="none"/>
        </w:rPr>
        <w:t>to have</w:t>
      </w:r>
      <w:r w:rsidR="00781453" w:rsidRPr="00157D29">
        <w:rPr>
          <w:rFonts w:ascii="Arial" w:eastAsia="Times New Roman" w:hAnsi="Arial" w:cs="Arial"/>
          <w:color w:val="000000" w:themeColor="text1"/>
          <w:kern w:val="0"/>
          <w:sz w:val="22"/>
          <w:szCs w:val="22"/>
          <w:lang w:eastAsia="en-GB"/>
          <w14:ligatures w14:val="none"/>
        </w:rPr>
        <w:t xml:space="preserve"> a sedum green roof which would be an improvement upon existing</w:t>
      </w:r>
      <w:r w:rsidR="00931AFC" w:rsidRPr="00157D29">
        <w:rPr>
          <w:rFonts w:ascii="Arial" w:eastAsia="Times New Roman" w:hAnsi="Arial" w:cs="Arial"/>
          <w:color w:val="000000" w:themeColor="text1"/>
          <w:kern w:val="0"/>
          <w:sz w:val="22"/>
          <w:szCs w:val="22"/>
          <w:lang w:eastAsia="en-GB"/>
          <w14:ligatures w14:val="none"/>
        </w:rPr>
        <w:t xml:space="preserve">, and the new front wall would consist of re-used Bradstone. </w:t>
      </w:r>
    </w:p>
    <w:p w14:paraId="7F0BEEC0" w14:textId="77777777" w:rsidR="00781453" w:rsidRPr="00157D29" w:rsidRDefault="00781453"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4ED232A3" w14:textId="7A5A1473" w:rsidR="00781453" w:rsidRPr="00157D29" w:rsidRDefault="00235E14"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construction of a</w:t>
      </w:r>
      <w:r w:rsidR="00615FF9" w:rsidRPr="00157D29">
        <w:rPr>
          <w:rFonts w:ascii="Arial" w:eastAsia="Times New Roman" w:hAnsi="Arial" w:cs="Arial"/>
          <w:color w:val="000000" w:themeColor="text1"/>
          <w:kern w:val="0"/>
          <w:sz w:val="22"/>
          <w:szCs w:val="22"/>
          <w:lang w:eastAsia="en-GB"/>
          <w14:ligatures w14:val="none"/>
        </w:rPr>
        <w:t xml:space="preserve"> front porch is also proposed; this would </w:t>
      </w:r>
      <w:r w:rsidR="00F82692" w:rsidRPr="00157D29">
        <w:rPr>
          <w:rFonts w:ascii="Arial" w:eastAsia="Times New Roman" w:hAnsi="Arial" w:cs="Arial"/>
          <w:color w:val="000000" w:themeColor="text1"/>
          <w:kern w:val="0"/>
          <w:sz w:val="22"/>
          <w:szCs w:val="22"/>
          <w:lang w:eastAsia="en-GB"/>
          <w14:ligatures w14:val="none"/>
        </w:rPr>
        <w:t xml:space="preserve">consist of re-used Bradstone walling under a </w:t>
      </w:r>
      <w:r w:rsidR="00615FF9" w:rsidRPr="00157D29">
        <w:rPr>
          <w:rFonts w:ascii="Arial" w:eastAsia="Times New Roman" w:hAnsi="Arial" w:cs="Arial"/>
          <w:color w:val="000000" w:themeColor="text1"/>
          <w:kern w:val="0"/>
          <w:sz w:val="22"/>
          <w:szCs w:val="22"/>
          <w:lang w:eastAsia="en-GB"/>
          <w14:ligatures w14:val="none"/>
        </w:rPr>
        <w:t>of a hip-to-gable style roof</w:t>
      </w:r>
      <w:r w:rsidR="00F90615">
        <w:rPr>
          <w:rFonts w:ascii="Arial" w:eastAsia="Times New Roman" w:hAnsi="Arial" w:cs="Arial"/>
          <w:color w:val="000000" w:themeColor="text1"/>
          <w:kern w:val="0"/>
          <w:sz w:val="22"/>
          <w:szCs w:val="22"/>
          <w:lang w:eastAsia="en-GB"/>
          <w14:ligatures w14:val="none"/>
        </w:rPr>
        <w:t xml:space="preserve"> and a roof to match the existing</w:t>
      </w:r>
      <w:r w:rsidR="00B9256A" w:rsidRPr="00157D29">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The front porch would help delineate the main entrance to the property and would consist of a traditional architectural style which would complement the existing dwellinghouse.</w:t>
      </w:r>
    </w:p>
    <w:p w14:paraId="5E76D907" w14:textId="77777777" w:rsidR="0004187A" w:rsidRPr="00157D29" w:rsidRDefault="0004187A"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2B70EE8" w14:textId="6C46944B" w:rsidR="0004187A" w:rsidRDefault="0004187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157D29">
        <w:rPr>
          <w:rFonts w:ascii="Arial" w:eastAsia="Times New Roman" w:hAnsi="Arial" w:cs="Arial"/>
          <w:color w:val="000000" w:themeColor="text1"/>
          <w:kern w:val="0"/>
          <w:sz w:val="22"/>
          <w:szCs w:val="22"/>
          <w:lang w:eastAsia="en-GB"/>
          <w14:ligatures w14:val="none"/>
        </w:rPr>
        <w:t xml:space="preserve">All new windows/doors are proposed as </w:t>
      </w:r>
      <w:r w:rsidR="00D06D51" w:rsidRPr="00157D29">
        <w:rPr>
          <w:rFonts w:ascii="Arial" w:eastAsia="Times New Roman" w:hAnsi="Arial" w:cs="Arial"/>
          <w:color w:val="000000" w:themeColor="text1"/>
          <w:kern w:val="0"/>
          <w:sz w:val="22"/>
          <w:szCs w:val="22"/>
          <w:lang w:eastAsia="en-GB"/>
          <w14:ligatures w14:val="none"/>
        </w:rPr>
        <w:t xml:space="preserve">white </w:t>
      </w:r>
      <w:r w:rsidR="00157D29" w:rsidRPr="00157D29">
        <w:rPr>
          <w:rFonts w:ascii="Arial" w:eastAsia="Times New Roman" w:hAnsi="Arial" w:cs="Arial"/>
          <w:color w:val="000000" w:themeColor="text1"/>
          <w:kern w:val="0"/>
          <w:sz w:val="22"/>
          <w:szCs w:val="22"/>
          <w:lang w:eastAsia="en-GB"/>
          <w14:ligatures w14:val="none"/>
        </w:rPr>
        <w:t>UPVC</w:t>
      </w:r>
      <w:r w:rsidR="00D06D51" w:rsidRPr="00157D29">
        <w:rPr>
          <w:rFonts w:ascii="Arial" w:eastAsia="Times New Roman" w:hAnsi="Arial" w:cs="Arial"/>
          <w:color w:val="000000" w:themeColor="text1"/>
          <w:kern w:val="0"/>
          <w:sz w:val="22"/>
          <w:szCs w:val="22"/>
          <w:lang w:eastAsia="en-GB"/>
          <w14:ligatures w14:val="none"/>
        </w:rPr>
        <w:t xml:space="preserve"> to match the existing property; this is considered </w:t>
      </w:r>
      <w:r w:rsidR="00157D29" w:rsidRPr="00157D29">
        <w:rPr>
          <w:rFonts w:ascii="Arial" w:eastAsia="Times New Roman" w:hAnsi="Arial" w:cs="Arial"/>
          <w:color w:val="000000" w:themeColor="text1"/>
          <w:kern w:val="0"/>
          <w:sz w:val="22"/>
          <w:szCs w:val="22"/>
          <w:lang w:eastAsia="en-GB"/>
          <w14:ligatures w14:val="none"/>
        </w:rPr>
        <w:t>acceptable</w:t>
      </w:r>
      <w:r w:rsidR="00D06D51" w:rsidRPr="00157D29">
        <w:rPr>
          <w:rFonts w:ascii="Arial" w:eastAsia="Times New Roman" w:hAnsi="Arial" w:cs="Arial"/>
          <w:color w:val="000000" w:themeColor="text1"/>
          <w:kern w:val="0"/>
          <w:sz w:val="22"/>
          <w:szCs w:val="22"/>
          <w:lang w:eastAsia="en-GB"/>
          <w14:ligatures w14:val="none"/>
        </w:rPr>
        <w:t>.</w:t>
      </w:r>
    </w:p>
    <w:p w14:paraId="16A58ABB" w14:textId="77777777" w:rsidR="00157D29" w:rsidRDefault="00157D29"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BDC9E6C" w14:textId="78DD94C9" w:rsidR="00157D29" w:rsidRPr="00157D29" w:rsidRDefault="00157D29"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Overall, the proposed works would have a neutral or positive impact upon the appearance of the property</w:t>
      </w:r>
      <w:r w:rsidR="00235E14">
        <w:rPr>
          <w:rFonts w:ascii="Arial" w:eastAsia="Times New Roman" w:hAnsi="Arial" w:cs="Arial"/>
          <w:color w:val="000000" w:themeColor="text1"/>
          <w:kern w:val="0"/>
          <w:sz w:val="22"/>
          <w:szCs w:val="22"/>
          <w:lang w:eastAsia="en-GB"/>
          <w14:ligatures w14:val="none"/>
        </w:rPr>
        <w:t>, and due to the discreet siting would not have any material impact upon the visual amenity of the street scene in any case.</w:t>
      </w:r>
      <w:r>
        <w:rPr>
          <w:rFonts w:ascii="Arial" w:eastAsia="Times New Roman" w:hAnsi="Arial" w:cs="Arial"/>
          <w:color w:val="000000" w:themeColor="text1"/>
          <w:kern w:val="0"/>
          <w:sz w:val="22"/>
          <w:szCs w:val="22"/>
          <w:lang w:eastAsia="en-GB"/>
          <w14:ligatures w14:val="none"/>
        </w:rPr>
        <w:t xml:space="preserve"> </w:t>
      </w:r>
      <w:r w:rsidR="00235E14">
        <w:rPr>
          <w:rFonts w:ascii="Arial" w:eastAsia="Times New Roman" w:hAnsi="Arial" w:cs="Arial"/>
          <w:color w:val="000000" w:themeColor="text1"/>
          <w:kern w:val="0"/>
          <w:sz w:val="22"/>
          <w:szCs w:val="22"/>
          <w:lang w:eastAsia="en-GB"/>
          <w14:ligatures w14:val="none"/>
        </w:rPr>
        <w:t>T</w:t>
      </w:r>
      <w:r w:rsidR="00582E01">
        <w:rPr>
          <w:rFonts w:ascii="Arial" w:eastAsia="Times New Roman" w:hAnsi="Arial" w:cs="Arial"/>
          <w:color w:val="000000" w:themeColor="text1"/>
          <w:kern w:val="0"/>
          <w:sz w:val="22"/>
          <w:szCs w:val="22"/>
          <w:lang w:eastAsia="en-GB"/>
          <w14:ligatures w14:val="none"/>
        </w:rPr>
        <w:t>he works are relatively minor and would see an overall reduction in built form</w:t>
      </w:r>
      <w:r w:rsidR="0081199F">
        <w:rPr>
          <w:rFonts w:ascii="Arial" w:eastAsia="Times New Roman" w:hAnsi="Arial" w:cs="Arial"/>
          <w:color w:val="000000" w:themeColor="text1"/>
          <w:kern w:val="0"/>
          <w:sz w:val="22"/>
          <w:szCs w:val="22"/>
          <w:lang w:eastAsia="en-GB"/>
          <w14:ligatures w14:val="none"/>
        </w:rPr>
        <w:t xml:space="preserve">, with the removal of the dilapidated storeroom being a notable improvement </w:t>
      </w:r>
      <w:r w:rsidR="00235E14">
        <w:rPr>
          <w:rFonts w:ascii="Arial" w:eastAsia="Times New Roman" w:hAnsi="Arial" w:cs="Arial"/>
          <w:color w:val="000000" w:themeColor="text1"/>
          <w:kern w:val="0"/>
          <w:sz w:val="22"/>
          <w:szCs w:val="22"/>
          <w:lang w:eastAsia="en-GB"/>
          <w14:ligatures w14:val="none"/>
        </w:rPr>
        <w:t>which would result from the scheme. All materials would either be re-used from the existing building or would match with the existing property. The proposal is therefore considered acceptable on visual amenity grounds.</w:t>
      </w:r>
    </w:p>
    <w:p w14:paraId="3B8A8F6C" w14:textId="77777777" w:rsidR="008F0D3D" w:rsidRDefault="008F0D3D" w:rsidP="00A050F1">
      <w:pPr>
        <w:spacing w:after="0" w:line="276" w:lineRule="auto"/>
        <w:jc w:val="both"/>
        <w:rPr>
          <w:rFonts w:ascii="Arial" w:hAnsi="Arial" w:cs="Arial"/>
          <w:color w:val="000000" w:themeColor="text1"/>
          <w:sz w:val="22"/>
          <w:szCs w:val="22"/>
        </w:rPr>
      </w:pPr>
    </w:p>
    <w:p w14:paraId="4DACE598"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CF0DD5E" w14:textId="77777777" w:rsidR="00A050F1" w:rsidRDefault="00A050F1" w:rsidP="00A050F1">
      <w:pPr>
        <w:spacing w:after="0" w:line="276" w:lineRule="auto"/>
        <w:jc w:val="both"/>
        <w:rPr>
          <w:rFonts w:ascii="Arial" w:hAnsi="Arial" w:cs="Arial"/>
          <w:b/>
          <w:bCs/>
          <w:i/>
          <w:iCs/>
          <w:color w:val="FF0000"/>
          <w:sz w:val="22"/>
          <w:szCs w:val="22"/>
        </w:rPr>
      </w:pPr>
    </w:p>
    <w:p w14:paraId="14BA06AE" w14:textId="77777777" w:rsidR="00681381" w:rsidRDefault="00681381" w:rsidP="00681381">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3F9EFCB4" w14:textId="77777777" w:rsidR="00681381" w:rsidRPr="006705B5" w:rsidRDefault="00681381" w:rsidP="00681381">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5167C5" w14:textId="77777777" w:rsidR="00681381" w:rsidRPr="00BB7690"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8C6E6DE" w14:textId="77777777" w:rsidR="00681381" w:rsidRPr="00BB7690"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4193B2EE" w14:textId="77777777" w:rsidR="00681381" w:rsidRPr="00BB7690"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A443DF5" w14:textId="77777777" w:rsidR="00681381"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0709D69F" w14:textId="77777777" w:rsidR="00681381" w:rsidRPr="00436D0A"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F7B337B" w14:textId="77777777" w:rsidR="00681381" w:rsidRPr="00436D0A"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5472C57B" w14:textId="77777777" w:rsidR="00681381" w:rsidRPr="00436D0A"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w:t>
      </w:r>
      <w:r w:rsidRPr="00436D0A">
        <w:rPr>
          <w:rFonts w:ascii="Arial" w:eastAsia="Times New Roman" w:hAnsi="Arial" w:cs="Arial"/>
          <w:color w:val="000000" w:themeColor="text1"/>
          <w:kern w:val="0"/>
          <w:sz w:val="22"/>
          <w:szCs w:val="22"/>
          <w:lang w:eastAsia="en-GB"/>
          <w14:ligatures w14:val="none"/>
        </w:rPr>
        <w:lastRenderedPageBreak/>
        <w:t>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20EEAAE" w14:textId="77777777" w:rsidR="00681381"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214DFDBD" w14:textId="77777777" w:rsidR="00681381" w:rsidRPr="00742C35" w:rsidRDefault="00681381" w:rsidP="00681381">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F1DE9A7" w14:textId="4A2FE7F2" w:rsidR="00681381"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582993DE" w14:textId="47446A33" w:rsidR="00235E14" w:rsidRDefault="00235E14" w:rsidP="00681381">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While the property is located within the </w:t>
      </w:r>
      <w:r w:rsidRPr="00364DFA">
        <w:rPr>
          <w:rFonts w:ascii="Arial" w:eastAsia="Times New Roman" w:hAnsi="Arial" w:cs="Arial"/>
          <w:color w:val="000000" w:themeColor="text1"/>
          <w:kern w:val="0"/>
          <w:sz w:val="22"/>
          <w:szCs w:val="22"/>
          <w:lang w:eastAsia="en-GB"/>
          <w14:ligatures w14:val="none"/>
        </w:rPr>
        <w:t>West Lavington &amp; Littleton Panell Conservation Area</w:t>
      </w:r>
      <w:r>
        <w:rPr>
          <w:rFonts w:ascii="Arial" w:eastAsia="Times New Roman" w:hAnsi="Arial" w:cs="Arial"/>
          <w:color w:val="000000" w:themeColor="text1"/>
          <w:kern w:val="0"/>
          <w:sz w:val="22"/>
          <w:szCs w:val="22"/>
          <w:lang w:eastAsia="en-GB"/>
          <w14:ligatures w14:val="none"/>
        </w:rPr>
        <w:t xml:space="preserve">, it is set back from the public highway and is </w:t>
      </w:r>
      <w:r w:rsidR="00FE5806">
        <w:rPr>
          <w:rFonts w:ascii="Arial" w:eastAsia="Times New Roman" w:hAnsi="Arial" w:cs="Arial"/>
          <w:color w:val="000000" w:themeColor="text1"/>
          <w:kern w:val="0"/>
          <w:sz w:val="22"/>
          <w:szCs w:val="22"/>
          <w:lang w:eastAsia="en-GB"/>
          <w14:ligatures w14:val="none"/>
        </w:rPr>
        <w:t>separated</w:t>
      </w:r>
      <w:r>
        <w:rPr>
          <w:rFonts w:ascii="Arial" w:eastAsia="Times New Roman" w:hAnsi="Arial" w:cs="Arial"/>
          <w:color w:val="000000" w:themeColor="text1"/>
          <w:kern w:val="0"/>
          <w:sz w:val="22"/>
          <w:szCs w:val="22"/>
          <w:lang w:eastAsia="en-GB"/>
          <w14:ligatures w14:val="none"/>
        </w:rPr>
        <w:t xml:space="preserve"> by other existing residential </w:t>
      </w:r>
      <w:r w:rsidR="00FE5806">
        <w:rPr>
          <w:rFonts w:ascii="Arial" w:eastAsia="Times New Roman" w:hAnsi="Arial" w:cs="Arial"/>
          <w:color w:val="000000" w:themeColor="text1"/>
          <w:kern w:val="0"/>
          <w:sz w:val="22"/>
          <w:szCs w:val="22"/>
          <w:lang w:eastAsia="en-GB"/>
          <w14:ligatures w14:val="none"/>
        </w:rPr>
        <w:t>properties</w:t>
      </w:r>
      <w:r>
        <w:rPr>
          <w:rFonts w:ascii="Arial" w:eastAsia="Times New Roman" w:hAnsi="Arial" w:cs="Arial"/>
          <w:color w:val="000000" w:themeColor="text1"/>
          <w:kern w:val="0"/>
          <w:sz w:val="22"/>
          <w:szCs w:val="22"/>
          <w:lang w:eastAsia="en-GB"/>
          <w14:ligatures w14:val="none"/>
        </w:rPr>
        <w:t xml:space="preserve"> whereby it is not visible in any key views within the Conservation Area.</w:t>
      </w:r>
    </w:p>
    <w:p w14:paraId="36405BE4" w14:textId="77777777" w:rsidR="00235E14" w:rsidRDefault="00235E14"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74223477" w14:textId="267AB695" w:rsidR="00235E14" w:rsidRDefault="00235E14" w:rsidP="00681381">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discussed in</w:t>
      </w:r>
      <w:r w:rsidR="00FE5806">
        <w:rPr>
          <w:rFonts w:ascii="Arial" w:eastAsia="Times New Roman" w:hAnsi="Arial" w:cs="Arial"/>
          <w:color w:val="000000" w:themeColor="text1"/>
          <w:kern w:val="0"/>
          <w:sz w:val="22"/>
          <w:szCs w:val="22"/>
          <w:lang w:eastAsia="en-GB"/>
          <w14:ligatures w14:val="none"/>
        </w:rPr>
        <w:t xml:space="preserve"> t</w:t>
      </w:r>
      <w:r>
        <w:rPr>
          <w:rFonts w:ascii="Arial" w:eastAsia="Times New Roman" w:hAnsi="Arial" w:cs="Arial"/>
          <w:color w:val="000000" w:themeColor="text1"/>
          <w:kern w:val="0"/>
          <w:sz w:val="22"/>
          <w:szCs w:val="22"/>
          <w:lang w:eastAsia="en-GB"/>
          <w14:ligatures w14:val="none"/>
        </w:rPr>
        <w:t>h</w:t>
      </w:r>
      <w:r w:rsidR="00FE5806">
        <w:rPr>
          <w:rFonts w:ascii="Arial" w:eastAsia="Times New Roman" w:hAnsi="Arial" w:cs="Arial"/>
          <w:color w:val="000000" w:themeColor="text1"/>
          <w:kern w:val="0"/>
          <w:sz w:val="22"/>
          <w:szCs w:val="22"/>
          <w:lang w:eastAsia="en-GB"/>
          <w14:ligatures w14:val="none"/>
        </w:rPr>
        <w:t>e</w:t>
      </w:r>
      <w:r>
        <w:rPr>
          <w:rFonts w:ascii="Arial" w:eastAsia="Times New Roman" w:hAnsi="Arial" w:cs="Arial"/>
          <w:color w:val="000000" w:themeColor="text1"/>
          <w:kern w:val="0"/>
          <w:sz w:val="22"/>
          <w:szCs w:val="22"/>
          <w:lang w:eastAsia="en-GB"/>
          <w14:ligatures w14:val="none"/>
        </w:rPr>
        <w:t xml:space="preserve"> </w:t>
      </w:r>
      <w:r w:rsidR="00FE5806">
        <w:rPr>
          <w:rFonts w:ascii="Arial" w:eastAsia="Times New Roman" w:hAnsi="Arial" w:cs="Arial"/>
          <w:color w:val="000000" w:themeColor="text1"/>
          <w:kern w:val="0"/>
          <w:sz w:val="22"/>
          <w:szCs w:val="22"/>
          <w:lang w:eastAsia="en-GB"/>
          <w14:ligatures w14:val="none"/>
        </w:rPr>
        <w:t>previous</w:t>
      </w:r>
      <w:r>
        <w:rPr>
          <w:rFonts w:ascii="Arial" w:eastAsia="Times New Roman" w:hAnsi="Arial" w:cs="Arial"/>
          <w:color w:val="000000" w:themeColor="text1"/>
          <w:kern w:val="0"/>
          <w:sz w:val="22"/>
          <w:szCs w:val="22"/>
          <w:lang w:eastAsia="en-GB"/>
          <w14:ligatures w14:val="none"/>
        </w:rPr>
        <w:t xml:space="preserve"> visual amenity section, the </w:t>
      </w:r>
      <w:r w:rsidR="00FE5806">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works are relatively modest and in-keeping with the </w:t>
      </w:r>
      <w:r w:rsidR="00FE5806">
        <w:rPr>
          <w:rFonts w:ascii="Arial" w:eastAsia="Times New Roman" w:hAnsi="Arial" w:cs="Arial"/>
          <w:color w:val="000000" w:themeColor="text1"/>
          <w:kern w:val="0"/>
          <w:sz w:val="22"/>
          <w:szCs w:val="22"/>
          <w:lang w:eastAsia="en-GB"/>
          <w14:ligatures w14:val="none"/>
        </w:rPr>
        <w:t>architectural</w:t>
      </w:r>
      <w:r>
        <w:rPr>
          <w:rFonts w:ascii="Arial" w:eastAsia="Times New Roman" w:hAnsi="Arial" w:cs="Arial"/>
          <w:color w:val="000000" w:themeColor="text1"/>
          <w:kern w:val="0"/>
          <w:sz w:val="22"/>
          <w:szCs w:val="22"/>
          <w:lang w:eastAsia="en-GB"/>
          <w14:ligatures w14:val="none"/>
        </w:rPr>
        <w:t xml:space="preserve"> style of the existing property, offering a neutral or </w:t>
      </w:r>
      <w:r w:rsidR="00FE5806">
        <w:rPr>
          <w:rFonts w:ascii="Arial" w:eastAsia="Times New Roman" w:hAnsi="Arial" w:cs="Arial"/>
          <w:color w:val="000000" w:themeColor="text1"/>
          <w:kern w:val="0"/>
          <w:sz w:val="22"/>
          <w:szCs w:val="22"/>
          <w:lang w:eastAsia="en-GB"/>
          <w14:ligatures w14:val="none"/>
        </w:rPr>
        <w:t xml:space="preserve">positive </w:t>
      </w:r>
      <w:r>
        <w:rPr>
          <w:rFonts w:ascii="Arial" w:eastAsia="Times New Roman" w:hAnsi="Arial" w:cs="Arial"/>
          <w:color w:val="000000" w:themeColor="text1"/>
          <w:kern w:val="0"/>
          <w:sz w:val="22"/>
          <w:szCs w:val="22"/>
          <w:lang w:eastAsia="en-GB"/>
          <w14:ligatures w14:val="none"/>
        </w:rPr>
        <w:t xml:space="preserve">impact </w:t>
      </w:r>
      <w:r w:rsidR="00FE5806">
        <w:rPr>
          <w:rFonts w:ascii="Arial" w:eastAsia="Times New Roman" w:hAnsi="Arial" w:cs="Arial"/>
          <w:color w:val="000000" w:themeColor="text1"/>
          <w:kern w:val="0"/>
          <w:sz w:val="22"/>
          <w:szCs w:val="22"/>
          <w:lang w:eastAsia="en-GB"/>
          <w14:ligatures w14:val="none"/>
        </w:rPr>
        <w:t>upon the appearance of the building as a whole.</w:t>
      </w:r>
    </w:p>
    <w:p w14:paraId="5F3078A2" w14:textId="77777777" w:rsidR="008237FF" w:rsidRDefault="008237FF"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091B43B1" w14:textId="00B25585" w:rsidR="008237FF" w:rsidRPr="008237FF" w:rsidRDefault="008237FF" w:rsidP="00681381">
      <w:pPr>
        <w:spacing w:after="0" w:line="276" w:lineRule="auto"/>
        <w:jc w:val="both"/>
        <w:rPr>
          <w:rFonts w:ascii="Arial" w:eastAsia="Times New Roman" w:hAnsi="Arial" w:cs="Arial"/>
          <w:color w:val="000000" w:themeColor="text1"/>
          <w:kern w:val="0"/>
          <w:sz w:val="22"/>
          <w:szCs w:val="22"/>
          <w:lang w:eastAsia="en-GB"/>
          <w14:ligatures w14:val="none"/>
        </w:rPr>
      </w:pPr>
      <w:r w:rsidRPr="008237FF">
        <w:rPr>
          <w:rFonts w:ascii="Arial" w:eastAsia="Times New Roman" w:hAnsi="Arial" w:cs="Arial"/>
          <w:color w:val="000000" w:themeColor="text1"/>
          <w:kern w:val="0"/>
          <w:sz w:val="22"/>
          <w:szCs w:val="22"/>
          <w:lang w:eastAsia="en-GB"/>
          <w14:ligatures w14:val="none"/>
        </w:rPr>
        <w:t>Having had special regard to the statutory duty under section 72(1) of the Planning (Listed Buildings and Conservation Areas) Act 1990, it is concluded that the proposal would preserve the character and appearance of the West Lavington and Littleton Panell Conservation Area. The modest scale of works, use of matching materials and discreet siting ensure that no harm, either less than substantial or otherwise, would arise.</w:t>
      </w:r>
    </w:p>
    <w:p w14:paraId="0999769A" w14:textId="77777777" w:rsidR="00681381" w:rsidRPr="006705B5"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5F6797A2" w14:textId="7B09B9CE" w:rsidR="00681381"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681381">
        <w:rPr>
          <w:rFonts w:ascii="Arial" w:eastAsia="Times New Roman" w:hAnsi="Arial" w:cs="Arial"/>
          <w:color w:val="000000" w:themeColor="text1"/>
          <w:kern w:val="0"/>
          <w:sz w:val="22"/>
          <w:szCs w:val="22"/>
          <w:lang w:eastAsia="en-GB"/>
          <w14:ligatures w14:val="none"/>
        </w:rPr>
        <w:t xml:space="preserve">proposal, by virtue of its scale, design, and use of materials, is considered to preserve the character and appearance of the conservation area. </w:t>
      </w:r>
    </w:p>
    <w:p w14:paraId="243109B4" w14:textId="77777777" w:rsidR="00681381" w:rsidRPr="006705B5"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p>
    <w:p w14:paraId="084E0ECB" w14:textId="77777777" w:rsidR="00681381" w:rsidRPr="006705B5" w:rsidRDefault="00681381" w:rsidP="0068138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67E9F071" w14:textId="77777777" w:rsidR="00681381" w:rsidRDefault="00681381" w:rsidP="00A050F1">
      <w:pPr>
        <w:spacing w:after="0" w:line="276" w:lineRule="auto"/>
        <w:jc w:val="both"/>
        <w:rPr>
          <w:rFonts w:ascii="Arial" w:hAnsi="Arial" w:cs="Arial"/>
          <w:b/>
          <w:bCs/>
          <w:i/>
          <w:iCs/>
          <w:color w:val="FF0000"/>
          <w:sz w:val="22"/>
          <w:szCs w:val="22"/>
        </w:rPr>
      </w:pPr>
    </w:p>
    <w:p w14:paraId="3F69679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B80337"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3603C6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DF9488E" w14:textId="77777777" w:rsidR="00393433" w:rsidRDefault="00393433" w:rsidP="00A050F1">
      <w:pPr>
        <w:spacing w:after="0" w:line="276" w:lineRule="auto"/>
        <w:jc w:val="both"/>
        <w:rPr>
          <w:rFonts w:ascii="Arial" w:hAnsi="Arial" w:cs="Arial"/>
          <w:color w:val="000000" w:themeColor="text1"/>
          <w:sz w:val="22"/>
          <w:szCs w:val="22"/>
        </w:rPr>
      </w:pPr>
    </w:p>
    <w:p w14:paraId="2F6137F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FACEA67" w14:textId="77777777" w:rsidR="00400FB2" w:rsidRDefault="00400FB2" w:rsidP="00A050F1">
      <w:pPr>
        <w:spacing w:after="0" w:line="276" w:lineRule="auto"/>
        <w:jc w:val="both"/>
        <w:rPr>
          <w:rFonts w:ascii="Arial" w:hAnsi="Arial" w:cs="Arial"/>
          <w:color w:val="000000" w:themeColor="text1"/>
          <w:sz w:val="22"/>
          <w:szCs w:val="22"/>
        </w:rPr>
      </w:pPr>
    </w:p>
    <w:p w14:paraId="67A94BE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4D2D37C" w14:textId="77777777" w:rsidR="00DB13C3" w:rsidRDefault="00DB13C3" w:rsidP="00DB13C3">
      <w:pPr>
        <w:spacing w:after="0" w:line="276" w:lineRule="auto"/>
        <w:jc w:val="both"/>
        <w:rPr>
          <w:rFonts w:ascii="Arial" w:hAnsi="Arial" w:cs="Arial"/>
          <w:i/>
          <w:iCs/>
          <w:color w:val="000000" w:themeColor="text1"/>
          <w:sz w:val="22"/>
          <w:szCs w:val="22"/>
        </w:rPr>
      </w:pPr>
    </w:p>
    <w:p w14:paraId="5180F009" w14:textId="6FD55613" w:rsidR="00DB13C3" w:rsidRPr="00527AC3" w:rsidRDefault="00BF12E5" w:rsidP="00DB13C3">
      <w:pPr>
        <w:spacing w:after="0" w:line="276" w:lineRule="auto"/>
        <w:jc w:val="both"/>
        <w:rPr>
          <w:rFonts w:ascii="Arial" w:hAnsi="Arial" w:cs="Arial"/>
          <w:color w:val="ED0000"/>
          <w:sz w:val="22"/>
          <w:szCs w:val="22"/>
        </w:rPr>
      </w:pPr>
      <w:r w:rsidRPr="00527AC3">
        <w:rPr>
          <w:rFonts w:ascii="Arial" w:hAnsi="Arial" w:cs="Arial"/>
          <w:color w:val="000000" w:themeColor="text1"/>
          <w:sz w:val="22"/>
          <w:szCs w:val="22"/>
        </w:rPr>
        <w:t xml:space="preserve">Due to the proposal’s nature as the removal of existing built form and the addition of </w:t>
      </w:r>
      <w:r w:rsidR="00527AC3" w:rsidRPr="00527AC3">
        <w:rPr>
          <w:rFonts w:ascii="Arial" w:hAnsi="Arial" w:cs="Arial"/>
          <w:color w:val="000000" w:themeColor="text1"/>
          <w:sz w:val="22"/>
          <w:szCs w:val="22"/>
        </w:rPr>
        <w:t>a modest amount of new single storey additions which would be sited away from any shared boundaries, there are no concerns raised regarding residential amenity. There is no risk of any overlooking, overshadowing, or overbearing impact arising as a result of the proposed works.</w:t>
      </w:r>
    </w:p>
    <w:p w14:paraId="5A8575B1" w14:textId="77777777" w:rsidR="00DB13C3" w:rsidRPr="00A050F1" w:rsidRDefault="00DB13C3" w:rsidP="00DB13C3">
      <w:pPr>
        <w:spacing w:after="0" w:line="276" w:lineRule="auto"/>
        <w:jc w:val="both"/>
        <w:rPr>
          <w:rFonts w:ascii="Arial" w:hAnsi="Arial" w:cs="Arial"/>
          <w:color w:val="000000" w:themeColor="text1"/>
          <w:sz w:val="22"/>
          <w:szCs w:val="22"/>
        </w:rPr>
      </w:pPr>
    </w:p>
    <w:p w14:paraId="4D00DAC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4D59EB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237BD70" w14:textId="5FECC8D5"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7A5575EC" w14:textId="77777777" w:rsidR="00527AC3" w:rsidRPr="006705B5" w:rsidRDefault="00527AC3"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F6B201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BBA16B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D06B34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518EFEE"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8B95368" w14:textId="644CC2A4" w:rsidR="006705B5" w:rsidRPr="00681381" w:rsidRDefault="00B4117F"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81381">
        <w:rPr>
          <w:rFonts w:ascii="Arial" w:eastAsia="Times New Roman" w:hAnsi="Arial" w:cs="Arial"/>
          <w:color w:val="000000" w:themeColor="text1"/>
          <w:kern w:val="0"/>
          <w:sz w:val="22"/>
          <w:szCs w:val="22"/>
          <w:lang w:eastAsia="en-GB"/>
          <w14:ligatures w14:val="none"/>
        </w:rPr>
        <w:t xml:space="preserve">No alterations are proposed to the access, parking </w:t>
      </w:r>
      <w:r w:rsidR="00681381" w:rsidRPr="00681381">
        <w:rPr>
          <w:rFonts w:ascii="Arial" w:eastAsia="Times New Roman" w:hAnsi="Arial" w:cs="Arial"/>
          <w:color w:val="000000" w:themeColor="text1"/>
          <w:kern w:val="0"/>
          <w:sz w:val="22"/>
          <w:szCs w:val="22"/>
          <w:lang w:eastAsia="en-GB"/>
          <w14:ligatures w14:val="none"/>
        </w:rPr>
        <w:t>arrangements, or number of bedrooms on site. There are therefore no concerns raised regarding highways impacts.</w:t>
      </w:r>
    </w:p>
    <w:p w14:paraId="18C17D5F"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51F36F0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2F6CD9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38D05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B9EBC2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74AC1F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9FF702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77F5393"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72A37E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224DB94" w14:textId="4E609958" w:rsidR="007E7DF4" w:rsidRPr="007E7DF4"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64C8A2F" w14:textId="77777777" w:rsidR="007E7DF4" w:rsidRDefault="007E7DF4"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B4E6B65"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6286CD1" w14:textId="77777777" w:rsidR="007E7DF4" w:rsidRDefault="007E7DF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6311FCD" w14:textId="042ABBA4" w:rsidR="007E7DF4" w:rsidRPr="007E7DF4" w:rsidRDefault="007E7DF4" w:rsidP="007E7DF4">
      <w:pPr>
        <w:spacing w:after="0" w:line="276" w:lineRule="auto"/>
        <w:jc w:val="both"/>
        <w:rPr>
          <w:rFonts w:ascii="Arial" w:eastAsia="Times New Roman" w:hAnsi="Arial" w:cs="Arial"/>
          <w:color w:val="000000" w:themeColor="text1"/>
          <w:kern w:val="0"/>
          <w:sz w:val="22"/>
          <w:szCs w:val="22"/>
          <w:lang w:eastAsia="en-GB"/>
          <w14:ligatures w14:val="none"/>
        </w:rPr>
      </w:pPr>
      <w:r w:rsidRPr="007E7DF4">
        <w:rPr>
          <w:rFonts w:ascii="Arial" w:eastAsia="Times New Roman" w:hAnsi="Arial" w:cs="Arial"/>
          <w:color w:val="000000" w:themeColor="text1"/>
          <w:kern w:val="0"/>
          <w:sz w:val="22"/>
          <w:szCs w:val="22"/>
          <w:lang w:eastAsia="en-GB"/>
          <w14:ligatures w14:val="none"/>
        </w:rPr>
        <w:t>In planning balance, the proposal would result in no identified harm to the character and appearance of the Conservation Area, residential amenity, highway safety or biodiversity. The scheme would deliver modest benefits through the removal of a dilapidated structure, visual tidying of the frontage, and improvements to accessibility for the existing occupier. Taken together, these considerations weigh in favour of the proposal.</w:t>
      </w:r>
    </w:p>
    <w:p w14:paraId="1BDC872F" w14:textId="77777777" w:rsidR="007E7DF4" w:rsidRDefault="007E7DF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A7B06E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CC5175A" w14:textId="708B35C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681381">
        <w:rPr>
          <w:rFonts w:ascii="Arial" w:eastAsia="Times New Roman" w:hAnsi="Arial" w:cs="Arial"/>
          <w:color w:val="000000" w:themeColor="text1"/>
          <w:kern w:val="0"/>
          <w:sz w:val="22"/>
          <w:szCs w:val="22"/>
          <w:lang w:eastAsia="en-GB"/>
          <w14:ligatures w14:val="none"/>
        </w:rPr>
        <w:t>conditions.</w:t>
      </w:r>
    </w:p>
    <w:p w14:paraId="201D911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660C259" w14:textId="40776658" w:rsidR="00F9178A" w:rsidRPr="00681381"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6813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566187"/>
    <w:multiLevelType w:val="hybridMultilevel"/>
    <w:tmpl w:val="E8800E5E"/>
    <w:lvl w:ilvl="0" w:tplc="765AB8C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802266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187A"/>
    <w:rsid w:val="00043B9C"/>
    <w:rsid w:val="000610AC"/>
    <w:rsid w:val="00063A02"/>
    <w:rsid w:val="00063D1C"/>
    <w:rsid w:val="0006701C"/>
    <w:rsid w:val="00071E19"/>
    <w:rsid w:val="0007377C"/>
    <w:rsid w:val="0007735A"/>
    <w:rsid w:val="00077836"/>
    <w:rsid w:val="000815DE"/>
    <w:rsid w:val="0008454F"/>
    <w:rsid w:val="00085C56"/>
    <w:rsid w:val="00091944"/>
    <w:rsid w:val="00093398"/>
    <w:rsid w:val="00097010"/>
    <w:rsid w:val="000B1DDF"/>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37E57"/>
    <w:rsid w:val="00141929"/>
    <w:rsid w:val="0014198B"/>
    <w:rsid w:val="00152901"/>
    <w:rsid w:val="00157D29"/>
    <w:rsid w:val="0016162B"/>
    <w:rsid w:val="00162405"/>
    <w:rsid w:val="001635C8"/>
    <w:rsid w:val="0018298F"/>
    <w:rsid w:val="001A0C29"/>
    <w:rsid w:val="001A4142"/>
    <w:rsid w:val="001A6E40"/>
    <w:rsid w:val="001B34A3"/>
    <w:rsid w:val="001B5C8B"/>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35E1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170EF"/>
    <w:rsid w:val="00331E7A"/>
    <w:rsid w:val="00332D09"/>
    <w:rsid w:val="003342BE"/>
    <w:rsid w:val="00335B14"/>
    <w:rsid w:val="003415BB"/>
    <w:rsid w:val="00362D8F"/>
    <w:rsid w:val="00364013"/>
    <w:rsid w:val="00364DFA"/>
    <w:rsid w:val="00371103"/>
    <w:rsid w:val="00371C0F"/>
    <w:rsid w:val="003727C5"/>
    <w:rsid w:val="00372E76"/>
    <w:rsid w:val="0037425B"/>
    <w:rsid w:val="003774FF"/>
    <w:rsid w:val="0038668B"/>
    <w:rsid w:val="00393433"/>
    <w:rsid w:val="00394AB3"/>
    <w:rsid w:val="003A16CE"/>
    <w:rsid w:val="003A202C"/>
    <w:rsid w:val="003A2DD3"/>
    <w:rsid w:val="003A3904"/>
    <w:rsid w:val="003A7995"/>
    <w:rsid w:val="003C7574"/>
    <w:rsid w:val="003E08E2"/>
    <w:rsid w:val="003E2BA9"/>
    <w:rsid w:val="003E41F2"/>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7612"/>
    <w:rsid w:val="004D3857"/>
    <w:rsid w:val="004D3BA9"/>
    <w:rsid w:val="004E7970"/>
    <w:rsid w:val="004F635C"/>
    <w:rsid w:val="004F65E7"/>
    <w:rsid w:val="00515980"/>
    <w:rsid w:val="0051645C"/>
    <w:rsid w:val="0052069C"/>
    <w:rsid w:val="00520E30"/>
    <w:rsid w:val="00527AC3"/>
    <w:rsid w:val="0054068B"/>
    <w:rsid w:val="00540D13"/>
    <w:rsid w:val="00550749"/>
    <w:rsid w:val="00561A9C"/>
    <w:rsid w:val="00563976"/>
    <w:rsid w:val="00582E01"/>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5FF9"/>
    <w:rsid w:val="006164A3"/>
    <w:rsid w:val="00616DC2"/>
    <w:rsid w:val="0062234B"/>
    <w:rsid w:val="006242FB"/>
    <w:rsid w:val="00631B2E"/>
    <w:rsid w:val="0063206F"/>
    <w:rsid w:val="006407C9"/>
    <w:rsid w:val="00640FEC"/>
    <w:rsid w:val="006417FD"/>
    <w:rsid w:val="00643C57"/>
    <w:rsid w:val="00647E0D"/>
    <w:rsid w:val="00653CA6"/>
    <w:rsid w:val="00662C0A"/>
    <w:rsid w:val="00663D3A"/>
    <w:rsid w:val="00664B60"/>
    <w:rsid w:val="006656F8"/>
    <w:rsid w:val="0066737B"/>
    <w:rsid w:val="006705B5"/>
    <w:rsid w:val="00673B87"/>
    <w:rsid w:val="00680DA9"/>
    <w:rsid w:val="00681381"/>
    <w:rsid w:val="00683C17"/>
    <w:rsid w:val="00696570"/>
    <w:rsid w:val="006A15F9"/>
    <w:rsid w:val="006A6EB8"/>
    <w:rsid w:val="006A735A"/>
    <w:rsid w:val="006B0783"/>
    <w:rsid w:val="006B1193"/>
    <w:rsid w:val="006B6C79"/>
    <w:rsid w:val="006C2EF8"/>
    <w:rsid w:val="006C5A72"/>
    <w:rsid w:val="006D1073"/>
    <w:rsid w:val="006D4A80"/>
    <w:rsid w:val="006E139C"/>
    <w:rsid w:val="006F06F1"/>
    <w:rsid w:val="00711058"/>
    <w:rsid w:val="00714FE5"/>
    <w:rsid w:val="00715057"/>
    <w:rsid w:val="007235F5"/>
    <w:rsid w:val="007418DD"/>
    <w:rsid w:val="00742C35"/>
    <w:rsid w:val="00744E80"/>
    <w:rsid w:val="00750FD1"/>
    <w:rsid w:val="00755B0D"/>
    <w:rsid w:val="007638C3"/>
    <w:rsid w:val="00771C95"/>
    <w:rsid w:val="00781453"/>
    <w:rsid w:val="00790038"/>
    <w:rsid w:val="00793652"/>
    <w:rsid w:val="007B45A1"/>
    <w:rsid w:val="007B70B8"/>
    <w:rsid w:val="007C1403"/>
    <w:rsid w:val="007C28D5"/>
    <w:rsid w:val="007C6DE3"/>
    <w:rsid w:val="007D187B"/>
    <w:rsid w:val="007D2C26"/>
    <w:rsid w:val="007D390B"/>
    <w:rsid w:val="007D4B14"/>
    <w:rsid w:val="007D5706"/>
    <w:rsid w:val="007D6521"/>
    <w:rsid w:val="007E229B"/>
    <w:rsid w:val="007E4274"/>
    <w:rsid w:val="007E4322"/>
    <w:rsid w:val="007E7DF4"/>
    <w:rsid w:val="007F3ABA"/>
    <w:rsid w:val="00802C50"/>
    <w:rsid w:val="00810B9F"/>
    <w:rsid w:val="0081199F"/>
    <w:rsid w:val="008176BD"/>
    <w:rsid w:val="008237FF"/>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2F85"/>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1AFC"/>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0B7"/>
    <w:rsid w:val="009B7AD7"/>
    <w:rsid w:val="009C1702"/>
    <w:rsid w:val="009C3071"/>
    <w:rsid w:val="009C36DF"/>
    <w:rsid w:val="009C3A91"/>
    <w:rsid w:val="009D47BD"/>
    <w:rsid w:val="009E1642"/>
    <w:rsid w:val="009E5A69"/>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95BBA"/>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117F"/>
    <w:rsid w:val="00B44C99"/>
    <w:rsid w:val="00B44EC9"/>
    <w:rsid w:val="00B52C0E"/>
    <w:rsid w:val="00B54DA2"/>
    <w:rsid w:val="00B633AB"/>
    <w:rsid w:val="00B71530"/>
    <w:rsid w:val="00B71D0E"/>
    <w:rsid w:val="00B7214D"/>
    <w:rsid w:val="00B82691"/>
    <w:rsid w:val="00B915D4"/>
    <w:rsid w:val="00B9256A"/>
    <w:rsid w:val="00BA2753"/>
    <w:rsid w:val="00BB5ECE"/>
    <w:rsid w:val="00BB7690"/>
    <w:rsid w:val="00BD6B4D"/>
    <w:rsid w:val="00BE579C"/>
    <w:rsid w:val="00BE5F7B"/>
    <w:rsid w:val="00BF12E5"/>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35DD"/>
    <w:rsid w:val="00C575A0"/>
    <w:rsid w:val="00C66E1F"/>
    <w:rsid w:val="00C73630"/>
    <w:rsid w:val="00C760C4"/>
    <w:rsid w:val="00C777DF"/>
    <w:rsid w:val="00C81A53"/>
    <w:rsid w:val="00C8654A"/>
    <w:rsid w:val="00C86A61"/>
    <w:rsid w:val="00CA3A97"/>
    <w:rsid w:val="00CA61A4"/>
    <w:rsid w:val="00CB6B3B"/>
    <w:rsid w:val="00CC51B9"/>
    <w:rsid w:val="00CC552A"/>
    <w:rsid w:val="00CC57A0"/>
    <w:rsid w:val="00CD745F"/>
    <w:rsid w:val="00CE7093"/>
    <w:rsid w:val="00CF4F6C"/>
    <w:rsid w:val="00CF7529"/>
    <w:rsid w:val="00CF7A31"/>
    <w:rsid w:val="00D06D32"/>
    <w:rsid w:val="00D06D51"/>
    <w:rsid w:val="00D14841"/>
    <w:rsid w:val="00D15F32"/>
    <w:rsid w:val="00D20665"/>
    <w:rsid w:val="00D22F8E"/>
    <w:rsid w:val="00D30109"/>
    <w:rsid w:val="00D3717E"/>
    <w:rsid w:val="00D44370"/>
    <w:rsid w:val="00D5047C"/>
    <w:rsid w:val="00D50CF6"/>
    <w:rsid w:val="00D7435B"/>
    <w:rsid w:val="00D831C9"/>
    <w:rsid w:val="00D831EE"/>
    <w:rsid w:val="00D859CC"/>
    <w:rsid w:val="00D902FA"/>
    <w:rsid w:val="00D907C3"/>
    <w:rsid w:val="00DA41A3"/>
    <w:rsid w:val="00DB13C3"/>
    <w:rsid w:val="00DB4FC7"/>
    <w:rsid w:val="00DB7D89"/>
    <w:rsid w:val="00DC0041"/>
    <w:rsid w:val="00DC6E07"/>
    <w:rsid w:val="00DD0655"/>
    <w:rsid w:val="00DD2D61"/>
    <w:rsid w:val="00DD3F9C"/>
    <w:rsid w:val="00DD5DF9"/>
    <w:rsid w:val="00DD76CB"/>
    <w:rsid w:val="00DE442D"/>
    <w:rsid w:val="00DE58E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D7159"/>
    <w:rsid w:val="00EE1C87"/>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2692"/>
    <w:rsid w:val="00F85D5A"/>
    <w:rsid w:val="00F86303"/>
    <w:rsid w:val="00F90615"/>
    <w:rsid w:val="00F9178A"/>
    <w:rsid w:val="00F932D6"/>
    <w:rsid w:val="00FA3D27"/>
    <w:rsid w:val="00FA3DF1"/>
    <w:rsid w:val="00FA5EC3"/>
    <w:rsid w:val="00FB193A"/>
    <w:rsid w:val="00FB28A9"/>
    <w:rsid w:val="00FC07FD"/>
    <w:rsid w:val="00FD0031"/>
    <w:rsid w:val="00FD61A0"/>
    <w:rsid w:val="00FD7F4A"/>
    <w:rsid w:val="00FE0C1B"/>
    <w:rsid w:val="00FE250F"/>
    <w:rsid w:val="00FE580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82B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1818</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salesforceId:6ed86da3-b72e-4073-8b52-987f6abd9bea</dc:subject>
  <dc:creator>O'Donoghue, Ruaridh</dc:creator>
  <cp:keywords/>
  <dc:description/>
  <cp:lastModifiedBy>Foster, Jemma</cp:lastModifiedBy>
  <cp:revision>51</cp:revision>
  <dcterms:created xsi:type="dcterms:W3CDTF">2026-06-03T11:50:00Z</dcterms:created>
  <dcterms:modified xsi:type="dcterms:W3CDTF">2026-06-04T14:19:00Z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069Q300000Q58MHIAZ</vt:lpwstr>
  </property>
</Properties>
</file>