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EF3C0C" w14:textId="77777777" w:rsidR="00F7609E" w:rsidRPr="00097010" w:rsidRDefault="00097010" w:rsidP="00097010">
      <w:pPr>
        <w:spacing w:after="0" w:line="276" w:lineRule="auto"/>
        <w:jc w:val="center"/>
        <w:rPr>
          <w:rFonts w:eastAsia="Times New Roman" w:cs="Arial"/>
          <w:b/>
          <w:bCs/>
          <w:kern w:val="0"/>
          <w:sz w:val="28"/>
          <w:szCs w:val="28"/>
          <w:lang w:eastAsia="en-GB"/>
          <w14:ligatures w14:val="none"/>
        </w:rPr>
      </w:pPr>
      <w:r w:rsidRPr="00097010">
        <w:rPr>
          <w:rFonts w:eastAsia="Times New Roman" w:cs="Arial"/>
          <w:b/>
          <w:bCs/>
          <w:kern w:val="0"/>
          <w:sz w:val="28"/>
          <w:szCs w:val="28"/>
          <w:lang w:eastAsia="en-GB"/>
          <w14:ligatures w14:val="none"/>
        </w:rPr>
        <w:t xml:space="preserve">APPLICATION FOR </w:t>
      </w:r>
      <w:r w:rsidR="00FA294A">
        <w:rPr>
          <w:rFonts w:eastAsia="Times New Roman" w:cs="Arial"/>
          <w:b/>
          <w:bCs/>
          <w:kern w:val="0"/>
          <w:sz w:val="28"/>
          <w:szCs w:val="28"/>
          <w:lang w:eastAsia="en-GB"/>
          <w14:ligatures w14:val="none"/>
        </w:rPr>
        <w:t>THE DISCHARGE OF A PLANNING CONDITION</w:t>
      </w:r>
    </w:p>
    <w:p w14:paraId="14DF6E3B" w14:textId="77777777" w:rsidR="00097010" w:rsidRDefault="00FA294A" w:rsidP="00097010">
      <w:pPr>
        <w:spacing w:after="0" w:line="276" w:lineRule="auto"/>
        <w:jc w:val="center"/>
        <w:rPr>
          <w:rFonts w:eastAsia="Times New Roman" w:cs="Arial"/>
          <w:b/>
          <w:bCs/>
          <w:kern w:val="0"/>
          <w:sz w:val="28"/>
          <w:szCs w:val="28"/>
          <w:lang w:eastAsia="en-GB"/>
          <w14:ligatures w14:val="none"/>
        </w:rPr>
      </w:pPr>
      <w:r>
        <w:rPr>
          <w:rFonts w:eastAsia="Times New Roman" w:cs="Arial"/>
          <w:b/>
          <w:bCs/>
          <w:kern w:val="0"/>
          <w:sz w:val="28"/>
          <w:szCs w:val="28"/>
          <w:lang w:eastAsia="en-GB"/>
          <w14:ligatures w14:val="none"/>
        </w:rPr>
        <w:t>CASE OFFICER</w:t>
      </w:r>
      <w:r w:rsidR="00097010" w:rsidRPr="00097010">
        <w:rPr>
          <w:rFonts w:eastAsia="Times New Roman" w:cs="Arial"/>
          <w:b/>
          <w:bCs/>
          <w:kern w:val="0"/>
          <w:sz w:val="28"/>
          <w:szCs w:val="28"/>
          <w:lang w:eastAsia="en-GB"/>
          <w14:ligatures w14:val="none"/>
        </w:rPr>
        <w:t xml:space="preserve"> REPORT</w:t>
      </w:r>
    </w:p>
    <w:p w14:paraId="5A94870D" w14:textId="77777777" w:rsidR="00683C17" w:rsidRPr="00F7609E" w:rsidRDefault="00683C17" w:rsidP="00097010">
      <w:pPr>
        <w:spacing w:after="0" w:line="276" w:lineRule="auto"/>
        <w:jc w:val="center"/>
        <w:rPr>
          <w:rFonts w:eastAsia="Times New Roman"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FA0199" w14:paraId="5A4678C7" w14:textId="77777777" w:rsidTr="00FA0199">
        <w:trPr>
          <w:trHeight w:hRule="exact" w:val="20"/>
        </w:trPr>
        <w:tc>
          <w:tcPr>
            <w:tcW w:w="3681" w:type="dxa"/>
            <w:tcBorders>
              <w:top w:val="nil"/>
              <w:left w:val="nil"/>
              <w:bottom w:val="nil"/>
              <w:right w:val="nil"/>
            </w:tcBorders>
          </w:tcPr>
          <w:p w14:paraId="0F0DF1B7" w14:textId="77777777" w:rsidR="00FA0199" w:rsidRDefault="00FA0199">
            <w:pPr>
              <w:rPr>
                <w:sz w:val="2"/>
              </w:rPr>
            </w:pPr>
            <w:bookmarkStart w:id="0" w:name="_73663b89_100d_4fc2_93c6_da1580a334bd"/>
            <w:bookmarkStart w:id="1" w:name="_dff99c1e_79ad_4052_a79f_31eec0cd396f"/>
            <w:bookmarkEnd w:id="0"/>
          </w:p>
        </w:tc>
        <w:tc>
          <w:tcPr>
            <w:tcW w:w="5335" w:type="dxa"/>
            <w:tcBorders>
              <w:top w:val="nil"/>
              <w:left w:val="nil"/>
              <w:bottom w:val="nil"/>
              <w:right w:val="nil"/>
            </w:tcBorders>
          </w:tcPr>
          <w:p w14:paraId="24FEB3DA" w14:textId="77777777" w:rsidR="00FA0199" w:rsidRDefault="00FA0199">
            <w:pPr>
              <w:rPr>
                <w:sz w:val="2"/>
              </w:rPr>
            </w:pPr>
          </w:p>
        </w:tc>
      </w:tr>
      <w:tr w:rsidR="00FA0199" w14:paraId="3EC37BAA" w14:textId="77777777" w:rsidTr="00FA0199">
        <w:tc>
          <w:tcPr>
            <w:tcW w:w="3681" w:type="dxa"/>
          </w:tcPr>
          <w:p w14:paraId="5C94482D"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REFERENCE:</w:t>
            </w:r>
          </w:p>
        </w:tc>
        <w:tc>
          <w:tcPr>
            <w:tcW w:w="5335" w:type="dxa"/>
          </w:tcPr>
          <w:p w14:paraId="3FA1D70A" w14:textId="77777777"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PL/2026/02586</w:t>
            </w:r>
          </w:p>
        </w:tc>
      </w:tr>
      <w:tr w:rsidR="00FA0199" w14:paraId="2B561D81" w14:textId="77777777" w:rsidTr="00FA0199">
        <w:tc>
          <w:tcPr>
            <w:tcW w:w="3681" w:type="dxa"/>
          </w:tcPr>
          <w:p w14:paraId="6C6C0B36"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APPLICATION</w:t>
            </w:r>
            <w:r>
              <w:rPr>
                <w:rFonts w:eastAsia="Times New Roman" w:cs="Arial"/>
                <w:b/>
                <w:bCs/>
                <w:kern w:val="0"/>
                <w:szCs w:val="22"/>
                <w:lang w:eastAsia="en-GB"/>
                <w14:ligatures w14:val="none"/>
              </w:rPr>
              <w:t xml:space="preserve"> </w:t>
            </w:r>
            <w:r w:rsidRPr="00F7609E">
              <w:rPr>
                <w:rFonts w:eastAsia="Times New Roman" w:cs="Arial"/>
                <w:b/>
                <w:bCs/>
                <w:kern w:val="0"/>
                <w:szCs w:val="22"/>
                <w:lang w:eastAsia="en-GB"/>
                <w14:ligatures w14:val="none"/>
              </w:rPr>
              <w:t>TYPE:</w:t>
            </w:r>
          </w:p>
        </w:tc>
        <w:tc>
          <w:tcPr>
            <w:tcW w:w="5335" w:type="dxa"/>
          </w:tcPr>
          <w:p w14:paraId="07F70A63" w14:textId="77777777" w:rsidR="00FA0199" w:rsidRDefault="00D83676"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 xml:space="preserve">DISCHARGE OF CONDITION </w:t>
            </w:r>
          </w:p>
        </w:tc>
      </w:tr>
      <w:tr w:rsidR="00FA0199" w14:paraId="357D1718" w14:textId="77777777" w:rsidTr="00FA0199">
        <w:tc>
          <w:tcPr>
            <w:tcW w:w="3681" w:type="dxa"/>
          </w:tcPr>
          <w:p w14:paraId="21B6B7C8" w14:textId="77777777" w:rsidR="00FA0199" w:rsidRDefault="00FA0199" w:rsidP="00A714D0">
            <w:pPr>
              <w:spacing w:before="100" w:beforeAutospacing="1" w:after="100" w:afterAutospacing="1" w:line="276" w:lineRule="auto"/>
              <w:jc w:val="both"/>
              <w:rPr>
                <w:rFonts w:eastAsia="Times New Roman" w:cs="Arial"/>
                <w:b/>
                <w:bCs/>
                <w:kern w:val="0"/>
                <w:szCs w:val="22"/>
                <w:lang w:eastAsia="en-GB"/>
                <w14:ligatures w14:val="none"/>
              </w:rPr>
            </w:pPr>
            <w:r w:rsidRPr="00F7609E">
              <w:rPr>
                <w:rFonts w:eastAsia="Times New Roman" w:cs="Arial"/>
                <w:b/>
                <w:bCs/>
                <w:kern w:val="0"/>
                <w:szCs w:val="22"/>
                <w:lang w:eastAsia="en-GB"/>
                <w14:ligatures w14:val="none"/>
              </w:rPr>
              <w:t>SITE ADDRESS:</w:t>
            </w:r>
          </w:p>
        </w:tc>
        <w:tc>
          <w:tcPr>
            <w:tcW w:w="5335" w:type="dxa"/>
          </w:tcPr>
          <w:p w14:paraId="79B525EE" w14:textId="77777777"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Brambles, 102 Lye Green, Upper Westwood, Bradford on Avon, BA15 2DT</w:t>
            </w:r>
          </w:p>
        </w:tc>
      </w:tr>
      <w:tr w:rsidR="00FA0199" w14:paraId="77B74D54" w14:textId="77777777" w:rsidTr="00FA0199">
        <w:tc>
          <w:tcPr>
            <w:tcW w:w="3681" w:type="dxa"/>
          </w:tcPr>
          <w:p w14:paraId="1AEBC279" w14:textId="77777777" w:rsidR="00FA0199" w:rsidRDefault="00DD233A" w:rsidP="00A714D0">
            <w:pPr>
              <w:spacing w:before="100" w:beforeAutospacing="1" w:after="100" w:afterAutospacing="1" w:line="276" w:lineRule="auto"/>
              <w:jc w:val="both"/>
              <w:rPr>
                <w:rFonts w:eastAsia="Times New Roman" w:cs="Arial"/>
                <w:b/>
                <w:bCs/>
                <w:kern w:val="0"/>
                <w:szCs w:val="22"/>
                <w:lang w:eastAsia="en-GB"/>
                <w14:ligatures w14:val="none"/>
              </w:rPr>
            </w:pPr>
            <w:r>
              <w:rPr>
                <w:rFonts w:eastAsia="Times New Roman" w:cs="Arial"/>
                <w:b/>
                <w:bCs/>
                <w:kern w:val="0"/>
                <w:szCs w:val="22"/>
                <w:lang w:eastAsia="en-GB"/>
                <w14:ligatures w14:val="none"/>
              </w:rPr>
              <w:t>PROPOSAL</w:t>
            </w:r>
            <w:r w:rsidR="00FA0199" w:rsidRPr="00F7609E">
              <w:rPr>
                <w:rFonts w:eastAsia="Times New Roman" w:cs="Arial"/>
                <w:b/>
                <w:bCs/>
                <w:kern w:val="0"/>
                <w:szCs w:val="22"/>
                <w:lang w:eastAsia="en-GB"/>
                <w14:ligatures w14:val="none"/>
              </w:rPr>
              <w:t>:</w:t>
            </w:r>
          </w:p>
        </w:tc>
        <w:tc>
          <w:tcPr>
            <w:tcW w:w="5335" w:type="dxa"/>
          </w:tcPr>
          <w:p w14:paraId="61904BC2" w14:textId="77777777" w:rsidR="00FA0199" w:rsidRDefault="00A72258" w:rsidP="00A714D0">
            <w:pPr>
              <w:spacing w:before="100" w:beforeAutospacing="1" w:after="100" w:afterAutospacing="1" w:line="276" w:lineRule="auto"/>
              <w:rPr>
                <w:rFonts w:eastAsia="Times New Roman" w:cs="Arial"/>
                <w:b/>
                <w:bCs/>
                <w:kern w:val="0"/>
                <w:szCs w:val="22"/>
                <w:lang w:eastAsia="en-GB"/>
                <w14:ligatures w14:val="none"/>
              </w:rPr>
            </w:pPr>
            <w:r>
              <w:rPr>
                <w:rFonts w:eastAsia="Times New Roman" w:cs="Arial"/>
                <w:b/>
                <w:bCs/>
                <w:kern w:val="0"/>
                <w:szCs w:val="22"/>
                <w:lang w:eastAsia="en-GB"/>
                <w14:ligatures w14:val="none"/>
              </w:rPr>
              <w:t>Discharge of condition 5 (Details of Ecological Enhancements) relating to application PL/2025/09066</w:t>
            </w:r>
          </w:p>
        </w:tc>
      </w:tr>
      <w:bookmarkEnd w:id="1"/>
    </w:tbl>
    <w:p w14:paraId="4E1E9962" w14:textId="77777777" w:rsidR="00B565B4" w:rsidRDefault="00B565B4" w:rsidP="002179F8">
      <w:pPr>
        <w:spacing w:after="0" w:line="276" w:lineRule="auto"/>
        <w:jc w:val="both"/>
        <w:outlineLvl w:val="2"/>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1D273285" w14:textId="77777777" w:rsidTr="00B565B4">
        <w:tc>
          <w:tcPr>
            <w:tcW w:w="9016" w:type="dxa"/>
          </w:tcPr>
          <w:p w14:paraId="06EF26D6" w14:textId="77777777" w:rsidR="00B565B4" w:rsidRDefault="00B565B4" w:rsidP="009760A0">
            <w:pPr>
              <w:spacing w:line="276" w:lineRule="auto"/>
              <w:jc w:val="both"/>
              <w:outlineLvl w:val="2"/>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PROPOSAL</w:t>
            </w:r>
          </w:p>
          <w:p w14:paraId="1FB1983E" w14:textId="77777777" w:rsidR="00B565B4" w:rsidRDefault="00B565B4" w:rsidP="009760A0">
            <w:pPr>
              <w:spacing w:line="276" w:lineRule="auto"/>
              <w:jc w:val="both"/>
              <w:outlineLvl w:val="2"/>
              <w:rPr>
                <w:rFonts w:eastAsia="Times New Roman" w:cs="Arial"/>
                <w:b/>
                <w:bCs/>
                <w:kern w:val="0"/>
                <w:szCs w:val="22"/>
                <w:lang w:eastAsia="en-GB"/>
                <w14:ligatures w14:val="none"/>
              </w:rPr>
            </w:pPr>
          </w:p>
          <w:p w14:paraId="5D0B4C1E" w14:textId="77777777" w:rsidR="00B565B4" w:rsidRDefault="00B565B4" w:rsidP="00B565B4">
            <w:pPr>
              <w:spacing w:line="276" w:lineRule="auto"/>
              <w:jc w:val="both"/>
              <w:rPr>
                <w:rFonts w:eastAsia="Times New Roman" w:cs="Arial"/>
                <w:color w:val="000000" w:themeColor="text1"/>
                <w:kern w:val="0"/>
                <w:szCs w:val="22"/>
                <w:lang w:eastAsia="en-GB"/>
                <w14:ligatures w14:val="none"/>
              </w:rPr>
            </w:pPr>
            <w:r w:rsidRPr="00592608">
              <w:rPr>
                <w:rFonts w:eastAsia="Times New Roman" w:cs="Arial"/>
                <w:color w:val="000000" w:themeColor="text1"/>
                <w:kern w:val="0"/>
                <w:szCs w:val="22"/>
                <w:lang w:eastAsia="en-GB"/>
                <w14:ligatures w14:val="none"/>
              </w:rPr>
              <w:t>This report has been prepared to support the application for the discharge of conditions attached</w:t>
            </w:r>
            <w:r>
              <w:rPr>
                <w:rFonts w:eastAsia="Times New Roman" w:cs="Arial"/>
                <w:color w:val="000000" w:themeColor="text1"/>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to the planning permission granted for the development at </w:t>
            </w:r>
            <w:r w:rsidR="00736FE0" w:rsidRPr="00736FE0">
              <w:rPr>
                <w:rFonts w:eastAsia="Times New Roman" w:cs="Arial"/>
                <w:color w:val="000000" w:themeColor="text1"/>
                <w:kern w:val="0"/>
                <w:szCs w:val="22"/>
                <w:lang w:eastAsia="en-GB"/>
                <w14:ligatures w14:val="none"/>
              </w:rPr>
              <w:t>Brambles, 102 Lye Green, Upper Westwood, Bradford On Avon, BA15 2DT</w:t>
            </w:r>
            <w:r w:rsidRPr="00592608">
              <w:rPr>
                <w:rFonts w:eastAsia="Times New Roman" w:cs="Arial"/>
                <w:color w:val="000000" w:themeColor="text1"/>
                <w:kern w:val="0"/>
                <w:szCs w:val="22"/>
                <w:lang w:eastAsia="en-GB"/>
                <w14:ligatures w14:val="none"/>
              </w:rPr>
              <w:t xml:space="preserve">. The planning permission was granted on </w:t>
            </w:r>
            <w:r w:rsidR="00736FE0" w:rsidRPr="00736FE0">
              <w:rPr>
                <w:rFonts w:eastAsia="Times New Roman" w:cs="Arial"/>
                <w:color w:val="000000" w:themeColor="text1"/>
                <w:kern w:val="0"/>
                <w:szCs w:val="22"/>
                <w:lang w:eastAsia="en-GB"/>
                <w14:ligatures w14:val="none"/>
              </w:rPr>
              <w:t>16 March 2026</w:t>
            </w:r>
            <w:r w:rsidRPr="0018740B">
              <w:rPr>
                <w:rFonts w:eastAsia="Times New Roman" w:cs="Arial"/>
                <w:color w:val="ED0000"/>
                <w:kern w:val="0"/>
                <w:szCs w:val="22"/>
                <w:lang w:eastAsia="en-GB"/>
                <w14:ligatures w14:val="none"/>
              </w:rPr>
              <w:t xml:space="preserve"> </w:t>
            </w:r>
            <w:r w:rsidRPr="00592608">
              <w:rPr>
                <w:rFonts w:eastAsia="Times New Roman" w:cs="Arial"/>
                <w:color w:val="000000" w:themeColor="text1"/>
                <w:kern w:val="0"/>
                <w:szCs w:val="22"/>
                <w:lang w:eastAsia="en-GB"/>
                <w14:ligatures w14:val="none"/>
              </w:rPr>
              <w:t xml:space="preserve">under reference number </w:t>
            </w:r>
            <w:r w:rsidR="00736FE0" w:rsidRPr="00736FE0">
              <w:rPr>
                <w:rFonts w:eastAsia="Times New Roman" w:cs="Arial"/>
                <w:color w:val="000000" w:themeColor="text1"/>
                <w:kern w:val="0"/>
                <w:szCs w:val="22"/>
                <w:lang w:eastAsia="en-GB"/>
                <w14:ligatures w14:val="none"/>
              </w:rPr>
              <w:t>PL/2025/09066</w:t>
            </w:r>
            <w:r w:rsidR="00736FE0">
              <w:rPr>
                <w:rFonts w:eastAsia="Times New Roman" w:cs="Arial"/>
                <w:color w:val="000000" w:themeColor="text1"/>
                <w:kern w:val="0"/>
                <w:szCs w:val="22"/>
                <w:lang w:eastAsia="en-GB"/>
                <w14:ligatures w14:val="none"/>
              </w:rPr>
              <w:t>.</w:t>
            </w:r>
            <w:r w:rsidRPr="00592608">
              <w:rPr>
                <w:rFonts w:eastAsia="Times New Roman" w:cs="Arial"/>
                <w:color w:val="000000" w:themeColor="text1"/>
                <w:kern w:val="0"/>
                <w:szCs w:val="22"/>
                <w:lang w:eastAsia="en-GB"/>
                <w14:ligatures w14:val="none"/>
              </w:rPr>
              <w:t xml:space="preserve"> This application seeks to discharge the following</w:t>
            </w:r>
            <w:r>
              <w:rPr>
                <w:rFonts w:eastAsia="Times New Roman" w:cs="Arial"/>
                <w:color w:val="000000" w:themeColor="text1"/>
                <w:kern w:val="0"/>
                <w:szCs w:val="22"/>
                <w:lang w:eastAsia="en-GB"/>
                <w14:ligatures w14:val="none"/>
              </w:rPr>
              <w:t xml:space="preserve"> condition(s): </w:t>
            </w:r>
          </w:p>
          <w:p w14:paraId="5F84310F" w14:textId="77777777" w:rsidR="003B4130" w:rsidRDefault="003B4130" w:rsidP="00B565B4">
            <w:pPr>
              <w:spacing w:line="276" w:lineRule="auto"/>
              <w:jc w:val="both"/>
              <w:rPr>
                <w:rFonts w:eastAsia="Times New Roman" w:cs="Arial"/>
                <w:color w:val="000000" w:themeColor="text1"/>
                <w:kern w:val="0"/>
                <w:szCs w:val="22"/>
                <w:lang w:eastAsia="en-GB"/>
                <w14:ligatures w14:val="none"/>
              </w:rPr>
            </w:pPr>
          </w:p>
          <w:p w14:paraId="7A9179DB" w14:textId="39FCBBAC" w:rsidR="003B4130" w:rsidRDefault="003B4130" w:rsidP="00B565B4">
            <w:pPr>
              <w:spacing w:line="276" w:lineRule="auto"/>
              <w:jc w:val="both"/>
              <w:rPr>
                <w:rFonts w:eastAsia="Times New Roman" w:cs="Arial"/>
                <w:color w:val="000000" w:themeColor="text1"/>
                <w:kern w:val="0"/>
                <w:szCs w:val="22"/>
                <w:lang w:eastAsia="en-GB"/>
                <w14:ligatures w14:val="none"/>
              </w:rPr>
            </w:pPr>
            <w:r>
              <w:rPr>
                <w:rFonts w:eastAsia="Times New Roman" w:cs="Arial"/>
                <w:color w:val="000000" w:themeColor="text1"/>
                <w:kern w:val="0"/>
                <w:szCs w:val="22"/>
                <w:lang w:eastAsia="en-GB"/>
                <w14:ligatures w14:val="none"/>
              </w:rPr>
              <w:t>Condition 5:</w:t>
            </w:r>
          </w:p>
          <w:p w14:paraId="55D53B08" w14:textId="77777777" w:rsidR="003B4130" w:rsidRDefault="003B4130" w:rsidP="00B565B4">
            <w:pPr>
              <w:spacing w:line="276" w:lineRule="auto"/>
              <w:jc w:val="both"/>
              <w:rPr>
                <w:rFonts w:eastAsia="Times New Roman" w:cs="Arial"/>
                <w:color w:val="000000" w:themeColor="text1"/>
                <w:kern w:val="0"/>
                <w:szCs w:val="22"/>
                <w:lang w:eastAsia="en-GB"/>
                <w14:ligatures w14:val="none"/>
              </w:rPr>
            </w:pPr>
          </w:p>
          <w:p w14:paraId="0E734653" w14:textId="77777777" w:rsidR="003B4130" w:rsidRPr="003B4130" w:rsidRDefault="003B4130" w:rsidP="003B4130">
            <w:pPr>
              <w:spacing w:line="276" w:lineRule="auto"/>
              <w:jc w:val="both"/>
              <w:rPr>
                <w:rFonts w:eastAsia="Times New Roman" w:cs="Arial"/>
                <w:color w:val="000000" w:themeColor="text1"/>
                <w:kern w:val="0"/>
                <w:szCs w:val="22"/>
                <w:lang w:eastAsia="en-GB"/>
                <w14:ligatures w14:val="none"/>
              </w:rPr>
            </w:pPr>
            <w:r w:rsidRPr="003B4130">
              <w:rPr>
                <w:rFonts w:eastAsia="Times New Roman" w:cs="Arial"/>
                <w:color w:val="000000" w:themeColor="text1"/>
                <w:kern w:val="0"/>
                <w:szCs w:val="22"/>
                <w:lang w:eastAsia="en-GB"/>
                <w14:ligatures w14:val="none"/>
              </w:rPr>
              <w:t>Prior to the commencement of any works, including vegetation removal and demolition, details of the number, design and locations of ecological enhancements – such as wildlife friendly plantings, nesting opportunities for birds and roosting opportunities for bats – shall be submitted to the local authority for approval. The approved details shall be implemented before occupation of the final works.</w:t>
            </w:r>
          </w:p>
          <w:p w14:paraId="775DA6AE" w14:textId="77777777" w:rsidR="003B4130" w:rsidRPr="003B4130" w:rsidRDefault="003B4130" w:rsidP="003B4130">
            <w:pPr>
              <w:spacing w:line="276" w:lineRule="auto"/>
              <w:jc w:val="both"/>
              <w:rPr>
                <w:rFonts w:eastAsia="Times New Roman" w:cs="Arial"/>
                <w:color w:val="000000" w:themeColor="text1"/>
                <w:kern w:val="0"/>
                <w:szCs w:val="22"/>
                <w:lang w:eastAsia="en-GB"/>
                <w14:ligatures w14:val="none"/>
              </w:rPr>
            </w:pPr>
          </w:p>
          <w:p w14:paraId="5BDAD67D" w14:textId="7740C497" w:rsidR="003B4130" w:rsidRDefault="003B4130" w:rsidP="003B4130">
            <w:pPr>
              <w:spacing w:line="276" w:lineRule="auto"/>
              <w:jc w:val="both"/>
              <w:rPr>
                <w:rFonts w:eastAsia="Times New Roman" w:cs="Arial"/>
                <w:color w:val="000000" w:themeColor="text1"/>
                <w:kern w:val="0"/>
                <w:szCs w:val="22"/>
                <w:lang w:eastAsia="en-GB"/>
                <w14:ligatures w14:val="none"/>
              </w:rPr>
            </w:pPr>
            <w:r w:rsidRPr="003B4130">
              <w:rPr>
                <w:rFonts w:eastAsia="Times New Roman" w:cs="Arial"/>
                <w:color w:val="000000" w:themeColor="text1"/>
                <w:kern w:val="0"/>
                <w:szCs w:val="22"/>
                <w:lang w:eastAsia="en-GB"/>
                <w14:ligatures w14:val="none"/>
              </w:rPr>
              <w:t>REASON: To provide mitigation/enhancement for biodiversity.</w:t>
            </w:r>
          </w:p>
          <w:p w14:paraId="7B2A3459" w14:textId="28153158" w:rsidR="003B4130" w:rsidRPr="00B565B4" w:rsidRDefault="003B4130" w:rsidP="00B565B4">
            <w:pPr>
              <w:spacing w:line="276" w:lineRule="auto"/>
              <w:jc w:val="both"/>
              <w:rPr>
                <w:rFonts w:eastAsia="Times New Roman" w:cs="Arial"/>
                <w:color w:val="000000" w:themeColor="text1"/>
                <w:kern w:val="0"/>
                <w:szCs w:val="22"/>
                <w:lang w:eastAsia="en-GB"/>
                <w14:ligatures w14:val="none"/>
              </w:rPr>
            </w:pPr>
          </w:p>
        </w:tc>
      </w:tr>
      <w:tr w:rsidR="00B565B4" w:rsidRPr="00B565B4" w14:paraId="75FE28FC" w14:textId="77777777" w:rsidTr="00B565B4">
        <w:tc>
          <w:tcPr>
            <w:tcW w:w="9016" w:type="dxa"/>
          </w:tcPr>
          <w:p w14:paraId="790CAAB7" w14:textId="77777777" w:rsidR="00B565B4" w:rsidRPr="00B565B4" w:rsidRDefault="00B565B4" w:rsidP="00777C6C">
            <w:pPr>
              <w:spacing w:line="276" w:lineRule="auto"/>
              <w:jc w:val="both"/>
              <w:rPr>
                <w:rFonts w:eastAsia="Times New Roman" w:cs="Arial"/>
                <w:color w:val="000000" w:themeColor="text1"/>
                <w:kern w:val="0"/>
                <w:szCs w:val="22"/>
                <w:lang w:eastAsia="en-GB"/>
                <w14:ligatures w14:val="none"/>
              </w:rPr>
            </w:pPr>
            <w:r w:rsidRPr="00B565B4">
              <w:rPr>
                <w:rFonts w:eastAsia="Times New Roman" w:cs="Arial"/>
                <w:color w:val="000000" w:themeColor="text1"/>
                <w:kern w:val="0"/>
                <w:szCs w:val="22"/>
                <w:lang w:eastAsia="en-GB"/>
                <w14:ligatures w14:val="none"/>
              </w:rPr>
              <w:t>This report outlines how the conditions have been satisfied and includes the necessary documentation to evidence compliance.</w:t>
            </w:r>
          </w:p>
        </w:tc>
      </w:tr>
    </w:tbl>
    <w:p w14:paraId="32774B27" w14:textId="77777777" w:rsidR="00B858D0" w:rsidRPr="00B858D0" w:rsidRDefault="00B858D0" w:rsidP="00592608">
      <w:pPr>
        <w:spacing w:after="0" w:line="276" w:lineRule="auto"/>
        <w:jc w:val="both"/>
        <w:rPr>
          <w:rFonts w:eastAsia="Times New Roman" w:cs="Arial"/>
          <w:color w:val="000000" w:themeColor="text1"/>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7978FBB2" w14:textId="77777777" w:rsidTr="00B565B4">
        <w:tc>
          <w:tcPr>
            <w:tcW w:w="9016" w:type="dxa"/>
          </w:tcPr>
          <w:p w14:paraId="258AD789" w14:textId="77777777" w:rsidR="00B565B4" w:rsidRDefault="00B565B4" w:rsidP="00CC4681">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CONSULTATION</w:t>
            </w:r>
          </w:p>
          <w:p w14:paraId="5A7B575E" w14:textId="77777777" w:rsidR="00B565B4" w:rsidRDefault="00B565B4" w:rsidP="00CC4681">
            <w:pPr>
              <w:spacing w:line="276" w:lineRule="auto"/>
              <w:jc w:val="both"/>
              <w:rPr>
                <w:rFonts w:eastAsia="Times New Roman" w:cs="Arial"/>
                <w:b/>
                <w:bCs/>
                <w:kern w:val="0"/>
                <w:szCs w:val="22"/>
                <w:lang w:eastAsia="en-GB"/>
                <w14:ligatures w14:val="none"/>
              </w:rPr>
            </w:pPr>
          </w:p>
          <w:p w14:paraId="48D39E9E" w14:textId="28EB3EAA" w:rsidR="00B565B4" w:rsidRPr="00B565B4" w:rsidRDefault="003B4130" w:rsidP="00CC4681">
            <w:pPr>
              <w:spacing w:line="276" w:lineRule="auto"/>
              <w:jc w:val="both"/>
              <w:rPr>
                <w:rFonts w:eastAsia="Times New Roman" w:cs="Arial"/>
                <w:color w:val="ED0000"/>
                <w:kern w:val="0"/>
                <w:szCs w:val="22"/>
                <w:lang w:eastAsia="en-GB"/>
                <w14:ligatures w14:val="none"/>
              </w:rPr>
            </w:pPr>
            <w:r w:rsidRPr="00631ADE">
              <w:rPr>
                <w:rFonts w:eastAsia="Times New Roman" w:cs="Arial"/>
                <w:kern w:val="0"/>
                <w:szCs w:val="22"/>
                <w:lang w:eastAsia="en-GB"/>
                <w14:ligatures w14:val="none"/>
              </w:rPr>
              <w:t>Ecology – additional details required.  Confirmed additional details are satisfactory to discharge condition.</w:t>
            </w:r>
          </w:p>
        </w:tc>
      </w:tr>
    </w:tbl>
    <w:p w14:paraId="315CD5E0" w14:textId="77777777" w:rsidR="008748E5" w:rsidRDefault="008748E5" w:rsidP="002179F8">
      <w:pPr>
        <w:spacing w:after="0" w:line="276" w:lineRule="auto"/>
        <w:jc w:val="both"/>
        <w:rPr>
          <w:rFonts w:eastAsia="Times New Roman" w:cs="Arial"/>
          <w:b/>
          <w:bCs/>
          <w:color w:val="FF0000"/>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10B3DCCD" w14:textId="77777777" w:rsidTr="00B565B4">
        <w:tc>
          <w:tcPr>
            <w:tcW w:w="9016" w:type="dxa"/>
          </w:tcPr>
          <w:p w14:paraId="5185AFBE" w14:textId="77777777" w:rsidR="00B565B4" w:rsidRPr="00B565B4" w:rsidRDefault="00B565B4" w:rsidP="002F6B82">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ASSESSMENT</w:t>
            </w:r>
          </w:p>
        </w:tc>
      </w:tr>
    </w:tbl>
    <w:p w14:paraId="5F2A509B" w14:textId="77777777" w:rsidR="00B858D0" w:rsidRDefault="00B858D0" w:rsidP="002179F8">
      <w:pPr>
        <w:spacing w:after="0" w:line="276" w:lineRule="auto"/>
        <w:jc w:val="both"/>
        <w:rPr>
          <w:rFonts w:eastAsia="Times New Roman" w:cs="Arial"/>
          <w:b/>
          <w:bCs/>
          <w:kern w:val="0"/>
          <w:szCs w:val="22"/>
          <w:lang w:eastAsia="en-GB"/>
          <w14:ligatures w14:val="none"/>
        </w:rPr>
      </w:pPr>
    </w:p>
    <w:tbl>
      <w:tblPr>
        <w:tblW w:w="5107" w:type="pct"/>
        <w:tblInd w:w="-5" w:type="dxa"/>
        <w:tblLayout w:type="fixed"/>
        <w:tblLook w:val="04A0" w:firstRow="1" w:lastRow="0" w:firstColumn="1" w:lastColumn="0" w:noHBand="0" w:noVBand="1"/>
      </w:tblPr>
      <w:tblGrid>
        <w:gridCol w:w="9219"/>
      </w:tblGrid>
      <w:tr w:rsidR="00764CAC" w:rsidRPr="008E0F52" w14:paraId="6BFA5672" w14:textId="77777777" w:rsidTr="00D60397">
        <w:trPr>
          <w:trHeight w:val="58"/>
        </w:trPr>
        <w:tc>
          <w:tcPr>
            <w:tcW w:w="5000" w:type="pct"/>
            <w:hideMark/>
          </w:tcPr>
          <w:p w14:paraId="70263597" w14:textId="38029BCD" w:rsidR="00631ADE" w:rsidRPr="00631ADE" w:rsidRDefault="00631ADE" w:rsidP="00631ADE">
            <w:pPr>
              <w:spacing w:after="0" w:line="240" w:lineRule="auto"/>
              <w:jc w:val="both"/>
              <w:rPr>
                <w:rFonts w:cs="Arial"/>
                <w:bCs/>
                <w:color w:val="181818"/>
                <w:szCs w:val="22"/>
              </w:rPr>
            </w:pPr>
            <w:r w:rsidRPr="00631ADE">
              <w:rPr>
                <w:rFonts w:cs="Arial"/>
                <w:bCs/>
                <w:color w:val="181818"/>
                <w:szCs w:val="22"/>
              </w:rPr>
              <w:t>Th</w:t>
            </w:r>
            <w:r>
              <w:rPr>
                <w:rFonts w:cs="Arial"/>
                <w:bCs/>
                <w:color w:val="181818"/>
                <w:szCs w:val="22"/>
              </w:rPr>
              <w:t xml:space="preserve">e full planning </w:t>
            </w:r>
            <w:r w:rsidRPr="00631ADE">
              <w:rPr>
                <w:rFonts w:cs="Arial"/>
                <w:bCs/>
                <w:color w:val="181818"/>
                <w:szCs w:val="22"/>
              </w:rPr>
              <w:t>permission covers the demolition of the existing bungalow and garage and the construction of one replacement dwelling with new access and associated landscaping. The building was assessed as having low bat suitability, and no roosts were confirmed during surveys. Mitigation includes new tree planting, planting beds, bat and swift boxes, and a reptile hibernaculum, with a condition securing detailed plans for these measures.</w:t>
            </w:r>
          </w:p>
          <w:p w14:paraId="04E2D6BF" w14:textId="77777777" w:rsidR="00631ADE" w:rsidRPr="00631ADE" w:rsidRDefault="00631ADE" w:rsidP="00631ADE">
            <w:pPr>
              <w:spacing w:after="0" w:line="240" w:lineRule="auto"/>
              <w:jc w:val="both"/>
              <w:rPr>
                <w:rFonts w:cs="Arial"/>
                <w:bCs/>
                <w:color w:val="181818"/>
                <w:szCs w:val="22"/>
              </w:rPr>
            </w:pPr>
          </w:p>
          <w:p w14:paraId="0D551EA7" w14:textId="0D353238" w:rsidR="00631ADE" w:rsidRPr="00631ADE" w:rsidRDefault="00631ADE" w:rsidP="00631ADE">
            <w:pPr>
              <w:spacing w:after="0" w:line="240" w:lineRule="auto"/>
              <w:jc w:val="both"/>
              <w:rPr>
                <w:rFonts w:cs="Arial"/>
                <w:bCs/>
                <w:color w:val="181818"/>
                <w:szCs w:val="22"/>
              </w:rPr>
            </w:pPr>
            <w:r w:rsidRPr="00631ADE">
              <w:rPr>
                <w:rFonts w:cs="Arial"/>
                <w:bCs/>
                <w:color w:val="181818"/>
                <w:szCs w:val="22"/>
              </w:rPr>
              <w:t xml:space="preserve">A Proposed Site Plan </w:t>
            </w:r>
            <w:r>
              <w:rPr>
                <w:rFonts w:cs="Arial"/>
                <w:bCs/>
                <w:color w:val="181818"/>
                <w:szCs w:val="22"/>
              </w:rPr>
              <w:t>w</w:t>
            </w:r>
            <w:r w:rsidRPr="00631ADE">
              <w:rPr>
                <w:rFonts w:cs="Arial"/>
                <w:bCs/>
                <w:color w:val="181818"/>
                <w:szCs w:val="22"/>
              </w:rPr>
              <w:t>as submitted to discharge this condition</w:t>
            </w:r>
            <w:r>
              <w:rPr>
                <w:rFonts w:cs="Arial"/>
                <w:bCs/>
                <w:color w:val="181818"/>
                <w:szCs w:val="22"/>
              </w:rPr>
              <w:t xml:space="preserve"> which </w:t>
            </w:r>
            <w:r w:rsidRPr="00631ADE">
              <w:rPr>
                <w:rFonts w:cs="Arial"/>
                <w:bCs/>
                <w:color w:val="181818"/>
                <w:szCs w:val="22"/>
              </w:rPr>
              <w:t>d</w:t>
            </w:r>
            <w:r>
              <w:rPr>
                <w:rFonts w:cs="Arial"/>
                <w:bCs/>
                <w:color w:val="181818"/>
                <w:szCs w:val="22"/>
              </w:rPr>
              <w:t xml:space="preserve">id </w:t>
            </w:r>
            <w:r w:rsidRPr="00631ADE">
              <w:rPr>
                <w:rFonts w:cs="Arial"/>
                <w:bCs/>
                <w:color w:val="181818"/>
                <w:szCs w:val="22"/>
              </w:rPr>
              <w:t xml:space="preserve">not </w:t>
            </w:r>
            <w:r>
              <w:rPr>
                <w:rFonts w:cs="Arial"/>
                <w:bCs/>
                <w:color w:val="181818"/>
                <w:szCs w:val="22"/>
              </w:rPr>
              <w:t>p</w:t>
            </w:r>
            <w:r w:rsidRPr="00631ADE">
              <w:rPr>
                <w:rFonts w:cs="Arial"/>
                <w:bCs/>
                <w:color w:val="181818"/>
                <w:szCs w:val="22"/>
              </w:rPr>
              <w:t>rovide sufficient detail. The plan omit</w:t>
            </w:r>
            <w:r>
              <w:rPr>
                <w:rFonts w:cs="Arial"/>
                <w:bCs/>
                <w:color w:val="181818"/>
                <w:szCs w:val="22"/>
              </w:rPr>
              <w:t xml:space="preserve">ted </w:t>
            </w:r>
            <w:r w:rsidRPr="00631ADE">
              <w:rPr>
                <w:rFonts w:cs="Arial"/>
                <w:bCs/>
                <w:color w:val="181818"/>
                <w:szCs w:val="22"/>
              </w:rPr>
              <w:t>the number, specification, and precise locations (including elevations if integrated into buildings) of the enhancement features. Also, the plan d</w:t>
            </w:r>
            <w:r>
              <w:rPr>
                <w:rFonts w:cs="Arial"/>
                <w:bCs/>
                <w:color w:val="181818"/>
                <w:szCs w:val="22"/>
              </w:rPr>
              <w:t xml:space="preserve">id </w:t>
            </w:r>
            <w:r w:rsidRPr="00631ADE">
              <w:rPr>
                <w:rFonts w:cs="Arial"/>
                <w:bCs/>
                <w:color w:val="181818"/>
                <w:szCs w:val="22"/>
              </w:rPr>
              <w:t>not clearly distinguish between existing versus new planting (green and yellow colour coding does not appear to be consistent), nor d</w:t>
            </w:r>
            <w:r>
              <w:rPr>
                <w:rFonts w:cs="Arial"/>
                <w:bCs/>
                <w:color w:val="181818"/>
                <w:szCs w:val="22"/>
              </w:rPr>
              <w:t>id</w:t>
            </w:r>
            <w:r w:rsidRPr="00631ADE">
              <w:rPr>
                <w:rFonts w:cs="Arial"/>
                <w:bCs/>
                <w:color w:val="181818"/>
                <w:szCs w:val="22"/>
              </w:rPr>
              <w:t xml:space="preserve"> it provide the required planting specification including full list of species. This information is necessary to ensure the measures are clearly understood and can be implemented accurately by operatives on site.</w:t>
            </w:r>
          </w:p>
          <w:p w14:paraId="1585A82A" w14:textId="77777777" w:rsidR="00631ADE" w:rsidRPr="00631ADE" w:rsidRDefault="00631ADE" w:rsidP="00631ADE">
            <w:pPr>
              <w:spacing w:after="0" w:line="240" w:lineRule="auto"/>
              <w:jc w:val="both"/>
              <w:rPr>
                <w:rFonts w:cs="Arial"/>
                <w:bCs/>
                <w:color w:val="181818"/>
                <w:szCs w:val="22"/>
              </w:rPr>
            </w:pPr>
          </w:p>
          <w:p w14:paraId="417381E6" w14:textId="17E3F3F6" w:rsidR="00764CAC" w:rsidRDefault="00631ADE" w:rsidP="00631ADE">
            <w:pPr>
              <w:spacing w:after="0" w:line="240" w:lineRule="auto"/>
              <w:jc w:val="both"/>
              <w:rPr>
                <w:rFonts w:cs="Arial"/>
                <w:bCs/>
                <w:color w:val="181818"/>
                <w:szCs w:val="22"/>
              </w:rPr>
            </w:pPr>
            <w:r w:rsidRPr="00631ADE">
              <w:rPr>
                <w:rFonts w:cs="Arial"/>
                <w:bCs/>
                <w:color w:val="181818"/>
                <w:szCs w:val="22"/>
              </w:rPr>
              <w:t>An updated Proposed Site Plan and Elevations Plan has been submitted. These show that the swift bricks will be installed at an appropriate height on the eastern elevation, the location of the reptile hibernacula in the northeastern corner of the site, and the group of trees at the back of the garden where 8 bat boxes will be installed. The site plan also differentiates more clearly between existing and proposed planting, and a full species list is provided. Based on the scale and nature of the development</w:t>
            </w:r>
            <w:r>
              <w:rPr>
                <w:rFonts w:cs="Arial"/>
                <w:bCs/>
                <w:color w:val="181818"/>
                <w:szCs w:val="22"/>
              </w:rPr>
              <w:t xml:space="preserve">, the Council’s ecologist has confirmed that </w:t>
            </w:r>
            <w:r w:rsidRPr="00631ADE">
              <w:rPr>
                <w:rFonts w:cs="Arial"/>
                <w:bCs/>
                <w:color w:val="181818"/>
                <w:szCs w:val="22"/>
              </w:rPr>
              <w:t xml:space="preserve">the </w:t>
            </w:r>
            <w:r>
              <w:rPr>
                <w:rFonts w:cs="Arial"/>
                <w:bCs/>
                <w:color w:val="181818"/>
                <w:szCs w:val="22"/>
              </w:rPr>
              <w:t xml:space="preserve">revised </w:t>
            </w:r>
            <w:r w:rsidRPr="00631ADE">
              <w:rPr>
                <w:rFonts w:cs="Arial"/>
                <w:bCs/>
                <w:color w:val="181818"/>
                <w:szCs w:val="22"/>
              </w:rPr>
              <w:t>details</w:t>
            </w:r>
            <w:r>
              <w:rPr>
                <w:rFonts w:cs="Arial"/>
                <w:bCs/>
                <w:color w:val="181818"/>
                <w:szCs w:val="22"/>
              </w:rPr>
              <w:t>, listed below,</w:t>
            </w:r>
            <w:r w:rsidRPr="00631ADE">
              <w:rPr>
                <w:rFonts w:cs="Arial"/>
                <w:bCs/>
                <w:color w:val="181818"/>
                <w:szCs w:val="22"/>
              </w:rPr>
              <w:t xml:space="preserve"> are sufficient to discharge this condition</w:t>
            </w:r>
            <w:r>
              <w:rPr>
                <w:rFonts w:cs="Arial"/>
                <w:bCs/>
                <w:color w:val="181818"/>
                <w:szCs w:val="22"/>
              </w:rPr>
              <w:t>:</w:t>
            </w:r>
          </w:p>
          <w:p w14:paraId="59444CC2" w14:textId="77777777" w:rsidR="00631ADE" w:rsidRDefault="00631ADE" w:rsidP="00631ADE">
            <w:pPr>
              <w:spacing w:after="0" w:line="240" w:lineRule="auto"/>
              <w:jc w:val="both"/>
              <w:rPr>
                <w:rFonts w:cs="Arial"/>
                <w:bCs/>
                <w:color w:val="181818"/>
                <w:szCs w:val="22"/>
              </w:rPr>
            </w:pPr>
          </w:p>
          <w:p w14:paraId="1B703D7E" w14:textId="77777777" w:rsidR="00631ADE" w:rsidRPr="00631ADE" w:rsidRDefault="00631ADE" w:rsidP="00631ADE">
            <w:pPr>
              <w:spacing w:after="0" w:line="240" w:lineRule="auto"/>
              <w:jc w:val="both"/>
              <w:rPr>
                <w:rFonts w:cs="Arial"/>
                <w:bCs/>
                <w:color w:val="181818"/>
                <w:szCs w:val="22"/>
              </w:rPr>
            </w:pPr>
            <w:proofErr w:type="spellStart"/>
            <w:r w:rsidRPr="00631ADE">
              <w:rPr>
                <w:rFonts w:cs="Arial"/>
                <w:bCs/>
                <w:color w:val="181818"/>
                <w:szCs w:val="22"/>
              </w:rPr>
              <w:t>Eaglestone</w:t>
            </w:r>
            <w:proofErr w:type="spellEnd"/>
            <w:r w:rsidRPr="00631ADE">
              <w:rPr>
                <w:rFonts w:cs="Arial"/>
                <w:bCs/>
                <w:color w:val="181818"/>
                <w:szCs w:val="22"/>
              </w:rPr>
              <w:t xml:space="preserve"> Gardens Proposed Site Plan May 29, 2026</w:t>
            </w:r>
          </w:p>
          <w:p w14:paraId="3BF3BB1A" w14:textId="77777777" w:rsidR="00631ADE" w:rsidRPr="00631ADE" w:rsidRDefault="00631ADE" w:rsidP="00631ADE">
            <w:pPr>
              <w:spacing w:after="0" w:line="240" w:lineRule="auto"/>
              <w:jc w:val="both"/>
              <w:rPr>
                <w:rFonts w:cs="Arial"/>
                <w:bCs/>
                <w:color w:val="181818"/>
                <w:szCs w:val="22"/>
              </w:rPr>
            </w:pPr>
          </w:p>
          <w:p w14:paraId="699017AA" w14:textId="105DB45B" w:rsidR="00631ADE" w:rsidRPr="003B4130" w:rsidRDefault="00631ADE" w:rsidP="00631ADE">
            <w:pPr>
              <w:spacing w:after="0" w:line="240" w:lineRule="auto"/>
              <w:jc w:val="both"/>
              <w:rPr>
                <w:rFonts w:cs="Arial"/>
                <w:bCs/>
                <w:color w:val="181818"/>
                <w:szCs w:val="22"/>
              </w:rPr>
            </w:pPr>
            <w:r w:rsidRPr="00631ADE">
              <w:rPr>
                <w:rFonts w:cs="Arial"/>
                <w:bCs/>
                <w:color w:val="181818"/>
                <w:szCs w:val="22"/>
              </w:rPr>
              <w:t>102 LYE GREEN, UPPER WESTWOOD PROPOSED ELEVATIONS REV A: 29.05.26 SWIFT BOXES ADDED</w:t>
            </w:r>
          </w:p>
          <w:p w14:paraId="074B39F0" w14:textId="77777777" w:rsidR="00764CAC" w:rsidRPr="00B858D0" w:rsidRDefault="00764CAC" w:rsidP="001E108C">
            <w:pPr>
              <w:spacing w:after="0" w:line="276" w:lineRule="auto"/>
              <w:jc w:val="both"/>
              <w:rPr>
                <w:rFonts w:cs="Arial"/>
                <w:b/>
                <w:color w:val="181818"/>
                <w:szCs w:val="22"/>
              </w:rPr>
            </w:pPr>
          </w:p>
        </w:tc>
      </w:tr>
    </w:tbl>
    <w:p w14:paraId="7DD33E55" w14:textId="77777777" w:rsidR="00B565B4" w:rsidRDefault="00B565B4" w:rsidP="002179F8">
      <w:pPr>
        <w:spacing w:after="0" w:line="276" w:lineRule="auto"/>
        <w:jc w:val="both"/>
        <w:rPr>
          <w:rFonts w:eastAsia="Times New Roman" w:cs="Arial"/>
          <w:b/>
          <w:bCs/>
          <w:kern w:val="0"/>
          <w:szCs w:val="22"/>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B565B4" w:rsidRPr="00B565B4" w14:paraId="002D1DCF" w14:textId="77777777" w:rsidTr="00B565B4">
        <w:tc>
          <w:tcPr>
            <w:tcW w:w="9016" w:type="dxa"/>
          </w:tcPr>
          <w:p w14:paraId="2C0B4AE0" w14:textId="77777777" w:rsidR="00B565B4" w:rsidRDefault="00B565B4" w:rsidP="00433189">
            <w:pPr>
              <w:spacing w:line="276" w:lineRule="auto"/>
              <w:jc w:val="both"/>
              <w:rPr>
                <w:rFonts w:eastAsia="Times New Roman" w:cs="Arial"/>
                <w:b/>
                <w:bCs/>
                <w:kern w:val="0"/>
                <w:szCs w:val="22"/>
                <w:lang w:eastAsia="en-GB"/>
                <w14:ligatures w14:val="none"/>
              </w:rPr>
            </w:pPr>
            <w:r w:rsidRPr="00B565B4">
              <w:rPr>
                <w:rFonts w:eastAsia="Times New Roman" w:cs="Arial"/>
                <w:b/>
                <w:bCs/>
                <w:kern w:val="0"/>
                <w:szCs w:val="22"/>
                <w:lang w:eastAsia="en-GB"/>
                <w14:ligatures w14:val="none"/>
              </w:rPr>
              <w:t>RECOMMENDATION:</w:t>
            </w:r>
          </w:p>
          <w:p w14:paraId="484440ED" w14:textId="77777777" w:rsidR="00B565B4" w:rsidRDefault="00B565B4" w:rsidP="00433189">
            <w:pPr>
              <w:spacing w:line="276" w:lineRule="auto"/>
              <w:jc w:val="both"/>
              <w:rPr>
                <w:rFonts w:eastAsia="Times New Roman" w:cs="Arial"/>
                <w:b/>
                <w:bCs/>
                <w:kern w:val="0"/>
                <w:szCs w:val="22"/>
                <w:lang w:eastAsia="en-GB"/>
                <w14:ligatures w14:val="none"/>
              </w:rPr>
            </w:pPr>
          </w:p>
          <w:p w14:paraId="7D7B9DDC" w14:textId="1A027BBA" w:rsidR="00B565B4" w:rsidRDefault="00B565B4" w:rsidP="00B565B4">
            <w:pPr>
              <w:spacing w:line="276" w:lineRule="auto"/>
              <w:jc w:val="both"/>
              <w:rPr>
                <w:rFonts w:eastAsia="Times New Roman" w:cs="Arial"/>
                <w:kern w:val="0"/>
                <w:szCs w:val="22"/>
                <w:lang w:eastAsia="en-GB"/>
                <w14:ligatures w14:val="none"/>
              </w:rPr>
            </w:pPr>
            <w:r w:rsidRPr="00050C51">
              <w:rPr>
                <w:rFonts w:eastAsia="Times New Roman" w:cs="Arial"/>
                <w:kern w:val="0"/>
                <w:szCs w:val="22"/>
                <w:lang w:eastAsia="en-GB"/>
                <w14:ligatures w14:val="none"/>
              </w:rPr>
              <w:t xml:space="preserve">To discharge condition </w:t>
            </w:r>
            <w:r w:rsidR="00631ADE">
              <w:rPr>
                <w:rFonts w:eastAsia="Times New Roman" w:cs="Arial"/>
                <w:kern w:val="0"/>
                <w:szCs w:val="22"/>
                <w:lang w:eastAsia="en-GB"/>
                <w14:ligatures w14:val="none"/>
              </w:rPr>
              <w:t>5, subject to compliance with submitted plans/details.</w:t>
            </w:r>
          </w:p>
          <w:p w14:paraId="0A63F1FE" w14:textId="77777777" w:rsidR="00B565B4" w:rsidRDefault="00B565B4" w:rsidP="00B565B4">
            <w:pPr>
              <w:spacing w:line="276" w:lineRule="auto"/>
              <w:jc w:val="both"/>
              <w:rPr>
                <w:rFonts w:eastAsia="Times New Roman" w:cs="Arial"/>
                <w:kern w:val="0"/>
                <w:szCs w:val="22"/>
                <w:lang w:eastAsia="en-GB"/>
                <w14:ligatures w14:val="none"/>
              </w:rPr>
            </w:pPr>
          </w:p>
          <w:p w14:paraId="345D73B8" w14:textId="77777777" w:rsidR="00B565B4" w:rsidRPr="00B565B4" w:rsidRDefault="00B565B4" w:rsidP="00631ADE">
            <w:pPr>
              <w:spacing w:line="276" w:lineRule="auto"/>
              <w:jc w:val="both"/>
              <w:rPr>
                <w:rFonts w:eastAsia="Times New Roman" w:cs="Arial"/>
                <w:color w:val="FF0000"/>
                <w:kern w:val="0"/>
                <w:szCs w:val="22"/>
                <w:lang w:eastAsia="en-GB"/>
                <w14:ligatures w14:val="none"/>
              </w:rPr>
            </w:pPr>
          </w:p>
        </w:tc>
      </w:tr>
    </w:tbl>
    <w:p w14:paraId="5DDD3802" w14:textId="77777777" w:rsidR="00A56F02" w:rsidRPr="00F31AB9" w:rsidRDefault="00A56F02" w:rsidP="00B565B4">
      <w:pPr>
        <w:spacing w:after="0" w:line="276" w:lineRule="auto"/>
        <w:jc w:val="both"/>
        <w:rPr>
          <w:rFonts w:eastAsia="Times New Roman" w:cs="Arial"/>
          <w:kern w:val="0"/>
          <w:szCs w:val="22"/>
          <w:lang w:eastAsia="en-GB"/>
          <w14:ligatures w14:val="none"/>
        </w:rPr>
      </w:pPr>
    </w:p>
    <w:sectPr w:rsidR="00A56F02" w:rsidRPr="00F31AB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2931437"/>
    <w:multiLevelType w:val="hybridMultilevel"/>
    <w:tmpl w:val="8F122F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E25068E"/>
    <w:multiLevelType w:val="hybridMultilevel"/>
    <w:tmpl w:val="568477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F2F417B"/>
    <w:multiLevelType w:val="hybridMultilevel"/>
    <w:tmpl w:val="B88C4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10737CE"/>
    <w:multiLevelType w:val="hybridMultilevel"/>
    <w:tmpl w:val="1CEE30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F823F39"/>
    <w:multiLevelType w:val="hybridMultilevel"/>
    <w:tmpl w:val="6CD6E2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EBC6CF1"/>
    <w:multiLevelType w:val="hybridMultilevel"/>
    <w:tmpl w:val="78FCF686"/>
    <w:lvl w:ilvl="0" w:tplc="24DA1D36">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817639B"/>
    <w:multiLevelType w:val="hybridMultilevel"/>
    <w:tmpl w:val="E1B43E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92273552">
    <w:abstractNumId w:val="0"/>
  </w:num>
  <w:num w:numId="2" w16cid:durableId="1181357059">
    <w:abstractNumId w:val="7"/>
  </w:num>
  <w:num w:numId="3" w16cid:durableId="1650787556">
    <w:abstractNumId w:val="4"/>
  </w:num>
  <w:num w:numId="4" w16cid:durableId="466094426">
    <w:abstractNumId w:val="8"/>
  </w:num>
  <w:num w:numId="5" w16cid:durableId="1542328013">
    <w:abstractNumId w:val="10"/>
  </w:num>
  <w:num w:numId="6" w16cid:durableId="443109973">
    <w:abstractNumId w:val="6"/>
  </w:num>
  <w:num w:numId="7" w16cid:durableId="915163998">
    <w:abstractNumId w:val="1"/>
  </w:num>
  <w:num w:numId="8" w16cid:durableId="1823813169">
    <w:abstractNumId w:val="5"/>
  </w:num>
  <w:num w:numId="9" w16cid:durableId="710155315">
    <w:abstractNumId w:val="11"/>
  </w:num>
  <w:num w:numId="10" w16cid:durableId="405688343">
    <w:abstractNumId w:val="3"/>
  </w:num>
  <w:num w:numId="11" w16cid:durableId="247425425">
    <w:abstractNumId w:val="2"/>
  </w:num>
  <w:num w:numId="12" w16cid:durableId="3476068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26F88"/>
    <w:rsid w:val="00032E28"/>
    <w:rsid w:val="00046AAE"/>
    <w:rsid w:val="00050C51"/>
    <w:rsid w:val="00071780"/>
    <w:rsid w:val="0007377C"/>
    <w:rsid w:val="00083F8E"/>
    <w:rsid w:val="00097010"/>
    <w:rsid w:val="000A2C09"/>
    <w:rsid w:val="000B5E56"/>
    <w:rsid w:val="000D0858"/>
    <w:rsid w:val="000D2F04"/>
    <w:rsid w:val="000E001A"/>
    <w:rsid w:val="000E6793"/>
    <w:rsid w:val="0017668A"/>
    <w:rsid w:val="0018740B"/>
    <w:rsid w:val="001B08A7"/>
    <w:rsid w:val="001C11F0"/>
    <w:rsid w:val="001E108C"/>
    <w:rsid w:val="001F5224"/>
    <w:rsid w:val="0021435E"/>
    <w:rsid w:val="002179F8"/>
    <w:rsid w:val="00244F67"/>
    <w:rsid w:val="0024665B"/>
    <w:rsid w:val="00297563"/>
    <w:rsid w:val="002A06C8"/>
    <w:rsid w:val="002B0AE3"/>
    <w:rsid w:val="002C705B"/>
    <w:rsid w:val="00301BA4"/>
    <w:rsid w:val="00312C7F"/>
    <w:rsid w:val="00315754"/>
    <w:rsid w:val="00325686"/>
    <w:rsid w:val="003277CD"/>
    <w:rsid w:val="00360C46"/>
    <w:rsid w:val="00394477"/>
    <w:rsid w:val="003A2720"/>
    <w:rsid w:val="003B05EF"/>
    <w:rsid w:val="003B1F04"/>
    <w:rsid w:val="003B4130"/>
    <w:rsid w:val="00435105"/>
    <w:rsid w:val="00487AAD"/>
    <w:rsid w:val="004A6972"/>
    <w:rsid w:val="004E1CCA"/>
    <w:rsid w:val="0054068B"/>
    <w:rsid w:val="0056500A"/>
    <w:rsid w:val="005824AA"/>
    <w:rsid w:val="00592608"/>
    <w:rsid w:val="005F10B2"/>
    <w:rsid w:val="0063180C"/>
    <w:rsid w:val="00631ADE"/>
    <w:rsid w:val="0063681D"/>
    <w:rsid w:val="00643C57"/>
    <w:rsid w:val="00651EF9"/>
    <w:rsid w:val="006528BA"/>
    <w:rsid w:val="00680DA9"/>
    <w:rsid w:val="00683C17"/>
    <w:rsid w:val="006A33D0"/>
    <w:rsid w:val="007354A4"/>
    <w:rsid w:val="00736FE0"/>
    <w:rsid w:val="0074617C"/>
    <w:rsid w:val="00747CBE"/>
    <w:rsid w:val="00764CAC"/>
    <w:rsid w:val="00785200"/>
    <w:rsid w:val="0079766B"/>
    <w:rsid w:val="007C0394"/>
    <w:rsid w:val="007C3F8D"/>
    <w:rsid w:val="00800DCB"/>
    <w:rsid w:val="0085497F"/>
    <w:rsid w:val="008748E5"/>
    <w:rsid w:val="0088124C"/>
    <w:rsid w:val="00896F96"/>
    <w:rsid w:val="008B6BC4"/>
    <w:rsid w:val="008C63FF"/>
    <w:rsid w:val="008F3E5D"/>
    <w:rsid w:val="0092586B"/>
    <w:rsid w:val="009275FB"/>
    <w:rsid w:val="009276B4"/>
    <w:rsid w:val="0093720E"/>
    <w:rsid w:val="00970A8A"/>
    <w:rsid w:val="0097395C"/>
    <w:rsid w:val="00973A98"/>
    <w:rsid w:val="00976AF7"/>
    <w:rsid w:val="009A6571"/>
    <w:rsid w:val="009C3071"/>
    <w:rsid w:val="009E1642"/>
    <w:rsid w:val="009E3820"/>
    <w:rsid w:val="009F71F3"/>
    <w:rsid w:val="00A42610"/>
    <w:rsid w:val="00A526A5"/>
    <w:rsid w:val="00A5641A"/>
    <w:rsid w:val="00A56F02"/>
    <w:rsid w:val="00A72258"/>
    <w:rsid w:val="00A9402F"/>
    <w:rsid w:val="00AA4581"/>
    <w:rsid w:val="00AA5C23"/>
    <w:rsid w:val="00B0775D"/>
    <w:rsid w:val="00B565B4"/>
    <w:rsid w:val="00B65B2D"/>
    <w:rsid w:val="00B858D0"/>
    <w:rsid w:val="00B91635"/>
    <w:rsid w:val="00BF003F"/>
    <w:rsid w:val="00C20EBB"/>
    <w:rsid w:val="00C42569"/>
    <w:rsid w:val="00C760C4"/>
    <w:rsid w:val="00CA4F52"/>
    <w:rsid w:val="00CA5896"/>
    <w:rsid w:val="00CB62CE"/>
    <w:rsid w:val="00CC2F8D"/>
    <w:rsid w:val="00CC74D1"/>
    <w:rsid w:val="00D039F6"/>
    <w:rsid w:val="00D14841"/>
    <w:rsid w:val="00D23EBB"/>
    <w:rsid w:val="00D46833"/>
    <w:rsid w:val="00D60397"/>
    <w:rsid w:val="00D6713B"/>
    <w:rsid w:val="00D83676"/>
    <w:rsid w:val="00D85819"/>
    <w:rsid w:val="00D902FA"/>
    <w:rsid w:val="00DD233A"/>
    <w:rsid w:val="00DD49C6"/>
    <w:rsid w:val="00DE1AE4"/>
    <w:rsid w:val="00E052ED"/>
    <w:rsid w:val="00E27AC9"/>
    <w:rsid w:val="00E70D98"/>
    <w:rsid w:val="00EC2E4E"/>
    <w:rsid w:val="00EC3B17"/>
    <w:rsid w:val="00EF1281"/>
    <w:rsid w:val="00F005A4"/>
    <w:rsid w:val="00F05AF7"/>
    <w:rsid w:val="00F1263F"/>
    <w:rsid w:val="00F31AB9"/>
    <w:rsid w:val="00F7017C"/>
    <w:rsid w:val="00F7609E"/>
    <w:rsid w:val="00F86303"/>
    <w:rsid w:val="00F91FD1"/>
    <w:rsid w:val="00FA0199"/>
    <w:rsid w:val="00FA294A"/>
    <w:rsid w:val="00FF6D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66C57"/>
  <w15:chartTrackingRefBased/>
  <w15:docId w15:val="{8CCA16E1-DBE3-4E2C-9A5A-12CB64822A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EBB"/>
    <w:rPr>
      <w:rFonts w:ascii="Arial" w:hAnsi="Arial"/>
      <w:sz w:val="22"/>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8" ma:contentTypeDescription="Create a new document." ma:contentTypeScope="" ma:versionID="db4f803f0cd63fff9a2b0c2d7568a82c">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81dfc0a00b5a6aaa69c5b66dcd810cfd"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restriction base="dms:Choice">
          <xsd:enumeration value="Single Sided"/>
          <xsd:enumeration value="Double Sided"/>
          <xsd:enumeration value="Site Notice"/>
          <xsd:enumeration value="Committee Letter"/>
        </xsd:restrict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internalName="Town">
      <xsd:simpleType>
        <xsd:restriction base="dms:Unknown"/>
      </xsd:simpleType>
    </xsd:element>
    <xsd:element name="eeb0c615-023c-47a9-b56c-f5afe1645034CountryOrRegion" ma:index="33" nillable="true" ma:displayName="Town: Country/Region" ma:internalName="CountryOrRegion" ma:readOnly="true">
      <xsd:simpleType>
        <xsd:restriction base="dms:Text"/>
      </xsd:simpleType>
    </xsd:element>
    <xsd:element name="eeb0c615-023c-47a9-b56c-f5afe1645034State" ma:index="34" nillable="true" ma:displayName="Town: State" ma:internalName="State" ma:readOnly="true">
      <xsd:simpleType>
        <xsd:restriction base="dms:Text"/>
      </xsd:simpleType>
    </xsd:element>
    <xsd:element name="eeb0c615-023c-47a9-b56c-f5afe1645034City" ma:index="35" nillable="true" ma:displayName="Town: City" ma:internalName="City" ma:readOnly="true">
      <xsd:simpleType>
        <xsd:restriction base="dms:Text"/>
      </xsd:simpleType>
    </xsd:element>
    <xsd:element name="eeb0c615-023c-47a9-b56c-f5afe1645034PostalCode" ma:index="36" nillable="true" ma:displayName="Town: Postal Code" ma:internalName="PostalCode" ma:readOnly="true">
      <xsd:simpleType>
        <xsd:restriction base="dms:Text"/>
      </xsd:simpleType>
    </xsd:element>
    <xsd:element name="eeb0c615-023c-47a9-b56c-f5afe1645034Street" ma:index="37" nillable="true" ma:displayName="Town: Street" ma:internalName="Street" ma:readOnly="true">
      <xsd:simpleType>
        <xsd:restriction base="dms:Text"/>
      </xsd:simpleType>
    </xsd:element>
    <xsd:element name="eeb0c615-023c-47a9-b56c-f5afe1645034GeoLoc" ma:index="38" nillable="true" ma:displayName="Town: Coordinates" ma:internalName="GeoLoc" ma:readOnly="true">
      <xsd:simpleType>
        <xsd:restriction base="dms:Unknown"/>
      </xsd:simpleType>
    </xsd:element>
    <xsd:element name="eeb0c615-023c-47a9-b56c-f5afe1645034DispName" ma:index="39" nillable="true" ma:displayName="Town: Name" ma:internalName="DispName" ma:readOnly="true">
      <xsd:simpleType>
        <xsd:restriction base="dms:Text"/>
      </xsd:simpleType>
    </xsd:element>
    <xsd:element name="Area" ma:index="40" nillable="true" ma:displayName="Area" ma:description="Area" ma:format="Dropdown" ma:internalName="Area">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7B9C4A-0834-464B-9CC8-8CA6235012CF}">
  <ds:schemaRefs>
    <ds:schemaRef ds:uri="http://schemas.microsoft.com/sharepoint/v3/contenttype/forms"/>
  </ds:schemaRefs>
</ds:datastoreItem>
</file>

<file path=customXml/itemProps2.xml><?xml version="1.0" encoding="utf-8"?>
<ds:datastoreItem xmlns:ds="http://schemas.openxmlformats.org/officeDocument/2006/customXml" ds:itemID="{69081ECA-E10D-4CA7-A1A0-3FEB45D62B3A}">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E4A81D65-D88E-4690-84B9-B654E2CDC0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Pages>
  <Words>511</Words>
  <Characters>2918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salesforceId:8dd1acf9-700b-43b0-94f9-e386b7abd424</dc:subject>
  <dc:creator>O'Donoghue, Ruaridh</dc:creator>
  <cp:keywords/>
  <dc:description/>
  <cp:lastModifiedBy>Chivers, Lee</cp:lastModifiedBy>
  <cp:revision>10</cp:revision>
  <dcterms:created xsi:type="dcterms:W3CDTF">2025-03-18T11:50:00Z</dcterms:created>
  <dcterms:modified xsi:type="dcterms:W3CDTF">2025-03-18T14:26:00Z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ContentDocumentId">
    <vt:lpwstr>069Q300000Q23VvIAJ</vt:lpwstr>
  </property>
</Properties>
</file>