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8C953" w14:textId="339504E9" w:rsidR="00DC227A" w:rsidRPr="00DC227A" w:rsidRDefault="009A78BF" w:rsidP="00DC227A">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HOUSEHOLDER</w:t>
      </w:r>
      <w:r w:rsidR="00DE0148" w:rsidRPr="00EA04CC">
        <w:rPr>
          <w:rFonts w:ascii="Arial" w:eastAsia="Times New Roman" w:hAnsi="Arial" w:cs="Arial"/>
          <w:b/>
          <w:bCs/>
          <w:kern w:val="0"/>
          <w:sz w:val="22"/>
          <w:szCs w:val="22"/>
          <w:lang w:eastAsia="en-GB"/>
          <w14:ligatures w14:val="none"/>
        </w:rPr>
        <w:t xml:space="preserve"> </w:t>
      </w:r>
      <w:r w:rsidR="00DB3478" w:rsidRPr="00EA04CC">
        <w:rPr>
          <w:rFonts w:ascii="Arial" w:eastAsia="Times New Roman" w:hAnsi="Arial" w:cs="Arial"/>
          <w:b/>
          <w:bCs/>
          <w:kern w:val="0"/>
          <w:sz w:val="22"/>
          <w:szCs w:val="22"/>
          <w:lang w:eastAsia="en-GB"/>
          <w14:ligatures w14:val="none"/>
        </w:rPr>
        <w:t xml:space="preserve">PLANNING </w:t>
      </w:r>
      <w:r w:rsidR="00DB3478">
        <w:rPr>
          <w:rFonts w:ascii="Arial" w:eastAsia="Times New Roman" w:hAnsi="Arial" w:cs="Arial"/>
          <w:b/>
          <w:bCs/>
          <w:kern w:val="0"/>
          <w:sz w:val="22"/>
          <w:szCs w:val="22"/>
          <w:lang w:eastAsia="en-GB"/>
          <w14:ligatures w14:val="none"/>
        </w:rPr>
        <w:t xml:space="preserve">APPLICATION. </w:t>
      </w:r>
    </w:p>
    <w:p w14:paraId="3F802FF9" w14:textId="77777777" w:rsidR="00DC227A" w:rsidRPr="00DC227A" w:rsidRDefault="00DC227A" w:rsidP="00DC227A">
      <w:pPr>
        <w:spacing w:after="0"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CASE OFFICER REPORT</w:t>
      </w:r>
    </w:p>
    <w:p w14:paraId="33BD2D7D" w14:textId="77777777" w:rsidR="00DC227A" w:rsidRPr="00DC227A" w:rsidRDefault="00DC227A" w:rsidP="00DC227A">
      <w:pPr>
        <w:spacing w:after="0" w:line="276" w:lineRule="auto"/>
        <w:jc w:val="both"/>
        <w:rPr>
          <w:rFonts w:ascii="Arial" w:eastAsia="Times New Roman" w:hAnsi="Arial" w:cs="Arial"/>
          <w:kern w:val="0"/>
          <w:sz w:val="22"/>
          <w:szCs w:val="22"/>
          <w:lang w:eastAsia="en-GB"/>
          <w14:ligatures w14:val="none"/>
        </w:rPr>
      </w:pPr>
    </w:p>
    <w:tbl>
      <w:tblPr>
        <w:tblStyle w:val="TableGrid"/>
        <w:tblW w:w="9209" w:type="dxa"/>
        <w:tblLook w:val="04A0" w:firstRow="1" w:lastRow="0" w:firstColumn="1" w:lastColumn="0" w:noHBand="0" w:noVBand="1"/>
      </w:tblPr>
      <w:tblGrid>
        <w:gridCol w:w="3539"/>
        <w:gridCol w:w="5670"/>
      </w:tblGrid>
      <w:tr w:rsidR="00DC227A" w:rsidRPr="00DC227A" w14:paraId="0E80B374" w14:textId="77777777" w:rsidTr="00A4633F">
        <w:tc>
          <w:tcPr>
            <w:tcW w:w="3539" w:type="dxa"/>
          </w:tcPr>
          <w:p w14:paraId="7B86D991"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REFERENCE:</w:t>
            </w:r>
          </w:p>
        </w:tc>
        <w:tc>
          <w:tcPr>
            <w:tcW w:w="5670" w:type="dxa"/>
          </w:tcPr>
          <w:p w14:paraId="7F55829D" w14:textId="51854BDF" w:rsidR="00DC227A" w:rsidRPr="00BD04FF" w:rsidRDefault="00BD04FF" w:rsidP="00DC227A">
            <w:pPr>
              <w:spacing w:line="276" w:lineRule="auto"/>
              <w:jc w:val="both"/>
              <w:rPr>
                <w:rFonts w:ascii="Arial" w:eastAsia="Times New Roman" w:hAnsi="Arial" w:cs="Arial"/>
                <w:kern w:val="0"/>
                <w:sz w:val="22"/>
                <w:szCs w:val="22"/>
                <w:lang w:eastAsia="en-GB"/>
                <w14:ligatures w14:val="none"/>
              </w:rPr>
            </w:pPr>
            <w:r w:rsidRPr="00BD04FF">
              <w:rPr>
                <w:rFonts w:ascii="Arial" w:eastAsia="Times New Roman" w:hAnsi="Arial" w:cs="Arial"/>
                <w:kern w:val="0"/>
                <w:sz w:val="22"/>
                <w:szCs w:val="22"/>
                <w:lang w:eastAsia="en-GB"/>
                <w14:ligatures w14:val="none"/>
              </w:rPr>
              <w:t>PL/202</w:t>
            </w:r>
            <w:r w:rsidR="009A78BF">
              <w:rPr>
                <w:rFonts w:ascii="Arial" w:eastAsia="Times New Roman" w:hAnsi="Arial" w:cs="Arial"/>
                <w:kern w:val="0"/>
                <w:sz w:val="22"/>
                <w:szCs w:val="22"/>
                <w:lang w:eastAsia="en-GB"/>
                <w14:ligatures w14:val="none"/>
              </w:rPr>
              <w:t>6/</w:t>
            </w:r>
            <w:r w:rsidR="00A11EB2">
              <w:rPr>
                <w:rFonts w:ascii="Arial" w:eastAsia="Times New Roman" w:hAnsi="Arial" w:cs="Arial"/>
                <w:kern w:val="0"/>
                <w:sz w:val="22"/>
                <w:szCs w:val="22"/>
                <w:lang w:eastAsia="en-GB"/>
                <w14:ligatures w14:val="none"/>
              </w:rPr>
              <w:t>02247</w:t>
            </w:r>
          </w:p>
        </w:tc>
      </w:tr>
      <w:tr w:rsidR="00DC227A" w:rsidRPr="00DC227A" w14:paraId="665C6E85" w14:textId="77777777" w:rsidTr="00A4633F">
        <w:tc>
          <w:tcPr>
            <w:tcW w:w="3539" w:type="dxa"/>
          </w:tcPr>
          <w:p w14:paraId="7A712AB3"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TYPE:</w:t>
            </w:r>
          </w:p>
        </w:tc>
        <w:tc>
          <w:tcPr>
            <w:tcW w:w="5670" w:type="dxa"/>
          </w:tcPr>
          <w:p w14:paraId="628012C1" w14:textId="5A6A89B4" w:rsidR="00DC227A" w:rsidRPr="00DC227A" w:rsidRDefault="00526828" w:rsidP="00DC227A">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Householder</w:t>
            </w:r>
          </w:p>
        </w:tc>
      </w:tr>
      <w:tr w:rsidR="00DC227A" w:rsidRPr="00DC227A" w14:paraId="0C2D3E1A" w14:textId="77777777" w:rsidTr="00A4633F">
        <w:tc>
          <w:tcPr>
            <w:tcW w:w="3539" w:type="dxa"/>
          </w:tcPr>
          <w:p w14:paraId="0308E08D"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SITE ADDRESS:</w:t>
            </w:r>
          </w:p>
        </w:tc>
        <w:tc>
          <w:tcPr>
            <w:tcW w:w="5670" w:type="dxa"/>
          </w:tcPr>
          <w:p w14:paraId="069B3AD9" w14:textId="7D2EC86C" w:rsidR="00DC227A" w:rsidRPr="00DC227A" w:rsidRDefault="00455795" w:rsidP="00CE2FA4">
            <w:pPr>
              <w:spacing w:line="276" w:lineRule="auto"/>
              <w:jc w:val="both"/>
              <w:rPr>
                <w:rFonts w:ascii="Arial" w:eastAsia="Times New Roman" w:hAnsi="Arial" w:cs="Arial"/>
                <w:kern w:val="0"/>
                <w:sz w:val="22"/>
                <w:szCs w:val="22"/>
                <w:lang w:eastAsia="en-GB"/>
                <w14:ligatures w14:val="none"/>
              </w:rPr>
            </w:pPr>
            <w:r w:rsidRPr="00455795">
              <w:rPr>
                <w:rFonts w:ascii="Arial" w:eastAsia="Times New Roman" w:hAnsi="Arial" w:cs="Arial"/>
                <w:kern w:val="0"/>
                <w:sz w:val="22"/>
                <w:szCs w:val="22"/>
                <w:lang w:eastAsia="en-GB"/>
                <w14:ligatures w14:val="none"/>
              </w:rPr>
              <w:t xml:space="preserve">The Elms, 10 </w:t>
            </w:r>
            <w:proofErr w:type="spellStart"/>
            <w:r w:rsidRPr="00455795">
              <w:rPr>
                <w:rFonts w:ascii="Arial" w:eastAsia="Times New Roman" w:hAnsi="Arial" w:cs="Arial"/>
                <w:kern w:val="0"/>
                <w:sz w:val="22"/>
                <w:szCs w:val="22"/>
                <w:lang w:eastAsia="en-GB"/>
                <w14:ligatures w14:val="none"/>
              </w:rPr>
              <w:t>Gullivers</w:t>
            </w:r>
            <w:proofErr w:type="spellEnd"/>
            <w:r w:rsidRPr="00455795">
              <w:rPr>
                <w:rFonts w:ascii="Arial" w:eastAsia="Times New Roman" w:hAnsi="Arial" w:cs="Arial"/>
                <w:kern w:val="0"/>
                <w:sz w:val="22"/>
                <w:szCs w:val="22"/>
                <w:lang w:eastAsia="en-GB"/>
                <w14:ligatures w14:val="none"/>
              </w:rPr>
              <w:t xml:space="preserve"> Lane, Steeple Ashton, Trowbridge, </w:t>
            </w:r>
            <w:r w:rsidR="002C3DB7">
              <w:rPr>
                <w:rFonts w:ascii="Arial" w:eastAsia="Times New Roman" w:hAnsi="Arial" w:cs="Arial"/>
                <w:kern w:val="0"/>
                <w:sz w:val="22"/>
                <w:szCs w:val="22"/>
                <w:lang w:eastAsia="en-GB"/>
                <w14:ligatures w14:val="none"/>
              </w:rPr>
              <w:t xml:space="preserve">Wiltshire, </w:t>
            </w:r>
            <w:r w:rsidRPr="00455795">
              <w:rPr>
                <w:rFonts w:ascii="Arial" w:eastAsia="Times New Roman" w:hAnsi="Arial" w:cs="Arial"/>
                <w:kern w:val="0"/>
                <w:sz w:val="22"/>
                <w:szCs w:val="22"/>
                <w:lang w:eastAsia="en-GB"/>
                <w14:ligatures w14:val="none"/>
              </w:rPr>
              <w:t>BA14 6EQ</w:t>
            </w:r>
            <w:r w:rsidR="00A11EB2">
              <w:rPr>
                <w:rFonts w:ascii="Arial" w:eastAsia="Times New Roman" w:hAnsi="Arial" w:cs="Arial"/>
                <w:kern w:val="0"/>
                <w:sz w:val="22"/>
                <w:szCs w:val="22"/>
                <w:lang w:eastAsia="en-GB"/>
                <w14:ligatures w14:val="none"/>
              </w:rPr>
              <w:t>.</w:t>
            </w:r>
          </w:p>
        </w:tc>
      </w:tr>
      <w:tr w:rsidR="00DC227A" w:rsidRPr="00DC227A" w14:paraId="7F4B854C" w14:textId="77777777" w:rsidTr="00A4633F">
        <w:tc>
          <w:tcPr>
            <w:tcW w:w="3539" w:type="dxa"/>
          </w:tcPr>
          <w:p w14:paraId="3EB4167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DEVELOPMENT DESCRIPTION:</w:t>
            </w:r>
          </w:p>
        </w:tc>
        <w:tc>
          <w:tcPr>
            <w:tcW w:w="5670" w:type="dxa"/>
          </w:tcPr>
          <w:p w14:paraId="1DCDE80A" w14:textId="61093B23" w:rsidR="00DC227A" w:rsidRPr="00DC227A" w:rsidRDefault="00962504" w:rsidP="00DC227A">
            <w:pPr>
              <w:spacing w:line="276" w:lineRule="auto"/>
              <w:jc w:val="both"/>
              <w:rPr>
                <w:rFonts w:ascii="Arial" w:eastAsia="Times New Roman" w:hAnsi="Arial" w:cs="Arial"/>
                <w:kern w:val="0"/>
                <w:sz w:val="22"/>
                <w:szCs w:val="22"/>
                <w:lang w:eastAsia="en-GB"/>
                <w14:ligatures w14:val="none"/>
              </w:rPr>
            </w:pPr>
            <w:r w:rsidRPr="00962504">
              <w:rPr>
                <w:rFonts w:ascii="Arial" w:eastAsia="Times New Roman" w:hAnsi="Arial" w:cs="Arial"/>
                <w:kern w:val="0"/>
                <w:sz w:val="22"/>
                <w:szCs w:val="22"/>
                <w:lang w:eastAsia="en-GB"/>
                <w14:ligatures w14:val="none"/>
              </w:rPr>
              <w:t>Retrospective application for the erection of 2 rear extensions, and the replacement of existing windows and doors</w:t>
            </w:r>
          </w:p>
        </w:tc>
      </w:tr>
      <w:tr w:rsidR="00DC227A" w:rsidRPr="00DC227A" w14:paraId="5378DE77" w14:textId="77777777" w:rsidTr="00A4633F">
        <w:tc>
          <w:tcPr>
            <w:tcW w:w="3539" w:type="dxa"/>
          </w:tcPr>
          <w:p w14:paraId="0F45A14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RECOMMENDATION:</w:t>
            </w:r>
          </w:p>
        </w:tc>
        <w:tc>
          <w:tcPr>
            <w:tcW w:w="5670" w:type="dxa"/>
          </w:tcPr>
          <w:p w14:paraId="7D482323" w14:textId="2FA91D49"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Approve with Conditions</w:t>
            </w:r>
            <w:r w:rsidR="002E7A5D">
              <w:rPr>
                <w:rFonts w:ascii="Arial" w:eastAsia="Times New Roman" w:hAnsi="Arial" w:cs="Arial"/>
                <w:kern w:val="0"/>
                <w:sz w:val="22"/>
                <w:szCs w:val="22"/>
                <w:lang w:eastAsia="en-GB"/>
                <w14:ligatures w14:val="none"/>
              </w:rPr>
              <w:t>.</w:t>
            </w:r>
          </w:p>
        </w:tc>
      </w:tr>
    </w:tbl>
    <w:p w14:paraId="70C3DB78" w14:textId="77777777" w:rsidR="007F4E0C" w:rsidRDefault="007F4E0C" w:rsidP="00FA1B5C">
      <w:pPr>
        <w:spacing w:after="0" w:line="276" w:lineRule="auto"/>
        <w:jc w:val="both"/>
        <w:rPr>
          <w:rFonts w:ascii="Arial" w:eastAsia="Times New Roman" w:hAnsi="Arial" w:cs="Arial"/>
          <w:kern w:val="0"/>
          <w:sz w:val="22"/>
          <w:szCs w:val="22"/>
          <w:lang w:eastAsia="en-GB"/>
          <w14:ligatures w14:val="none"/>
        </w:rPr>
      </w:pPr>
    </w:p>
    <w:p w14:paraId="17953C73" w14:textId="501AA239" w:rsidR="00AD3734" w:rsidRPr="00142792" w:rsidRDefault="00AD3734" w:rsidP="00142792">
      <w:pPr>
        <w:spacing w:after="0" w:line="276" w:lineRule="auto"/>
        <w:jc w:val="both"/>
        <w:rPr>
          <w:rFonts w:ascii="Arial" w:eastAsia="Times New Roman" w:hAnsi="Arial" w:cs="Arial"/>
          <w:kern w:val="0"/>
          <w:sz w:val="22"/>
          <w:szCs w:val="22"/>
          <w:lang w:eastAsia="en-GB"/>
          <w14:ligatures w14:val="none"/>
        </w:rPr>
      </w:pPr>
      <w:r w:rsidRPr="00AD3734">
        <w:rPr>
          <w:rFonts w:ascii="Arial" w:eastAsia="Times New Roman" w:hAnsi="Arial" w:cs="Arial"/>
          <w:b/>
          <w:bCs/>
          <w:color w:val="000000"/>
          <w:kern w:val="0"/>
          <w:lang w:eastAsia="en-GB"/>
          <w14:ligatures w14:val="none"/>
        </w:rPr>
        <w:t>PROPOSAL</w:t>
      </w:r>
    </w:p>
    <w:p w14:paraId="249BFEC2" w14:textId="23F0B086" w:rsidR="005814AC" w:rsidRPr="00EC35A0" w:rsidRDefault="00AD3734" w:rsidP="005814AC">
      <w:pPr>
        <w:spacing w:after="0" w:line="240" w:lineRule="auto"/>
        <w:rPr>
          <w:rFonts w:ascii="Arial" w:eastAsia="Times New Roman" w:hAnsi="Arial" w:cs="Arial"/>
          <w:color w:val="000000"/>
          <w:kern w:val="0"/>
          <w:sz w:val="22"/>
          <w:szCs w:val="22"/>
          <w:lang w:eastAsia="en-GB"/>
          <w14:ligatures w14:val="none"/>
        </w:rPr>
      </w:pPr>
      <w:r w:rsidRPr="00EC35A0">
        <w:rPr>
          <w:rFonts w:ascii="Arial" w:eastAsia="Times New Roman" w:hAnsi="Arial" w:cs="Arial"/>
          <w:color w:val="000000"/>
          <w:kern w:val="0"/>
          <w:sz w:val="22"/>
          <w:szCs w:val="22"/>
          <w:lang w:eastAsia="en-GB"/>
          <w14:ligatures w14:val="none"/>
        </w:rPr>
        <w:t xml:space="preserve">The proposal seeks </w:t>
      </w:r>
      <w:r w:rsidR="00402E8D">
        <w:rPr>
          <w:rFonts w:ascii="Arial" w:eastAsia="Times New Roman" w:hAnsi="Arial" w:cs="Arial"/>
          <w:color w:val="000000"/>
          <w:kern w:val="0"/>
          <w:sz w:val="22"/>
          <w:szCs w:val="22"/>
          <w:lang w:eastAsia="en-GB"/>
          <w14:ligatures w14:val="none"/>
        </w:rPr>
        <w:t xml:space="preserve">retrospective planning permission for </w:t>
      </w:r>
      <w:r w:rsidR="00A14763">
        <w:rPr>
          <w:rFonts w:ascii="Arial" w:eastAsia="Times New Roman" w:hAnsi="Arial" w:cs="Arial"/>
          <w:color w:val="000000"/>
          <w:kern w:val="0"/>
          <w:sz w:val="22"/>
          <w:szCs w:val="22"/>
          <w:lang w:eastAsia="en-GB"/>
          <w14:ligatures w14:val="none"/>
        </w:rPr>
        <w:t>the construction of two rear single storey extension</w:t>
      </w:r>
      <w:r w:rsidR="009A15B3">
        <w:rPr>
          <w:rFonts w:ascii="Arial" w:eastAsia="Times New Roman" w:hAnsi="Arial" w:cs="Arial"/>
          <w:color w:val="000000"/>
          <w:kern w:val="0"/>
          <w:sz w:val="22"/>
          <w:szCs w:val="22"/>
          <w:lang w:eastAsia="en-GB"/>
          <w14:ligatures w14:val="none"/>
        </w:rPr>
        <w:t xml:space="preserve">s and for the replacement of existing windows and </w:t>
      </w:r>
      <w:r w:rsidR="001C4BF0">
        <w:rPr>
          <w:rFonts w:ascii="Arial" w:eastAsia="Times New Roman" w:hAnsi="Arial" w:cs="Arial"/>
          <w:color w:val="000000"/>
          <w:kern w:val="0"/>
          <w:sz w:val="22"/>
          <w:szCs w:val="22"/>
          <w:lang w:eastAsia="en-GB"/>
          <w14:ligatures w14:val="none"/>
        </w:rPr>
        <w:t xml:space="preserve">doors. </w:t>
      </w:r>
      <w:r w:rsidR="008F3303">
        <w:rPr>
          <w:rFonts w:ascii="Arial" w:eastAsia="Times New Roman" w:hAnsi="Arial" w:cs="Arial"/>
          <w:color w:val="000000"/>
          <w:kern w:val="0"/>
          <w:sz w:val="22"/>
          <w:szCs w:val="22"/>
          <w:lang w:eastAsia="en-GB"/>
          <w14:ligatures w14:val="none"/>
        </w:rPr>
        <w:t xml:space="preserve"> </w:t>
      </w:r>
      <w:r w:rsidR="00EA04CC" w:rsidRPr="00EC35A0">
        <w:rPr>
          <w:rFonts w:ascii="Arial" w:eastAsia="Times New Roman" w:hAnsi="Arial" w:cs="Arial"/>
          <w:color w:val="000000"/>
          <w:kern w:val="0"/>
          <w:sz w:val="22"/>
          <w:szCs w:val="22"/>
          <w:lang w:eastAsia="en-GB"/>
          <w14:ligatures w14:val="none"/>
        </w:rPr>
        <w:t xml:space="preserve"> </w:t>
      </w:r>
      <w:r w:rsidR="00ED2B1E" w:rsidRPr="00EC35A0">
        <w:rPr>
          <w:rFonts w:ascii="Arial" w:eastAsia="Times New Roman" w:hAnsi="Arial" w:cs="Arial"/>
          <w:color w:val="000000"/>
          <w:kern w:val="0"/>
          <w:sz w:val="22"/>
          <w:szCs w:val="22"/>
          <w:lang w:eastAsia="en-GB"/>
          <w14:ligatures w14:val="none"/>
        </w:rPr>
        <w:t xml:space="preserve"> </w:t>
      </w:r>
    </w:p>
    <w:p w14:paraId="2DB43653" w14:textId="77777777" w:rsidR="00B93F46" w:rsidRPr="005814AC" w:rsidRDefault="00B93F46" w:rsidP="005814AC">
      <w:pPr>
        <w:spacing w:after="0" w:line="240" w:lineRule="auto"/>
        <w:rPr>
          <w:rFonts w:ascii="Arial" w:eastAsia="Times New Roman" w:hAnsi="Arial" w:cs="Arial"/>
          <w:color w:val="1E1E1E"/>
          <w:kern w:val="0"/>
          <w:lang w:eastAsia="en-GB"/>
          <w14:ligatures w14:val="none"/>
        </w:rPr>
      </w:pPr>
    </w:p>
    <w:p w14:paraId="45905A41" w14:textId="2D8AA358" w:rsidR="0061724F" w:rsidRPr="0061724F" w:rsidRDefault="002E1310" w:rsidP="0061724F">
      <w:pPr>
        <w:spacing w:after="0" w:line="276" w:lineRule="auto"/>
        <w:jc w:val="both"/>
        <w:rPr>
          <w:rFonts w:ascii="Arial" w:eastAsia="Times New Roman" w:hAnsi="Arial" w:cs="Arial"/>
          <w:b/>
          <w:bCs/>
          <w:kern w:val="0"/>
          <w:sz w:val="22"/>
          <w:szCs w:val="22"/>
          <w:lang w:eastAsia="en-GB"/>
          <w14:ligatures w14:val="none"/>
        </w:rPr>
      </w:pPr>
      <w:r w:rsidRPr="002E1310">
        <w:rPr>
          <w:rFonts w:ascii="Arial" w:eastAsia="Times New Roman" w:hAnsi="Arial" w:cs="Arial"/>
          <w:b/>
          <w:bCs/>
          <w:kern w:val="0"/>
          <w:sz w:val="22"/>
          <w:szCs w:val="22"/>
          <w:lang w:eastAsia="en-GB"/>
          <w14:ligatures w14:val="none"/>
        </w:rPr>
        <w:t>SITE DESCRIPTION/CONTEXT</w:t>
      </w:r>
    </w:p>
    <w:p w14:paraId="359E60E0" w14:textId="07FFEEAC" w:rsidR="00505F28" w:rsidRDefault="00184347" w:rsidP="0061724F">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existing </w:t>
      </w:r>
      <w:r w:rsidR="0011624F">
        <w:rPr>
          <w:rFonts w:ascii="Arial" w:eastAsia="Times New Roman" w:hAnsi="Arial" w:cs="Arial"/>
          <w:kern w:val="0"/>
          <w:sz w:val="22"/>
          <w:szCs w:val="22"/>
          <w:lang w:eastAsia="en-GB"/>
          <w14:ligatures w14:val="none"/>
        </w:rPr>
        <w:t xml:space="preserve">dwelling is a </w:t>
      </w:r>
      <w:r w:rsidR="00571222">
        <w:rPr>
          <w:rFonts w:ascii="Arial" w:eastAsia="Times New Roman" w:hAnsi="Arial" w:cs="Arial"/>
          <w:kern w:val="0"/>
          <w:sz w:val="22"/>
          <w:szCs w:val="22"/>
          <w:lang w:eastAsia="en-GB"/>
          <w14:ligatures w14:val="none"/>
        </w:rPr>
        <w:t>bungalow</w:t>
      </w:r>
      <w:r w:rsidR="0011624F">
        <w:rPr>
          <w:rFonts w:ascii="Arial" w:eastAsia="Times New Roman" w:hAnsi="Arial" w:cs="Arial"/>
          <w:kern w:val="0"/>
          <w:sz w:val="22"/>
          <w:szCs w:val="22"/>
          <w:lang w:eastAsia="en-GB"/>
          <w14:ligatures w14:val="none"/>
        </w:rPr>
        <w:t xml:space="preserve"> </w:t>
      </w:r>
      <w:r w:rsidR="005F00E3">
        <w:rPr>
          <w:rFonts w:ascii="Arial" w:eastAsia="Times New Roman" w:hAnsi="Arial" w:cs="Arial"/>
          <w:kern w:val="0"/>
          <w:sz w:val="22"/>
          <w:szCs w:val="22"/>
          <w:lang w:eastAsia="en-GB"/>
          <w14:ligatures w14:val="none"/>
        </w:rPr>
        <w:t>loca</w:t>
      </w:r>
      <w:r w:rsidR="0011624F">
        <w:rPr>
          <w:rFonts w:ascii="Arial" w:eastAsia="Times New Roman" w:hAnsi="Arial" w:cs="Arial"/>
          <w:kern w:val="0"/>
          <w:sz w:val="22"/>
          <w:szCs w:val="22"/>
          <w:lang w:eastAsia="en-GB"/>
          <w14:ligatures w14:val="none"/>
        </w:rPr>
        <w:t xml:space="preserve">ted along </w:t>
      </w:r>
      <w:proofErr w:type="spellStart"/>
      <w:r w:rsidR="00571222">
        <w:rPr>
          <w:rFonts w:ascii="Arial" w:eastAsia="Times New Roman" w:hAnsi="Arial" w:cs="Arial"/>
          <w:kern w:val="0"/>
          <w:sz w:val="22"/>
          <w:szCs w:val="22"/>
          <w:lang w:eastAsia="en-GB"/>
          <w14:ligatures w14:val="none"/>
        </w:rPr>
        <w:t>Gullivers</w:t>
      </w:r>
      <w:proofErr w:type="spellEnd"/>
      <w:r w:rsidR="00571222">
        <w:rPr>
          <w:rFonts w:ascii="Arial" w:eastAsia="Times New Roman" w:hAnsi="Arial" w:cs="Arial"/>
          <w:kern w:val="0"/>
          <w:sz w:val="22"/>
          <w:szCs w:val="22"/>
          <w:lang w:eastAsia="en-GB"/>
          <w14:ligatures w14:val="none"/>
        </w:rPr>
        <w:t xml:space="preserve"> Lane, in the Large Village of Steeple Ashton, w</w:t>
      </w:r>
      <w:r w:rsidR="00953AAD">
        <w:rPr>
          <w:rFonts w:ascii="Arial" w:eastAsia="Times New Roman" w:hAnsi="Arial" w:cs="Arial"/>
          <w:kern w:val="0"/>
          <w:sz w:val="22"/>
          <w:szCs w:val="22"/>
          <w:lang w:eastAsia="en-GB"/>
          <w14:ligatures w14:val="none"/>
        </w:rPr>
        <w:t xml:space="preserve">ithin </w:t>
      </w:r>
      <w:r w:rsidR="00505F28">
        <w:rPr>
          <w:rFonts w:ascii="Arial" w:eastAsia="Times New Roman" w:hAnsi="Arial" w:cs="Arial"/>
          <w:kern w:val="0"/>
          <w:sz w:val="22"/>
          <w:szCs w:val="22"/>
          <w:lang w:eastAsia="en-GB"/>
          <w14:ligatures w14:val="none"/>
        </w:rPr>
        <w:t xml:space="preserve">an </w:t>
      </w:r>
      <w:r w:rsidR="00571222">
        <w:rPr>
          <w:rFonts w:ascii="Arial" w:eastAsia="Times New Roman" w:hAnsi="Arial" w:cs="Arial"/>
          <w:kern w:val="0"/>
          <w:sz w:val="22"/>
          <w:szCs w:val="22"/>
          <w:lang w:eastAsia="en-GB"/>
          <w14:ligatures w14:val="none"/>
        </w:rPr>
        <w:t xml:space="preserve">established residential area </w:t>
      </w:r>
      <w:r w:rsidR="00C2659F">
        <w:rPr>
          <w:rFonts w:ascii="Arial" w:eastAsia="Times New Roman" w:hAnsi="Arial" w:cs="Arial"/>
          <w:kern w:val="0"/>
          <w:sz w:val="22"/>
          <w:szCs w:val="22"/>
          <w:lang w:eastAsia="en-GB"/>
          <w14:ligatures w14:val="none"/>
        </w:rPr>
        <w:t>with</w:t>
      </w:r>
      <w:r w:rsidR="00505F28">
        <w:rPr>
          <w:rFonts w:ascii="Arial" w:eastAsia="Times New Roman" w:hAnsi="Arial" w:cs="Arial"/>
          <w:kern w:val="0"/>
          <w:sz w:val="22"/>
          <w:szCs w:val="22"/>
          <w:lang w:eastAsia="en-GB"/>
          <w14:ligatures w14:val="none"/>
        </w:rPr>
        <w:t xml:space="preserve"> similar styled </w:t>
      </w:r>
      <w:r w:rsidR="0094646A">
        <w:rPr>
          <w:rFonts w:ascii="Arial" w:eastAsia="Times New Roman" w:hAnsi="Arial" w:cs="Arial"/>
          <w:kern w:val="0"/>
          <w:sz w:val="22"/>
          <w:szCs w:val="22"/>
          <w:lang w:eastAsia="en-GB"/>
          <w14:ligatures w14:val="none"/>
        </w:rPr>
        <w:t>dwellings</w:t>
      </w:r>
      <w:r w:rsidR="00505F28">
        <w:rPr>
          <w:rFonts w:ascii="Arial" w:eastAsia="Times New Roman" w:hAnsi="Arial" w:cs="Arial"/>
          <w:kern w:val="0"/>
          <w:sz w:val="22"/>
          <w:szCs w:val="22"/>
          <w:lang w:eastAsia="en-GB"/>
          <w14:ligatures w14:val="none"/>
        </w:rPr>
        <w:t xml:space="preserve">. </w:t>
      </w:r>
      <w:r w:rsidR="008B3F14">
        <w:rPr>
          <w:rFonts w:ascii="Arial" w:eastAsia="Times New Roman" w:hAnsi="Arial" w:cs="Arial"/>
          <w:kern w:val="0"/>
          <w:sz w:val="22"/>
          <w:szCs w:val="22"/>
          <w:lang w:eastAsia="en-GB"/>
          <w14:ligatures w14:val="none"/>
        </w:rPr>
        <w:t>The site is not in a Conservation Area</w:t>
      </w:r>
      <w:r w:rsidR="00426C2B">
        <w:rPr>
          <w:rFonts w:ascii="Arial" w:eastAsia="Times New Roman" w:hAnsi="Arial" w:cs="Arial"/>
          <w:kern w:val="0"/>
          <w:sz w:val="22"/>
          <w:szCs w:val="22"/>
          <w:lang w:eastAsia="en-GB"/>
          <w14:ligatures w14:val="none"/>
        </w:rPr>
        <w:t>.</w:t>
      </w:r>
    </w:p>
    <w:p w14:paraId="1487D922" w14:textId="38CB0447" w:rsidR="00E126BD" w:rsidRDefault="00F92492" w:rsidP="003274FA">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w:t>
      </w:r>
    </w:p>
    <w:p w14:paraId="3A00BB39" w14:textId="070A1932" w:rsidR="00E126BD" w:rsidRPr="00C50417" w:rsidRDefault="00B858C2" w:rsidP="00E126BD">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E126BD" w:rsidRPr="00E126BD">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E126BD" w:rsidRPr="00E126BD" w14:paraId="355E9631" w14:textId="77777777" w:rsidTr="00FC54BC">
        <w:trPr>
          <w:trHeight w:hRule="exact" w:val="20"/>
        </w:trPr>
        <w:tc>
          <w:tcPr>
            <w:tcW w:w="8921" w:type="dxa"/>
            <w:tcBorders>
              <w:bottom w:val="single" w:sz="6" w:space="0" w:color="auto"/>
            </w:tcBorders>
            <w:vAlign w:val="center"/>
            <w:hideMark/>
          </w:tcPr>
          <w:p w14:paraId="491B3F77" w14:textId="77777777" w:rsidR="00E126BD" w:rsidRPr="00E126BD" w:rsidRDefault="00E126BD" w:rsidP="00E126BD">
            <w:pPr>
              <w:spacing w:after="0" w:line="276" w:lineRule="auto"/>
              <w:jc w:val="both"/>
              <w:rPr>
                <w:rFonts w:ascii="Arial" w:eastAsia="Times New Roman" w:hAnsi="Arial" w:cs="Arial"/>
                <w:kern w:val="0"/>
                <w:sz w:val="22"/>
                <w:szCs w:val="22"/>
                <w:lang w:eastAsia="en-GB"/>
                <w14:ligatures w14:val="none"/>
              </w:rPr>
            </w:pPr>
          </w:p>
        </w:tc>
      </w:tr>
      <w:tr w:rsidR="00E126BD" w:rsidRPr="00E126BD" w14:paraId="157B46FF" w14:textId="77777777" w:rsidTr="00FC54BC">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8B4A71A" w14:textId="77777777" w:rsidR="00E126BD" w:rsidRPr="00E126BD" w:rsidRDefault="00E126BD" w:rsidP="00E126BD">
            <w:pPr>
              <w:spacing w:after="0" w:line="276" w:lineRule="auto"/>
              <w:jc w:val="both"/>
              <w:rPr>
                <w:rFonts w:ascii="Arial" w:eastAsia="Times New Roman" w:hAnsi="Arial" w:cs="Arial"/>
                <w:b/>
                <w:bCs/>
                <w:kern w:val="0"/>
                <w:sz w:val="22"/>
                <w:szCs w:val="22"/>
                <w:lang w:eastAsia="en-GB"/>
                <w14:ligatures w14:val="none"/>
              </w:rPr>
            </w:pPr>
            <w:r w:rsidRPr="00E126BD">
              <w:rPr>
                <w:rFonts w:ascii="Arial" w:eastAsia="Times New Roman" w:hAnsi="Arial" w:cs="Arial"/>
                <w:b/>
                <w:bCs/>
                <w:kern w:val="0"/>
                <w:sz w:val="22"/>
                <w:szCs w:val="22"/>
                <w:lang w:eastAsia="en-GB"/>
                <w14:ligatures w14:val="none"/>
              </w:rPr>
              <w:t>Proposal / Summary</w:t>
            </w:r>
          </w:p>
        </w:tc>
      </w:tr>
      <w:tr w:rsidR="00E126BD" w:rsidRPr="00E126BD" w14:paraId="271D12B1" w14:textId="77777777" w:rsidTr="00FC54BC">
        <w:tc>
          <w:tcPr>
            <w:tcW w:w="8921" w:type="dxa"/>
            <w:tcBorders>
              <w:left w:val="single" w:sz="12" w:space="0" w:color="auto"/>
              <w:bottom w:val="single" w:sz="12" w:space="0" w:color="auto"/>
              <w:right w:val="single" w:sz="12" w:space="0" w:color="auto"/>
            </w:tcBorders>
            <w:vAlign w:val="center"/>
          </w:tcPr>
          <w:p w14:paraId="355F611B" w14:textId="266B31FA" w:rsidR="00E126BD" w:rsidRPr="00E126BD" w:rsidRDefault="00300273" w:rsidP="00E126B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03</w:t>
            </w:r>
            <w:r w:rsidR="002372CB">
              <w:rPr>
                <w:rFonts w:ascii="Arial" w:eastAsia="Times New Roman" w:hAnsi="Arial" w:cs="Arial"/>
                <w:kern w:val="0"/>
                <w:sz w:val="22"/>
                <w:szCs w:val="22"/>
                <w:lang w:eastAsia="en-GB"/>
                <w14:ligatures w14:val="none"/>
              </w:rPr>
              <w:t xml:space="preserve">/02029/FUL </w:t>
            </w:r>
            <w:r w:rsidR="002372CB" w:rsidRPr="002372CB">
              <w:rPr>
                <w:rFonts w:ascii="Arial" w:eastAsia="Times New Roman" w:hAnsi="Arial" w:cs="Arial"/>
                <w:kern w:val="0"/>
                <w:sz w:val="22"/>
                <w:szCs w:val="22"/>
                <w:lang w:eastAsia="en-GB"/>
                <w14:ligatures w14:val="none"/>
              </w:rPr>
              <w:t xml:space="preserve">To demolish a derelict shed to construct a single storey side kitchen and utility room extension the utility room to contain a </w:t>
            </w:r>
            <w:proofErr w:type="spellStart"/>
            <w:r w:rsidR="002372CB" w:rsidRPr="002372CB">
              <w:rPr>
                <w:rFonts w:ascii="Arial" w:eastAsia="Times New Roman" w:hAnsi="Arial" w:cs="Arial"/>
                <w:kern w:val="0"/>
                <w:sz w:val="22"/>
                <w:szCs w:val="22"/>
                <w:lang w:eastAsia="en-GB"/>
                <w14:ligatures w14:val="none"/>
              </w:rPr>
              <w:t>wc</w:t>
            </w:r>
            <w:proofErr w:type="spellEnd"/>
            <w:r w:rsidR="002372CB" w:rsidRPr="002372CB">
              <w:rPr>
                <w:rFonts w:ascii="Arial" w:eastAsia="Times New Roman" w:hAnsi="Arial" w:cs="Arial"/>
                <w:kern w:val="0"/>
                <w:sz w:val="22"/>
                <w:szCs w:val="22"/>
                <w:lang w:eastAsia="en-GB"/>
                <w14:ligatures w14:val="none"/>
              </w:rPr>
              <w:t>/wash basin</w:t>
            </w:r>
            <w:r w:rsidR="002372CB">
              <w:rPr>
                <w:rFonts w:ascii="Arial" w:eastAsia="Times New Roman" w:hAnsi="Arial" w:cs="Arial"/>
                <w:kern w:val="0"/>
                <w:sz w:val="22"/>
                <w:szCs w:val="22"/>
                <w:lang w:eastAsia="en-GB"/>
                <w14:ligatures w14:val="none"/>
              </w:rPr>
              <w:t>.  Approved.</w:t>
            </w:r>
          </w:p>
        </w:tc>
      </w:tr>
      <w:tr w:rsidR="00E126BD" w:rsidRPr="00E126BD" w14:paraId="658D347F" w14:textId="77777777" w:rsidTr="00A36331">
        <w:tc>
          <w:tcPr>
            <w:tcW w:w="8921" w:type="dxa"/>
            <w:tcBorders>
              <w:left w:val="single" w:sz="12" w:space="0" w:color="auto"/>
              <w:right w:val="single" w:sz="12" w:space="0" w:color="auto"/>
            </w:tcBorders>
            <w:vAlign w:val="center"/>
          </w:tcPr>
          <w:p w14:paraId="2162C786" w14:textId="447F38EB" w:rsidR="00A36331" w:rsidRPr="00E126BD" w:rsidRDefault="00A36331" w:rsidP="00E126B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05/02581/FUL  </w:t>
            </w:r>
            <w:proofErr w:type="gramStart"/>
            <w:r w:rsidRPr="00A36331">
              <w:rPr>
                <w:rFonts w:ascii="Arial" w:eastAsia="Times New Roman" w:hAnsi="Arial" w:cs="Arial"/>
                <w:kern w:val="0"/>
                <w:sz w:val="22"/>
                <w:szCs w:val="22"/>
                <w:lang w:eastAsia="en-GB"/>
                <w14:ligatures w14:val="none"/>
              </w:rPr>
              <w:t>2 bedroom</w:t>
            </w:r>
            <w:proofErr w:type="gramEnd"/>
            <w:r w:rsidRPr="00A36331">
              <w:rPr>
                <w:rFonts w:ascii="Arial" w:eastAsia="Times New Roman" w:hAnsi="Arial" w:cs="Arial"/>
                <w:kern w:val="0"/>
                <w:sz w:val="22"/>
                <w:szCs w:val="22"/>
                <w:lang w:eastAsia="en-GB"/>
                <w14:ligatures w14:val="none"/>
              </w:rPr>
              <w:t xml:space="preserve"> loft conversion to bungalow with porch to front pitched roof extended over garage </w:t>
            </w:r>
            <w:proofErr w:type="gramStart"/>
            <w:r w:rsidRPr="00A36331">
              <w:rPr>
                <w:rFonts w:ascii="Arial" w:eastAsia="Times New Roman" w:hAnsi="Arial" w:cs="Arial"/>
                <w:kern w:val="0"/>
                <w:sz w:val="22"/>
                <w:szCs w:val="22"/>
                <w:lang w:eastAsia="en-GB"/>
                <w14:ligatures w14:val="none"/>
              </w:rPr>
              <w:t>and also</w:t>
            </w:r>
            <w:proofErr w:type="gramEnd"/>
            <w:r w:rsidRPr="00A36331">
              <w:rPr>
                <w:rFonts w:ascii="Arial" w:eastAsia="Times New Roman" w:hAnsi="Arial" w:cs="Arial"/>
                <w:kern w:val="0"/>
                <w:sz w:val="22"/>
                <w:szCs w:val="22"/>
                <w:lang w:eastAsia="en-GB"/>
                <w14:ligatures w14:val="none"/>
              </w:rPr>
              <w:t xml:space="preserve"> future conservator</w:t>
            </w:r>
            <w:r>
              <w:rPr>
                <w:rFonts w:ascii="Arial" w:eastAsia="Times New Roman" w:hAnsi="Arial" w:cs="Arial"/>
                <w:kern w:val="0"/>
                <w:sz w:val="22"/>
                <w:szCs w:val="22"/>
                <w:lang w:eastAsia="en-GB"/>
                <w14:ligatures w14:val="none"/>
              </w:rPr>
              <w:t>y.  Refused.</w:t>
            </w:r>
          </w:p>
        </w:tc>
      </w:tr>
      <w:tr w:rsidR="00A36331" w:rsidRPr="00E126BD" w14:paraId="23CEA927" w14:textId="77777777" w:rsidTr="00FC54BC">
        <w:tc>
          <w:tcPr>
            <w:tcW w:w="8921" w:type="dxa"/>
            <w:tcBorders>
              <w:left w:val="single" w:sz="12" w:space="0" w:color="auto"/>
              <w:bottom w:val="single" w:sz="12" w:space="0" w:color="auto"/>
              <w:right w:val="single" w:sz="12" w:space="0" w:color="auto"/>
            </w:tcBorders>
            <w:vAlign w:val="center"/>
          </w:tcPr>
          <w:p w14:paraId="1BA4FEC6" w14:textId="766C28BA" w:rsidR="00A36331" w:rsidRDefault="00730838" w:rsidP="00E126B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06/00721/</w:t>
            </w:r>
            <w:proofErr w:type="gramStart"/>
            <w:r>
              <w:rPr>
                <w:rFonts w:ascii="Arial" w:eastAsia="Times New Roman" w:hAnsi="Arial" w:cs="Arial"/>
                <w:kern w:val="0"/>
                <w:sz w:val="22"/>
                <w:szCs w:val="22"/>
                <w:lang w:eastAsia="en-GB"/>
                <w14:ligatures w14:val="none"/>
              </w:rPr>
              <w:t xml:space="preserve">FUL  </w:t>
            </w:r>
            <w:r w:rsidRPr="00730838">
              <w:rPr>
                <w:rFonts w:ascii="Arial" w:eastAsia="Times New Roman" w:hAnsi="Arial" w:cs="Arial"/>
                <w:kern w:val="0"/>
                <w:sz w:val="22"/>
                <w:szCs w:val="22"/>
                <w:lang w:eastAsia="en-GB"/>
                <w14:ligatures w14:val="none"/>
              </w:rPr>
              <w:t>Two</w:t>
            </w:r>
            <w:proofErr w:type="gramEnd"/>
            <w:r w:rsidRPr="00730838">
              <w:rPr>
                <w:rFonts w:ascii="Arial" w:eastAsia="Times New Roman" w:hAnsi="Arial" w:cs="Arial"/>
                <w:kern w:val="0"/>
                <w:sz w:val="22"/>
                <w:szCs w:val="22"/>
                <w:lang w:eastAsia="en-GB"/>
                <w14:ligatures w14:val="none"/>
              </w:rPr>
              <w:t xml:space="preserve"> bedroom loft conversion with increased pitched roof extended over garage with hipped end, porch to front and conservatory to rear</w:t>
            </w:r>
            <w:r>
              <w:rPr>
                <w:rFonts w:ascii="Arial" w:eastAsia="Times New Roman" w:hAnsi="Arial" w:cs="Arial"/>
                <w:kern w:val="0"/>
                <w:sz w:val="22"/>
                <w:szCs w:val="22"/>
                <w:lang w:eastAsia="en-GB"/>
                <w14:ligatures w14:val="none"/>
              </w:rPr>
              <w:t>.  R</w:t>
            </w:r>
            <w:r w:rsidR="00BD7825">
              <w:rPr>
                <w:rFonts w:ascii="Arial" w:eastAsia="Times New Roman" w:hAnsi="Arial" w:cs="Arial"/>
                <w:kern w:val="0"/>
                <w:sz w:val="22"/>
                <w:szCs w:val="22"/>
                <w:lang w:eastAsia="en-GB"/>
                <w14:ligatures w14:val="none"/>
              </w:rPr>
              <w:t>e</w:t>
            </w:r>
            <w:r>
              <w:rPr>
                <w:rFonts w:ascii="Arial" w:eastAsia="Times New Roman" w:hAnsi="Arial" w:cs="Arial"/>
                <w:kern w:val="0"/>
                <w:sz w:val="22"/>
                <w:szCs w:val="22"/>
                <w:lang w:eastAsia="en-GB"/>
                <w14:ligatures w14:val="none"/>
              </w:rPr>
              <w:t>fuse</w:t>
            </w:r>
            <w:r w:rsidR="00BD7825">
              <w:rPr>
                <w:rFonts w:ascii="Arial" w:eastAsia="Times New Roman" w:hAnsi="Arial" w:cs="Arial"/>
                <w:kern w:val="0"/>
                <w:sz w:val="22"/>
                <w:szCs w:val="22"/>
                <w:lang w:eastAsia="en-GB"/>
                <w14:ligatures w14:val="none"/>
              </w:rPr>
              <w:t>d.</w:t>
            </w:r>
          </w:p>
        </w:tc>
      </w:tr>
    </w:tbl>
    <w:p w14:paraId="6724E55B"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6B25368F"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b/>
          <w:bCs/>
          <w:kern w:val="0"/>
          <w:sz w:val="22"/>
          <w:szCs w:val="22"/>
          <w:lang w:eastAsia="en-GB"/>
          <w14:ligatures w14:val="none"/>
        </w:rPr>
        <w:t>RELEVANT POLICIES AND GUIDANCE</w:t>
      </w:r>
    </w:p>
    <w:p w14:paraId="0DAB0436"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74CD539F"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Wiltshire Core Strategy:</w:t>
      </w:r>
    </w:p>
    <w:p w14:paraId="040DE9F6"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4F97C903" w14:textId="7ABB45A4" w:rsidR="008D6366" w:rsidRPr="008D6366" w:rsidRDefault="008D6366" w:rsidP="008D6366">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50: Biodiversity and Geodiversity </w:t>
      </w:r>
    </w:p>
    <w:p w14:paraId="24D524C3" w14:textId="5093C274"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57 Ensuring High Quality Design and Place Shaping</w:t>
      </w:r>
    </w:p>
    <w:p w14:paraId="7ACF5BE8"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61: Transport and New Development</w:t>
      </w:r>
    </w:p>
    <w:p w14:paraId="0005D74F"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64: Demand Management</w:t>
      </w:r>
    </w:p>
    <w:p w14:paraId="25670B1B"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7D21C16E" w14:textId="14DB38CF" w:rsidR="0020680B" w:rsidRPr="000E538B" w:rsidRDefault="00A61AB8" w:rsidP="0020680B">
      <w:pPr>
        <w:spacing w:after="0" w:line="276" w:lineRule="auto"/>
        <w:jc w:val="both"/>
        <w:rPr>
          <w:rFonts w:ascii="Arial" w:eastAsia="Times New Roman" w:hAnsi="Arial" w:cs="Arial"/>
          <w:kern w:val="0"/>
          <w:sz w:val="22"/>
          <w:szCs w:val="22"/>
          <w:lang w:eastAsia="en-GB"/>
          <w14:ligatures w14:val="none"/>
        </w:rPr>
      </w:pPr>
      <w:r w:rsidRPr="000E538B">
        <w:rPr>
          <w:rFonts w:ascii="Arial" w:eastAsia="Times New Roman" w:hAnsi="Arial" w:cs="Arial"/>
          <w:kern w:val="0"/>
          <w:sz w:val="22"/>
          <w:szCs w:val="22"/>
          <w:lang w:eastAsia="en-GB"/>
          <w14:ligatures w14:val="none"/>
        </w:rPr>
        <w:t>Steeple Ashton</w:t>
      </w:r>
      <w:r w:rsidR="000E538B" w:rsidRPr="000E538B">
        <w:rPr>
          <w:rFonts w:ascii="Arial" w:eastAsia="Times New Roman" w:hAnsi="Arial" w:cs="Arial"/>
          <w:kern w:val="0"/>
          <w:sz w:val="22"/>
          <w:szCs w:val="22"/>
          <w:lang w:eastAsia="en-GB"/>
          <w14:ligatures w14:val="none"/>
        </w:rPr>
        <w:t xml:space="preserve"> ‘Emerging’ </w:t>
      </w:r>
      <w:r w:rsidR="0020680B" w:rsidRPr="000E538B">
        <w:rPr>
          <w:rFonts w:ascii="Arial" w:eastAsia="Times New Roman" w:hAnsi="Arial" w:cs="Arial"/>
          <w:kern w:val="0"/>
          <w:sz w:val="22"/>
          <w:szCs w:val="22"/>
          <w:lang w:eastAsia="en-GB"/>
          <w14:ligatures w14:val="none"/>
        </w:rPr>
        <w:t>N</w:t>
      </w:r>
      <w:r w:rsidR="003730F6" w:rsidRPr="000E538B">
        <w:rPr>
          <w:rFonts w:ascii="Arial" w:eastAsia="Times New Roman" w:hAnsi="Arial" w:cs="Arial"/>
          <w:kern w:val="0"/>
          <w:sz w:val="22"/>
          <w:szCs w:val="22"/>
          <w:lang w:eastAsia="en-GB"/>
          <w14:ligatures w14:val="none"/>
        </w:rPr>
        <w:t xml:space="preserve">eighbourhood Plan </w:t>
      </w:r>
    </w:p>
    <w:p w14:paraId="130682C3"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7BD33898"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Wiltshire Design Guide: Appendix D – Design Guidance for Householder extensions </w:t>
      </w:r>
    </w:p>
    <w:p w14:paraId="712F238A"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38735CF2"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National Planning Policy Framework (NPPF) </w:t>
      </w:r>
    </w:p>
    <w:p w14:paraId="3CC17479"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649E2783"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Planning Practice Guidance </w:t>
      </w:r>
    </w:p>
    <w:p w14:paraId="225EB976"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182429CE" w14:textId="63C2634F" w:rsidR="0061724F" w:rsidRDefault="0020680B" w:rsidP="003274FA">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National Design Guide</w:t>
      </w:r>
    </w:p>
    <w:p w14:paraId="5028D352" w14:textId="078C2170" w:rsidR="00000F24" w:rsidRPr="007F09F0" w:rsidRDefault="001E4C5E" w:rsidP="007F09F0">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u w:val="single"/>
        </w:rPr>
        <w:t>Emerging Wiltshire Lo</w:t>
      </w:r>
      <w:r w:rsidR="004C4652">
        <w:rPr>
          <w:rStyle w:val="normaltextrun"/>
          <w:rFonts w:ascii="Arial" w:eastAsiaTheme="majorEastAsia" w:hAnsi="Arial" w:cs="Arial"/>
          <w:sz w:val="22"/>
          <w:szCs w:val="22"/>
          <w:u w:val="single"/>
        </w:rPr>
        <w:t>c</w:t>
      </w:r>
      <w:r>
        <w:rPr>
          <w:rStyle w:val="normaltextrun"/>
          <w:rFonts w:ascii="Arial" w:eastAsiaTheme="majorEastAsia" w:hAnsi="Arial" w:cs="Arial"/>
          <w:sz w:val="22"/>
          <w:szCs w:val="22"/>
          <w:u w:val="single"/>
        </w:rPr>
        <w:t>al Plan: </w:t>
      </w:r>
      <w:r>
        <w:rPr>
          <w:rStyle w:val="eop"/>
          <w:rFonts w:ascii="Arial" w:eastAsiaTheme="majorEastAsia" w:hAnsi="Arial" w:cs="Arial"/>
          <w:sz w:val="22"/>
          <w:szCs w:val="22"/>
        </w:rPr>
        <w:t> </w:t>
      </w:r>
    </w:p>
    <w:p w14:paraId="2E7B7D9A" w14:textId="470F40C4" w:rsidR="00000F24" w:rsidRPr="006668E0" w:rsidRDefault="00000F24" w:rsidP="006668E0">
      <w:pPr>
        <w:spacing w:after="0" w:line="276" w:lineRule="auto"/>
        <w:jc w:val="both"/>
        <w:rPr>
          <w:rFonts w:ascii="Arial" w:eastAsia="Times New Roman" w:hAnsi="Arial" w:cs="Arial"/>
          <w:kern w:val="0"/>
          <w:sz w:val="22"/>
          <w:szCs w:val="22"/>
          <w:lang w:eastAsia="en-GB"/>
          <w14:ligatures w14:val="none"/>
        </w:rPr>
      </w:pPr>
      <w:r w:rsidRPr="00000F24">
        <w:rPr>
          <w:rFonts w:ascii="Arial" w:eastAsia="Times New Roman" w:hAnsi="Arial" w:cs="Arial"/>
          <w:kern w:val="0"/>
          <w:sz w:val="22"/>
          <w:szCs w:val="22"/>
          <w:lang w:eastAsia="en-GB"/>
          <w14:ligatures w14:val="none"/>
        </w:rPr>
        <w:t>At Full Council on 19 May</w:t>
      </w:r>
      <w:r w:rsidR="007F09F0">
        <w:rPr>
          <w:rFonts w:ascii="Arial" w:eastAsia="Times New Roman" w:hAnsi="Arial" w:cs="Arial"/>
          <w:kern w:val="0"/>
          <w:sz w:val="22"/>
          <w:szCs w:val="22"/>
          <w:lang w:eastAsia="en-GB"/>
          <w14:ligatures w14:val="none"/>
        </w:rPr>
        <w:t xml:space="preserve"> 2026</w:t>
      </w:r>
      <w:r w:rsidRPr="00000F24">
        <w:rPr>
          <w:rFonts w:ascii="Arial" w:eastAsia="Times New Roman" w:hAnsi="Arial" w:cs="Arial"/>
          <w:kern w:val="0"/>
          <w:sz w:val="22"/>
          <w:szCs w:val="22"/>
          <w:lang w:eastAsia="en-GB"/>
          <w14:ligatures w14:val="none"/>
        </w:rPr>
        <w:t>, the elected members of Wiltshire Council agreed to withdraw the emerging W</w:t>
      </w:r>
      <w:r w:rsidR="00BF43F8">
        <w:rPr>
          <w:rFonts w:ascii="Arial" w:eastAsia="Times New Roman" w:hAnsi="Arial" w:cs="Arial"/>
          <w:kern w:val="0"/>
          <w:sz w:val="22"/>
          <w:szCs w:val="22"/>
          <w:lang w:eastAsia="en-GB"/>
          <w14:ligatures w14:val="none"/>
        </w:rPr>
        <w:t xml:space="preserve">iltshire </w:t>
      </w:r>
      <w:r w:rsidRPr="00000F24">
        <w:rPr>
          <w:rFonts w:ascii="Arial" w:eastAsia="Times New Roman" w:hAnsi="Arial" w:cs="Arial"/>
          <w:kern w:val="0"/>
          <w:sz w:val="22"/>
          <w:szCs w:val="22"/>
          <w:lang w:eastAsia="en-GB"/>
          <w14:ligatures w14:val="none"/>
        </w:rPr>
        <w:t>L</w:t>
      </w:r>
      <w:r w:rsidR="00BF43F8">
        <w:rPr>
          <w:rFonts w:ascii="Arial" w:eastAsia="Times New Roman" w:hAnsi="Arial" w:cs="Arial"/>
          <w:kern w:val="0"/>
          <w:sz w:val="22"/>
          <w:szCs w:val="22"/>
          <w:lang w:eastAsia="en-GB"/>
          <w14:ligatures w14:val="none"/>
        </w:rPr>
        <w:t xml:space="preserve">ocal </w:t>
      </w:r>
      <w:r w:rsidRPr="00000F24">
        <w:rPr>
          <w:rFonts w:ascii="Arial" w:eastAsia="Times New Roman" w:hAnsi="Arial" w:cs="Arial"/>
          <w:kern w:val="0"/>
          <w:sz w:val="22"/>
          <w:szCs w:val="22"/>
          <w:lang w:eastAsia="en-GB"/>
          <w14:ligatures w14:val="none"/>
        </w:rPr>
        <w:t>P</w:t>
      </w:r>
      <w:r w:rsidR="00BF43F8">
        <w:rPr>
          <w:rFonts w:ascii="Arial" w:eastAsia="Times New Roman" w:hAnsi="Arial" w:cs="Arial"/>
          <w:kern w:val="0"/>
          <w:sz w:val="22"/>
          <w:szCs w:val="22"/>
          <w:lang w:eastAsia="en-GB"/>
          <w14:ligatures w14:val="none"/>
        </w:rPr>
        <w:t>lan</w:t>
      </w:r>
      <w:r w:rsidRPr="00000F24">
        <w:rPr>
          <w:rFonts w:ascii="Arial" w:eastAsia="Times New Roman" w:hAnsi="Arial" w:cs="Arial"/>
          <w:kern w:val="0"/>
          <w:sz w:val="22"/>
          <w:szCs w:val="22"/>
          <w:lang w:eastAsia="en-GB"/>
          <w14:ligatures w14:val="none"/>
        </w:rPr>
        <w:t xml:space="preserve">.  It will now be subject to a legal process to finalise its withdrawal - </w:t>
      </w:r>
      <w:r w:rsidRPr="00000F24">
        <w:rPr>
          <w:rFonts w:ascii="Arial" w:eastAsia="Times New Roman" w:hAnsi="Arial" w:cs="Arial"/>
          <w:kern w:val="0"/>
          <w:sz w:val="22"/>
          <w:szCs w:val="22"/>
          <w:lang w:eastAsia="en-GB"/>
          <w14:ligatures w14:val="none"/>
        </w:rPr>
        <w:lastRenderedPageBreak/>
        <w:t>which is likely to happen in July or August (2026)</w:t>
      </w:r>
      <w:r w:rsidR="007F09F0">
        <w:rPr>
          <w:rFonts w:ascii="Arial" w:eastAsia="Times New Roman" w:hAnsi="Arial" w:cs="Arial"/>
          <w:kern w:val="0"/>
          <w:sz w:val="22"/>
          <w:szCs w:val="22"/>
          <w:lang w:eastAsia="en-GB"/>
          <w14:ligatures w14:val="none"/>
        </w:rPr>
        <w:t>.</w:t>
      </w:r>
      <w:r w:rsidR="00947E8A">
        <w:rPr>
          <w:rFonts w:ascii="Arial" w:eastAsia="Times New Roman" w:hAnsi="Arial" w:cs="Arial"/>
          <w:kern w:val="0"/>
          <w:sz w:val="22"/>
          <w:szCs w:val="22"/>
          <w:lang w:eastAsia="en-GB"/>
          <w14:ligatures w14:val="none"/>
        </w:rPr>
        <w:t xml:space="preserve"> </w:t>
      </w:r>
      <w:r w:rsidR="00947E8A" w:rsidRPr="00947E8A">
        <w:rPr>
          <w:rFonts w:ascii="Arial" w:eastAsia="Times New Roman" w:hAnsi="Arial" w:cs="Arial"/>
          <w:kern w:val="0"/>
          <w:sz w:val="22"/>
          <w:szCs w:val="22"/>
          <w:lang w:eastAsia="en-GB"/>
          <w14:ligatures w14:val="none"/>
        </w:rPr>
        <w:t>The said Plan has no material weight for the purposes of th</w:t>
      </w:r>
      <w:r w:rsidR="00D97F4C">
        <w:rPr>
          <w:rFonts w:ascii="Arial" w:eastAsia="Times New Roman" w:hAnsi="Arial" w:cs="Arial"/>
          <w:kern w:val="0"/>
          <w:sz w:val="22"/>
          <w:szCs w:val="22"/>
          <w:lang w:eastAsia="en-GB"/>
          <w14:ligatures w14:val="none"/>
        </w:rPr>
        <w:t>is</w:t>
      </w:r>
      <w:r w:rsidR="00947E8A" w:rsidRPr="00947E8A">
        <w:rPr>
          <w:rFonts w:ascii="Arial" w:eastAsia="Times New Roman" w:hAnsi="Arial" w:cs="Arial"/>
          <w:kern w:val="0"/>
          <w:sz w:val="22"/>
          <w:szCs w:val="22"/>
          <w:lang w:eastAsia="en-GB"/>
          <w14:ligatures w14:val="none"/>
        </w:rPr>
        <w:t xml:space="preserve"> application.</w:t>
      </w:r>
    </w:p>
    <w:p w14:paraId="65A8EBC0" w14:textId="77777777" w:rsidR="00284692" w:rsidRPr="000E3C0E" w:rsidRDefault="00284692" w:rsidP="003274FA">
      <w:pPr>
        <w:spacing w:after="0" w:line="276" w:lineRule="auto"/>
        <w:jc w:val="both"/>
        <w:rPr>
          <w:rFonts w:ascii="Arial" w:eastAsia="Times New Roman" w:hAnsi="Arial" w:cs="Arial"/>
          <w:b/>
          <w:bCs/>
          <w:color w:val="FF0000"/>
          <w:kern w:val="0"/>
          <w:sz w:val="22"/>
          <w:szCs w:val="22"/>
          <w:lang w:eastAsia="en-GB"/>
          <w14:ligatures w14:val="none"/>
        </w:rPr>
      </w:pPr>
    </w:p>
    <w:p w14:paraId="081A7D8F" w14:textId="3E73AD67" w:rsidR="00D902FA" w:rsidRPr="000E3C0E" w:rsidRDefault="00F7609E" w:rsidP="003274FA">
      <w:pPr>
        <w:spacing w:after="0" w:line="276" w:lineRule="auto"/>
        <w:jc w:val="both"/>
        <w:rPr>
          <w:rFonts w:ascii="Arial" w:eastAsia="Times New Roman" w:hAnsi="Arial" w:cs="Arial"/>
          <w:b/>
          <w:bCs/>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t>CONSULTATION</w:t>
      </w:r>
      <w:r w:rsidR="00D902FA" w:rsidRPr="000E3C0E">
        <w:rPr>
          <w:rFonts w:ascii="Arial" w:eastAsia="Times New Roman" w:hAnsi="Arial" w:cs="Arial"/>
          <w:b/>
          <w:bCs/>
          <w:kern w:val="0"/>
          <w:sz w:val="22"/>
          <w:szCs w:val="22"/>
          <w:lang w:eastAsia="en-GB"/>
          <w14:ligatures w14:val="none"/>
        </w:rPr>
        <w:t xml:space="preserve"> RESPONSES</w:t>
      </w:r>
    </w:p>
    <w:p w14:paraId="7B4F8A92" w14:textId="1DE71CD9" w:rsidR="0016162B" w:rsidRPr="000E3C0E" w:rsidRDefault="004D2399" w:rsidP="003274FA">
      <w:pPr>
        <w:spacing w:after="0" w:line="276" w:lineRule="auto"/>
        <w:jc w:val="both"/>
        <w:rPr>
          <w:rFonts w:ascii="Arial" w:eastAsia="Times New Roman" w:hAnsi="Arial" w:cs="Arial"/>
          <w:i/>
          <w:iCs/>
          <w:color w:val="ED0000"/>
          <w:kern w:val="0"/>
          <w:sz w:val="22"/>
          <w:szCs w:val="22"/>
          <w:lang w:eastAsia="en-GB"/>
          <w14:ligatures w14:val="none"/>
        </w:rPr>
      </w:pPr>
      <w:r w:rsidRPr="008B1CED">
        <w:rPr>
          <w:rFonts w:ascii="Arial" w:eastAsia="Times New Roman" w:hAnsi="Arial" w:cs="Arial"/>
          <w:kern w:val="0"/>
          <w:sz w:val="22"/>
          <w:szCs w:val="22"/>
          <w:u w:val="single"/>
          <w:lang w:eastAsia="en-GB"/>
          <w14:ligatures w14:val="none"/>
        </w:rPr>
        <w:t>S</w:t>
      </w:r>
      <w:r w:rsidR="008B1CED" w:rsidRPr="008B1CED">
        <w:rPr>
          <w:rFonts w:ascii="Arial" w:eastAsia="Times New Roman" w:hAnsi="Arial" w:cs="Arial"/>
          <w:kern w:val="0"/>
          <w:sz w:val="22"/>
          <w:szCs w:val="22"/>
          <w:u w:val="single"/>
          <w:lang w:eastAsia="en-GB"/>
          <w14:ligatures w14:val="none"/>
        </w:rPr>
        <w:t>teeple Ashton</w:t>
      </w:r>
      <w:r w:rsidRPr="008B1CED">
        <w:rPr>
          <w:rFonts w:ascii="Arial" w:eastAsia="Times New Roman" w:hAnsi="Arial" w:cs="Arial"/>
          <w:kern w:val="0"/>
          <w:sz w:val="22"/>
          <w:szCs w:val="22"/>
          <w:u w:val="single"/>
          <w:lang w:eastAsia="en-GB"/>
          <w14:ligatures w14:val="none"/>
        </w:rPr>
        <w:t xml:space="preserve"> Parish</w:t>
      </w:r>
      <w:r w:rsidR="00F7609E" w:rsidRPr="008B1CED">
        <w:rPr>
          <w:rFonts w:ascii="Arial" w:eastAsia="Times New Roman" w:hAnsi="Arial" w:cs="Arial"/>
          <w:kern w:val="0"/>
          <w:sz w:val="22"/>
          <w:szCs w:val="22"/>
          <w:u w:val="single"/>
          <w:lang w:eastAsia="en-GB"/>
          <w14:ligatures w14:val="none"/>
        </w:rPr>
        <w:t xml:space="preserve"> </w:t>
      </w:r>
      <w:r w:rsidR="00F7609E" w:rsidRPr="000E3C0E">
        <w:rPr>
          <w:rFonts w:ascii="Arial" w:eastAsia="Times New Roman" w:hAnsi="Arial" w:cs="Arial"/>
          <w:kern w:val="0"/>
          <w:sz w:val="22"/>
          <w:szCs w:val="22"/>
          <w:u w:val="single"/>
          <w:lang w:eastAsia="en-GB"/>
          <w14:ligatures w14:val="none"/>
        </w:rPr>
        <w:t>Council</w:t>
      </w:r>
      <w:r w:rsidR="00F7609E" w:rsidRPr="000E3C0E">
        <w:rPr>
          <w:rFonts w:ascii="Arial" w:eastAsia="Times New Roman" w:hAnsi="Arial" w:cs="Arial"/>
          <w:kern w:val="0"/>
          <w:sz w:val="22"/>
          <w:szCs w:val="22"/>
          <w:lang w:eastAsia="en-GB"/>
          <w14:ligatures w14:val="none"/>
        </w:rPr>
        <w:t>:</w:t>
      </w:r>
      <w:r w:rsidR="0016162B" w:rsidRPr="000E3C0E">
        <w:rPr>
          <w:rFonts w:ascii="Arial" w:eastAsia="Times New Roman" w:hAnsi="Arial" w:cs="Arial"/>
          <w:kern w:val="0"/>
          <w:sz w:val="22"/>
          <w:szCs w:val="22"/>
          <w:lang w:eastAsia="en-GB"/>
          <w14:ligatures w14:val="none"/>
        </w:rPr>
        <w:t xml:space="preserve"> </w:t>
      </w:r>
      <w:r w:rsidR="00A3010D" w:rsidRPr="000E3C0E">
        <w:rPr>
          <w:rFonts w:ascii="Arial" w:eastAsia="Times New Roman" w:hAnsi="Arial" w:cs="Arial"/>
          <w:kern w:val="0"/>
          <w:sz w:val="22"/>
          <w:szCs w:val="22"/>
          <w:lang w:eastAsia="en-GB"/>
          <w14:ligatures w14:val="none"/>
        </w:rPr>
        <w:t>No objection</w:t>
      </w:r>
      <w:r w:rsidRPr="000E3C0E">
        <w:rPr>
          <w:rFonts w:ascii="Arial" w:eastAsia="Times New Roman" w:hAnsi="Arial" w:cs="Arial"/>
          <w:kern w:val="0"/>
          <w:sz w:val="22"/>
          <w:szCs w:val="22"/>
          <w:lang w:eastAsia="en-GB"/>
          <w14:ligatures w14:val="none"/>
        </w:rPr>
        <w:t>s</w:t>
      </w:r>
      <w:r w:rsidR="008B1CED">
        <w:rPr>
          <w:rFonts w:ascii="Arial" w:eastAsia="Times New Roman" w:hAnsi="Arial" w:cs="Arial"/>
          <w:kern w:val="0"/>
          <w:sz w:val="22"/>
          <w:szCs w:val="22"/>
          <w:lang w:eastAsia="en-GB"/>
          <w14:ligatures w14:val="none"/>
        </w:rPr>
        <w:t xml:space="preserve">. </w:t>
      </w:r>
      <w:r w:rsidRPr="000E3C0E">
        <w:rPr>
          <w:rFonts w:ascii="Arial" w:eastAsia="Times New Roman" w:hAnsi="Arial" w:cs="Arial"/>
          <w:kern w:val="0"/>
          <w:sz w:val="22"/>
          <w:szCs w:val="22"/>
          <w:lang w:eastAsia="en-GB"/>
          <w14:ligatures w14:val="none"/>
        </w:rPr>
        <w:t xml:space="preserve"> </w:t>
      </w:r>
      <w:bookmarkStart w:id="0" w:name="_Hlk198304422"/>
    </w:p>
    <w:bookmarkEnd w:id="0"/>
    <w:p w14:paraId="10CB17D8" w14:textId="77777777" w:rsidR="00210CF2" w:rsidRPr="000E3C0E" w:rsidRDefault="00210CF2" w:rsidP="000E3C0E">
      <w:pPr>
        <w:spacing w:after="0" w:line="276" w:lineRule="auto"/>
        <w:jc w:val="both"/>
        <w:rPr>
          <w:rFonts w:ascii="Arial" w:eastAsia="Times New Roman" w:hAnsi="Arial" w:cs="Arial"/>
          <w:b/>
          <w:bCs/>
          <w:kern w:val="0"/>
          <w:sz w:val="22"/>
          <w:szCs w:val="22"/>
          <w:lang w:eastAsia="en-GB"/>
          <w14:ligatures w14:val="none"/>
        </w:rPr>
      </w:pPr>
    </w:p>
    <w:p w14:paraId="13DA9D34" w14:textId="37B277EE" w:rsidR="005B0FD5" w:rsidRDefault="00F7609E" w:rsidP="000E3C0E">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b/>
          <w:bCs/>
          <w:kern w:val="0"/>
          <w:sz w:val="22"/>
          <w:szCs w:val="22"/>
          <w:lang w:eastAsia="en-GB"/>
          <w14:ligatures w14:val="none"/>
        </w:rPr>
        <w:t>REPRESENTATIONS</w:t>
      </w:r>
      <w:r w:rsidR="00641983">
        <w:rPr>
          <w:rFonts w:ascii="Arial" w:eastAsia="Times New Roman" w:hAnsi="Arial" w:cs="Arial"/>
          <w:b/>
          <w:bCs/>
          <w:kern w:val="0"/>
          <w:sz w:val="22"/>
          <w:szCs w:val="22"/>
          <w:lang w:eastAsia="en-GB"/>
          <w14:ligatures w14:val="none"/>
        </w:rPr>
        <w:t xml:space="preserve">: </w:t>
      </w:r>
      <w:r w:rsidR="00641983">
        <w:rPr>
          <w:rFonts w:ascii="Arial" w:eastAsia="Times New Roman" w:hAnsi="Arial" w:cs="Arial"/>
          <w:kern w:val="0"/>
          <w:sz w:val="22"/>
          <w:szCs w:val="22"/>
          <w:lang w:eastAsia="en-GB"/>
          <w14:ligatures w14:val="none"/>
        </w:rPr>
        <w:t xml:space="preserve">Three emails of </w:t>
      </w:r>
      <w:r w:rsidR="00E80169">
        <w:rPr>
          <w:rFonts w:ascii="Arial" w:eastAsia="Times New Roman" w:hAnsi="Arial" w:cs="Arial"/>
          <w:kern w:val="0"/>
          <w:sz w:val="22"/>
          <w:szCs w:val="22"/>
          <w:lang w:eastAsia="en-GB"/>
          <w14:ligatures w14:val="none"/>
        </w:rPr>
        <w:t>representation were received from neighbours, with two neighbours being in support and one</w:t>
      </w:r>
      <w:r w:rsidR="003D6515">
        <w:rPr>
          <w:rFonts w:ascii="Arial" w:eastAsia="Times New Roman" w:hAnsi="Arial" w:cs="Arial"/>
          <w:kern w:val="0"/>
          <w:sz w:val="22"/>
          <w:szCs w:val="22"/>
          <w:lang w:eastAsia="en-GB"/>
          <w14:ligatures w14:val="none"/>
        </w:rPr>
        <w:t xml:space="preserve"> </w:t>
      </w:r>
      <w:r w:rsidR="00054005">
        <w:rPr>
          <w:rFonts w:ascii="Arial" w:eastAsia="Times New Roman" w:hAnsi="Arial" w:cs="Arial"/>
          <w:kern w:val="0"/>
          <w:sz w:val="22"/>
          <w:szCs w:val="22"/>
          <w:lang w:eastAsia="en-GB"/>
          <w14:ligatures w14:val="none"/>
        </w:rPr>
        <w:t xml:space="preserve">neighbour </w:t>
      </w:r>
      <w:r w:rsidR="003D6515">
        <w:rPr>
          <w:rFonts w:ascii="Arial" w:eastAsia="Times New Roman" w:hAnsi="Arial" w:cs="Arial"/>
          <w:kern w:val="0"/>
          <w:sz w:val="22"/>
          <w:szCs w:val="22"/>
          <w:lang w:eastAsia="en-GB"/>
          <w14:ligatures w14:val="none"/>
        </w:rPr>
        <w:t>raising areas of concern.</w:t>
      </w:r>
    </w:p>
    <w:p w14:paraId="45C5874E" w14:textId="77777777" w:rsidR="003D6515" w:rsidRDefault="003D6515" w:rsidP="000E3C0E">
      <w:pPr>
        <w:spacing w:after="0" w:line="276" w:lineRule="auto"/>
        <w:jc w:val="both"/>
        <w:rPr>
          <w:rFonts w:ascii="Arial" w:eastAsia="Times New Roman" w:hAnsi="Arial" w:cs="Arial"/>
          <w:kern w:val="0"/>
          <w:sz w:val="22"/>
          <w:szCs w:val="22"/>
          <w:lang w:eastAsia="en-GB"/>
          <w14:ligatures w14:val="none"/>
        </w:rPr>
      </w:pPr>
    </w:p>
    <w:p w14:paraId="44CD8532" w14:textId="501C2ADD" w:rsidR="0007377C" w:rsidRDefault="003D6515"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kern w:val="0"/>
          <w:sz w:val="22"/>
          <w:szCs w:val="22"/>
          <w:lang w:eastAsia="en-GB"/>
          <w14:ligatures w14:val="none"/>
        </w:rPr>
        <w:t>-</w:t>
      </w:r>
      <w:r w:rsidR="007776B3">
        <w:rPr>
          <w:rFonts w:ascii="Arial" w:eastAsia="Times New Roman" w:hAnsi="Arial" w:cs="Arial"/>
          <w:kern w:val="0"/>
          <w:sz w:val="22"/>
          <w:szCs w:val="22"/>
          <w:lang w:eastAsia="en-GB"/>
          <w14:ligatures w14:val="none"/>
        </w:rPr>
        <w:t>S</w:t>
      </w:r>
      <w:r w:rsidR="000F68E3">
        <w:rPr>
          <w:rFonts w:ascii="Arial" w:eastAsia="Times New Roman" w:hAnsi="Arial" w:cs="Arial"/>
          <w:kern w:val="0"/>
          <w:sz w:val="22"/>
          <w:szCs w:val="22"/>
          <w:lang w:eastAsia="en-GB"/>
          <w14:ligatures w14:val="none"/>
        </w:rPr>
        <w:t>upport</w:t>
      </w:r>
      <w:r w:rsidR="007776B3">
        <w:rPr>
          <w:rFonts w:ascii="Arial" w:eastAsia="Times New Roman" w:hAnsi="Arial" w:cs="Arial"/>
          <w:kern w:val="0"/>
          <w:sz w:val="22"/>
          <w:szCs w:val="22"/>
          <w:lang w:eastAsia="en-GB"/>
          <w14:ligatures w14:val="none"/>
        </w:rPr>
        <w:t>ive</w:t>
      </w:r>
      <w:r w:rsidR="000F68E3">
        <w:rPr>
          <w:rFonts w:ascii="Arial" w:eastAsia="Times New Roman" w:hAnsi="Arial" w:cs="Arial"/>
          <w:kern w:val="0"/>
          <w:sz w:val="22"/>
          <w:szCs w:val="22"/>
          <w:lang w:eastAsia="en-GB"/>
          <w14:ligatures w14:val="none"/>
        </w:rPr>
        <w:t xml:space="preserve"> comments were receiv</w:t>
      </w:r>
      <w:r w:rsidR="00DA7228">
        <w:rPr>
          <w:rFonts w:ascii="Arial" w:eastAsia="Times New Roman" w:hAnsi="Arial" w:cs="Arial"/>
          <w:kern w:val="0"/>
          <w:sz w:val="22"/>
          <w:szCs w:val="22"/>
          <w:lang w:eastAsia="en-GB"/>
          <w14:ligatures w14:val="none"/>
        </w:rPr>
        <w:t xml:space="preserve">ed stating that </w:t>
      </w:r>
      <w:r w:rsidR="00DA7228">
        <w:rPr>
          <w:rFonts w:ascii="Arial" w:eastAsia="Times New Roman" w:hAnsi="Arial" w:cs="Arial"/>
          <w:color w:val="000000" w:themeColor="text1"/>
          <w:kern w:val="0"/>
          <w:sz w:val="22"/>
          <w:szCs w:val="22"/>
          <w:lang w:eastAsia="en-GB"/>
          <w14:ligatures w14:val="none"/>
        </w:rPr>
        <w:t xml:space="preserve">the works </w:t>
      </w:r>
      <w:r w:rsidR="00DA7228" w:rsidRPr="00DA7228">
        <w:rPr>
          <w:rFonts w:ascii="Arial" w:eastAsia="Times New Roman" w:hAnsi="Arial" w:cs="Arial"/>
          <w:color w:val="000000" w:themeColor="text1"/>
          <w:kern w:val="0"/>
          <w:sz w:val="22"/>
          <w:szCs w:val="22"/>
          <w:lang w:eastAsia="en-GB"/>
          <w14:ligatures w14:val="none"/>
        </w:rPr>
        <w:t>fitt</w:t>
      </w:r>
      <w:r w:rsidR="00ED321D">
        <w:rPr>
          <w:rFonts w:ascii="Arial" w:eastAsia="Times New Roman" w:hAnsi="Arial" w:cs="Arial"/>
          <w:color w:val="000000" w:themeColor="text1"/>
          <w:kern w:val="0"/>
          <w:sz w:val="22"/>
          <w:szCs w:val="22"/>
          <w:lang w:eastAsia="en-GB"/>
          <w14:ligatures w14:val="none"/>
        </w:rPr>
        <w:t>ed</w:t>
      </w:r>
      <w:r w:rsidR="00DA7228" w:rsidRPr="00DA7228">
        <w:rPr>
          <w:rFonts w:ascii="Arial" w:eastAsia="Times New Roman" w:hAnsi="Arial" w:cs="Arial"/>
          <w:color w:val="000000" w:themeColor="text1"/>
          <w:kern w:val="0"/>
          <w:sz w:val="22"/>
          <w:szCs w:val="22"/>
          <w:lang w:eastAsia="en-GB"/>
          <w14:ligatures w14:val="none"/>
        </w:rPr>
        <w:t xml:space="preserve"> </w:t>
      </w:r>
      <w:r w:rsidR="00054005">
        <w:rPr>
          <w:rFonts w:ascii="Arial" w:eastAsia="Times New Roman" w:hAnsi="Arial" w:cs="Arial"/>
          <w:color w:val="000000" w:themeColor="text1"/>
          <w:kern w:val="0"/>
          <w:sz w:val="22"/>
          <w:szCs w:val="22"/>
          <w:lang w:eastAsia="en-GB"/>
          <w14:ligatures w14:val="none"/>
        </w:rPr>
        <w:t xml:space="preserve">in </w:t>
      </w:r>
      <w:r w:rsidR="00DA7228" w:rsidRPr="00DA7228">
        <w:rPr>
          <w:rFonts w:ascii="Arial" w:eastAsia="Times New Roman" w:hAnsi="Arial" w:cs="Arial"/>
          <w:color w:val="000000" w:themeColor="text1"/>
          <w:kern w:val="0"/>
          <w:sz w:val="22"/>
          <w:szCs w:val="22"/>
          <w:lang w:eastAsia="en-GB"/>
          <w14:ligatures w14:val="none"/>
        </w:rPr>
        <w:t xml:space="preserve">with much of the rest of the street and </w:t>
      </w:r>
      <w:r w:rsidR="00ED321D">
        <w:rPr>
          <w:rFonts w:ascii="Arial" w:eastAsia="Times New Roman" w:hAnsi="Arial" w:cs="Arial"/>
          <w:color w:val="000000" w:themeColor="text1"/>
          <w:kern w:val="0"/>
          <w:sz w:val="22"/>
          <w:szCs w:val="22"/>
          <w:lang w:eastAsia="en-GB"/>
          <w14:ligatures w14:val="none"/>
        </w:rPr>
        <w:t xml:space="preserve">serving to </w:t>
      </w:r>
      <w:r w:rsidR="00DA7228" w:rsidRPr="00DA7228">
        <w:rPr>
          <w:rFonts w:ascii="Arial" w:eastAsia="Times New Roman" w:hAnsi="Arial" w:cs="Arial"/>
          <w:color w:val="000000" w:themeColor="text1"/>
          <w:kern w:val="0"/>
          <w:sz w:val="22"/>
          <w:szCs w:val="22"/>
          <w:lang w:eastAsia="en-GB"/>
          <w14:ligatures w14:val="none"/>
        </w:rPr>
        <w:t xml:space="preserve">tidy up </w:t>
      </w:r>
      <w:r w:rsidR="00ED321D">
        <w:rPr>
          <w:rFonts w:ascii="Arial" w:eastAsia="Times New Roman" w:hAnsi="Arial" w:cs="Arial"/>
          <w:color w:val="000000" w:themeColor="text1"/>
          <w:kern w:val="0"/>
          <w:sz w:val="22"/>
          <w:szCs w:val="22"/>
          <w:lang w:eastAsia="en-GB"/>
          <w14:ligatures w14:val="none"/>
        </w:rPr>
        <w:t xml:space="preserve">a </w:t>
      </w:r>
      <w:r w:rsidR="00DA7228" w:rsidRPr="00DA7228">
        <w:rPr>
          <w:rFonts w:ascii="Arial" w:eastAsia="Times New Roman" w:hAnsi="Arial" w:cs="Arial"/>
          <w:color w:val="000000" w:themeColor="text1"/>
          <w:kern w:val="0"/>
          <w:sz w:val="22"/>
          <w:szCs w:val="22"/>
          <w:lang w:eastAsia="en-GB"/>
          <w14:ligatures w14:val="none"/>
        </w:rPr>
        <w:t>tired site in need of care.</w:t>
      </w:r>
      <w:r w:rsidR="00DA41A3">
        <w:rPr>
          <w:rFonts w:ascii="Arial" w:eastAsia="Times New Roman" w:hAnsi="Arial" w:cs="Arial"/>
          <w:color w:val="000000" w:themeColor="text1"/>
          <w:kern w:val="0"/>
          <w:sz w:val="22"/>
          <w:szCs w:val="22"/>
          <w:lang w:eastAsia="en-GB"/>
          <w14:ligatures w14:val="none"/>
        </w:rPr>
        <w:t xml:space="preserve"> </w:t>
      </w:r>
    </w:p>
    <w:p w14:paraId="1E7F70C1" w14:textId="7E55AF9B" w:rsidR="00CC0CA5" w:rsidRDefault="00CC0CA5"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-Proposals would make </w:t>
      </w:r>
      <w:r w:rsidR="002E1943">
        <w:rPr>
          <w:rFonts w:ascii="Arial" w:eastAsia="Times New Roman" w:hAnsi="Arial" w:cs="Arial"/>
          <w:color w:val="000000" w:themeColor="text1"/>
          <w:kern w:val="0"/>
          <w:sz w:val="22"/>
          <w:szCs w:val="22"/>
          <w:lang w:eastAsia="en-GB"/>
          <w14:ligatures w14:val="none"/>
        </w:rPr>
        <w:t xml:space="preserve">the </w:t>
      </w:r>
      <w:r w:rsidRPr="00CC0CA5">
        <w:rPr>
          <w:rFonts w:ascii="Arial" w:eastAsia="Times New Roman" w:hAnsi="Arial" w:cs="Arial"/>
          <w:color w:val="000000" w:themeColor="text1"/>
          <w:kern w:val="0"/>
          <w:sz w:val="22"/>
          <w:szCs w:val="22"/>
          <w:lang w:eastAsia="en-GB"/>
          <w14:ligatures w14:val="none"/>
        </w:rPr>
        <w:t xml:space="preserve">property more attractive </w:t>
      </w:r>
      <w:r w:rsidR="002E1943">
        <w:rPr>
          <w:rFonts w:ascii="Arial" w:eastAsia="Times New Roman" w:hAnsi="Arial" w:cs="Arial"/>
          <w:color w:val="000000" w:themeColor="text1"/>
          <w:kern w:val="0"/>
          <w:sz w:val="22"/>
          <w:szCs w:val="22"/>
          <w:lang w:eastAsia="en-GB"/>
          <w14:ligatures w14:val="none"/>
        </w:rPr>
        <w:t>and</w:t>
      </w:r>
      <w:r w:rsidRPr="00CC0CA5">
        <w:rPr>
          <w:rFonts w:ascii="Arial" w:eastAsia="Times New Roman" w:hAnsi="Arial" w:cs="Arial"/>
          <w:color w:val="000000" w:themeColor="text1"/>
          <w:kern w:val="0"/>
          <w:sz w:val="22"/>
          <w:szCs w:val="22"/>
          <w:lang w:eastAsia="en-GB"/>
          <w14:ligatures w14:val="none"/>
        </w:rPr>
        <w:t xml:space="preserve"> in keeping with the plot</w:t>
      </w:r>
      <w:r w:rsidR="002E1943">
        <w:rPr>
          <w:rFonts w:ascii="Arial" w:eastAsia="Times New Roman" w:hAnsi="Arial" w:cs="Arial"/>
          <w:color w:val="000000" w:themeColor="text1"/>
          <w:kern w:val="0"/>
          <w:sz w:val="22"/>
          <w:szCs w:val="22"/>
          <w:lang w:eastAsia="en-GB"/>
          <w14:ligatures w14:val="none"/>
        </w:rPr>
        <w:t xml:space="preserve"> and </w:t>
      </w:r>
      <w:r w:rsidR="00054005">
        <w:rPr>
          <w:rFonts w:ascii="Arial" w:eastAsia="Times New Roman" w:hAnsi="Arial" w:cs="Arial"/>
          <w:color w:val="000000" w:themeColor="text1"/>
          <w:kern w:val="0"/>
          <w:sz w:val="22"/>
          <w:szCs w:val="22"/>
          <w:lang w:eastAsia="en-GB"/>
          <w14:ligatures w14:val="none"/>
        </w:rPr>
        <w:t xml:space="preserve">would </w:t>
      </w:r>
      <w:r w:rsidR="00140B29">
        <w:rPr>
          <w:rFonts w:ascii="Arial" w:eastAsia="Times New Roman" w:hAnsi="Arial" w:cs="Arial"/>
          <w:color w:val="000000" w:themeColor="text1"/>
          <w:kern w:val="0"/>
          <w:sz w:val="22"/>
          <w:szCs w:val="22"/>
          <w:lang w:eastAsia="en-GB"/>
          <w14:ligatures w14:val="none"/>
        </w:rPr>
        <w:t>also</w:t>
      </w:r>
      <w:r w:rsidR="00054005">
        <w:rPr>
          <w:rFonts w:ascii="Arial" w:eastAsia="Times New Roman" w:hAnsi="Arial" w:cs="Arial"/>
          <w:color w:val="000000" w:themeColor="text1"/>
          <w:kern w:val="0"/>
          <w:sz w:val="22"/>
          <w:szCs w:val="22"/>
          <w:lang w:eastAsia="en-GB"/>
          <w14:ligatures w14:val="none"/>
        </w:rPr>
        <w:t xml:space="preserve"> be</w:t>
      </w:r>
      <w:r w:rsidR="00140B29">
        <w:rPr>
          <w:rFonts w:ascii="Arial" w:eastAsia="Times New Roman" w:hAnsi="Arial" w:cs="Arial"/>
          <w:color w:val="000000" w:themeColor="text1"/>
          <w:kern w:val="0"/>
          <w:sz w:val="22"/>
          <w:szCs w:val="22"/>
          <w:lang w:eastAsia="en-GB"/>
          <w14:ligatures w14:val="none"/>
        </w:rPr>
        <w:t xml:space="preserve"> in context </w:t>
      </w:r>
      <w:r w:rsidR="007776B3">
        <w:rPr>
          <w:rFonts w:ascii="Arial" w:eastAsia="Times New Roman" w:hAnsi="Arial" w:cs="Arial"/>
          <w:color w:val="000000" w:themeColor="text1"/>
          <w:kern w:val="0"/>
          <w:sz w:val="22"/>
          <w:szCs w:val="22"/>
          <w:lang w:eastAsia="en-GB"/>
          <w14:ligatures w14:val="none"/>
        </w:rPr>
        <w:t xml:space="preserve">with </w:t>
      </w:r>
      <w:r w:rsidR="002E1943">
        <w:rPr>
          <w:rFonts w:ascii="Arial" w:eastAsia="Times New Roman" w:hAnsi="Arial" w:cs="Arial"/>
          <w:color w:val="000000" w:themeColor="text1"/>
          <w:kern w:val="0"/>
          <w:sz w:val="22"/>
          <w:szCs w:val="22"/>
          <w:lang w:eastAsia="en-GB"/>
          <w14:ligatures w14:val="none"/>
        </w:rPr>
        <w:t>the</w:t>
      </w:r>
      <w:r w:rsidR="00171E02">
        <w:rPr>
          <w:rFonts w:ascii="Arial" w:eastAsia="Times New Roman" w:hAnsi="Arial" w:cs="Arial"/>
          <w:color w:val="000000" w:themeColor="text1"/>
          <w:kern w:val="0"/>
          <w:sz w:val="22"/>
          <w:szCs w:val="22"/>
          <w:lang w:eastAsia="en-GB"/>
          <w14:ligatures w14:val="none"/>
        </w:rPr>
        <w:t xml:space="preserve"> two neighbouring properties either side. </w:t>
      </w:r>
    </w:p>
    <w:p w14:paraId="3F6FDDD5" w14:textId="274DC74B" w:rsidR="008870F5" w:rsidRPr="00717D13" w:rsidRDefault="00171E02"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0045519A">
        <w:rPr>
          <w:rFonts w:ascii="Arial" w:eastAsia="Times New Roman" w:hAnsi="Arial" w:cs="Arial"/>
          <w:color w:val="000000" w:themeColor="text1"/>
          <w:kern w:val="0"/>
          <w:sz w:val="22"/>
          <w:szCs w:val="22"/>
          <w:lang w:eastAsia="en-GB"/>
          <w14:ligatures w14:val="none"/>
        </w:rPr>
        <w:t>Areas of concern related to the c</w:t>
      </w:r>
      <w:r w:rsidR="0068781B">
        <w:rPr>
          <w:rFonts w:ascii="Arial" w:eastAsia="Times New Roman" w:hAnsi="Arial" w:cs="Arial"/>
          <w:color w:val="000000" w:themeColor="text1"/>
          <w:kern w:val="0"/>
          <w:sz w:val="22"/>
          <w:szCs w:val="22"/>
          <w:lang w:eastAsia="en-GB"/>
          <w14:ligatures w14:val="none"/>
        </w:rPr>
        <w:t xml:space="preserve">umulative scale of development </w:t>
      </w:r>
      <w:r w:rsidR="0045519A">
        <w:rPr>
          <w:rFonts w:ascii="Arial" w:eastAsia="Times New Roman" w:hAnsi="Arial" w:cs="Arial"/>
          <w:color w:val="000000" w:themeColor="text1"/>
          <w:kern w:val="0"/>
          <w:sz w:val="22"/>
          <w:szCs w:val="22"/>
          <w:lang w:eastAsia="en-GB"/>
          <w14:ligatures w14:val="none"/>
        </w:rPr>
        <w:t xml:space="preserve">being </w:t>
      </w:r>
      <w:r w:rsidR="0068781B">
        <w:rPr>
          <w:rFonts w:ascii="Arial" w:eastAsia="Times New Roman" w:hAnsi="Arial" w:cs="Arial"/>
          <w:color w:val="000000" w:themeColor="text1"/>
          <w:kern w:val="0"/>
          <w:sz w:val="22"/>
          <w:szCs w:val="22"/>
          <w:lang w:eastAsia="en-GB"/>
          <w14:ligatures w14:val="none"/>
        </w:rPr>
        <w:t>excessiv</w:t>
      </w:r>
      <w:r w:rsidR="008870F5">
        <w:rPr>
          <w:rFonts w:ascii="Arial" w:eastAsia="Times New Roman" w:hAnsi="Arial" w:cs="Arial"/>
          <w:color w:val="000000" w:themeColor="text1"/>
          <w:kern w:val="0"/>
          <w:sz w:val="22"/>
          <w:szCs w:val="22"/>
          <w:lang w:eastAsia="en-GB"/>
          <w14:ligatures w14:val="none"/>
        </w:rPr>
        <w:t>e and out of character.</w:t>
      </w:r>
      <w:r w:rsidR="00717D13">
        <w:rPr>
          <w:rFonts w:ascii="Arial" w:eastAsia="Times New Roman" w:hAnsi="Arial" w:cs="Arial"/>
          <w:color w:val="000000" w:themeColor="text1"/>
          <w:kern w:val="0"/>
          <w:sz w:val="22"/>
          <w:szCs w:val="22"/>
          <w:lang w:eastAsia="en-GB"/>
          <w14:ligatures w14:val="none"/>
        </w:rPr>
        <w:t xml:space="preserve">  The development was also considered to be c</w:t>
      </w:r>
      <w:r w:rsidR="001B675A">
        <w:rPr>
          <w:rFonts w:ascii="Arial" w:eastAsia="Times New Roman" w:hAnsi="Arial" w:cs="Arial"/>
          <w:color w:val="000000" w:themeColor="text1"/>
          <w:kern w:val="0"/>
          <w:sz w:val="22"/>
          <w:szCs w:val="22"/>
          <w:lang w:eastAsia="en-GB"/>
          <w14:ligatures w14:val="none"/>
        </w:rPr>
        <w:t xml:space="preserve">lose to </w:t>
      </w:r>
      <w:r w:rsidR="00717D13">
        <w:rPr>
          <w:rFonts w:ascii="Arial" w:eastAsia="Times New Roman" w:hAnsi="Arial" w:cs="Arial"/>
          <w:color w:val="000000" w:themeColor="text1"/>
          <w:kern w:val="0"/>
          <w:sz w:val="22"/>
          <w:szCs w:val="22"/>
          <w:lang w:eastAsia="en-GB"/>
          <w14:ligatures w14:val="none"/>
        </w:rPr>
        <w:t xml:space="preserve">the </w:t>
      </w:r>
      <w:r w:rsidR="001B675A">
        <w:rPr>
          <w:rFonts w:ascii="Arial" w:eastAsia="Times New Roman" w:hAnsi="Arial" w:cs="Arial"/>
          <w:color w:val="000000" w:themeColor="text1"/>
          <w:kern w:val="0"/>
          <w:sz w:val="22"/>
          <w:szCs w:val="22"/>
          <w:lang w:eastAsia="en-GB"/>
          <w14:ligatures w14:val="none"/>
        </w:rPr>
        <w:t xml:space="preserve">boundary and </w:t>
      </w:r>
      <w:r w:rsidR="00717D13">
        <w:rPr>
          <w:rFonts w:ascii="Arial" w:eastAsia="Times New Roman" w:hAnsi="Arial" w:cs="Arial"/>
          <w:color w:val="000000" w:themeColor="text1"/>
          <w:kern w:val="0"/>
          <w:sz w:val="22"/>
          <w:szCs w:val="22"/>
          <w:lang w:eastAsia="en-GB"/>
          <w14:ligatures w14:val="none"/>
        </w:rPr>
        <w:t xml:space="preserve">being </w:t>
      </w:r>
      <w:r w:rsidR="00650AE1">
        <w:rPr>
          <w:rFonts w:ascii="Arial" w:eastAsia="Times New Roman" w:hAnsi="Arial" w:cs="Arial"/>
          <w:color w:val="000000" w:themeColor="text1"/>
          <w:kern w:val="0"/>
          <w:sz w:val="22"/>
          <w:szCs w:val="22"/>
          <w:lang w:eastAsia="en-GB"/>
          <w14:ligatures w14:val="none"/>
        </w:rPr>
        <w:t>dominant and overbearing</w:t>
      </w:r>
      <w:r w:rsidR="00CD560A">
        <w:rPr>
          <w:rFonts w:ascii="Arial" w:eastAsia="Times New Roman" w:hAnsi="Arial" w:cs="Arial"/>
          <w:color w:val="000000" w:themeColor="text1"/>
          <w:kern w:val="0"/>
          <w:sz w:val="22"/>
          <w:szCs w:val="22"/>
          <w:lang w:eastAsia="en-GB"/>
          <w14:ligatures w14:val="none"/>
        </w:rPr>
        <w:t xml:space="preserve">. </w:t>
      </w:r>
      <w:r w:rsidR="00717D13">
        <w:rPr>
          <w:rFonts w:ascii="Arial" w:eastAsia="Times New Roman" w:hAnsi="Arial" w:cs="Arial"/>
          <w:color w:val="000000" w:themeColor="text1"/>
          <w:kern w:val="0"/>
          <w:sz w:val="22"/>
          <w:szCs w:val="22"/>
          <w:lang w:eastAsia="en-GB"/>
          <w14:ligatures w14:val="none"/>
        </w:rPr>
        <w:t xml:space="preserve">There </w:t>
      </w:r>
      <w:r w:rsidR="004B295E">
        <w:rPr>
          <w:rFonts w:ascii="Arial" w:eastAsia="Times New Roman" w:hAnsi="Arial" w:cs="Arial"/>
          <w:color w:val="000000" w:themeColor="text1"/>
          <w:kern w:val="0"/>
          <w:sz w:val="22"/>
          <w:szCs w:val="22"/>
          <w:lang w:eastAsia="en-GB"/>
          <w14:ligatures w14:val="none"/>
        </w:rPr>
        <w:t>was also c</w:t>
      </w:r>
      <w:r w:rsidR="00CD560A">
        <w:rPr>
          <w:rFonts w:ascii="Arial" w:eastAsia="Times New Roman" w:hAnsi="Arial" w:cs="Arial"/>
          <w:color w:val="000000" w:themeColor="text1"/>
          <w:kern w:val="0"/>
          <w:sz w:val="22"/>
          <w:szCs w:val="22"/>
          <w:lang w:eastAsia="en-GB"/>
          <w14:ligatures w14:val="none"/>
        </w:rPr>
        <w:t>oncern of</w:t>
      </w:r>
      <w:r w:rsidR="004B295E">
        <w:rPr>
          <w:rFonts w:ascii="Arial" w:eastAsia="Times New Roman" w:hAnsi="Arial" w:cs="Arial"/>
          <w:color w:val="000000" w:themeColor="text1"/>
          <w:kern w:val="0"/>
          <w:sz w:val="22"/>
          <w:szCs w:val="22"/>
          <w:lang w:eastAsia="en-GB"/>
          <w14:ligatures w14:val="none"/>
        </w:rPr>
        <w:t xml:space="preserve"> the</w:t>
      </w:r>
      <w:r w:rsidR="00CD560A">
        <w:rPr>
          <w:rFonts w:ascii="Arial" w:eastAsia="Times New Roman" w:hAnsi="Arial" w:cs="Arial"/>
          <w:color w:val="000000" w:themeColor="text1"/>
          <w:kern w:val="0"/>
          <w:sz w:val="22"/>
          <w:szCs w:val="22"/>
          <w:lang w:eastAsia="en-GB"/>
          <w14:ligatures w14:val="none"/>
        </w:rPr>
        <w:t xml:space="preserve"> extension being close to </w:t>
      </w:r>
      <w:r w:rsidR="00CC6A26">
        <w:rPr>
          <w:rFonts w:ascii="Arial" w:eastAsia="Times New Roman" w:hAnsi="Arial" w:cs="Arial"/>
          <w:color w:val="000000" w:themeColor="text1"/>
          <w:kern w:val="0"/>
          <w:sz w:val="22"/>
          <w:szCs w:val="22"/>
          <w:lang w:eastAsia="en-GB"/>
          <w14:ligatures w14:val="none"/>
        </w:rPr>
        <w:t>sewer.</w:t>
      </w:r>
    </w:p>
    <w:p w14:paraId="4FCDE2D7" w14:textId="77777777" w:rsidR="00604E65" w:rsidRDefault="00604E65" w:rsidP="009C1702">
      <w:pPr>
        <w:spacing w:after="0" w:line="276" w:lineRule="auto"/>
        <w:jc w:val="both"/>
        <w:rPr>
          <w:rFonts w:ascii="Arial" w:eastAsia="Times New Roman" w:hAnsi="Arial" w:cs="Arial"/>
          <w:b/>
          <w:bCs/>
          <w:color w:val="FF0000"/>
          <w:kern w:val="0"/>
          <w:sz w:val="22"/>
          <w:szCs w:val="22"/>
          <w:lang w:eastAsia="en-GB"/>
          <w14:ligatures w14:val="none"/>
        </w:rPr>
      </w:pPr>
    </w:p>
    <w:p w14:paraId="281E3ED1" w14:textId="6C2A231D" w:rsidR="005B0FD5" w:rsidRPr="00604E65" w:rsidRDefault="00584C7E" w:rsidP="009C1702">
      <w:pPr>
        <w:spacing w:after="0" w:line="276" w:lineRule="auto"/>
        <w:jc w:val="both"/>
        <w:rPr>
          <w:rFonts w:ascii="Arial" w:eastAsia="Times New Roman" w:hAnsi="Arial" w:cs="Arial"/>
          <w:b/>
          <w:bCs/>
          <w:kern w:val="0"/>
          <w:sz w:val="22"/>
          <w:szCs w:val="22"/>
          <w:lang w:eastAsia="en-GB"/>
          <w14:ligatures w14:val="none"/>
        </w:rPr>
      </w:pPr>
      <w:r w:rsidRPr="00604E65">
        <w:rPr>
          <w:rFonts w:ascii="Arial" w:eastAsia="Times New Roman" w:hAnsi="Arial" w:cs="Arial"/>
          <w:b/>
          <w:bCs/>
          <w:kern w:val="0"/>
          <w:sz w:val="22"/>
          <w:szCs w:val="22"/>
          <w:lang w:eastAsia="en-GB"/>
          <w14:ligatures w14:val="none"/>
        </w:rPr>
        <w:t>P</w:t>
      </w:r>
      <w:r w:rsidR="00604E65" w:rsidRPr="00604E65">
        <w:rPr>
          <w:rFonts w:ascii="Arial" w:eastAsia="Times New Roman" w:hAnsi="Arial" w:cs="Arial"/>
          <w:b/>
          <w:bCs/>
          <w:kern w:val="0"/>
          <w:sz w:val="22"/>
          <w:szCs w:val="22"/>
          <w:lang w:eastAsia="en-GB"/>
          <w14:ligatures w14:val="none"/>
        </w:rPr>
        <w:t>RINCIPLE OF THE PROPOSAL.</w:t>
      </w:r>
    </w:p>
    <w:p w14:paraId="6FAE0A92" w14:textId="4C69CE20" w:rsidR="00604E65" w:rsidRPr="0089731D" w:rsidRDefault="00604E65" w:rsidP="000E3C0E">
      <w:pPr>
        <w:spacing w:after="0" w:line="276" w:lineRule="auto"/>
        <w:jc w:val="both"/>
        <w:rPr>
          <w:rFonts w:ascii="Arial" w:eastAsia="Times New Roman" w:hAnsi="Arial" w:cs="Arial"/>
          <w:kern w:val="0"/>
          <w:sz w:val="22"/>
          <w:szCs w:val="22"/>
          <w:lang w:eastAsia="en-GB"/>
          <w14:ligatures w14:val="none"/>
        </w:rPr>
      </w:pPr>
      <w:r w:rsidRPr="00CC6A26">
        <w:rPr>
          <w:rFonts w:ascii="Arial" w:eastAsia="Times New Roman" w:hAnsi="Arial" w:cs="Arial"/>
          <w:kern w:val="0"/>
          <w:sz w:val="22"/>
          <w:szCs w:val="22"/>
          <w:lang w:eastAsia="en-GB"/>
          <w14:ligatures w14:val="none"/>
        </w:rPr>
        <w:t xml:space="preserve">The </w:t>
      </w:r>
      <w:r w:rsidR="0089731D" w:rsidRPr="00CC6A26">
        <w:rPr>
          <w:rFonts w:ascii="Arial" w:eastAsia="Times New Roman" w:hAnsi="Arial" w:cs="Arial"/>
          <w:kern w:val="0"/>
          <w:sz w:val="22"/>
          <w:szCs w:val="22"/>
          <w:lang w:eastAsia="en-GB"/>
          <w14:ligatures w14:val="none"/>
        </w:rPr>
        <w:t xml:space="preserve">principle of the proposed </w:t>
      </w:r>
      <w:r w:rsidR="0089731D">
        <w:rPr>
          <w:rFonts w:ascii="Arial" w:eastAsia="Times New Roman" w:hAnsi="Arial" w:cs="Arial"/>
          <w:kern w:val="0"/>
          <w:sz w:val="22"/>
          <w:szCs w:val="22"/>
          <w:lang w:eastAsia="en-GB"/>
          <w14:ligatures w14:val="none"/>
        </w:rPr>
        <w:t xml:space="preserve">scheme </w:t>
      </w:r>
      <w:proofErr w:type="gramStart"/>
      <w:r w:rsidR="0089731D">
        <w:rPr>
          <w:rFonts w:ascii="Arial" w:eastAsia="Times New Roman" w:hAnsi="Arial" w:cs="Arial"/>
          <w:kern w:val="0"/>
          <w:sz w:val="22"/>
          <w:szCs w:val="22"/>
          <w:lang w:eastAsia="en-GB"/>
          <w14:ligatures w14:val="none"/>
        </w:rPr>
        <w:t>is considered to be</w:t>
      </w:r>
      <w:proofErr w:type="gramEnd"/>
      <w:r w:rsidR="0089731D">
        <w:rPr>
          <w:rFonts w:ascii="Arial" w:eastAsia="Times New Roman" w:hAnsi="Arial" w:cs="Arial"/>
          <w:kern w:val="0"/>
          <w:sz w:val="22"/>
          <w:szCs w:val="22"/>
          <w:lang w:eastAsia="en-GB"/>
          <w14:ligatures w14:val="none"/>
        </w:rPr>
        <w:t xml:space="preserve"> acceptable for the reasons as discussed below</w:t>
      </w:r>
      <w:r w:rsidR="00660815">
        <w:rPr>
          <w:rFonts w:ascii="Arial" w:eastAsia="Times New Roman" w:hAnsi="Arial" w:cs="Arial"/>
          <w:kern w:val="0"/>
          <w:sz w:val="22"/>
          <w:szCs w:val="22"/>
          <w:lang w:eastAsia="en-GB"/>
          <w14:ligatures w14:val="none"/>
        </w:rPr>
        <w:t>.</w:t>
      </w:r>
    </w:p>
    <w:p w14:paraId="42DFE4EE" w14:textId="77777777" w:rsidR="00604E65" w:rsidRDefault="00604E65" w:rsidP="000E3C0E">
      <w:pPr>
        <w:spacing w:after="0" w:line="276" w:lineRule="auto"/>
        <w:jc w:val="both"/>
        <w:rPr>
          <w:rFonts w:ascii="Arial" w:eastAsia="Times New Roman" w:hAnsi="Arial" w:cs="Arial"/>
          <w:b/>
          <w:bCs/>
          <w:kern w:val="0"/>
          <w:sz w:val="22"/>
          <w:szCs w:val="22"/>
          <w:lang w:eastAsia="en-GB"/>
          <w14:ligatures w14:val="none"/>
        </w:rPr>
      </w:pPr>
    </w:p>
    <w:p w14:paraId="1AA445D7" w14:textId="02D86679" w:rsidR="005B0FD5" w:rsidRPr="00AE5896" w:rsidRDefault="00F7609E" w:rsidP="000E3C0E">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B18038D"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34D05C6"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CE356B1" w14:textId="77777777" w:rsidR="0092586B" w:rsidRPr="009C1702" w:rsidRDefault="0092586B" w:rsidP="000E3C0E">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881B55E"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3317B4A9" w14:textId="0C2EC9C8"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Wiltshire Core Strategy (2015)</w:t>
      </w:r>
      <w:r w:rsidR="00CC6A26">
        <w:rPr>
          <w:rFonts w:ascii="Arial" w:eastAsia="Times New Roman" w:hAnsi="Arial" w:cs="Arial"/>
          <w:color w:val="000000" w:themeColor="text1"/>
          <w:kern w:val="0"/>
          <w:sz w:val="22"/>
          <w:szCs w:val="22"/>
          <w:lang w:eastAsia="en-GB"/>
          <w14:ligatures w14:val="none"/>
        </w:rPr>
        <w:t xml:space="preserve">. </w:t>
      </w:r>
    </w:p>
    <w:p w14:paraId="2F7A853F" w14:textId="77777777" w:rsidR="00B71D0E" w:rsidRDefault="00B71D0E" w:rsidP="000E3C0E">
      <w:pPr>
        <w:spacing w:after="0" w:line="276" w:lineRule="auto"/>
        <w:jc w:val="both"/>
        <w:rPr>
          <w:rFonts w:ascii="Arial" w:eastAsia="Times New Roman" w:hAnsi="Arial" w:cs="Arial"/>
          <w:b/>
          <w:bCs/>
          <w:color w:val="FF0000"/>
          <w:kern w:val="0"/>
          <w:sz w:val="22"/>
          <w:szCs w:val="22"/>
          <w:lang w:eastAsia="en-GB"/>
          <w14:ligatures w14:val="none"/>
        </w:rPr>
      </w:pPr>
    </w:p>
    <w:p w14:paraId="360BB27A" w14:textId="77777777" w:rsidR="00852CAC" w:rsidRDefault="00852CAC" w:rsidP="000E3C0E">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79CAD154" w14:textId="77777777" w:rsidR="005B0FD5" w:rsidRPr="00852CAC" w:rsidRDefault="005B0FD5" w:rsidP="000E3C0E">
      <w:pPr>
        <w:spacing w:after="0" w:line="276" w:lineRule="auto"/>
        <w:jc w:val="both"/>
        <w:rPr>
          <w:rFonts w:ascii="Arial" w:eastAsia="Times New Roman" w:hAnsi="Arial" w:cs="Arial"/>
          <w:kern w:val="0"/>
          <w:sz w:val="22"/>
          <w:szCs w:val="22"/>
          <w:u w:val="single"/>
          <w:lang w:eastAsia="en-GB"/>
          <w14:ligatures w14:val="none"/>
        </w:rPr>
      </w:pPr>
    </w:p>
    <w:p w14:paraId="504CD164" w14:textId="74723CA2" w:rsidR="008F0D3D" w:rsidRDefault="00597BBB" w:rsidP="000E3C0E">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6BF41AB" w14:textId="77777777" w:rsidR="00CE2152" w:rsidRDefault="00CE2152" w:rsidP="000E3C0E">
      <w:pPr>
        <w:spacing w:after="0" w:line="276" w:lineRule="auto"/>
        <w:jc w:val="both"/>
        <w:rPr>
          <w:rFonts w:ascii="Arial" w:eastAsia="Times New Roman" w:hAnsi="Arial" w:cs="Arial"/>
          <w:kern w:val="0"/>
          <w:sz w:val="22"/>
          <w:szCs w:val="22"/>
          <w:lang w:eastAsia="en-GB"/>
          <w14:ligatures w14:val="none"/>
        </w:rPr>
      </w:pPr>
    </w:p>
    <w:p w14:paraId="09310CD0" w14:textId="65BEED94" w:rsidR="00210CF2" w:rsidRDefault="00CE2152"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proposals can be viewed within the plan snippets taken from the submitted plans:</w:t>
      </w:r>
    </w:p>
    <w:p w14:paraId="30BB8081" w14:textId="3F7B731B" w:rsidR="00CE2152" w:rsidRPr="00CE2152" w:rsidRDefault="00CE2152"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w:t>
      </w:r>
      <w:r w:rsidR="0081384D" w:rsidRPr="0081384D">
        <w:rPr>
          <w:noProof/>
        </w:rPr>
        <w:drawing>
          <wp:inline distT="0" distB="0" distL="0" distR="0" wp14:anchorId="7C329CFD" wp14:editId="1C611D14">
            <wp:extent cx="1890605" cy="1607014"/>
            <wp:effectExtent l="0" t="0" r="0" b="0"/>
            <wp:docPr id="1568594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594353" name=""/>
                    <pic:cNvPicPr/>
                  </pic:nvPicPr>
                  <pic:blipFill>
                    <a:blip r:embed="rId9"/>
                    <a:stretch>
                      <a:fillRect/>
                    </a:stretch>
                  </pic:blipFill>
                  <pic:spPr>
                    <a:xfrm>
                      <a:off x="0" y="0"/>
                      <a:ext cx="1903093" cy="1617629"/>
                    </a:xfrm>
                    <a:prstGeom prst="rect">
                      <a:avLst/>
                    </a:prstGeom>
                  </pic:spPr>
                </pic:pic>
              </a:graphicData>
            </a:graphic>
          </wp:inline>
        </w:drawing>
      </w:r>
      <w:r w:rsidR="00ED005C">
        <w:rPr>
          <w:noProof/>
        </w:rPr>
        <w:t xml:space="preserve">   </w:t>
      </w:r>
      <w:r w:rsidR="004C4652">
        <w:rPr>
          <w:noProof/>
        </w:rPr>
        <w:t xml:space="preserve">  </w:t>
      </w:r>
      <w:r w:rsidR="00ED005C">
        <w:rPr>
          <w:noProof/>
        </w:rPr>
        <w:t xml:space="preserve"> </w:t>
      </w:r>
      <w:r w:rsidR="00ED005C">
        <w:rPr>
          <w:noProof/>
        </w:rPr>
        <w:drawing>
          <wp:inline distT="0" distB="0" distL="0" distR="0" wp14:anchorId="7A80BE98" wp14:editId="77EB6B92">
            <wp:extent cx="1369185" cy="1870832"/>
            <wp:effectExtent l="0" t="0" r="2540" b="0"/>
            <wp:docPr id="161932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69185" cy="1870832"/>
                    </a:xfrm>
                    <a:prstGeom prst="rect">
                      <a:avLst/>
                    </a:prstGeom>
                    <a:noFill/>
                  </pic:spPr>
                </pic:pic>
              </a:graphicData>
            </a:graphic>
          </wp:inline>
        </w:drawing>
      </w:r>
      <w:r w:rsidR="00ED005C">
        <w:rPr>
          <w:noProof/>
        </w:rPr>
        <w:t xml:space="preserve">    </w:t>
      </w:r>
      <w:r w:rsidR="00AE2542">
        <w:rPr>
          <w:noProof/>
        </w:rPr>
        <w:t xml:space="preserve"> </w:t>
      </w:r>
      <w:r w:rsidR="004C4652">
        <w:rPr>
          <w:noProof/>
        </w:rPr>
        <w:t xml:space="preserve"> </w:t>
      </w:r>
      <w:r w:rsidR="00AE2542">
        <w:rPr>
          <w:noProof/>
        </w:rPr>
        <w:t xml:space="preserve"> </w:t>
      </w:r>
      <w:r w:rsidR="00AE2542">
        <w:rPr>
          <w:noProof/>
        </w:rPr>
        <w:drawing>
          <wp:inline distT="0" distB="0" distL="0" distR="0" wp14:anchorId="3C3F219F" wp14:editId="3A74757A">
            <wp:extent cx="1422713" cy="1454235"/>
            <wp:effectExtent l="0" t="0" r="6350" b="0"/>
            <wp:docPr id="3480286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5712" cy="1477744"/>
                    </a:xfrm>
                    <a:prstGeom prst="rect">
                      <a:avLst/>
                    </a:prstGeom>
                    <a:noFill/>
                  </pic:spPr>
                </pic:pic>
              </a:graphicData>
            </a:graphic>
          </wp:inline>
        </w:drawing>
      </w:r>
    </w:p>
    <w:p w14:paraId="5B95329C" w14:textId="5748E0EF" w:rsidR="00962ED7"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2"/>
          <w:szCs w:val="22"/>
        </w:rPr>
        <w:t xml:space="preserve">              </w:t>
      </w:r>
      <w:r w:rsidR="004C4652">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Location Plan</w:t>
      </w:r>
      <w:r>
        <w:rPr>
          <w:rFonts w:ascii="Arial" w:hAnsi="Arial" w:cs="Arial"/>
          <w:color w:val="000000" w:themeColor="text1"/>
          <w:sz w:val="22"/>
          <w:szCs w:val="22"/>
        </w:rPr>
        <w:t xml:space="preserve">                                      </w:t>
      </w:r>
      <w:r w:rsidR="004C4652">
        <w:rPr>
          <w:rFonts w:ascii="Arial" w:hAnsi="Arial" w:cs="Arial"/>
          <w:color w:val="000000" w:themeColor="text1"/>
          <w:sz w:val="20"/>
          <w:szCs w:val="20"/>
          <w:u w:val="single"/>
        </w:rPr>
        <w:t>Existing &amp; P</w:t>
      </w:r>
      <w:r w:rsidRPr="00CE2152">
        <w:rPr>
          <w:rFonts w:ascii="Arial" w:hAnsi="Arial" w:cs="Arial"/>
          <w:color w:val="000000" w:themeColor="text1"/>
          <w:sz w:val="20"/>
          <w:szCs w:val="20"/>
          <w:u w:val="single"/>
        </w:rPr>
        <w:t>roposed Site Plan</w:t>
      </w:r>
      <w:r w:rsidR="004C4652">
        <w:rPr>
          <w:rFonts w:ascii="Arial" w:hAnsi="Arial" w:cs="Arial"/>
          <w:color w:val="000000" w:themeColor="text1"/>
          <w:sz w:val="20"/>
          <w:szCs w:val="20"/>
          <w:u w:val="single"/>
        </w:rPr>
        <w:t>s.</w:t>
      </w:r>
      <w:r>
        <w:rPr>
          <w:rFonts w:ascii="Arial" w:hAnsi="Arial" w:cs="Arial"/>
          <w:color w:val="000000" w:themeColor="text1"/>
          <w:sz w:val="20"/>
          <w:szCs w:val="20"/>
          <w:u w:val="single"/>
        </w:rPr>
        <w:t xml:space="preserve"> </w:t>
      </w:r>
    </w:p>
    <w:p w14:paraId="49AECB35" w14:textId="72DB0FA2" w:rsidR="00962ED7" w:rsidRDefault="00962ED7" w:rsidP="00A050F1">
      <w:pPr>
        <w:spacing w:after="0" w:line="276" w:lineRule="auto"/>
        <w:jc w:val="both"/>
        <w:rPr>
          <w:rFonts w:ascii="Arial" w:hAnsi="Arial" w:cs="Arial"/>
          <w:color w:val="000000" w:themeColor="text1"/>
          <w:sz w:val="20"/>
          <w:szCs w:val="20"/>
          <w:u w:val="single"/>
        </w:rPr>
      </w:pPr>
    </w:p>
    <w:p w14:paraId="1652A826" w14:textId="244AA2B7" w:rsidR="00CE2152"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0"/>
          <w:szCs w:val="20"/>
          <w:u w:val="single"/>
        </w:rPr>
        <w:lastRenderedPageBreak/>
        <w:t xml:space="preserve"> </w:t>
      </w:r>
      <w:r w:rsidR="009072AE">
        <w:rPr>
          <w:rFonts w:ascii="Arial" w:hAnsi="Arial" w:cs="Arial"/>
          <w:noProof/>
          <w:color w:val="000000" w:themeColor="text1"/>
          <w:sz w:val="20"/>
          <w:szCs w:val="20"/>
          <w:u w:val="single"/>
        </w:rPr>
        <w:drawing>
          <wp:inline distT="0" distB="0" distL="0" distR="0" wp14:anchorId="7C746271" wp14:editId="2E0AA34C">
            <wp:extent cx="2886501" cy="943859"/>
            <wp:effectExtent l="0" t="0" r="0" b="8890"/>
            <wp:docPr id="19048448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40183" cy="961413"/>
                    </a:xfrm>
                    <a:prstGeom prst="rect">
                      <a:avLst/>
                    </a:prstGeom>
                    <a:noFill/>
                  </pic:spPr>
                </pic:pic>
              </a:graphicData>
            </a:graphic>
          </wp:inline>
        </w:drawing>
      </w:r>
      <w:r w:rsidR="00962ED7">
        <w:rPr>
          <w:rFonts w:ascii="Arial" w:hAnsi="Arial" w:cs="Arial"/>
          <w:color w:val="000000" w:themeColor="text1"/>
          <w:sz w:val="20"/>
          <w:szCs w:val="20"/>
          <w:u w:val="single"/>
        </w:rPr>
        <w:t xml:space="preserve">     </w:t>
      </w:r>
      <w:r w:rsidR="009C35DC">
        <w:rPr>
          <w:rFonts w:ascii="Arial" w:hAnsi="Arial" w:cs="Arial"/>
          <w:noProof/>
          <w:color w:val="000000" w:themeColor="text1"/>
          <w:sz w:val="20"/>
          <w:szCs w:val="20"/>
          <w:u w:val="single"/>
        </w:rPr>
        <w:drawing>
          <wp:inline distT="0" distB="0" distL="0" distR="0" wp14:anchorId="6EC95775" wp14:editId="5587698A">
            <wp:extent cx="2847731" cy="938521"/>
            <wp:effectExtent l="0" t="0" r="0" b="0"/>
            <wp:docPr id="6593788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98398" cy="955219"/>
                    </a:xfrm>
                    <a:prstGeom prst="rect">
                      <a:avLst/>
                    </a:prstGeom>
                    <a:noFill/>
                  </pic:spPr>
                </pic:pic>
              </a:graphicData>
            </a:graphic>
          </wp:inline>
        </w:drawing>
      </w:r>
      <w:r w:rsidR="00962ED7">
        <w:rPr>
          <w:rFonts w:ascii="Arial" w:hAnsi="Arial" w:cs="Arial"/>
          <w:color w:val="000000" w:themeColor="text1"/>
          <w:sz w:val="20"/>
          <w:szCs w:val="20"/>
          <w:u w:val="single"/>
        </w:rPr>
        <w:t xml:space="preserve">      </w:t>
      </w:r>
    </w:p>
    <w:p w14:paraId="784D3D3D" w14:textId="2619AADA" w:rsidR="00962ED7" w:rsidRPr="00962ED7" w:rsidRDefault="00962ED7" w:rsidP="00962ED7">
      <w:pPr>
        <w:spacing w:after="0" w:line="276" w:lineRule="auto"/>
        <w:ind w:right="-22"/>
        <w:jc w:val="both"/>
        <w:rPr>
          <w:rFonts w:ascii="Arial" w:hAnsi="Arial" w:cs="Arial"/>
          <w:color w:val="000000" w:themeColor="text1"/>
          <w:sz w:val="20"/>
          <w:szCs w:val="20"/>
          <w:u w:val="single"/>
        </w:rPr>
      </w:pPr>
      <w:r w:rsidRPr="00962ED7">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Pr="00962ED7">
        <w:rPr>
          <w:rFonts w:ascii="Arial" w:hAnsi="Arial" w:cs="Arial"/>
          <w:color w:val="000000" w:themeColor="text1"/>
          <w:sz w:val="20"/>
          <w:szCs w:val="20"/>
        </w:rPr>
        <w:t xml:space="preserve">  </w:t>
      </w:r>
      <w:r w:rsidR="009C35DC">
        <w:rPr>
          <w:rFonts w:ascii="Arial" w:hAnsi="Arial" w:cs="Arial"/>
          <w:color w:val="000000" w:themeColor="text1"/>
          <w:sz w:val="20"/>
          <w:szCs w:val="20"/>
        </w:rPr>
        <w:t xml:space="preserve">                          </w:t>
      </w:r>
      <w:r w:rsidRPr="00962ED7">
        <w:rPr>
          <w:rFonts w:ascii="Arial" w:hAnsi="Arial" w:cs="Arial"/>
          <w:color w:val="000000" w:themeColor="text1"/>
          <w:sz w:val="20"/>
          <w:szCs w:val="20"/>
        </w:rPr>
        <w:t xml:space="preserve"> </w:t>
      </w:r>
      <w:r w:rsidRPr="00962ED7">
        <w:rPr>
          <w:rFonts w:ascii="Arial" w:hAnsi="Arial" w:cs="Arial"/>
          <w:color w:val="000000" w:themeColor="text1"/>
          <w:sz w:val="20"/>
          <w:szCs w:val="20"/>
          <w:u w:val="single"/>
        </w:rPr>
        <w:t xml:space="preserve">Existing &amp; Proposed </w:t>
      </w:r>
      <w:r w:rsidR="00F70A68">
        <w:rPr>
          <w:rFonts w:ascii="Arial" w:hAnsi="Arial" w:cs="Arial"/>
          <w:color w:val="000000" w:themeColor="text1"/>
          <w:sz w:val="20"/>
          <w:szCs w:val="20"/>
          <w:u w:val="single"/>
        </w:rPr>
        <w:t xml:space="preserve">North </w:t>
      </w:r>
      <w:r w:rsidR="009C35DC">
        <w:rPr>
          <w:rFonts w:ascii="Arial" w:hAnsi="Arial" w:cs="Arial"/>
          <w:color w:val="000000" w:themeColor="text1"/>
          <w:sz w:val="20"/>
          <w:szCs w:val="20"/>
          <w:u w:val="single"/>
        </w:rPr>
        <w:t>rear</w:t>
      </w:r>
      <w:r w:rsidRPr="00962ED7">
        <w:rPr>
          <w:rFonts w:ascii="Arial" w:hAnsi="Arial" w:cs="Arial"/>
          <w:color w:val="000000" w:themeColor="text1"/>
          <w:sz w:val="20"/>
          <w:szCs w:val="20"/>
          <w:u w:val="single"/>
        </w:rPr>
        <w:t xml:space="preserve"> Elevations</w:t>
      </w:r>
      <w:r w:rsidR="009C35DC">
        <w:rPr>
          <w:rFonts w:ascii="Arial" w:hAnsi="Arial" w:cs="Arial"/>
          <w:color w:val="000000" w:themeColor="text1"/>
          <w:sz w:val="20"/>
          <w:szCs w:val="20"/>
          <w:u w:val="single"/>
        </w:rPr>
        <w:t xml:space="preserve">. </w:t>
      </w:r>
    </w:p>
    <w:p w14:paraId="2DE63A4A" w14:textId="77777777" w:rsidR="00AE5896" w:rsidRDefault="00AE5896" w:rsidP="00A050F1">
      <w:pPr>
        <w:spacing w:after="0" w:line="276" w:lineRule="auto"/>
        <w:jc w:val="both"/>
        <w:rPr>
          <w:rFonts w:ascii="Arial" w:hAnsi="Arial" w:cs="Arial"/>
          <w:color w:val="000000" w:themeColor="text1"/>
          <w:sz w:val="22"/>
          <w:szCs w:val="22"/>
        </w:rPr>
      </w:pPr>
    </w:p>
    <w:p w14:paraId="58FBEE10" w14:textId="77777777" w:rsidR="00C87BFC" w:rsidRDefault="0031428F" w:rsidP="00A050F1">
      <w:pPr>
        <w:spacing w:after="0" w:line="276" w:lineRule="auto"/>
        <w:jc w:val="both"/>
        <w:rPr>
          <w:noProof/>
        </w:rPr>
      </w:pPr>
      <w:r>
        <w:rPr>
          <w:rFonts w:ascii="Arial" w:hAnsi="Arial" w:cs="Arial"/>
          <w:color w:val="000000" w:themeColor="text1"/>
          <w:sz w:val="22"/>
          <w:szCs w:val="22"/>
        </w:rPr>
        <w:t xml:space="preserve">      </w:t>
      </w:r>
    </w:p>
    <w:p w14:paraId="08034F11" w14:textId="0BD91DCD" w:rsidR="00CB6B44" w:rsidRDefault="003726B3" w:rsidP="00C87BFC">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It is understood that works </w:t>
      </w:r>
      <w:r w:rsidR="00CF414A">
        <w:rPr>
          <w:rFonts w:ascii="Arial" w:hAnsi="Arial" w:cs="Arial"/>
          <w:color w:val="000000" w:themeColor="text1"/>
          <w:sz w:val="22"/>
          <w:szCs w:val="22"/>
        </w:rPr>
        <w:t>have</w:t>
      </w:r>
      <w:r>
        <w:rPr>
          <w:rFonts w:ascii="Arial" w:hAnsi="Arial" w:cs="Arial"/>
          <w:color w:val="000000" w:themeColor="text1"/>
          <w:sz w:val="22"/>
          <w:szCs w:val="22"/>
        </w:rPr>
        <w:t xml:space="preserve"> commenced on the scheme b</w:t>
      </w:r>
      <w:r w:rsidR="00CF414A">
        <w:rPr>
          <w:rFonts w:ascii="Arial" w:hAnsi="Arial" w:cs="Arial"/>
          <w:color w:val="000000" w:themeColor="text1"/>
          <w:sz w:val="22"/>
          <w:szCs w:val="22"/>
        </w:rPr>
        <w:t>ut have ceased whilst permission is sought</w:t>
      </w:r>
      <w:r w:rsidR="001F3D02">
        <w:rPr>
          <w:rFonts w:ascii="Arial" w:hAnsi="Arial" w:cs="Arial"/>
          <w:color w:val="000000" w:themeColor="text1"/>
          <w:sz w:val="22"/>
          <w:szCs w:val="22"/>
        </w:rPr>
        <w:t xml:space="preserve">. </w:t>
      </w:r>
      <w:r w:rsidR="00D3628B">
        <w:rPr>
          <w:rFonts w:ascii="Arial" w:hAnsi="Arial" w:cs="Arial"/>
          <w:color w:val="000000" w:themeColor="text1"/>
          <w:sz w:val="22"/>
          <w:szCs w:val="22"/>
        </w:rPr>
        <w:t>The proposals consist of two</w:t>
      </w:r>
      <w:r w:rsidR="00793D11">
        <w:rPr>
          <w:rFonts w:ascii="Arial" w:hAnsi="Arial" w:cs="Arial"/>
          <w:color w:val="000000" w:themeColor="text1"/>
          <w:sz w:val="22"/>
          <w:szCs w:val="22"/>
        </w:rPr>
        <w:t xml:space="preserve"> </w:t>
      </w:r>
      <w:r w:rsidR="00D3628B">
        <w:rPr>
          <w:rFonts w:ascii="Arial" w:hAnsi="Arial" w:cs="Arial"/>
          <w:color w:val="000000" w:themeColor="text1"/>
          <w:sz w:val="22"/>
          <w:szCs w:val="22"/>
        </w:rPr>
        <w:t xml:space="preserve">small sized single storey additions to the </w:t>
      </w:r>
      <w:r w:rsidR="006B7254">
        <w:rPr>
          <w:rFonts w:ascii="Arial" w:hAnsi="Arial" w:cs="Arial"/>
          <w:color w:val="000000" w:themeColor="text1"/>
          <w:sz w:val="22"/>
          <w:szCs w:val="22"/>
        </w:rPr>
        <w:t xml:space="preserve">rear </w:t>
      </w:r>
      <w:r w:rsidR="00941464">
        <w:rPr>
          <w:rFonts w:ascii="Arial" w:hAnsi="Arial" w:cs="Arial"/>
          <w:color w:val="000000" w:themeColor="text1"/>
          <w:sz w:val="22"/>
          <w:szCs w:val="22"/>
        </w:rPr>
        <w:t xml:space="preserve">of the </w:t>
      </w:r>
      <w:r w:rsidR="00D3628B">
        <w:rPr>
          <w:rFonts w:ascii="Arial" w:hAnsi="Arial" w:cs="Arial"/>
          <w:color w:val="000000" w:themeColor="text1"/>
          <w:sz w:val="22"/>
          <w:szCs w:val="22"/>
        </w:rPr>
        <w:t>property at either side of the</w:t>
      </w:r>
      <w:r w:rsidR="00C464D4">
        <w:rPr>
          <w:rFonts w:ascii="Arial" w:hAnsi="Arial" w:cs="Arial"/>
          <w:color w:val="000000" w:themeColor="text1"/>
          <w:sz w:val="22"/>
          <w:szCs w:val="22"/>
        </w:rPr>
        <w:t xml:space="preserve"> centrally </w:t>
      </w:r>
      <w:r w:rsidR="00426C2B">
        <w:rPr>
          <w:rFonts w:ascii="Arial" w:hAnsi="Arial" w:cs="Arial"/>
          <w:color w:val="000000" w:themeColor="text1"/>
          <w:sz w:val="22"/>
          <w:szCs w:val="22"/>
        </w:rPr>
        <w:t>located living</w:t>
      </w:r>
      <w:r w:rsidR="00C464D4">
        <w:rPr>
          <w:rFonts w:ascii="Arial" w:hAnsi="Arial" w:cs="Arial"/>
          <w:color w:val="000000" w:themeColor="text1"/>
          <w:sz w:val="22"/>
          <w:szCs w:val="22"/>
        </w:rPr>
        <w:t xml:space="preserve"> room </w:t>
      </w:r>
      <w:r w:rsidR="00485EC8">
        <w:rPr>
          <w:rFonts w:ascii="Arial" w:hAnsi="Arial" w:cs="Arial"/>
          <w:color w:val="000000" w:themeColor="text1"/>
          <w:sz w:val="22"/>
          <w:szCs w:val="22"/>
        </w:rPr>
        <w:t>extension</w:t>
      </w:r>
      <w:r w:rsidR="00666646">
        <w:rPr>
          <w:rFonts w:ascii="Arial" w:hAnsi="Arial" w:cs="Arial"/>
          <w:color w:val="000000" w:themeColor="text1"/>
          <w:sz w:val="22"/>
          <w:szCs w:val="22"/>
        </w:rPr>
        <w:t xml:space="preserve">, which </w:t>
      </w:r>
      <w:r w:rsidR="00910FF8" w:rsidRPr="00910FF8">
        <w:rPr>
          <w:rFonts w:ascii="Arial" w:hAnsi="Arial" w:cs="Arial"/>
          <w:color w:val="000000" w:themeColor="text1"/>
          <w:sz w:val="22"/>
          <w:szCs w:val="22"/>
        </w:rPr>
        <w:t xml:space="preserve">would serve to enlarge an existing bedroom and dining room area.  The scheme would serve to even up or </w:t>
      </w:r>
      <w:r w:rsidR="003D4623">
        <w:rPr>
          <w:rFonts w:ascii="Arial" w:hAnsi="Arial" w:cs="Arial"/>
          <w:color w:val="000000" w:themeColor="text1"/>
          <w:sz w:val="22"/>
          <w:szCs w:val="22"/>
        </w:rPr>
        <w:t>‘</w:t>
      </w:r>
      <w:r w:rsidR="00910FF8" w:rsidRPr="00910FF8">
        <w:rPr>
          <w:rFonts w:ascii="Arial" w:hAnsi="Arial" w:cs="Arial"/>
          <w:color w:val="000000" w:themeColor="text1"/>
          <w:sz w:val="22"/>
          <w:szCs w:val="22"/>
        </w:rPr>
        <w:t xml:space="preserve">square </w:t>
      </w:r>
      <w:r w:rsidR="003D4623">
        <w:rPr>
          <w:rFonts w:ascii="Arial" w:hAnsi="Arial" w:cs="Arial"/>
          <w:color w:val="000000" w:themeColor="text1"/>
          <w:sz w:val="22"/>
          <w:szCs w:val="22"/>
        </w:rPr>
        <w:t>off’</w:t>
      </w:r>
      <w:r w:rsidR="00910FF8" w:rsidRPr="00910FF8">
        <w:rPr>
          <w:rFonts w:ascii="Arial" w:hAnsi="Arial" w:cs="Arial"/>
          <w:color w:val="000000" w:themeColor="text1"/>
          <w:sz w:val="22"/>
          <w:szCs w:val="22"/>
        </w:rPr>
        <w:t xml:space="preserve"> the </w:t>
      </w:r>
      <w:r w:rsidR="00910FF8" w:rsidRPr="00910FF8">
        <w:rPr>
          <w:rFonts w:ascii="Arial" w:hAnsi="Arial" w:cs="Arial"/>
          <w:bCs/>
          <w:color w:val="000000" w:themeColor="text1"/>
          <w:sz w:val="22"/>
          <w:szCs w:val="22"/>
        </w:rPr>
        <w:t>final rear elevation of the dwelling</w:t>
      </w:r>
      <w:r w:rsidR="00941464">
        <w:rPr>
          <w:rFonts w:ascii="Arial" w:hAnsi="Arial" w:cs="Arial"/>
          <w:bCs/>
          <w:color w:val="000000" w:themeColor="text1"/>
          <w:sz w:val="22"/>
          <w:szCs w:val="22"/>
        </w:rPr>
        <w:t xml:space="preserve">.  Such proposals </w:t>
      </w:r>
      <w:r w:rsidR="004C70D6">
        <w:rPr>
          <w:rFonts w:ascii="Arial" w:hAnsi="Arial" w:cs="Arial"/>
          <w:bCs/>
          <w:color w:val="000000" w:themeColor="text1"/>
          <w:sz w:val="22"/>
          <w:szCs w:val="22"/>
        </w:rPr>
        <w:t xml:space="preserve">would be set away </w:t>
      </w:r>
      <w:r w:rsidR="009B2B92">
        <w:rPr>
          <w:rFonts w:ascii="Arial" w:hAnsi="Arial" w:cs="Arial"/>
          <w:bCs/>
          <w:color w:val="000000" w:themeColor="text1"/>
          <w:sz w:val="22"/>
          <w:szCs w:val="22"/>
        </w:rPr>
        <w:t xml:space="preserve">from and </w:t>
      </w:r>
      <w:r w:rsidR="003D4623">
        <w:rPr>
          <w:rFonts w:ascii="Arial" w:hAnsi="Arial" w:cs="Arial"/>
          <w:color w:val="000000" w:themeColor="text1"/>
          <w:sz w:val="22"/>
          <w:szCs w:val="22"/>
        </w:rPr>
        <w:t xml:space="preserve">would not impact </w:t>
      </w:r>
      <w:r w:rsidR="004E30F8">
        <w:rPr>
          <w:rFonts w:ascii="Arial" w:hAnsi="Arial" w:cs="Arial"/>
          <w:color w:val="000000" w:themeColor="text1"/>
          <w:sz w:val="22"/>
          <w:szCs w:val="22"/>
        </w:rPr>
        <w:t xml:space="preserve">on </w:t>
      </w:r>
      <w:r w:rsidR="00666646">
        <w:rPr>
          <w:rFonts w:ascii="Arial" w:hAnsi="Arial" w:cs="Arial"/>
          <w:color w:val="000000" w:themeColor="text1"/>
          <w:sz w:val="22"/>
          <w:szCs w:val="22"/>
        </w:rPr>
        <w:t xml:space="preserve">or alter </w:t>
      </w:r>
      <w:r w:rsidR="003D4623">
        <w:rPr>
          <w:rFonts w:ascii="Arial" w:hAnsi="Arial" w:cs="Arial"/>
          <w:color w:val="000000" w:themeColor="text1"/>
          <w:sz w:val="22"/>
          <w:szCs w:val="22"/>
        </w:rPr>
        <w:t>the existing boundaries of the site.</w:t>
      </w:r>
    </w:p>
    <w:p w14:paraId="60999AF7" w14:textId="77777777" w:rsidR="00CB6B44" w:rsidRDefault="00CB6B44" w:rsidP="00C87BFC">
      <w:pPr>
        <w:spacing w:after="0" w:line="276" w:lineRule="auto"/>
        <w:jc w:val="both"/>
        <w:rPr>
          <w:rFonts w:ascii="Arial" w:hAnsi="Arial" w:cs="Arial"/>
          <w:color w:val="000000" w:themeColor="text1"/>
          <w:sz w:val="22"/>
          <w:szCs w:val="22"/>
        </w:rPr>
      </w:pPr>
    </w:p>
    <w:p w14:paraId="0D53636D" w14:textId="7CE9FFFE" w:rsidR="00CB6B44" w:rsidRDefault="00CB6B44" w:rsidP="00CB6B44">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In terms of materials, t</w:t>
      </w:r>
      <w:r w:rsidRPr="00CB6B44">
        <w:rPr>
          <w:rFonts w:ascii="Arial" w:hAnsi="Arial" w:cs="Arial"/>
          <w:color w:val="000000" w:themeColor="text1"/>
          <w:sz w:val="22"/>
          <w:szCs w:val="22"/>
        </w:rPr>
        <w:t xml:space="preserve">he proposal </w:t>
      </w:r>
      <w:r>
        <w:rPr>
          <w:rFonts w:ascii="Arial" w:hAnsi="Arial" w:cs="Arial"/>
          <w:color w:val="000000" w:themeColor="text1"/>
          <w:sz w:val="22"/>
          <w:szCs w:val="22"/>
        </w:rPr>
        <w:t xml:space="preserve">would </w:t>
      </w:r>
      <w:r w:rsidRPr="00CB6B44">
        <w:rPr>
          <w:rFonts w:ascii="Arial" w:hAnsi="Arial" w:cs="Arial"/>
          <w:color w:val="000000" w:themeColor="text1"/>
          <w:sz w:val="22"/>
          <w:szCs w:val="22"/>
        </w:rPr>
        <w:t xml:space="preserve">create </w:t>
      </w:r>
      <w:r w:rsidR="001E1C01">
        <w:rPr>
          <w:rFonts w:ascii="Arial" w:hAnsi="Arial" w:cs="Arial"/>
          <w:color w:val="000000" w:themeColor="text1"/>
          <w:sz w:val="22"/>
          <w:szCs w:val="22"/>
        </w:rPr>
        <w:t>two</w:t>
      </w:r>
      <w:r w:rsidRPr="00CB6B44">
        <w:rPr>
          <w:rFonts w:ascii="Arial" w:hAnsi="Arial" w:cs="Arial"/>
          <w:color w:val="000000" w:themeColor="text1"/>
          <w:sz w:val="22"/>
          <w:szCs w:val="22"/>
        </w:rPr>
        <w:t xml:space="preserve"> lightweight extensions that </w:t>
      </w:r>
      <w:r w:rsidR="001E1C01">
        <w:rPr>
          <w:rFonts w:ascii="Arial" w:hAnsi="Arial" w:cs="Arial"/>
          <w:color w:val="000000" w:themeColor="text1"/>
          <w:sz w:val="22"/>
          <w:szCs w:val="22"/>
        </w:rPr>
        <w:t>would be</w:t>
      </w:r>
      <w:r w:rsidRPr="00CB6B44">
        <w:rPr>
          <w:rFonts w:ascii="Arial" w:hAnsi="Arial" w:cs="Arial"/>
          <w:color w:val="000000" w:themeColor="text1"/>
          <w:sz w:val="22"/>
          <w:szCs w:val="22"/>
        </w:rPr>
        <w:t xml:space="preserve"> framed </w:t>
      </w:r>
      <w:r w:rsidR="001E1C01">
        <w:rPr>
          <w:rFonts w:ascii="Arial" w:hAnsi="Arial" w:cs="Arial"/>
          <w:color w:val="000000" w:themeColor="text1"/>
          <w:sz w:val="22"/>
          <w:szCs w:val="22"/>
        </w:rPr>
        <w:t xml:space="preserve">in natural timber </w:t>
      </w:r>
      <w:r w:rsidRPr="00CB6B44">
        <w:rPr>
          <w:rFonts w:ascii="Arial" w:hAnsi="Arial" w:cs="Arial"/>
          <w:color w:val="000000" w:themeColor="text1"/>
          <w:sz w:val="22"/>
          <w:szCs w:val="22"/>
        </w:rPr>
        <w:t>and finished with vertica</w:t>
      </w:r>
      <w:r w:rsidR="001E1C01">
        <w:rPr>
          <w:rFonts w:ascii="Arial" w:hAnsi="Arial" w:cs="Arial"/>
          <w:color w:val="000000" w:themeColor="text1"/>
          <w:sz w:val="22"/>
          <w:szCs w:val="22"/>
        </w:rPr>
        <w:t>l t</w:t>
      </w:r>
      <w:r w:rsidRPr="00CB6B44">
        <w:rPr>
          <w:rFonts w:ascii="Arial" w:hAnsi="Arial" w:cs="Arial"/>
          <w:color w:val="000000" w:themeColor="text1"/>
          <w:sz w:val="22"/>
          <w:szCs w:val="22"/>
        </w:rPr>
        <w:t xml:space="preserve">imber </w:t>
      </w:r>
      <w:r w:rsidR="00910FF8">
        <w:rPr>
          <w:rFonts w:ascii="Arial" w:hAnsi="Arial" w:cs="Arial"/>
          <w:color w:val="000000" w:themeColor="text1"/>
          <w:sz w:val="22"/>
          <w:szCs w:val="22"/>
        </w:rPr>
        <w:t>cladding</w:t>
      </w:r>
      <w:r w:rsidRPr="00CB6B44">
        <w:rPr>
          <w:rFonts w:ascii="Arial" w:hAnsi="Arial" w:cs="Arial"/>
          <w:color w:val="000000" w:themeColor="text1"/>
          <w:sz w:val="22"/>
          <w:szCs w:val="22"/>
        </w:rPr>
        <w:t xml:space="preserve">. To create </w:t>
      </w:r>
      <w:r w:rsidR="001E1C01">
        <w:rPr>
          <w:rFonts w:ascii="Arial" w:hAnsi="Arial" w:cs="Arial"/>
          <w:color w:val="000000" w:themeColor="text1"/>
          <w:sz w:val="22"/>
          <w:szCs w:val="22"/>
        </w:rPr>
        <w:t xml:space="preserve">a sense of </w:t>
      </w:r>
      <w:r w:rsidRPr="00CB6B44">
        <w:rPr>
          <w:rFonts w:ascii="Arial" w:hAnsi="Arial" w:cs="Arial"/>
          <w:color w:val="000000" w:themeColor="text1"/>
          <w:sz w:val="22"/>
          <w:szCs w:val="22"/>
        </w:rPr>
        <w:t>continuity, th</w:t>
      </w:r>
      <w:r w:rsidR="002942DB">
        <w:rPr>
          <w:rFonts w:ascii="Arial" w:hAnsi="Arial" w:cs="Arial"/>
          <w:color w:val="000000" w:themeColor="text1"/>
          <w:sz w:val="22"/>
          <w:szCs w:val="22"/>
        </w:rPr>
        <w:t>e</w:t>
      </w:r>
      <w:r w:rsidRPr="00CB6B44">
        <w:rPr>
          <w:rFonts w:ascii="Arial" w:hAnsi="Arial" w:cs="Arial"/>
          <w:color w:val="000000" w:themeColor="text1"/>
          <w:sz w:val="22"/>
          <w:szCs w:val="22"/>
        </w:rPr>
        <w:t xml:space="preserve"> timber boarding </w:t>
      </w:r>
      <w:r w:rsidR="002942DB">
        <w:rPr>
          <w:rFonts w:ascii="Arial" w:hAnsi="Arial" w:cs="Arial"/>
          <w:color w:val="000000" w:themeColor="text1"/>
          <w:sz w:val="22"/>
          <w:szCs w:val="22"/>
        </w:rPr>
        <w:t xml:space="preserve">would </w:t>
      </w:r>
      <w:r w:rsidR="00D1192E">
        <w:rPr>
          <w:rFonts w:ascii="Arial" w:hAnsi="Arial" w:cs="Arial"/>
          <w:color w:val="000000" w:themeColor="text1"/>
          <w:sz w:val="22"/>
          <w:szCs w:val="22"/>
        </w:rPr>
        <w:t>be extended</w:t>
      </w:r>
      <w:r w:rsidRPr="00CB6B44">
        <w:rPr>
          <w:rFonts w:ascii="Arial" w:hAnsi="Arial" w:cs="Arial"/>
          <w:color w:val="000000" w:themeColor="text1"/>
          <w:sz w:val="22"/>
          <w:szCs w:val="22"/>
        </w:rPr>
        <w:t xml:space="preserve"> over the central ba</w:t>
      </w:r>
      <w:r w:rsidR="00D1192E">
        <w:rPr>
          <w:rFonts w:ascii="Arial" w:hAnsi="Arial" w:cs="Arial"/>
          <w:color w:val="000000" w:themeColor="text1"/>
          <w:sz w:val="22"/>
          <w:szCs w:val="22"/>
        </w:rPr>
        <w:t xml:space="preserve">y </w:t>
      </w:r>
      <w:r w:rsidRPr="00CB6B44">
        <w:rPr>
          <w:rFonts w:ascii="Arial" w:hAnsi="Arial" w:cs="Arial"/>
          <w:color w:val="000000" w:themeColor="text1"/>
          <w:sz w:val="22"/>
          <w:szCs w:val="22"/>
        </w:rPr>
        <w:t>of the house</w:t>
      </w:r>
      <w:r w:rsidR="004E30F8">
        <w:rPr>
          <w:rFonts w:ascii="Arial" w:hAnsi="Arial" w:cs="Arial"/>
          <w:color w:val="000000" w:themeColor="text1"/>
          <w:sz w:val="22"/>
          <w:szCs w:val="22"/>
        </w:rPr>
        <w:t>, as well as the tw</w:t>
      </w:r>
      <w:r w:rsidR="00375CC5">
        <w:rPr>
          <w:rFonts w:ascii="Arial" w:hAnsi="Arial" w:cs="Arial"/>
          <w:color w:val="000000" w:themeColor="text1"/>
          <w:sz w:val="22"/>
          <w:szCs w:val="22"/>
        </w:rPr>
        <w:t>o</w:t>
      </w:r>
      <w:r w:rsidR="004E30F8">
        <w:rPr>
          <w:rFonts w:ascii="Arial" w:hAnsi="Arial" w:cs="Arial"/>
          <w:color w:val="000000" w:themeColor="text1"/>
          <w:sz w:val="22"/>
          <w:szCs w:val="22"/>
        </w:rPr>
        <w:t xml:space="preserve"> proposed </w:t>
      </w:r>
      <w:r w:rsidR="00C82614">
        <w:rPr>
          <w:rFonts w:ascii="Arial" w:hAnsi="Arial" w:cs="Arial"/>
          <w:color w:val="000000" w:themeColor="text1"/>
          <w:sz w:val="22"/>
          <w:szCs w:val="22"/>
        </w:rPr>
        <w:t xml:space="preserve">extensions </w:t>
      </w:r>
      <w:r w:rsidR="00C82614" w:rsidRPr="00CB6B44">
        <w:rPr>
          <w:rFonts w:ascii="Arial" w:hAnsi="Arial" w:cs="Arial"/>
          <w:color w:val="000000" w:themeColor="text1"/>
          <w:sz w:val="22"/>
          <w:szCs w:val="22"/>
        </w:rPr>
        <w:t>on</w:t>
      </w:r>
      <w:r w:rsidRPr="00CB6B44">
        <w:rPr>
          <w:rFonts w:ascii="Arial" w:hAnsi="Arial" w:cs="Arial"/>
          <w:color w:val="000000" w:themeColor="text1"/>
          <w:sz w:val="22"/>
          <w:szCs w:val="22"/>
        </w:rPr>
        <w:t xml:space="preserve"> the rear elevation.</w:t>
      </w:r>
    </w:p>
    <w:p w14:paraId="28731FB6" w14:textId="77777777" w:rsidR="00CB6B44" w:rsidRDefault="00CB6B44" w:rsidP="00C87BFC">
      <w:pPr>
        <w:spacing w:after="0" w:line="276" w:lineRule="auto"/>
        <w:jc w:val="both"/>
        <w:rPr>
          <w:rFonts w:ascii="Arial" w:hAnsi="Arial" w:cs="Arial"/>
          <w:color w:val="000000" w:themeColor="text1"/>
          <w:sz w:val="22"/>
          <w:szCs w:val="22"/>
        </w:rPr>
      </w:pPr>
    </w:p>
    <w:p w14:paraId="49E744E2" w14:textId="6EA5D843" w:rsidR="00FD3796" w:rsidRDefault="00CA1A00" w:rsidP="00CA1A00">
      <w:pPr>
        <w:spacing w:after="0" w:line="240" w:lineRule="auto"/>
        <w:jc w:val="both"/>
        <w:rPr>
          <w:rFonts w:ascii="Arial" w:eastAsia="Times New Roman" w:hAnsi="Arial" w:cs="Arial"/>
          <w:bCs/>
          <w:kern w:val="0"/>
          <w:sz w:val="22"/>
          <w:szCs w:val="22"/>
          <w:lang w:eastAsia="en-GB"/>
          <w14:ligatures w14:val="none"/>
        </w:rPr>
      </w:pPr>
      <w:r w:rsidRPr="00CA1A00">
        <w:rPr>
          <w:rFonts w:ascii="Arial" w:eastAsia="Times New Roman" w:hAnsi="Arial" w:cs="Arial"/>
          <w:bCs/>
          <w:kern w:val="0"/>
          <w:sz w:val="22"/>
          <w:szCs w:val="22"/>
          <w:lang w:eastAsia="en-GB"/>
          <w14:ligatures w14:val="none"/>
        </w:rPr>
        <w:t xml:space="preserve">The existing </w:t>
      </w:r>
      <w:r>
        <w:rPr>
          <w:rFonts w:ascii="Arial" w:eastAsia="Times New Roman" w:hAnsi="Arial" w:cs="Arial"/>
          <w:bCs/>
          <w:kern w:val="0"/>
          <w:sz w:val="22"/>
          <w:szCs w:val="22"/>
          <w:lang w:eastAsia="en-GB"/>
          <w14:ligatures w14:val="none"/>
        </w:rPr>
        <w:t xml:space="preserve">roof height </w:t>
      </w:r>
      <w:r w:rsidR="00C9532E">
        <w:rPr>
          <w:rFonts w:ascii="Arial" w:eastAsia="Times New Roman" w:hAnsi="Arial" w:cs="Arial"/>
          <w:bCs/>
          <w:kern w:val="0"/>
          <w:sz w:val="22"/>
          <w:szCs w:val="22"/>
          <w:lang w:eastAsia="en-GB"/>
          <w14:ligatures w14:val="none"/>
        </w:rPr>
        <w:t xml:space="preserve">of the bungalow is low and so consequently </w:t>
      </w:r>
      <w:r w:rsidR="00CF2C32">
        <w:rPr>
          <w:rFonts w:ascii="Arial" w:eastAsia="Times New Roman" w:hAnsi="Arial" w:cs="Arial"/>
          <w:bCs/>
          <w:kern w:val="0"/>
          <w:sz w:val="22"/>
          <w:szCs w:val="22"/>
          <w:lang w:eastAsia="en-GB"/>
          <w14:ligatures w14:val="none"/>
        </w:rPr>
        <w:t xml:space="preserve">its </w:t>
      </w:r>
      <w:r w:rsidRPr="00CA1A00">
        <w:rPr>
          <w:rFonts w:ascii="Arial" w:eastAsia="Times New Roman" w:hAnsi="Arial" w:cs="Arial"/>
          <w:bCs/>
          <w:kern w:val="0"/>
          <w:sz w:val="22"/>
          <w:szCs w:val="22"/>
          <w:lang w:eastAsia="en-GB"/>
          <w14:ligatures w14:val="none"/>
        </w:rPr>
        <w:t xml:space="preserve">eaves heights </w:t>
      </w:r>
      <w:r w:rsidR="00CF2C32">
        <w:rPr>
          <w:rFonts w:ascii="Arial" w:eastAsia="Times New Roman" w:hAnsi="Arial" w:cs="Arial"/>
          <w:bCs/>
          <w:kern w:val="0"/>
          <w:sz w:val="22"/>
          <w:szCs w:val="22"/>
          <w:lang w:eastAsia="en-GB"/>
          <w14:ligatures w14:val="none"/>
        </w:rPr>
        <w:t>are also low</w:t>
      </w:r>
      <w:r w:rsidR="00874601">
        <w:rPr>
          <w:rFonts w:ascii="Arial" w:eastAsia="Times New Roman" w:hAnsi="Arial" w:cs="Arial"/>
          <w:bCs/>
          <w:kern w:val="0"/>
          <w:sz w:val="22"/>
          <w:szCs w:val="22"/>
          <w:lang w:eastAsia="en-GB"/>
          <w14:ligatures w14:val="none"/>
        </w:rPr>
        <w:t>.</w:t>
      </w:r>
      <w:r w:rsidR="00CF2C32">
        <w:rPr>
          <w:rFonts w:ascii="Arial" w:eastAsia="Times New Roman" w:hAnsi="Arial" w:cs="Arial"/>
          <w:bCs/>
          <w:kern w:val="0"/>
          <w:sz w:val="22"/>
          <w:szCs w:val="22"/>
          <w:lang w:eastAsia="en-GB"/>
          <w14:ligatures w14:val="none"/>
        </w:rPr>
        <w:t xml:space="preserve"> </w:t>
      </w:r>
      <w:r w:rsidR="00874601">
        <w:rPr>
          <w:rFonts w:ascii="Arial" w:eastAsia="Times New Roman" w:hAnsi="Arial" w:cs="Arial"/>
          <w:bCs/>
          <w:kern w:val="0"/>
          <w:sz w:val="22"/>
          <w:szCs w:val="22"/>
          <w:lang w:eastAsia="en-GB"/>
          <w14:ligatures w14:val="none"/>
        </w:rPr>
        <w:t xml:space="preserve">The </w:t>
      </w:r>
      <w:r w:rsidRPr="00CA1A00">
        <w:rPr>
          <w:rFonts w:ascii="Arial" w:eastAsia="Times New Roman" w:hAnsi="Arial" w:cs="Arial"/>
          <w:bCs/>
          <w:kern w:val="0"/>
          <w:sz w:val="22"/>
          <w:szCs w:val="22"/>
          <w:lang w:eastAsia="en-GB"/>
          <w14:ligatures w14:val="none"/>
        </w:rPr>
        <w:t xml:space="preserve">new extensions </w:t>
      </w:r>
      <w:r w:rsidR="009C72DA">
        <w:rPr>
          <w:rFonts w:ascii="Arial" w:eastAsia="Times New Roman" w:hAnsi="Arial" w:cs="Arial"/>
          <w:bCs/>
          <w:kern w:val="0"/>
          <w:sz w:val="22"/>
          <w:szCs w:val="22"/>
          <w:lang w:eastAsia="en-GB"/>
          <w14:ligatures w14:val="none"/>
        </w:rPr>
        <w:t xml:space="preserve">being </w:t>
      </w:r>
      <w:r w:rsidRPr="00CA1A00">
        <w:rPr>
          <w:rFonts w:ascii="Arial" w:eastAsia="Times New Roman" w:hAnsi="Arial" w:cs="Arial"/>
          <w:bCs/>
          <w:kern w:val="0"/>
          <w:sz w:val="22"/>
          <w:szCs w:val="22"/>
          <w:lang w:eastAsia="en-GB"/>
          <w14:ligatures w14:val="none"/>
        </w:rPr>
        <w:t xml:space="preserve">flat roofed </w:t>
      </w:r>
      <w:r w:rsidR="00874601">
        <w:rPr>
          <w:rFonts w:ascii="Arial" w:eastAsia="Times New Roman" w:hAnsi="Arial" w:cs="Arial"/>
          <w:bCs/>
          <w:kern w:val="0"/>
          <w:sz w:val="22"/>
          <w:szCs w:val="22"/>
          <w:lang w:eastAsia="en-GB"/>
          <w14:ligatures w14:val="none"/>
        </w:rPr>
        <w:t>would</w:t>
      </w:r>
      <w:r w:rsidR="001D2E99">
        <w:rPr>
          <w:rFonts w:ascii="Arial" w:eastAsia="Times New Roman" w:hAnsi="Arial" w:cs="Arial"/>
          <w:bCs/>
          <w:kern w:val="0"/>
          <w:sz w:val="22"/>
          <w:szCs w:val="22"/>
          <w:lang w:eastAsia="en-GB"/>
          <w14:ligatures w14:val="none"/>
        </w:rPr>
        <w:t xml:space="preserve"> </w:t>
      </w:r>
      <w:r w:rsidRPr="00CA1A00">
        <w:rPr>
          <w:rFonts w:ascii="Arial" w:eastAsia="Times New Roman" w:hAnsi="Arial" w:cs="Arial"/>
          <w:bCs/>
          <w:kern w:val="0"/>
          <w:sz w:val="22"/>
          <w:szCs w:val="22"/>
          <w:lang w:eastAsia="en-GB"/>
          <w14:ligatures w14:val="none"/>
        </w:rPr>
        <w:t>meet the</w:t>
      </w:r>
      <w:r w:rsidR="001D2E99">
        <w:rPr>
          <w:rFonts w:ascii="Arial" w:eastAsia="Times New Roman" w:hAnsi="Arial" w:cs="Arial"/>
          <w:bCs/>
          <w:kern w:val="0"/>
          <w:sz w:val="22"/>
          <w:szCs w:val="22"/>
          <w:lang w:eastAsia="en-GB"/>
          <w14:ligatures w14:val="none"/>
        </w:rPr>
        <w:t xml:space="preserve"> </w:t>
      </w:r>
      <w:r w:rsidRPr="00CA1A00">
        <w:rPr>
          <w:rFonts w:ascii="Arial" w:eastAsia="Times New Roman" w:hAnsi="Arial" w:cs="Arial"/>
          <w:bCs/>
          <w:kern w:val="0"/>
          <w:sz w:val="22"/>
          <w:szCs w:val="22"/>
          <w:lang w:eastAsia="en-GB"/>
          <w14:ligatures w14:val="none"/>
        </w:rPr>
        <w:t xml:space="preserve">existing </w:t>
      </w:r>
      <w:r w:rsidR="00874601">
        <w:rPr>
          <w:rFonts w:ascii="Arial" w:eastAsia="Times New Roman" w:hAnsi="Arial" w:cs="Arial"/>
          <w:bCs/>
          <w:kern w:val="0"/>
          <w:sz w:val="22"/>
          <w:szCs w:val="22"/>
          <w:lang w:eastAsia="en-GB"/>
          <w14:ligatures w14:val="none"/>
        </w:rPr>
        <w:t>principal</w:t>
      </w:r>
      <w:r w:rsidR="00EA5B93">
        <w:rPr>
          <w:rFonts w:ascii="Arial" w:eastAsia="Times New Roman" w:hAnsi="Arial" w:cs="Arial"/>
          <w:bCs/>
          <w:kern w:val="0"/>
          <w:sz w:val="22"/>
          <w:szCs w:val="22"/>
          <w:lang w:eastAsia="en-GB"/>
          <w14:ligatures w14:val="none"/>
        </w:rPr>
        <w:t xml:space="preserve"> </w:t>
      </w:r>
      <w:r w:rsidRPr="00CA1A00">
        <w:rPr>
          <w:rFonts w:ascii="Arial" w:eastAsia="Times New Roman" w:hAnsi="Arial" w:cs="Arial"/>
          <w:bCs/>
          <w:kern w:val="0"/>
          <w:sz w:val="22"/>
          <w:szCs w:val="22"/>
          <w:lang w:eastAsia="en-GB"/>
          <w14:ligatures w14:val="none"/>
        </w:rPr>
        <w:t xml:space="preserve">roof </w:t>
      </w:r>
      <w:r w:rsidR="001D2E99">
        <w:rPr>
          <w:rFonts w:ascii="Arial" w:eastAsia="Times New Roman" w:hAnsi="Arial" w:cs="Arial"/>
          <w:bCs/>
          <w:kern w:val="0"/>
          <w:sz w:val="22"/>
          <w:szCs w:val="22"/>
          <w:lang w:eastAsia="en-GB"/>
          <w14:ligatures w14:val="none"/>
        </w:rPr>
        <w:t>slightly a</w:t>
      </w:r>
      <w:r w:rsidRPr="00CA1A00">
        <w:rPr>
          <w:rFonts w:ascii="Arial" w:eastAsia="Times New Roman" w:hAnsi="Arial" w:cs="Arial"/>
          <w:bCs/>
          <w:kern w:val="0"/>
          <w:sz w:val="22"/>
          <w:szCs w:val="22"/>
          <w:lang w:eastAsia="en-GB"/>
          <w14:ligatures w14:val="none"/>
        </w:rPr>
        <w:t>bove the eaves</w:t>
      </w:r>
      <w:r w:rsidR="001D2E99">
        <w:rPr>
          <w:rFonts w:ascii="Arial" w:eastAsia="Times New Roman" w:hAnsi="Arial" w:cs="Arial"/>
          <w:bCs/>
          <w:kern w:val="0"/>
          <w:sz w:val="22"/>
          <w:szCs w:val="22"/>
          <w:lang w:eastAsia="en-GB"/>
          <w14:ligatures w14:val="none"/>
        </w:rPr>
        <w:t>, this being</w:t>
      </w:r>
      <w:r w:rsidRPr="00CA1A00">
        <w:rPr>
          <w:rFonts w:ascii="Arial" w:eastAsia="Times New Roman" w:hAnsi="Arial" w:cs="Arial"/>
          <w:bCs/>
          <w:kern w:val="0"/>
          <w:sz w:val="22"/>
          <w:szCs w:val="22"/>
          <w:lang w:eastAsia="en-GB"/>
          <w14:ligatures w14:val="none"/>
        </w:rPr>
        <w:t xml:space="preserve"> </w:t>
      </w:r>
      <w:proofErr w:type="gramStart"/>
      <w:r w:rsidRPr="00CA1A00">
        <w:rPr>
          <w:rFonts w:ascii="Arial" w:eastAsia="Times New Roman" w:hAnsi="Arial" w:cs="Arial"/>
          <w:bCs/>
          <w:kern w:val="0"/>
          <w:sz w:val="22"/>
          <w:szCs w:val="22"/>
          <w:lang w:eastAsia="en-GB"/>
          <w14:ligatures w14:val="none"/>
        </w:rPr>
        <w:t>in order to</w:t>
      </w:r>
      <w:proofErr w:type="gramEnd"/>
      <w:r w:rsidRPr="00CA1A00">
        <w:rPr>
          <w:rFonts w:ascii="Arial" w:eastAsia="Times New Roman" w:hAnsi="Arial" w:cs="Arial"/>
          <w:bCs/>
          <w:kern w:val="0"/>
          <w:sz w:val="22"/>
          <w:szCs w:val="22"/>
          <w:lang w:eastAsia="en-GB"/>
          <w14:ligatures w14:val="none"/>
        </w:rPr>
        <w:t xml:space="preserve"> create </w:t>
      </w:r>
      <w:r w:rsidR="00375CC5">
        <w:rPr>
          <w:rFonts w:ascii="Arial" w:eastAsia="Times New Roman" w:hAnsi="Arial" w:cs="Arial"/>
          <w:bCs/>
          <w:kern w:val="0"/>
          <w:sz w:val="22"/>
          <w:szCs w:val="22"/>
          <w:lang w:eastAsia="en-GB"/>
          <w14:ligatures w14:val="none"/>
        </w:rPr>
        <w:t xml:space="preserve">a </w:t>
      </w:r>
      <w:r w:rsidRPr="00CA1A00">
        <w:rPr>
          <w:rFonts w:ascii="Arial" w:eastAsia="Times New Roman" w:hAnsi="Arial" w:cs="Arial"/>
          <w:bCs/>
          <w:kern w:val="0"/>
          <w:sz w:val="22"/>
          <w:szCs w:val="22"/>
          <w:lang w:eastAsia="en-GB"/>
          <w14:ligatures w14:val="none"/>
        </w:rPr>
        <w:t xml:space="preserve">usable </w:t>
      </w:r>
      <w:r w:rsidR="00E255EB">
        <w:rPr>
          <w:rFonts w:ascii="Arial" w:eastAsia="Times New Roman" w:hAnsi="Arial" w:cs="Arial"/>
          <w:bCs/>
          <w:kern w:val="0"/>
          <w:sz w:val="22"/>
          <w:szCs w:val="22"/>
          <w:lang w:eastAsia="en-GB"/>
          <w14:ligatures w14:val="none"/>
        </w:rPr>
        <w:t xml:space="preserve">head </w:t>
      </w:r>
      <w:r w:rsidRPr="00CA1A00">
        <w:rPr>
          <w:rFonts w:ascii="Arial" w:eastAsia="Times New Roman" w:hAnsi="Arial" w:cs="Arial"/>
          <w:bCs/>
          <w:kern w:val="0"/>
          <w:sz w:val="22"/>
          <w:szCs w:val="22"/>
          <w:lang w:eastAsia="en-GB"/>
          <w14:ligatures w14:val="none"/>
        </w:rPr>
        <w:t>height in the rooms</w:t>
      </w:r>
      <w:r w:rsidR="00E255EB">
        <w:rPr>
          <w:rFonts w:ascii="Arial" w:eastAsia="Times New Roman" w:hAnsi="Arial" w:cs="Arial"/>
          <w:bCs/>
          <w:kern w:val="0"/>
          <w:sz w:val="22"/>
          <w:szCs w:val="22"/>
          <w:lang w:eastAsia="en-GB"/>
          <w14:ligatures w14:val="none"/>
        </w:rPr>
        <w:t xml:space="preserve"> </w:t>
      </w:r>
      <w:r w:rsidRPr="00CA1A00">
        <w:rPr>
          <w:rFonts w:ascii="Arial" w:eastAsia="Times New Roman" w:hAnsi="Arial" w:cs="Arial"/>
          <w:bCs/>
          <w:kern w:val="0"/>
          <w:sz w:val="22"/>
          <w:szCs w:val="22"/>
          <w:lang w:eastAsia="en-GB"/>
          <w14:ligatures w14:val="none"/>
        </w:rPr>
        <w:t>with current</w:t>
      </w:r>
      <w:r w:rsidR="00E255EB">
        <w:rPr>
          <w:rFonts w:ascii="Arial" w:eastAsia="Times New Roman" w:hAnsi="Arial" w:cs="Arial"/>
          <w:bCs/>
          <w:kern w:val="0"/>
          <w:sz w:val="22"/>
          <w:szCs w:val="22"/>
          <w:lang w:eastAsia="en-GB"/>
          <w14:ligatures w14:val="none"/>
        </w:rPr>
        <w:t xml:space="preserve"> </w:t>
      </w:r>
      <w:r w:rsidRPr="00CA1A00">
        <w:rPr>
          <w:rFonts w:ascii="Arial" w:eastAsia="Times New Roman" w:hAnsi="Arial" w:cs="Arial"/>
          <w:bCs/>
          <w:kern w:val="0"/>
          <w:sz w:val="22"/>
          <w:szCs w:val="22"/>
          <w:lang w:eastAsia="en-GB"/>
          <w14:ligatures w14:val="none"/>
        </w:rPr>
        <w:t>insulation standards in the roof.</w:t>
      </w:r>
    </w:p>
    <w:p w14:paraId="2AFD1D0C" w14:textId="77777777" w:rsidR="005E7162" w:rsidRPr="000E3C0E" w:rsidRDefault="005E7162" w:rsidP="000E3C0E">
      <w:pPr>
        <w:spacing w:after="0" w:line="276" w:lineRule="auto"/>
        <w:jc w:val="both"/>
        <w:rPr>
          <w:rFonts w:ascii="Arial" w:hAnsi="Arial" w:cs="Arial"/>
          <w:color w:val="000000" w:themeColor="text1"/>
          <w:sz w:val="22"/>
          <w:szCs w:val="22"/>
        </w:rPr>
      </w:pPr>
    </w:p>
    <w:p w14:paraId="2E09D59A" w14:textId="1A3F57CD" w:rsidR="00A050F1" w:rsidRPr="000E3C0E" w:rsidRDefault="005E7162" w:rsidP="000E3C0E">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Therefore, in summary, h</w:t>
      </w:r>
      <w:r w:rsidR="00C8654A" w:rsidRPr="000E3C0E">
        <w:rPr>
          <w:rFonts w:ascii="Arial" w:hAnsi="Arial" w:cs="Arial"/>
          <w:color w:val="000000" w:themeColor="text1"/>
          <w:sz w:val="22"/>
          <w:szCs w:val="22"/>
        </w:rPr>
        <w:t>aving regard to the above, t</w:t>
      </w:r>
      <w:r w:rsidR="00A050F1" w:rsidRPr="000E3C0E">
        <w:rPr>
          <w:rFonts w:ascii="Arial" w:hAnsi="Arial" w:cs="Arial"/>
          <w:color w:val="000000" w:themeColor="text1"/>
          <w:sz w:val="22"/>
          <w:szCs w:val="22"/>
        </w:rPr>
        <w:t>he proposal complies with the design principles set out in Core Policy 57</w:t>
      </w:r>
      <w:r w:rsidR="005E0776" w:rsidRPr="000E3C0E">
        <w:rPr>
          <w:rFonts w:ascii="Arial" w:hAnsi="Arial" w:cs="Arial"/>
          <w:color w:val="000000" w:themeColor="text1"/>
          <w:sz w:val="22"/>
          <w:szCs w:val="22"/>
        </w:rPr>
        <w:t xml:space="preserve"> of the Wiltshire Core Strategy</w:t>
      </w:r>
      <w:r w:rsidR="00C575A0" w:rsidRPr="000E3C0E">
        <w:rPr>
          <w:rFonts w:ascii="Arial" w:hAnsi="Arial" w:cs="Arial"/>
          <w:color w:val="000000" w:themeColor="text1"/>
          <w:sz w:val="22"/>
          <w:szCs w:val="22"/>
        </w:rPr>
        <w:t xml:space="preserve"> and Appendix D </w:t>
      </w:r>
      <w:r w:rsidR="00D50CF6" w:rsidRPr="000E3C0E">
        <w:rPr>
          <w:rFonts w:ascii="Arial" w:hAnsi="Arial" w:cs="Arial"/>
          <w:color w:val="000000" w:themeColor="text1"/>
          <w:sz w:val="22"/>
          <w:szCs w:val="22"/>
        </w:rPr>
        <w:t>of the Wiltshire Design Guide</w:t>
      </w:r>
      <w:r w:rsidR="00A050F1" w:rsidRPr="000E3C0E">
        <w:rPr>
          <w:rFonts w:ascii="Arial" w:hAnsi="Arial" w:cs="Arial"/>
          <w:color w:val="000000" w:themeColor="text1"/>
          <w:sz w:val="22"/>
          <w:szCs w:val="22"/>
        </w:rPr>
        <w:t>.</w:t>
      </w:r>
    </w:p>
    <w:p w14:paraId="4A543A7A" w14:textId="77777777" w:rsidR="00A050F1" w:rsidRPr="000E3C0E" w:rsidRDefault="00A050F1" w:rsidP="000E3C0E">
      <w:pPr>
        <w:spacing w:after="0" w:line="276" w:lineRule="auto"/>
        <w:jc w:val="both"/>
        <w:rPr>
          <w:rFonts w:ascii="Arial" w:hAnsi="Arial" w:cs="Arial"/>
          <w:b/>
          <w:bCs/>
          <w:i/>
          <w:iCs/>
          <w:color w:val="FF0000"/>
          <w:sz w:val="22"/>
          <w:szCs w:val="22"/>
        </w:rPr>
      </w:pPr>
    </w:p>
    <w:p w14:paraId="689DB552" w14:textId="0B182081" w:rsidR="005B0FD5" w:rsidRPr="000E3C0E" w:rsidRDefault="00A050F1" w:rsidP="000E3C0E">
      <w:pPr>
        <w:spacing w:after="0" w:line="276" w:lineRule="auto"/>
        <w:jc w:val="both"/>
        <w:rPr>
          <w:rFonts w:ascii="Arial" w:hAnsi="Arial" w:cs="Arial"/>
          <w:color w:val="000000" w:themeColor="text1"/>
          <w:sz w:val="22"/>
          <w:szCs w:val="22"/>
          <w:u w:val="single"/>
        </w:rPr>
      </w:pPr>
      <w:r w:rsidRPr="000E3C0E">
        <w:rPr>
          <w:rFonts w:ascii="Arial" w:hAnsi="Arial" w:cs="Arial"/>
          <w:color w:val="000000" w:themeColor="text1"/>
          <w:sz w:val="22"/>
          <w:szCs w:val="22"/>
          <w:u w:val="single"/>
        </w:rPr>
        <w:t>Amenity</w:t>
      </w:r>
    </w:p>
    <w:p w14:paraId="08A1AD72" w14:textId="7E7B90CC" w:rsidR="00400FB2" w:rsidRPr="000E3C0E" w:rsidRDefault="00450181" w:rsidP="000E3C0E">
      <w:pPr>
        <w:spacing w:after="0" w:line="276" w:lineRule="auto"/>
        <w:jc w:val="both"/>
        <w:rPr>
          <w:rFonts w:ascii="Arial" w:hAnsi="Arial" w:cs="Arial"/>
          <w:color w:val="000000" w:themeColor="text1"/>
          <w:sz w:val="22"/>
          <w:szCs w:val="22"/>
        </w:rPr>
      </w:pPr>
      <w:r w:rsidRPr="000E3C0E">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0E3C0E">
        <w:rPr>
          <w:rFonts w:ascii="Arial" w:eastAsia="Times New Roman" w:hAnsi="Arial" w:cs="Arial"/>
          <w:kern w:val="0"/>
          <w:sz w:val="22"/>
          <w:szCs w:val="22"/>
          <w:lang w:eastAsia="en-GB"/>
          <w14:ligatures w14:val="none"/>
        </w:rPr>
        <w:t>that developments do not adversely affect neighbouring properties.</w:t>
      </w:r>
      <w:r w:rsidR="005E7162" w:rsidRPr="000E3C0E">
        <w:rPr>
          <w:rFonts w:ascii="Arial" w:hAnsi="Arial" w:cs="Arial"/>
          <w:color w:val="000000" w:themeColor="text1"/>
          <w:sz w:val="22"/>
          <w:szCs w:val="22"/>
        </w:rPr>
        <w:t xml:space="preserve"> </w:t>
      </w:r>
      <w:r w:rsidR="00400FB2" w:rsidRPr="000E3C0E">
        <w:rPr>
          <w:rFonts w:ascii="Arial" w:eastAsia="Times New Roman" w:hAnsi="Arial" w:cs="Arial"/>
          <w:kern w:val="0"/>
          <w:sz w:val="22"/>
          <w:szCs w:val="22"/>
          <w:lang w:eastAsia="en-GB"/>
          <w14:ligatures w14:val="none"/>
        </w:rPr>
        <w:t>The National Planning Policy Framework (NPPF), particularly Paragraph 135</w:t>
      </w:r>
      <w:r w:rsidR="00862AEC" w:rsidRPr="000E3C0E">
        <w:rPr>
          <w:rFonts w:ascii="Arial" w:eastAsia="Times New Roman" w:hAnsi="Arial" w:cs="Arial"/>
          <w:kern w:val="0"/>
          <w:sz w:val="22"/>
          <w:szCs w:val="22"/>
          <w:lang w:eastAsia="en-GB"/>
          <w14:ligatures w14:val="none"/>
        </w:rPr>
        <w:t>(f)</w:t>
      </w:r>
      <w:r w:rsidR="00400FB2" w:rsidRPr="000E3C0E">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r w:rsidR="00210CF2" w:rsidRPr="000E3C0E">
        <w:rPr>
          <w:rFonts w:ascii="Arial" w:eastAsia="Times New Roman" w:hAnsi="Arial" w:cs="Arial"/>
          <w:kern w:val="0"/>
          <w:sz w:val="22"/>
          <w:szCs w:val="22"/>
          <w:lang w:eastAsia="en-GB"/>
          <w14:ligatures w14:val="none"/>
        </w:rPr>
        <w:br/>
      </w:r>
      <w:r w:rsidR="00400FB2" w:rsidRPr="000E3C0E">
        <w:rPr>
          <w:rFonts w:ascii="Arial" w:eastAsia="Times New Roman" w:hAnsi="Arial" w:cs="Arial"/>
          <w:kern w:val="0"/>
          <w:sz w:val="22"/>
          <w:szCs w:val="22"/>
          <w:lang w:eastAsia="en-GB"/>
          <w14:ligatures w14:val="none"/>
        </w:rPr>
        <w:t xml:space="preserve">  </w:t>
      </w:r>
    </w:p>
    <w:p w14:paraId="461E96C9" w14:textId="646BF6C4" w:rsidR="00677165" w:rsidRDefault="005E7162" w:rsidP="008201C2">
      <w:pPr>
        <w:spacing w:after="0" w:line="276" w:lineRule="auto"/>
        <w:jc w:val="both"/>
        <w:rPr>
          <w:rFonts w:ascii="Arial" w:hAnsi="Arial" w:cs="Arial"/>
          <w:bCs/>
          <w:color w:val="000000" w:themeColor="text1"/>
          <w:sz w:val="22"/>
          <w:szCs w:val="22"/>
        </w:rPr>
      </w:pPr>
      <w:r w:rsidRPr="000E3C0E">
        <w:rPr>
          <w:rFonts w:ascii="Arial" w:hAnsi="Arial" w:cs="Arial"/>
          <w:bCs/>
          <w:color w:val="000000" w:themeColor="text1"/>
          <w:sz w:val="22"/>
          <w:szCs w:val="22"/>
        </w:rPr>
        <w:t>The proposed extension</w:t>
      </w:r>
      <w:r w:rsidR="00375CC5">
        <w:rPr>
          <w:rFonts w:ascii="Arial" w:hAnsi="Arial" w:cs="Arial"/>
          <w:bCs/>
          <w:color w:val="000000" w:themeColor="text1"/>
          <w:sz w:val="22"/>
          <w:szCs w:val="22"/>
        </w:rPr>
        <w:t>s</w:t>
      </w:r>
      <w:r w:rsidRPr="000E3C0E">
        <w:rPr>
          <w:rFonts w:ascii="Arial" w:hAnsi="Arial" w:cs="Arial"/>
          <w:bCs/>
          <w:color w:val="000000" w:themeColor="text1"/>
          <w:sz w:val="22"/>
          <w:szCs w:val="22"/>
        </w:rPr>
        <w:t xml:space="preserve"> would </w:t>
      </w:r>
      <w:r w:rsidR="00EA5B93">
        <w:rPr>
          <w:rFonts w:ascii="Arial" w:hAnsi="Arial" w:cs="Arial"/>
          <w:bCs/>
          <w:color w:val="000000" w:themeColor="text1"/>
          <w:sz w:val="22"/>
          <w:szCs w:val="22"/>
        </w:rPr>
        <w:t xml:space="preserve">serve to visually tidy </w:t>
      </w:r>
      <w:r w:rsidR="001F30C4">
        <w:rPr>
          <w:rFonts w:ascii="Arial" w:hAnsi="Arial" w:cs="Arial"/>
          <w:bCs/>
          <w:color w:val="000000" w:themeColor="text1"/>
          <w:sz w:val="22"/>
          <w:szCs w:val="22"/>
        </w:rPr>
        <w:t xml:space="preserve">up the rear elevation of the property, </w:t>
      </w:r>
      <w:r w:rsidR="00C82614">
        <w:rPr>
          <w:rFonts w:ascii="Arial" w:hAnsi="Arial" w:cs="Arial"/>
          <w:bCs/>
          <w:color w:val="000000" w:themeColor="text1"/>
          <w:sz w:val="22"/>
          <w:szCs w:val="22"/>
        </w:rPr>
        <w:t>albeit</w:t>
      </w:r>
      <w:r w:rsidR="007A5FAC">
        <w:rPr>
          <w:rFonts w:ascii="Arial" w:hAnsi="Arial" w:cs="Arial"/>
          <w:bCs/>
          <w:color w:val="000000" w:themeColor="text1"/>
          <w:sz w:val="22"/>
          <w:szCs w:val="22"/>
        </w:rPr>
        <w:t xml:space="preserve"> the rear </w:t>
      </w:r>
      <w:r w:rsidR="003C17C5">
        <w:rPr>
          <w:rFonts w:ascii="Arial" w:hAnsi="Arial" w:cs="Arial"/>
          <w:bCs/>
          <w:color w:val="000000" w:themeColor="text1"/>
          <w:sz w:val="22"/>
          <w:szCs w:val="22"/>
        </w:rPr>
        <w:t xml:space="preserve">of the dwelling is not </w:t>
      </w:r>
      <w:r w:rsidR="001C44CD">
        <w:rPr>
          <w:rFonts w:ascii="Arial" w:hAnsi="Arial" w:cs="Arial"/>
          <w:bCs/>
          <w:color w:val="000000" w:themeColor="text1"/>
          <w:sz w:val="22"/>
          <w:szCs w:val="22"/>
        </w:rPr>
        <w:t xml:space="preserve">visible from the </w:t>
      </w:r>
      <w:r w:rsidR="0096068C">
        <w:rPr>
          <w:rFonts w:ascii="Arial" w:hAnsi="Arial" w:cs="Arial"/>
          <w:bCs/>
          <w:color w:val="000000" w:themeColor="text1"/>
          <w:sz w:val="22"/>
          <w:szCs w:val="22"/>
        </w:rPr>
        <w:t>public realm</w:t>
      </w:r>
      <w:r w:rsidR="008F6594">
        <w:rPr>
          <w:rFonts w:ascii="Arial" w:hAnsi="Arial" w:cs="Arial"/>
          <w:bCs/>
          <w:color w:val="000000" w:themeColor="text1"/>
          <w:sz w:val="22"/>
          <w:szCs w:val="22"/>
        </w:rPr>
        <w:t xml:space="preserve">.  The proposals would be single storey with the two </w:t>
      </w:r>
      <w:r w:rsidR="00F76A07">
        <w:rPr>
          <w:rFonts w:ascii="Arial" w:hAnsi="Arial" w:cs="Arial"/>
          <w:bCs/>
          <w:color w:val="000000" w:themeColor="text1"/>
          <w:sz w:val="22"/>
          <w:szCs w:val="22"/>
        </w:rPr>
        <w:t xml:space="preserve">new </w:t>
      </w:r>
      <w:r w:rsidR="008F6594">
        <w:rPr>
          <w:rFonts w:ascii="Arial" w:hAnsi="Arial" w:cs="Arial"/>
          <w:bCs/>
          <w:color w:val="000000" w:themeColor="text1"/>
          <w:sz w:val="22"/>
          <w:szCs w:val="22"/>
        </w:rPr>
        <w:t xml:space="preserve">windows looking directly onto the site’s rear garden </w:t>
      </w:r>
      <w:proofErr w:type="gramStart"/>
      <w:r w:rsidR="008F6594">
        <w:rPr>
          <w:rFonts w:ascii="Arial" w:hAnsi="Arial" w:cs="Arial"/>
          <w:bCs/>
          <w:color w:val="000000" w:themeColor="text1"/>
          <w:sz w:val="22"/>
          <w:szCs w:val="22"/>
        </w:rPr>
        <w:t>area</w:t>
      </w:r>
      <w:r w:rsidR="008E0305">
        <w:rPr>
          <w:rFonts w:ascii="Arial" w:hAnsi="Arial" w:cs="Arial"/>
          <w:bCs/>
          <w:color w:val="000000" w:themeColor="text1"/>
          <w:sz w:val="22"/>
          <w:szCs w:val="22"/>
        </w:rPr>
        <w:t xml:space="preserve">, </w:t>
      </w:r>
      <w:r w:rsidR="00C82614">
        <w:rPr>
          <w:rFonts w:ascii="Arial" w:hAnsi="Arial" w:cs="Arial"/>
          <w:bCs/>
          <w:color w:val="000000" w:themeColor="text1"/>
          <w:sz w:val="22"/>
          <w:szCs w:val="22"/>
        </w:rPr>
        <w:t>and</w:t>
      </w:r>
      <w:proofErr w:type="gramEnd"/>
      <w:r w:rsidR="00C82614">
        <w:rPr>
          <w:rFonts w:ascii="Arial" w:hAnsi="Arial" w:cs="Arial"/>
          <w:bCs/>
          <w:color w:val="000000" w:themeColor="text1"/>
          <w:sz w:val="22"/>
          <w:szCs w:val="22"/>
        </w:rPr>
        <w:t xml:space="preserve"> </w:t>
      </w:r>
      <w:r w:rsidR="008E0305">
        <w:rPr>
          <w:rFonts w:ascii="Arial" w:hAnsi="Arial" w:cs="Arial"/>
          <w:bCs/>
          <w:color w:val="000000" w:themeColor="text1"/>
          <w:sz w:val="22"/>
          <w:szCs w:val="22"/>
        </w:rPr>
        <w:t>not impacting on neighbouring</w:t>
      </w:r>
      <w:r w:rsidR="00F76A07">
        <w:rPr>
          <w:rFonts w:ascii="Arial" w:hAnsi="Arial" w:cs="Arial"/>
          <w:bCs/>
          <w:color w:val="000000" w:themeColor="text1"/>
          <w:sz w:val="22"/>
          <w:szCs w:val="22"/>
        </w:rPr>
        <w:t xml:space="preserve"> </w:t>
      </w:r>
      <w:r w:rsidR="008E0305">
        <w:rPr>
          <w:rFonts w:ascii="Arial" w:hAnsi="Arial" w:cs="Arial"/>
          <w:bCs/>
          <w:color w:val="000000" w:themeColor="text1"/>
          <w:sz w:val="22"/>
          <w:szCs w:val="22"/>
        </w:rPr>
        <w:t>amenity</w:t>
      </w:r>
      <w:r w:rsidR="00677165">
        <w:rPr>
          <w:rFonts w:ascii="Arial" w:hAnsi="Arial" w:cs="Arial"/>
          <w:bCs/>
          <w:color w:val="000000" w:themeColor="text1"/>
          <w:sz w:val="22"/>
          <w:szCs w:val="22"/>
        </w:rPr>
        <w:t xml:space="preserve">. </w:t>
      </w:r>
      <w:r w:rsidR="008E0305">
        <w:rPr>
          <w:rFonts w:ascii="Arial" w:hAnsi="Arial" w:cs="Arial"/>
          <w:bCs/>
          <w:color w:val="000000" w:themeColor="text1"/>
          <w:sz w:val="22"/>
          <w:szCs w:val="22"/>
        </w:rPr>
        <w:t xml:space="preserve"> </w:t>
      </w:r>
      <w:r w:rsidR="001F30C4">
        <w:rPr>
          <w:rFonts w:ascii="Arial" w:hAnsi="Arial" w:cs="Arial"/>
          <w:bCs/>
          <w:color w:val="000000" w:themeColor="text1"/>
          <w:sz w:val="22"/>
          <w:szCs w:val="22"/>
        </w:rPr>
        <w:t xml:space="preserve"> </w:t>
      </w:r>
      <w:r w:rsidR="00466B06" w:rsidRPr="000E3C0E">
        <w:rPr>
          <w:rFonts w:ascii="Arial" w:hAnsi="Arial" w:cs="Arial"/>
          <w:bCs/>
          <w:color w:val="000000" w:themeColor="text1"/>
          <w:sz w:val="22"/>
          <w:szCs w:val="22"/>
        </w:rPr>
        <w:br/>
      </w:r>
    </w:p>
    <w:p w14:paraId="00120907" w14:textId="279BDEE0" w:rsidR="008201C2" w:rsidRPr="008201C2" w:rsidRDefault="00677165" w:rsidP="008201C2">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D</w:t>
      </w:r>
      <w:r w:rsidR="005E7162" w:rsidRPr="000E3C0E">
        <w:rPr>
          <w:rFonts w:ascii="Arial" w:hAnsi="Arial" w:cs="Arial"/>
          <w:bCs/>
          <w:color w:val="000000" w:themeColor="text1"/>
          <w:sz w:val="22"/>
          <w:szCs w:val="22"/>
        </w:rPr>
        <w:t>ue to the location</w:t>
      </w:r>
      <w:r w:rsidR="00EA35EB">
        <w:rPr>
          <w:rFonts w:ascii="Arial" w:hAnsi="Arial" w:cs="Arial"/>
          <w:bCs/>
          <w:color w:val="000000" w:themeColor="text1"/>
          <w:sz w:val="22"/>
          <w:szCs w:val="22"/>
        </w:rPr>
        <w:t xml:space="preserve">, </w:t>
      </w:r>
      <w:r w:rsidR="005E7162" w:rsidRPr="000E3C0E">
        <w:rPr>
          <w:rFonts w:ascii="Arial" w:hAnsi="Arial" w:cs="Arial"/>
          <w:bCs/>
          <w:color w:val="000000" w:themeColor="text1"/>
          <w:sz w:val="22"/>
          <w:szCs w:val="22"/>
        </w:rPr>
        <w:t xml:space="preserve">orientation </w:t>
      </w:r>
      <w:r w:rsidR="00EA35EB">
        <w:rPr>
          <w:rFonts w:ascii="Arial" w:hAnsi="Arial" w:cs="Arial"/>
          <w:bCs/>
          <w:color w:val="000000" w:themeColor="text1"/>
          <w:sz w:val="22"/>
          <w:szCs w:val="22"/>
        </w:rPr>
        <w:t xml:space="preserve">and separation </w:t>
      </w:r>
      <w:r w:rsidR="002B655A">
        <w:rPr>
          <w:rFonts w:ascii="Arial" w:hAnsi="Arial" w:cs="Arial"/>
          <w:bCs/>
          <w:color w:val="000000" w:themeColor="text1"/>
          <w:sz w:val="22"/>
          <w:szCs w:val="22"/>
        </w:rPr>
        <w:t xml:space="preserve">distances </w:t>
      </w:r>
      <w:r w:rsidR="005E7162" w:rsidRPr="000E3C0E">
        <w:rPr>
          <w:rFonts w:ascii="Arial" w:hAnsi="Arial" w:cs="Arial"/>
          <w:bCs/>
          <w:color w:val="000000" w:themeColor="text1"/>
          <w:sz w:val="22"/>
          <w:szCs w:val="22"/>
        </w:rPr>
        <w:t>of the proposal</w:t>
      </w:r>
      <w:r>
        <w:rPr>
          <w:rFonts w:ascii="Arial" w:hAnsi="Arial" w:cs="Arial"/>
          <w:bCs/>
          <w:color w:val="000000" w:themeColor="text1"/>
          <w:sz w:val="22"/>
          <w:szCs w:val="22"/>
        </w:rPr>
        <w:t>s</w:t>
      </w:r>
      <w:r w:rsidR="005E7162" w:rsidRPr="000E3C0E">
        <w:rPr>
          <w:rFonts w:ascii="Arial" w:hAnsi="Arial" w:cs="Arial"/>
          <w:bCs/>
          <w:color w:val="000000" w:themeColor="text1"/>
          <w:sz w:val="22"/>
          <w:szCs w:val="22"/>
        </w:rPr>
        <w:t xml:space="preserve">, there would not be any significant overshadowing or loss of light to </w:t>
      </w:r>
      <w:r w:rsidR="009D6B32" w:rsidRPr="000E3C0E">
        <w:rPr>
          <w:rFonts w:ascii="Arial" w:hAnsi="Arial" w:cs="Arial"/>
          <w:bCs/>
          <w:color w:val="000000" w:themeColor="text1"/>
          <w:sz w:val="22"/>
          <w:szCs w:val="22"/>
        </w:rPr>
        <w:t>the most immediate neighbour at No.</w:t>
      </w:r>
      <w:r w:rsidR="00F76A07">
        <w:rPr>
          <w:rFonts w:ascii="Arial" w:hAnsi="Arial" w:cs="Arial"/>
          <w:bCs/>
          <w:color w:val="000000" w:themeColor="text1"/>
          <w:sz w:val="22"/>
          <w:szCs w:val="22"/>
        </w:rPr>
        <w:t>11</w:t>
      </w:r>
      <w:r w:rsidR="009D6B32" w:rsidRPr="000E3C0E">
        <w:rPr>
          <w:rFonts w:ascii="Arial" w:hAnsi="Arial" w:cs="Arial"/>
          <w:bCs/>
          <w:color w:val="000000" w:themeColor="text1"/>
          <w:sz w:val="22"/>
          <w:szCs w:val="22"/>
        </w:rPr>
        <w:t xml:space="preserve">. </w:t>
      </w:r>
      <w:r w:rsidR="00210CF2" w:rsidRPr="000E3C0E">
        <w:rPr>
          <w:rFonts w:ascii="Arial" w:hAnsi="Arial" w:cs="Arial"/>
          <w:bCs/>
          <w:color w:val="000000" w:themeColor="text1"/>
          <w:sz w:val="22"/>
          <w:szCs w:val="22"/>
        </w:rPr>
        <w:t xml:space="preserve"> </w:t>
      </w:r>
    </w:p>
    <w:p w14:paraId="0E17842B" w14:textId="77777777" w:rsidR="00DB13C3" w:rsidRPr="000E3C0E" w:rsidRDefault="00DB13C3" w:rsidP="000E3C0E">
      <w:pPr>
        <w:spacing w:after="0" w:line="276" w:lineRule="auto"/>
        <w:jc w:val="both"/>
        <w:rPr>
          <w:rFonts w:ascii="Arial" w:hAnsi="Arial" w:cs="Arial"/>
          <w:color w:val="000000" w:themeColor="text1"/>
          <w:sz w:val="22"/>
          <w:szCs w:val="22"/>
        </w:rPr>
      </w:pPr>
    </w:p>
    <w:p w14:paraId="34C63F37" w14:textId="4DFCE021" w:rsidR="006D1073" w:rsidRDefault="00DB13C3" w:rsidP="006705B5">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 proposal therefore accords with Core Policy 57 point vii</w:t>
      </w:r>
      <w:r w:rsidR="005F03D7">
        <w:rPr>
          <w:rFonts w:ascii="Arial" w:hAnsi="Arial" w:cs="Arial"/>
          <w:color w:val="000000" w:themeColor="text1"/>
          <w:sz w:val="22"/>
          <w:szCs w:val="22"/>
        </w:rPr>
        <w:t>.</w:t>
      </w:r>
      <w:r w:rsidRPr="000E3C0E">
        <w:rPr>
          <w:rFonts w:ascii="Arial" w:hAnsi="Arial" w:cs="Arial"/>
          <w:color w:val="000000" w:themeColor="text1"/>
          <w:sz w:val="22"/>
          <w:szCs w:val="22"/>
        </w:rPr>
        <w:t xml:space="preserve"> in respect of safeguarding residential amenity and Appendix D of the Wiltshire Design Guide.</w:t>
      </w:r>
    </w:p>
    <w:p w14:paraId="6352D08A" w14:textId="77777777" w:rsidR="006705B5" w:rsidRPr="006705B5" w:rsidRDefault="006705B5"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57F27915" w14:textId="1D58E4C6" w:rsidR="006705B5" w:rsidRPr="003274FA" w:rsidRDefault="006705B5" w:rsidP="006705B5">
      <w:pPr>
        <w:spacing w:after="0" w:line="276" w:lineRule="auto"/>
        <w:jc w:val="both"/>
        <w:rPr>
          <w:rFonts w:ascii="Arial" w:eastAsia="Times New Roman" w:hAnsi="Arial" w:cs="Arial"/>
          <w:bCs/>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r w:rsidR="00466B06">
        <w:rPr>
          <w:rFonts w:ascii="Arial" w:eastAsia="Times New Roman" w:hAnsi="Arial" w:cs="Arial"/>
          <w:color w:val="ED0000"/>
          <w:kern w:val="0"/>
          <w:sz w:val="22"/>
          <w:szCs w:val="22"/>
          <w:lang w:eastAsia="en-GB"/>
          <w14:ligatures w14:val="none"/>
        </w:rPr>
        <w:t xml:space="preserve">  </w:t>
      </w:r>
      <w:bookmarkStart w:id="1" w:name="_Hlk215229598"/>
      <w:r w:rsidR="008106A5" w:rsidRPr="008106A5">
        <w:rPr>
          <w:rFonts w:ascii="Arial" w:eastAsia="Times New Roman" w:hAnsi="Arial" w:cs="Arial"/>
          <w:bCs/>
          <w:kern w:val="0"/>
          <w:sz w:val="22"/>
          <w:szCs w:val="22"/>
          <w:lang w:eastAsia="en-GB"/>
          <w14:ligatures w14:val="none"/>
        </w:rPr>
        <w:t>CP50 requires no net loss of biodiversity on site. The site is located within the</w:t>
      </w:r>
      <w:r w:rsidR="002B655A">
        <w:rPr>
          <w:rFonts w:ascii="Arial" w:eastAsia="Times New Roman" w:hAnsi="Arial" w:cs="Arial"/>
          <w:bCs/>
          <w:kern w:val="0"/>
          <w:sz w:val="22"/>
          <w:szCs w:val="22"/>
          <w:lang w:eastAsia="en-GB"/>
          <w14:ligatures w14:val="none"/>
        </w:rPr>
        <w:t xml:space="preserve"> Bath and Bradford on Avon Bat SAC </w:t>
      </w:r>
      <w:proofErr w:type="gramStart"/>
      <w:r w:rsidR="002B655A">
        <w:rPr>
          <w:rFonts w:ascii="Arial" w:eastAsia="Times New Roman" w:hAnsi="Arial" w:cs="Arial"/>
          <w:bCs/>
          <w:kern w:val="0"/>
          <w:sz w:val="22"/>
          <w:szCs w:val="22"/>
          <w:lang w:eastAsia="en-GB"/>
          <w14:ligatures w14:val="none"/>
        </w:rPr>
        <w:t>and also</w:t>
      </w:r>
      <w:proofErr w:type="gramEnd"/>
      <w:r w:rsidR="002B655A">
        <w:rPr>
          <w:rFonts w:ascii="Arial" w:eastAsia="Times New Roman" w:hAnsi="Arial" w:cs="Arial"/>
          <w:bCs/>
          <w:kern w:val="0"/>
          <w:sz w:val="22"/>
          <w:szCs w:val="22"/>
          <w:lang w:eastAsia="en-GB"/>
          <w14:ligatures w14:val="none"/>
        </w:rPr>
        <w:t xml:space="preserve"> with</w:t>
      </w:r>
      <w:r w:rsidR="00381391">
        <w:rPr>
          <w:rFonts w:ascii="Arial" w:eastAsia="Times New Roman" w:hAnsi="Arial" w:cs="Arial"/>
          <w:bCs/>
          <w:kern w:val="0"/>
          <w:sz w:val="22"/>
          <w:szCs w:val="22"/>
          <w:lang w:eastAsia="en-GB"/>
          <w14:ligatures w14:val="none"/>
        </w:rPr>
        <w:t>in the</w:t>
      </w:r>
      <w:r w:rsidR="008106A5" w:rsidRPr="008106A5">
        <w:rPr>
          <w:rFonts w:ascii="Arial" w:eastAsia="Times New Roman" w:hAnsi="Arial" w:cs="Arial"/>
          <w:bCs/>
          <w:kern w:val="0"/>
          <w:sz w:val="22"/>
          <w:szCs w:val="22"/>
          <w:lang w:eastAsia="en-GB"/>
          <w14:ligatures w14:val="none"/>
        </w:rPr>
        <w:t xml:space="preserve"> grey</w:t>
      </w:r>
      <w:r w:rsidR="00381391">
        <w:rPr>
          <w:rFonts w:ascii="Arial" w:eastAsia="Times New Roman" w:hAnsi="Arial" w:cs="Arial"/>
          <w:bCs/>
          <w:kern w:val="0"/>
          <w:sz w:val="22"/>
          <w:szCs w:val="22"/>
          <w:lang w:eastAsia="en-GB"/>
          <w14:ligatures w14:val="none"/>
        </w:rPr>
        <w:t>/yellow</w:t>
      </w:r>
      <w:r w:rsidR="008106A5" w:rsidRPr="008106A5">
        <w:rPr>
          <w:rFonts w:ascii="Arial" w:eastAsia="Times New Roman" w:hAnsi="Arial" w:cs="Arial"/>
          <w:bCs/>
          <w:kern w:val="0"/>
          <w:sz w:val="22"/>
          <w:szCs w:val="22"/>
          <w:lang w:eastAsia="en-GB"/>
          <w14:ligatures w14:val="none"/>
        </w:rPr>
        <w:t xml:space="preserve"> hatched zone of the Trowbridge </w:t>
      </w:r>
      <w:r w:rsidR="002A661B">
        <w:rPr>
          <w:rFonts w:ascii="Arial" w:eastAsia="Times New Roman" w:hAnsi="Arial" w:cs="Arial"/>
          <w:bCs/>
          <w:kern w:val="0"/>
          <w:sz w:val="22"/>
          <w:szCs w:val="22"/>
          <w:lang w:eastAsia="en-GB"/>
          <w14:ligatures w14:val="none"/>
        </w:rPr>
        <w:t xml:space="preserve">Westbury </w:t>
      </w:r>
      <w:r w:rsidR="008106A5" w:rsidRPr="008106A5">
        <w:rPr>
          <w:rFonts w:ascii="Arial" w:eastAsia="Times New Roman" w:hAnsi="Arial" w:cs="Arial"/>
          <w:bCs/>
          <w:kern w:val="0"/>
          <w:sz w:val="22"/>
          <w:szCs w:val="22"/>
          <w:lang w:eastAsia="en-GB"/>
          <w14:ligatures w14:val="none"/>
        </w:rPr>
        <w:t xml:space="preserve">Bat Mitigation Strategy Area. The proposed development because of its minor nature and </w:t>
      </w:r>
      <w:r w:rsidR="00866DE3">
        <w:rPr>
          <w:rFonts w:ascii="Arial" w:eastAsia="Times New Roman" w:hAnsi="Arial" w:cs="Arial"/>
          <w:bCs/>
          <w:kern w:val="0"/>
          <w:sz w:val="22"/>
          <w:szCs w:val="22"/>
          <w:lang w:eastAsia="en-GB"/>
          <w14:ligatures w14:val="none"/>
        </w:rPr>
        <w:t xml:space="preserve">minimal impact on the existing roof structure </w:t>
      </w:r>
      <w:r w:rsidR="007237DA">
        <w:rPr>
          <w:rFonts w:ascii="Arial" w:eastAsia="Times New Roman" w:hAnsi="Arial" w:cs="Arial"/>
          <w:bCs/>
          <w:kern w:val="0"/>
          <w:sz w:val="22"/>
          <w:szCs w:val="22"/>
          <w:lang w:eastAsia="en-GB"/>
          <w14:ligatures w14:val="none"/>
        </w:rPr>
        <w:t xml:space="preserve">within an established residential </w:t>
      </w:r>
      <w:r w:rsidR="008106A5" w:rsidRPr="008106A5">
        <w:rPr>
          <w:rFonts w:ascii="Arial" w:eastAsia="Times New Roman" w:hAnsi="Arial" w:cs="Arial"/>
          <w:bCs/>
          <w:kern w:val="0"/>
          <w:sz w:val="22"/>
          <w:szCs w:val="22"/>
          <w:lang w:eastAsia="en-GB"/>
          <w14:ligatures w14:val="none"/>
        </w:rPr>
        <w:t>urban</w:t>
      </w:r>
      <w:r w:rsidR="00062154">
        <w:rPr>
          <w:rFonts w:ascii="Arial" w:eastAsia="Times New Roman" w:hAnsi="Arial" w:cs="Arial"/>
          <w:bCs/>
          <w:kern w:val="0"/>
          <w:sz w:val="22"/>
          <w:szCs w:val="22"/>
          <w:lang w:eastAsia="en-GB"/>
          <w14:ligatures w14:val="none"/>
        </w:rPr>
        <w:t>ised</w:t>
      </w:r>
      <w:r w:rsidR="008106A5" w:rsidRPr="008106A5">
        <w:rPr>
          <w:rFonts w:ascii="Arial" w:eastAsia="Times New Roman" w:hAnsi="Arial" w:cs="Arial"/>
          <w:bCs/>
          <w:kern w:val="0"/>
          <w:sz w:val="22"/>
          <w:szCs w:val="22"/>
          <w:lang w:eastAsia="en-GB"/>
          <w14:ligatures w14:val="none"/>
        </w:rPr>
        <w:t xml:space="preserve"> location is considered unlikely to result in harm to bats or their habitat</w:t>
      </w:r>
      <w:r w:rsidR="00A44EAB">
        <w:rPr>
          <w:rFonts w:ascii="Arial" w:eastAsia="Times New Roman" w:hAnsi="Arial" w:cs="Arial"/>
          <w:bCs/>
          <w:kern w:val="0"/>
          <w:sz w:val="22"/>
          <w:szCs w:val="22"/>
          <w:lang w:eastAsia="en-GB"/>
          <w14:ligatures w14:val="none"/>
        </w:rPr>
        <w:t xml:space="preserve">.  There </w:t>
      </w:r>
      <w:r w:rsidR="008106A5" w:rsidRPr="008106A5">
        <w:rPr>
          <w:rFonts w:ascii="Arial" w:eastAsia="Times New Roman" w:hAnsi="Arial" w:cs="Arial"/>
          <w:bCs/>
          <w:kern w:val="0"/>
          <w:sz w:val="22"/>
          <w:szCs w:val="22"/>
          <w:lang w:eastAsia="en-GB"/>
          <w14:ligatures w14:val="none"/>
        </w:rPr>
        <w:t>is no mechanism for significant effects from recreational pressure</w:t>
      </w:r>
      <w:r w:rsidR="008106A5" w:rsidRPr="008106A5">
        <w:rPr>
          <w:rFonts w:ascii="Arial" w:eastAsia="Times New Roman" w:hAnsi="Arial" w:cs="Arial"/>
          <w:kern w:val="0"/>
          <w:sz w:val="22"/>
          <w:szCs w:val="22"/>
          <w:lang w:eastAsia="en-GB"/>
          <w14:ligatures w14:val="none"/>
        </w:rPr>
        <w:t xml:space="preserve"> </w:t>
      </w:r>
      <w:r w:rsidR="008106A5" w:rsidRPr="008106A5">
        <w:rPr>
          <w:rFonts w:ascii="Arial" w:eastAsia="Times New Roman" w:hAnsi="Arial" w:cs="Arial"/>
          <w:bCs/>
          <w:kern w:val="0"/>
          <w:sz w:val="22"/>
          <w:szCs w:val="22"/>
          <w:lang w:eastAsia="en-GB"/>
          <w14:ligatures w14:val="none"/>
        </w:rPr>
        <w:t xml:space="preserve">since it does not result in the creation of a new dwelling. </w:t>
      </w:r>
      <w:r w:rsidR="008106A5" w:rsidRPr="008106A5">
        <w:rPr>
          <w:rFonts w:ascii="Arial" w:eastAsia="Times New Roman" w:hAnsi="Arial" w:cs="Arial"/>
          <w:bCs/>
          <w:kern w:val="0"/>
          <w:sz w:val="22"/>
          <w:szCs w:val="22"/>
          <w:lang w:eastAsia="en-GB"/>
          <w14:ligatures w14:val="none"/>
        </w:rPr>
        <w:lastRenderedPageBreak/>
        <w:t xml:space="preserve">Accordingly, the proposal is acceptable in this regard. </w:t>
      </w:r>
      <w:r w:rsidR="008106A5" w:rsidRPr="008106A5">
        <w:rPr>
          <w:rFonts w:ascii="Arial" w:eastAsia="Times New Roman" w:hAnsi="Arial" w:cs="Arial"/>
          <w:kern w:val="0"/>
          <w:sz w:val="22"/>
          <w:szCs w:val="22"/>
          <w:lang w:eastAsia="en-GB"/>
          <w14:ligatures w14:val="none"/>
        </w:rPr>
        <w:t>As such, the development complies with Core Policy 50 of the Wiltshire Core Strategy and the relevant provisions of the NPPF.</w:t>
      </w:r>
      <w:bookmarkEnd w:id="1"/>
    </w:p>
    <w:p w14:paraId="21203422"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56786FBD" w14:textId="4E2D6E2A"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u w:val="single"/>
          <w:lang w:eastAsia="en-GB"/>
          <w14:ligatures w14:val="none"/>
        </w:rPr>
        <w:t>Biodiversity Net Gain</w:t>
      </w:r>
      <w:r w:rsidR="00466B06" w:rsidRPr="000E3C0E">
        <w:rPr>
          <w:rFonts w:ascii="Arial" w:eastAsia="Times New Roman" w:hAnsi="Arial" w:cs="Arial"/>
          <w:color w:val="000000" w:themeColor="text1"/>
          <w:kern w:val="0"/>
          <w:sz w:val="22"/>
          <w:szCs w:val="22"/>
          <w:u w:val="single"/>
          <w:lang w:eastAsia="en-GB"/>
          <w14:ligatures w14:val="none"/>
        </w:rPr>
        <w:t>.</w:t>
      </w:r>
      <w:r w:rsidR="00466B06" w:rsidRPr="000E3C0E">
        <w:rPr>
          <w:rFonts w:ascii="Arial" w:eastAsia="Times New Roman" w:hAnsi="Arial" w:cs="Arial"/>
          <w:color w:val="000000" w:themeColor="text1"/>
          <w:kern w:val="0"/>
          <w:sz w:val="22"/>
          <w:szCs w:val="22"/>
          <w:lang w:eastAsia="en-GB"/>
          <w14:ligatures w14:val="none"/>
        </w:rPr>
        <w:t xml:space="preserve"> </w:t>
      </w:r>
      <w:r w:rsidR="0002742F">
        <w:rPr>
          <w:rFonts w:ascii="Arial" w:eastAsia="Times New Roman" w:hAnsi="Arial" w:cs="Arial"/>
          <w:color w:val="000000" w:themeColor="text1"/>
          <w:kern w:val="0"/>
          <w:sz w:val="22"/>
          <w:szCs w:val="22"/>
          <w:lang w:eastAsia="en-GB"/>
          <w14:ligatures w14:val="none"/>
        </w:rPr>
        <w:t xml:space="preserve"> This application is </w:t>
      </w:r>
      <w:r w:rsidRPr="000E3C0E">
        <w:rPr>
          <w:rFonts w:ascii="Arial" w:eastAsia="Times New Roman" w:hAnsi="Arial" w:cs="Arial"/>
          <w:color w:val="000000" w:themeColor="text1"/>
          <w:kern w:val="0"/>
          <w:sz w:val="22"/>
          <w:szCs w:val="22"/>
          <w:lang w:eastAsia="en-GB"/>
          <w14:ligatures w14:val="none"/>
        </w:rPr>
        <w:t>exempt from the requirement to deliver Biodiversity Net Gain under Schedule 7A, Section 4(2)(a) of the Town and Country Planning Act 1990, as inserted by the Environment Act 2021</w:t>
      </w:r>
      <w:r w:rsidR="00370F3F">
        <w:rPr>
          <w:rFonts w:ascii="Arial" w:eastAsia="Times New Roman" w:hAnsi="Arial" w:cs="Arial"/>
          <w:color w:val="000000" w:themeColor="text1"/>
          <w:kern w:val="0"/>
          <w:sz w:val="22"/>
          <w:szCs w:val="22"/>
          <w:lang w:eastAsia="en-GB"/>
          <w14:ligatures w14:val="none"/>
        </w:rPr>
        <w:t xml:space="preserve">, because the </w:t>
      </w:r>
      <w:r w:rsidR="00D95C5D">
        <w:rPr>
          <w:rFonts w:ascii="Arial" w:eastAsia="Times New Roman" w:hAnsi="Arial" w:cs="Arial"/>
          <w:color w:val="000000" w:themeColor="text1"/>
          <w:kern w:val="0"/>
          <w:sz w:val="22"/>
          <w:szCs w:val="22"/>
          <w:lang w:eastAsia="en-GB"/>
          <w14:ligatures w14:val="none"/>
        </w:rPr>
        <w:t>proposal is a householder extension.</w:t>
      </w:r>
    </w:p>
    <w:p w14:paraId="4B0A1EAE" w14:textId="77777777" w:rsidR="00ED400A" w:rsidRDefault="00ED400A" w:rsidP="00200044">
      <w:pPr>
        <w:spacing w:after="0" w:line="276" w:lineRule="auto"/>
        <w:jc w:val="both"/>
        <w:rPr>
          <w:rFonts w:ascii="Arial" w:eastAsia="Times New Roman" w:hAnsi="Arial" w:cs="Arial"/>
          <w:color w:val="000000" w:themeColor="text1"/>
          <w:kern w:val="0"/>
          <w:sz w:val="22"/>
          <w:szCs w:val="22"/>
          <w:lang w:eastAsia="en-GB"/>
          <w14:ligatures w14:val="none"/>
        </w:rPr>
      </w:pPr>
    </w:p>
    <w:p w14:paraId="03253AA9" w14:textId="09649D51" w:rsidR="00ED400A" w:rsidRPr="000E3C0E" w:rsidRDefault="00ED400A"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ED400A">
        <w:rPr>
          <w:rFonts w:ascii="Arial" w:eastAsia="Times New Roman" w:hAnsi="Arial" w:cs="Arial"/>
          <w:color w:val="000000" w:themeColor="text1"/>
          <w:kern w:val="0"/>
          <w:sz w:val="22"/>
          <w:szCs w:val="22"/>
          <w:u w:val="single"/>
          <w:lang w:eastAsia="en-GB"/>
          <w14:ligatures w14:val="none"/>
        </w:rPr>
        <w:t>Other Matters</w:t>
      </w:r>
      <w:r>
        <w:rPr>
          <w:rFonts w:ascii="Arial" w:eastAsia="Times New Roman" w:hAnsi="Arial" w:cs="Arial"/>
          <w:color w:val="000000" w:themeColor="text1"/>
          <w:kern w:val="0"/>
          <w:sz w:val="22"/>
          <w:szCs w:val="22"/>
          <w:lang w:eastAsia="en-GB"/>
          <w14:ligatures w14:val="none"/>
        </w:rPr>
        <w:t xml:space="preserve">.  Third party comments have been received </w:t>
      </w:r>
      <w:r w:rsidR="009733F3">
        <w:rPr>
          <w:rFonts w:ascii="Arial" w:eastAsia="Times New Roman" w:hAnsi="Arial" w:cs="Arial"/>
          <w:color w:val="000000" w:themeColor="text1"/>
          <w:kern w:val="0"/>
          <w:sz w:val="22"/>
          <w:szCs w:val="22"/>
          <w:lang w:eastAsia="en-GB"/>
          <w14:ligatures w14:val="none"/>
        </w:rPr>
        <w:t>regarding</w:t>
      </w:r>
      <w:r w:rsidR="00744B0A">
        <w:rPr>
          <w:rFonts w:ascii="Arial" w:eastAsia="Times New Roman" w:hAnsi="Arial" w:cs="Arial"/>
          <w:color w:val="000000" w:themeColor="text1"/>
          <w:kern w:val="0"/>
          <w:sz w:val="22"/>
          <w:szCs w:val="22"/>
          <w:lang w:eastAsia="en-GB"/>
          <w14:ligatures w14:val="none"/>
        </w:rPr>
        <w:t xml:space="preserve"> the possibility that the </w:t>
      </w:r>
      <w:r w:rsidR="002F7C5C">
        <w:rPr>
          <w:rFonts w:ascii="Arial" w:eastAsia="Times New Roman" w:hAnsi="Arial" w:cs="Arial"/>
          <w:color w:val="000000" w:themeColor="text1"/>
          <w:kern w:val="0"/>
          <w:sz w:val="22"/>
          <w:szCs w:val="22"/>
          <w:lang w:eastAsia="en-GB"/>
          <w14:ligatures w14:val="none"/>
        </w:rPr>
        <w:t>extension</w:t>
      </w:r>
      <w:r w:rsidR="00744B0A">
        <w:rPr>
          <w:rFonts w:ascii="Arial" w:eastAsia="Times New Roman" w:hAnsi="Arial" w:cs="Arial"/>
          <w:color w:val="000000" w:themeColor="text1"/>
          <w:kern w:val="0"/>
          <w:sz w:val="22"/>
          <w:szCs w:val="22"/>
          <w:lang w:eastAsia="en-GB"/>
          <w14:ligatures w14:val="none"/>
        </w:rPr>
        <w:t xml:space="preserve"> may be </w:t>
      </w:r>
      <w:proofErr w:type="gramStart"/>
      <w:r w:rsidR="00744B0A">
        <w:rPr>
          <w:rFonts w:ascii="Arial" w:eastAsia="Times New Roman" w:hAnsi="Arial" w:cs="Arial"/>
          <w:color w:val="000000" w:themeColor="text1"/>
          <w:kern w:val="0"/>
          <w:sz w:val="22"/>
          <w:szCs w:val="22"/>
          <w:lang w:eastAsia="en-GB"/>
          <w14:ligatures w14:val="none"/>
        </w:rPr>
        <w:t>in close proximity to</w:t>
      </w:r>
      <w:proofErr w:type="gramEnd"/>
      <w:r w:rsidR="00744B0A">
        <w:rPr>
          <w:rFonts w:ascii="Arial" w:eastAsia="Times New Roman" w:hAnsi="Arial" w:cs="Arial"/>
          <w:color w:val="000000" w:themeColor="text1"/>
          <w:kern w:val="0"/>
          <w:sz w:val="22"/>
          <w:szCs w:val="22"/>
          <w:lang w:eastAsia="en-GB"/>
          <w14:ligatures w14:val="none"/>
        </w:rPr>
        <w:t xml:space="preserve"> existing foul drains.</w:t>
      </w:r>
      <w:r w:rsidR="00C73FD7">
        <w:rPr>
          <w:rFonts w:ascii="Arial" w:eastAsia="Times New Roman" w:hAnsi="Arial" w:cs="Arial"/>
          <w:color w:val="000000" w:themeColor="text1"/>
          <w:kern w:val="0"/>
          <w:sz w:val="22"/>
          <w:szCs w:val="22"/>
          <w:lang w:eastAsia="en-GB"/>
          <w14:ligatures w14:val="none"/>
        </w:rPr>
        <w:t xml:space="preserve">  It is not standard procedure to consult with Wessex Water for small scale householder </w:t>
      </w:r>
      <w:r w:rsidR="00C96756">
        <w:rPr>
          <w:rFonts w:ascii="Arial" w:eastAsia="Times New Roman" w:hAnsi="Arial" w:cs="Arial"/>
          <w:color w:val="000000" w:themeColor="text1"/>
          <w:kern w:val="0"/>
          <w:sz w:val="22"/>
          <w:szCs w:val="22"/>
          <w:lang w:eastAsia="en-GB"/>
          <w14:ligatures w14:val="none"/>
        </w:rPr>
        <w:t>development</w:t>
      </w:r>
      <w:r w:rsidR="00C73FD7">
        <w:rPr>
          <w:rFonts w:ascii="Arial" w:eastAsia="Times New Roman" w:hAnsi="Arial" w:cs="Arial"/>
          <w:color w:val="000000" w:themeColor="text1"/>
          <w:kern w:val="0"/>
          <w:sz w:val="22"/>
          <w:szCs w:val="22"/>
          <w:lang w:eastAsia="en-GB"/>
          <w14:ligatures w14:val="none"/>
        </w:rPr>
        <w:t>, such as this current scheme</w:t>
      </w:r>
      <w:r w:rsidR="00CA30E7">
        <w:rPr>
          <w:rFonts w:ascii="Arial" w:eastAsia="Times New Roman" w:hAnsi="Arial" w:cs="Arial"/>
          <w:color w:val="000000" w:themeColor="text1"/>
          <w:kern w:val="0"/>
          <w:sz w:val="22"/>
          <w:szCs w:val="22"/>
          <w:lang w:eastAsia="en-GB"/>
          <w14:ligatures w14:val="none"/>
        </w:rPr>
        <w:t xml:space="preserve">, with the onus being on Building Control </w:t>
      </w:r>
      <w:r w:rsidR="002F7C5C">
        <w:rPr>
          <w:rFonts w:ascii="Arial" w:eastAsia="Times New Roman" w:hAnsi="Arial" w:cs="Arial"/>
          <w:color w:val="000000" w:themeColor="text1"/>
          <w:kern w:val="0"/>
          <w:sz w:val="22"/>
          <w:szCs w:val="22"/>
          <w:lang w:eastAsia="en-GB"/>
          <w14:ligatures w14:val="none"/>
        </w:rPr>
        <w:t>to control and oversee such matters</w:t>
      </w:r>
      <w:r w:rsidR="007776B3">
        <w:rPr>
          <w:rFonts w:ascii="Arial" w:eastAsia="Times New Roman" w:hAnsi="Arial" w:cs="Arial"/>
          <w:color w:val="000000" w:themeColor="text1"/>
          <w:kern w:val="0"/>
          <w:sz w:val="22"/>
          <w:szCs w:val="22"/>
          <w:lang w:eastAsia="en-GB"/>
          <w14:ligatures w14:val="none"/>
        </w:rPr>
        <w:t xml:space="preserve">, as they have jurisdiction </w:t>
      </w:r>
      <w:r w:rsidR="00C96756">
        <w:rPr>
          <w:rFonts w:ascii="Arial" w:eastAsia="Times New Roman" w:hAnsi="Arial" w:cs="Arial"/>
          <w:color w:val="000000" w:themeColor="text1"/>
          <w:kern w:val="0"/>
          <w:sz w:val="22"/>
          <w:szCs w:val="22"/>
          <w:lang w:eastAsia="en-GB"/>
          <w14:ligatures w14:val="none"/>
        </w:rPr>
        <w:t xml:space="preserve">on </w:t>
      </w:r>
      <w:r w:rsidR="007776B3">
        <w:rPr>
          <w:rFonts w:ascii="Arial" w:eastAsia="Times New Roman" w:hAnsi="Arial" w:cs="Arial"/>
          <w:color w:val="000000" w:themeColor="text1"/>
          <w:kern w:val="0"/>
          <w:sz w:val="22"/>
          <w:szCs w:val="22"/>
          <w:lang w:eastAsia="en-GB"/>
          <w14:ligatures w14:val="none"/>
        </w:rPr>
        <w:t>such matters.</w:t>
      </w:r>
    </w:p>
    <w:p w14:paraId="65638D36" w14:textId="77777777" w:rsidR="00A3010D" w:rsidRPr="000E3C0E"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EC80E34" w14:textId="4F600977" w:rsidR="00997B32" w:rsidRPr="000E3C0E" w:rsidRDefault="00B7210F" w:rsidP="00997B3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C</w:t>
      </w:r>
      <w:r w:rsidR="00F7609E" w:rsidRPr="000E3C0E">
        <w:rPr>
          <w:rFonts w:ascii="Arial" w:eastAsia="Times New Roman" w:hAnsi="Arial" w:cs="Arial"/>
          <w:b/>
          <w:bCs/>
          <w:kern w:val="0"/>
          <w:sz w:val="22"/>
          <w:szCs w:val="22"/>
          <w:lang w:eastAsia="en-GB"/>
          <w14:ligatures w14:val="none"/>
        </w:rPr>
        <w:t>ONCLUSION</w:t>
      </w:r>
    </w:p>
    <w:p w14:paraId="5BD5DAB9" w14:textId="499AA019"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bookmarkStart w:id="2" w:name="_Hlk213919102"/>
      <w:r w:rsidRPr="000E3C0E">
        <w:rPr>
          <w:rFonts w:ascii="Arial" w:eastAsia="Times New Roman" w:hAnsi="Arial" w:cs="Arial"/>
          <w:color w:val="000000" w:themeColor="text1"/>
          <w:kern w:val="0"/>
          <w:sz w:val="22"/>
          <w:szCs w:val="22"/>
          <w:lang w:eastAsia="en-GB"/>
          <w14:ligatures w14:val="none"/>
        </w:rPr>
        <w:t xml:space="preserve">The proposed development </w:t>
      </w:r>
      <w:r w:rsidR="003A3368" w:rsidRPr="000E3C0E">
        <w:rPr>
          <w:rFonts w:ascii="Arial" w:eastAsia="Times New Roman" w:hAnsi="Arial" w:cs="Arial"/>
          <w:color w:val="000000" w:themeColor="text1"/>
          <w:kern w:val="0"/>
          <w:sz w:val="22"/>
          <w:szCs w:val="22"/>
          <w:lang w:eastAsia="en-GB"/>
          <w14:ligatures w14:val="none"/>
        </w:rPr>
        <w:t>is</w:t>
      </w:r>
      <w:r w:rsidRPr="000E3C0E">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3634D289" w14:textId="77777777"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433939E" w14:textId="09683808" w:rsidR="004D3BA9" w:rsidRPr="000E3C0E" w:rsidRDefault="007D4B1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EC95B05" w14:textId="77777777" w:rsidR="00466B06" w:rsidRPr="000E3C0E" w:rsidRDefault="00466B06" w:rsidP="009C1702">
      <w:pPr>
        <w:spacing w:after="0" w:line="276" w:lineRule="auto"/>
        <w:jc w:val="both"/>
        <w:rPr>
          <w:rFonts w:ascii="Arial" w:eastAsia="Times New Roman" w:hAnsi="Arial" w:cs="Arial"/>
          <w:b/>
          <w:bCs/>
          <w:kern w:val="0"/>
          <w:sz w:val="22"/>
          <w:szCs w:val="22"/>
          <w:lang w:eastAsia="en-GB"/>
          <w14:ligatures w14:val="none"/>
        </w:rPr>
      </w:pPr>
    </w:p>
    <w:p w14:paraId="61C0A119" w14:textId="052C6653" w:rsidR="00FF428F" w:rsidRDefault="00F7609E" w:rsidP="009C1702">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b/>
          <w:bCs/>
          <w:kern w:val="0"/>
          <w:sz w:val="22"/>
          <w:szCs w:val="22"/>
          <w:lang w:eastAsia="en-GB"/>
          <w14:ligatures w14:val="none"/>
        </w:rPr>
        <w:t>RECOMMENDATION:</w:t>
      </w:r>
      <w:r w:rsidR="00E61ADC" w:rsidRPr="000E3C0E">
        <w:rPr>
          <w:rFonts w:ascii="Arial" w:eastAsia="Times New Roman" w:hAnsi="Arial" w:cs="Arial"/>
          <w:b/>
          <w:bCs/>
          <w:kern w:val="0"/>
          <w:sz w:val="22"/>
          <w:szCs w:val="22"/>
          <w:lang w:eastAsia="en-GB"/>
          <w14:ligatures w14:val="none"/>
        </w:rPr>
        <w:t xml:space="preserve">  </w:t>
      </w:r>
      <w:r w:rsidRPr="000E3C0E">
        <w:rPr>
          <w:rFonts w:ascii="Arial" w:eastAsia="Times New Roman" w:hAnsi="Arial" w:cs="Arial"/>
          <w:kern w:val="0"/>
          <w:sz w:val="22"/>
          <w:szCs w:val="22"/>
          <w:lang w:eastAsia="en-GB"/>
          <w14:ligatures w14:val="none"/>
        </w:rPr>
        <w:t>Planning Permission be GRANTED subject to conditions</w:t>
      </w:r>
      <w:bookmarkEnd w:id="2"/>
      <w:r w:rsidR="00466B06" w:rsidRPr="00466B06">
        <w:rPr>
          <w:rFonts w:ascii="Arial" w:eastAsia="Times New Roman" w:hAnsi="Arial" w:cs="Arial"/>
          <w:kern w:val="0"/>
          <w:sz w:val="22"/>
          <w:szCs w:val="22"/>
          <w:lang w:eastAsia="en-GB"/>
          <w14:ligatures w14:val="none"/>
        </w:rPr>
        <w:t>.</w:t>
      </w:r>
    </w:p>
    <w:p w14:paraId="000EDBD7" w14:textId="77777777" w:rsidR="00FF428F" w:rsidRPr="0011391E" w:rsidRDefault="00FF428F" w:rsidP="009C1702">
      <w:pPr>
        <w:spacing w:after="0" w:line="276" w:lineRule="auto"/>
        <w:jc w:val="both"/>
        <w:rPr>
          <w:rFonts w:ascii="Arial" w:eastAsia="Times New Roman" w:hAnsi="Arial" w:cs="Arial"/>
          <w:kern w:val="0"/>
          <w:sz w:val="22"/>
          <w:szCs w:val="22"/>
          <w:lang w:eastAsia="en-GB"/>
          <w14:ligatures w14:val="none"/>
        </w:rPr>
      </w:pPr>
    </w:p>
    <w:sectPr w:rsidR="00FF428F" w:rsidRPr="0011391E" w:rsidSect="000E538B">
      <w:pgSz w:w="11906" w:h="16838"/>
      <w:pgMar w:top="1134" w:right="991"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BoldMT">
    <w:altName w:val="Arial"/>
    <w:panose1 w:val="00000000000000000000"/>
    <w:charset w:val="00"/>
    <w:family w:val="roman"/>
    <w:notTrueType/>
    <w:pitch w:val="default"/>
  </w:font>
  <w:font w:name="ArialMT">
    <w:altName w:val="Klee One"/>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650473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F24"/>
    <w:rsid w:val="0000129E"/>
    <w:rsid w:val="00001981"/>
    <w:rsid w:val="000020F3"/>
    <w:rsid w:val="00003A12"/>
    <w:rsid w:val="00011496"/>
    <w:rsid w:val="000143A5"/>
    <w:rsid w:val="000148E7"/>
    <w:rsid w:val="00015ADB"/>
    <w:rsid w:val="000172C0"/>
    <w:rsid w:val="000221CB"/>
    <w:rsid w:val="0002742F"/>
    <w:rsid w:val="00033847"/>
    <w:rsid w:val="000342FE"/>
    <w:rsid w:val="00034BBF"/>
    <w:rsid w:val="00036B7E"/>
    <w:rsid w:val="00041991"/>
    <w:rsid w:val="00043044"/>
    <w:rsid w:val="00043B9C"/>
    <w:rsid w:val="00044138"/>
    <w:rsid w:val="00054005"/>
    <w:rsid w:val="00057011"/>
    <w:rsid w:val="000576DC"/>
    <w:rsid w:val="000610AC"/>
    <w:rsid w:val="00062154"/>
    <w:rsid w:val="00063A02"/>
    <w:rsid w:val="00063D1C"/>
    <w:rsid w:val="00066E08"/>
    <w:rsid w:val="0006701C"/>
    <w:rsid w:val="00071E19"/>
    <w:rsid w:val="0007377C"/>
    <w:rsid w:val="0007662F"/>
    <w:rsid w:val="0007735A"/>
    <w:rsid w:val="000815DE"/>
    <w:rsid w:val="00082354"/>
    <w:rsid w:val="0008454F"/>
    <w:rsid w:val="00085C56"/>
    <w:rsid w:val="00087EBD"/>
    <w:rsid w:val="00091944"/>
    <w:rsid w:val="00093398"/>
    <w:rsid w:val="00097010"/>
    <w:rsid w:val="000A164E"/>
    <w:rsid w:val="000A1BB0"/>
    <w:rsid w:val="000A32E8"/>
    <w:rsid w:val="000B4864"/>
    <w:rsid w:val="000B66D7"/>
    <w:rsid w:val="000B6B01"/>
    <w:rsid w:val="000C7F98"/>
    <w:rsid w:val="000D0858"/>
    <w:rsid w:val="000D5836"/>
    <w:rsid w:val="000D7861"/>
    <w:rsid w:val="000E063D"/>
    <w:rsid w:val="000E1190"/>
    <w:rsid w:val="000E18EB"/>
    <w:rsid w:val="000E240C"/>
    <w:rsid w:val="000E26E6"/>
    <w:rsid w:val="000E3C0E"/>
    <w:rsid w:val="000E538B"/>
    <w:rsid w:val="000E53CC"/>
    <w:rsid w:val="000E6021"/>
    <w:rsid w:val="000E7462"/>
    <w:rsid w:val="000F2FD2"/>
    <w:rsid w:val="000F3916"/>
    <w:rsid w:val="000F68E3"/>
    <w:rsid w:val="00100FBC"/>
    <w:rsid w:val="001044B1"/>
    <w:rsid w:val="0010654C"/>
    <w:rsid w:val="0010681A"/>
    <w:rsid w:val="00111D21"/>
    <w:rsid w:val="0011391E"/>
    <w:rsid w:val="0011624F"/>
    <w:rsid w:val="00134D23"/>
    <w:rsid w:val="00140B29"/>
    <w:rsid w:val="00141929"/>
    <w:rsid w:val="0014198B"/>
    <w:rsid w:val="00142792"/>
    <w:rsid w:val="0014553F"/>
    <w:rsid w:val="00152901"/>
    <w:rsid w:val="00155659"/>
    <w:rsid w:val="0016064F"/>
    <w:rsid w:val="0016162B"/>
    <w:rsid w:val="00162405"/>
    <w:rsid w:val="00162CA1"/>
    <w:rsid w:val="00164360"/>
    <w:rsid w:val="00171E02"/>
    <w:rsid w:val="0017680D"/>
    <w:rsid w:val="0018298F"/>
    <w:rsid w:val="00184347"/>
    <w:rsid w:val="00195BBF"/>
    <w:rsid w:val="001A4142"/>
    <w:rsid w:val="001A6E40"/>
    <w:rsid w:val="001B34A3"/>
    <w:rsid w:val="001B675A"/>
    <w:rsid w:val="001C0267"/>
    <w:rsid w:val="001C30C8"/>
    <w:rsid w:val="001C44CD"/>
    <w:rsid w:val="001C4BF0"/>
    <w:rsid w:val="001C73A5"/>
    <w:rsid w:val="001D279F"/>
    <w:rsid w:val="001D2B00"/>
    <w:rsid w:val="001D2E99"/>
    <w:rsid w:val="001D3964"/>
    <w:rsid w:val="001E0449"/>
    <w:rsid w:val="001E0BD8"/>
    <w:rsid w:val="001E1C01"/>
    <w:rsid w:val="001E408E"/>
    <w:rsid w:val="001E4C5E"/>
    <w:rsid w:val="001E5127"/>
    <w:rsid w:val="001E78C0"/>
    <w:rsid w:val="001F17EC"/>
    <w:rsid w:val="001F1A84"/>
    <w:rsid w:val="001F30C4"/>
    <w:rsid w:val="001F3D02"/>
    <w:rsid w:val="001F42C9"/>
    <w:rsid w:val="00200044"/>
    <w:rsid w:val="002006DE"/>
    <w:rsid w:val="002056F3"/>
    <w:rsid w:val="0020680B"/>
    <w:rsid w:val="002100CF"/>
    <w:rsid w:val="00210CF2"/>
    <w:rsid w:val="00211930"/>
    <w:rsid w:val="00212556"/>
    <w:rsid w:val="0021435E"/>
    <w:rsid w:val="0021750F"/>
    <w:rsid w:val="002175E1"/>
    <w:rsid w:val="00217EAA"/>
    <w:rsid w:val="002215A6"/>
    <w:rsid w:val="00221D04"/>
    <w:rsid w:val="00226D51"/>
    <w:rsid w:val="002321BB"/>
    <w:rsid w:val="00233C99"/>
    <w:rsid w:val="002372CB"/>
    <w:rsid w:val="00247CD5"/>
    <w:rsid w:val="00254914"/>
    <w:rsid w:val="0026336B"/>
    <w:rsid w:val="0027322E"/>
    <w:rsid w:val="00276C28"/>
    <w:rsid w:val="00283097"/>
    <w:rsid w:val="00284692"/>
    <w:rsid w:val="002854B2"/>
    <w:rsid w:val="002929FF"/>
    <w:rsid w:val="002942DB"/>
    <w:rsid w:val="002942F4"/>
    <w:rsid w:val="00295FBB"/>
    <w:rsid w:val="00296162"/>
    <w:rsid w:val="002A1815"/>
    <w:rsid w:val="002A661B"/>
    <w:rsid w:val="002B3C19"/>
    <w:rsid w:val="002B4956"/>
    <w:rsid w:val="002B655A"/>
    <w:rsid w:val="002B67AF"/>
    <w:rsid w:val="002B7220"/>
    <w:rsid w:val="002C39F8"/>
    <w:rsid w:val="002C3DB7"/>
    <w:rsid w:val="002C64FD"/>
    <w:rsid w:val="002C7B77"/>
    <w:rsid w:val="002C7D54"/>
    <w:rsid w:val="002D20C0"/>
    <w:rsid w:val="002D3B30"/>
    <w:rsid w:val="002D764D"/>
    <w:rsid w:val="002D7EAC"/>
    <w:rsid w:val="002E0151"/>
    <w:rsid w:val="002E1310"/>
    <w:rsid w:val="002E1943"/>
    <w:rsid w:val="002E6C51"/>
    <w:rsid w:val="002E7A5D"/>
    <w:rsid w:val="002F496F"/>
    <w:rsid w:val="002F5688"/>
    <w:rsid w:val="002F7115"/>
    <w:rsid w:val="002F7C5C"/>
    <w:rsid w:val="0030007E"/>
    <w:rsid w:val="00300273"/>
    <w:rsid w:val="00302D05"/>
    <w:rsid w:val="003030A4"/>
    <w:rsid w:val="00304303"/>
    <w:rsid w:val="00305BDE"/>
    <w:rsid w:val="00307390"/>
    <w:rsid w:val="00312C7F"/>
    <w:rsid w:val="0031397F"/>
    <w:rsid w:val="0031428F"/>
    <w:rsid w:val="00315AE0"/>
    <w:rsid w:val="003244C3"/>
    <w:rsid w:val="003274FA"/>
    <w:rsid w:val="00331E7A"/>
    <w:rsid w:val="00332D09"/>
    <w:rsid w:val="003342BE"/>
    <w:rsid w:val="00335B14"/>
    <w:rsid w:val="00340174"/>
    <w:rsid w:val="003415BB"/>
    <w:rsid w:val="003516D7"/>
    <w:rsid w:val="0035213B"/>
    <w:rsid w:val="003550C1"/>
    <w:rsid w:val="0036015B"/>
    <w:rsid w:val="00360EA8"/>
    <w:rsid w:val="00362D8F"/>
    <w:rsid w:val="00364013"/>
    <w:rsid w:val="00367F18"/>
    <w:rsid w:val="0037095F"/>
    <w:rsid w:val="00370F3F"/>
    <w:rsid w:val="00371103"/>
    <w:rsid w:val="00371C0F"/>
    <w:rsid w:val="003726B3"/>
    <w:rsid w:val="003727C5"/>
    <w:rsid w:val="00372E76"/>
    <w:rsid w:val="003730F6"/>
    <w:rsid w:val="0037425B"/>
    <w:rsid w:val="00375CC5"/>
    <w:rsid w:val="003766AA"/>
    <w:rsid w:val="003774FF"/>
    <w:rsid w:val="00381391"/>
    <w:rsid w:val="00381C38"/>
    <w:rsid w:val="0038324D"/>
    <w:rsid w:val="0038668B"/>
    <w:rsid w:val="00393433"/>
    <w:rsid w:val="00394AB3"/>
    <w:rsid w:val="003A202C"/>
    <w:rsid w:val="003A2DD3"/>
    <w:rsid w:val="003A3368"/>
    <w:rsid w:val="003A4E8A"/>
    <w:rsid w:val="003A7995"/>
    <w:rsid w:val="003B0052"/>
    <w:rsid w:val="003C17C5"/>
    <w:rsid w:val="003C7574"/>
    <w:rsid w:val="003D1E84"/>
    <w:rsid w:val="003D3A3D"/>
    <w:rsid w:val="003D3FE2"/>
    <w:rsid w:val="003D4623"/>
    <w:rsid w:val="003D6515"/>
    <w:rsid w:val="003E2BA9"/>
    <w:rsid w:val="003E3AC8"/>
    <w:rsid w:val="003F076A"/>
    <w:rsid w:val="003F5628"/>
    <w:rsid w:val="003F5922"/>
    <w:rsid w:val="003F7B5F"/>
    <w:rsid w:val="00400FB2"/>
    <w:rsid w:val="00402E8D"/>
    <w:rsid w:val="0041071A"/>
    <w:rsid w:val="004130CC"/>
    <w:rsid w:val="004158E9"/>
    <w:rsid w:val="00415ED8"/>
    <w:rsid w:val="004168F8"/>
    <w:rsid w:val="004212F8"/>
    <w:rsid w:val="00422C35"/>
    <w:rsid w:val="004268A1"/>
    <w:rsid w:val="00426C2B"/>
    <w:rsid w:val="004352AF"/>
    <w:rsid w:val="00436306"/>
    <w:rsid w:val="00436D0A"/>
    <w:rsid w:val="004407D1"/>
    <w:rsid w:val="004414AD"/>
    <w:rsid w:val="00443F55"/>
    <w:rsid w:val="00450181"/>
    <w:rsid w:val="00454B68"/>
    <w:rsid w:val="00454C71"/>
    <w:rsid w:val="0045519A"/>
    <w:rsid w:val="00455795"/>
    <w:rsid w:val="004649E9"/>
    <w:rsid w:val="00464AE2"/>
    <w:rsid w:val="004650B6"/>
    <w:rsid w:val="004655E6"/>
    <w:rsid w:val="00465C63"/>
    <w:rsid w:val="00466B06"/>
    <w:rsid w:val="00466C09"/>
    <w:rsid w:val="004713E6"/>
    <w:rsid w:val="0047293E"/>
    <w:rsid w:val="00476363"/>
    <w:rsid w:val="004774D6"/>
    <w:rsid w:val="004810AA"/>
    <w:rsid w:val="00482050"/>
    <w:rsid w:val="004831B4"/>
    <w:rsid w:val="0048480D"/>
    <w:rsid w:val="00485EC8"/>
    <w:rsid w:val="00487D26"/>
    <w:rsid w:val="004908AE"/>
    <w:rsid w:val="00491C07"/>
    <w:rsid w:val="00492385"/>
    <w:rsid w:val="00492C16"/>
    <w:rsid w:val="00493DB1"/>
    <w:rsid w:val="00496A46"/>
    <w:rsid w:val="004A4A11"/>
    <w:rsid w:val="004A6DB3"/>
    <w:rsid w:val="004A70A9"/>
    <w:rsid w:val="004A7CE1"/>
    <w:rsid w:val="004B0B23"/>
    <w:rsid w:val="004B1591"/>
    <w:rsid w:val="004B295E"/>
    <w:rsid w:val="004B3C0C"/>
    <w:rsid w:val="004B67F7"/>
    <w:rsid w:val="004C0200"/>
    <w:rsid w:val="004C1EE6"/>
    <w:rsid w:val="004C4652"/>
    <w:rsid w:val="004C54F7"/>
    <w:rsid w:val="004C70D6"/>
    <w:rsid w:val="004C70F9"/>
    <w:rsid w:val="004D2399"/>
    <w:rsid w:val="004D3857"/>
    <w:rsid w:val="004D3BA9"/>
    <w:rsid w:val="004E280B"/>
    <w:rsid w:val="004E30F8"/>
    <w:rsid w:val="004E467F"/>
    <w:rsid w:val="004E7970"/>
    <w:rsid w:val="004F4B48"/>
    <w:rsid w:val="004F635C"/>
    <w:rsid w:val="004F65E7"/>
    <w:rsid w:val="004F6ABD"/>
    <w:rsid w:val="004F7954"/>
    <w:rsid w:val="00505562"/>
    <w:rsid w:val="00505F28"/>
    <w:rsid w:val="005071C6"/>
    <w:rsid w:val="00511F7A"/>
    <w:rsid w:val="00515980"/>
    <w:rsid w:val="0051645C"/>
    <w:rsid w:val="00520067"/>
    <w:rsid w:val="0052069C"/>
    <w:rsid w:val="00520E30"/>
    <w:rsid w:val="00521ADC"/>
    <w:rsid w:val="00526828"/>
    <w:rsid w:val="005358EC"/>
    <w:rsid w:val="00537A74"/>
    <w:rsid w:val="0054068B"/>
    <w:rsid w:val="00540D13"/>
    <w:rsid w:val="005463DD"/>
    <w:rsid w:val="00550749"/>
    <w:rsid w:val="005575CC"/>
    <w:rsid w:val="00561A9C"/>
    <w:rsid w:val="00565358"/>
    <w:rsid w:val="00565FB4"/>
    <w:rsid w:val="00571222"/>
    <w:rsid w:val="005814AC"/>
    <w:rsid w:val="00582EB0"/>
    <w:rsid w:val="00584C7E"/>
    <w:rsid w:val="00585829"/>
    <w:rsid w:val="0059524B"/>
    <w:rsid w:val="00597BBB"/>
    <w:rsid w:val="005A0535"/>
    <w:rsid w:val="005A07F1"/>
    <w:rsid w:val="005A160E"/>
    <w:rsid w:val="005A2832"/>
    <w:rsid w:val="005A2CD7"/>
    <w:rsid w:val="005A5492"/>
    <w:rsid w:val="005B0FD5"/>
    <w:rsid w:val="005B3C1C"/>
    <w:rsid w:val="005B4D38"/>
    <w:rsid w:val="005C1D3F"/>
    <w:rsid w:val="005C5B24"/>
    <w:rsid w:val="005D04A7"/>
    <w:rsid w:val="005D13DC"/>
    <w:rsid w:val="005D24B8"/>
    <w:rsid w:val="005D30AB"/>
    <w:rsid w:val="005E0776"/>
    <w:rsid w:val="005E0F78"/>
    <w:rsid w:val="005E2BAD"/>
    <w:rsid w:val="005E7162"/>
    <w:rsid w:val="005F00E3"/>
    <w:rsid w:val="005F03D7"/>
    <w:rsid w:val="005F1B43"/>
    <w:rsid w:val="005F3E1A"/>
    <w:rsid w:val="00604E65"/>
    <w:rsid w:val="00615302"/>
    <w:rsid w:val="006164A3"/>
    <w:rsid w:val="00616DC2"/>
    <w:rsid w:val="0061724F"/>
    <w:rsid w:val="0062234B"/>
    <w:rsid w:val="006224BF"/>
    <w:rsid w:val="006242FB"/>
    <w:rsid w:val="00624534"/>
    <w:rsid w:val="00631B2E"/>
    <w:rsid w:val="0063206F"/>
    <w:rsid w:val="006407C9"/>
    <w:rsid w:val="00640FEC"/>
    <w:rsid w:val="00641983"/>
    <w:rsid w:val="00643C57"/>
    <w:rsid w:val="00647E0D"/>
    <w:rsid w:val="00650AE1"/>
    <w:rsid w:val="00652632"/>
    <w:rsid w:val="00653CA6"/>
    <w:rsid w:val="00660253"/>
    <w:rsid w:val="00660815"/>
    <w:rsid w:val="00662C0A"/>
    <w:rsid w:val="00663D3A"/>
    <w:rsid w:val="00664B60"/>
    <w:rsid w:val="006656F8"/>
    <w:rsid w:val="00666646"/>
    <w:rsid w:val="006668E0"/>
    <w:rsid w:val="0066737B"/>
    <w:rsid w:val="006705B5"/>
    <w:rsid w:val="00673B87"/>
    <w:rsid w:val="00677165"/>
    <w:rsid w:val="00680DA9"/>
    <w:rsid w:val="006827A5"/>
    <w:rsid w:val="00683C17"/>
    <w:rsid w:val="0068781B"/>
    <w:rsid w:val="00696570"/>
    <w:rsid w:val="00696FEB"/>
    <w:rsid w:val="006A15F9"/>
    <w:rsid w:val="006A6EB8"/>
    <w:rsid w:val="006A735A"/>
    <w:rsid w:val="006B1193"/>
    <w:rsid w:val="006B6C79"/>
    <w:rsid w:val="006B7254"/>
    <w:rsid w:val="006C2EF8"/>
    <w:rsid w:val="006C485F"/>
    <w:rsid w:val="006C5A72"/>
    <w:rsid w:val="006D1073"/>
    <w:rsid w:val="006D4A80"/>
    <w:rsid w:val="006D4D81"/>
    <w:rsid w:val="006D50C0"/>
    <w:rsid w:val="006E139C"/>
    <w:rsid w:val="006E3BCE"/>
    <w:rsid w:val="006E543D"/>
    <w:rsid w:val="00702710"/>
    <w:rsid w:val="00711058"/>
    <w:rsid w:val="00714FE5"/>
    <w:rsid w:val="00715057"/>
    <w:rsid w:val="00717D13"/>
    <w:rsid w:val="007235F5"/>
    <w:rsid w:val="007237DA"/>
    <w:rsid w:val="00730838"/>
    <w:rsid w:val="007315DF"/>
    <w:rsid w:val="00731883"/>
    <w:rsid w:val="007343EB"/>
    <w:rsid w:val="00736C88"/>
    <w:rsid w:val="00742C35"/>
    <w:rsid w:val="00744B0A"/>
    <w:rsid w:val="00744E80"/>
    <w:rsid w:val="00750FD1"/>
    <w:rsid w:val="00755B0D"/>
    <w:rsid w:val="00760FC2"/>
    <w:rsid w:val="007638C3"/>
    <w:rsid w:val="00765349"/>
    <w:rsid w:val="00771C95"/>
    <w:rsid w:val="007776B3"/>
    <w:rsid w:val="00790038"/>
    <w:rsid w:val="00793652"/>
    <w:rsid w:val="00793C92"/>
    <w:rsid w:val="00793D11"/>
    <w:rsid w:val="00795F96"/>
    <w:rsid w:val="007965E3"/>
    <w:rsid w:val="00796C4D"/>
    <w:rsid w:val="007975CA"/>
    <w:rsid w:val="00797E48"/>
    <w:rsid w:val="007A4CBA"/>
    <w:rsid w:val="007A53BE"/>
    <w:rsid w:val="007A5FAC"/>
    <w:rsid w:val="007B5530"/>
    <w:rsid w:val="007B70B8"/>
    <w:rsid w:val="007C134F"/>
    <w:rsid w:val="007C1403"/>
    <w:rsid w:val="007C28D5"/>
    <w:rsid w:val="007C42CA"/>
    <w:rsid w:val="007C4AE6"/>
    <w:rsid w:val="007C6DE3"/>
    <w:rsid w:val="007D187B"/>
    <w:rsid w:val="007D390B"/>
    <w:rsid w:val="007D3DFC"/>
    <w:rsid w:val="007D4B14"/>
    <w:rsid w:val="007D5706"/>
    <w:rsid w:val="007D6521"/>
    <w:rsid w:val="007E229B"/>
    <w:rsid w:val="007E3704"/>
    <w:rsid w:val="007E4274"/>
    <w:rsid w:val="007E4322"/>
    <w:rsid w:val="007E5007"/>
    <w:rsid w:val="007F09F0"/>
    <w:rsid w:val="007F3ABA"/>
    <w:rsid w:val="007F4E0C"/>
    <w:rsid w:val="007F7B0F"/>
    <w:rsid w:val="0080018C"/>
    <w:rsid w:val="00802C50"/>
    <w:rsid w:val="0080791F"/>
    <w:rsid w:val="008106A5"/>
    <w:rsid w:val="00810B9F"/>
    <w:rsid w:val="00811898"/>
    <w:rsid w:val="0081384D"/>
    <w:rsid w:val="008165C3"/>
    <w:rsid w:val="008176BD"/>
    <w:rsid w:val="008201C2"/>
    <w:rsid w:val="00825C1D"/>
    <w:rsid w:val="0083213E"/>
    <w:rsid w:val="008376A8"/>
    <w:rsid w:val="0084670A"/>
    <w:rsid w:val="00852CAC"/>
    <w:rsid w:val="00855117"/>
    <w:rsid w:val="0085527B"/>
    <w:rsid w:val="0086024A"/>
    <w:rsid w:val="00862AEC"/>
    <w:rsid w:val="0086379F"/>
    <w:rsid w:val="00866DE3"/>
    <w:rsid w:val="00867EFD"/>
    <w:rsid w:val="0087005A"/>
    <w:rsid w:val="00874601"/>
    <w:rsid w:val="0087692B"/>
    <w:rsid w:val="0087744B"/>
    <w:rsid w:val="008803E0"/>
    <w:rsid w:val="008822ED"/>
    <w:rsid w:val="00884A97"/>
    <w:rsid w:val="008870F5"/>
    <w:rsid w:val="00892438"/>
    <w:rsid w:val="008926B1"/>
    <w:rsid w:val="0089731D"/>
    <w:rsid w:val="008A1574"/>
    <w:rsid w:val="008A3152"/>
    <w:rsid w:val="008A4A27"/>
    <w:rsid w:val="008B1CED"/>
    <w:rsid w:val="008B30BE"/>
    <w:rsid w:val="008B3F14"/>
    <w:rsid w:val="008B578F"/>
    <w:rsid w:val="008C2176"/>
    <w:rsid w:val="008C2C2F"/>
    <w:rsid w:val="008C3D5B"/>
    <w:rsid w:val="008C704F"/>
    <w:rsid w:val="008C762C"/>
    <w:rsid w:val="008D495C"/>
    <w:rsid w:val="008D6366"/>
    <w:rsid w:val="008D694B"/>
    <w:rsid w:val="008D7802"/>
    <w:rsid w:val="008E0305"/>
    <w:rsid w:val="008E3EA2"/>
    <w:rsid w:val="008E5C30"/>
    <w:rsid w:val="008E6792"/>
    <w:rsid w:val="008E684D"/>
    <w:rsid w:val="008F0D3D"/>
    <w:rsid w:val="008F1CF8"/>
    <w:rsid w:val="008F3303"/>
    <w:rsid w:val="008F6594"/>
    <w:rsid w:val="009072AE"/>
    <w:rsid w:val="00910FF8"/>
    <w:rsid w:val="009135B8"/>
    <w:rsid w:val="0091558A"/>
    <w:rsid w:val="00921A38"/>
    <w:rsid w:val="0092325F"/>
    <w:rsid w:val="00923F86"/>
    <w:rsid w:val="00924221"/>
    <w:rsid w:val="0092428E"/>
    <w:rsid w:val="0092586B"/>
    <w:rsid w:val="00931A76"/>
    <w:rsid w:val="00932A4E"/>
    <w:rsid w:val="009350D4"/>
    <w:rsid w:val="00941464"/>
    <w:rsid w:val="0094646A"/>
    <w:rsid w:val="00947E8A"/>
    <w:rsid w:val="00952D0F"/>
    <w:rsid w:val="00953AAD"/>
    <w:rsid w:val="0096068C"/>
    <w:rsid w:val="00961C4E"/>
    <w:rsid w:val="00962504"/>
    <w:rsid w:val="00962ED7"/>
    <w:rsid w:val="00965A06"/>
    <w:rsid w:val="00967050"/>
    <w:rsid w:val="00967DCB"/>
    <w:rsid w:val="00970A8A"/>
    <w:rsid w:val="00972CFA"/>
    <w:rsid w:val="00972DD7"/>
    <w:rsid w:val="009733F3"/>
    <w:rsid w:val="0097388E"/>
    <w:rsid w:val="00974EA2"/>
    <w:rsid w:val="009858F4"/>
    <w:rsid w:val="009870BE"/>
    <w:rsid w:val="00990A8B"/>
    <w:rsid w:val="00997B32"/>
    <w:rsid w:val="009A15B3"/>
    <w:rsid w:val="009A1B10"/>
    <w:rsid w:val="009A1CDA"/>
    <w:rsid w:val="009A42F1"/>
    <w:rsid w:val="009A4958"/>
    <w:rsid w:val="009A78BF"/>
    <w:rsid w:val="009A7BFF"/>
    <w:rsid w:val="009B2B92"/>
    <w:rsid w:val="009B3F30"/>
    <w:rsid w:val="009B63DB"/>
    <w:rsid w:val="009C0322"/>
    <w:rsid w:val="009C1296"/>
    <w:rsid w:val="009C1702"/>
    <w:rsid w:val="009C3071"/>
    <w:rsid w:val="009C35DC"/>
    <w:rsid w:val="009C36DF"/>
    <w:rsid w:val="009C3A91"/>
    <w:rsid w:val="009C4DCB"/>
    <w:rsid w:val="009C72DA"/>
    <w:rsid w:val="009D47BD"/>
    <w:rsid w:val="009D6B32"/>
    <w:rsid w:val="009D7118"/>
    <w:rsid w:val="009E1642"/>
    <w:rsid w:val="009E77F7"/>
    <w:rsid w:val="009E7B02"/>
    <w:rsid w:val="009F1BA2"/>
    <w:rsid w:val="009F2D79"/>
    <w:rsid w:val="009F3CC2"/>
    <w:rsid w:val="009F4555"/>
    <w:rsid w:val="009F684B"/>
    <w:rsid w:val="00A03BFC"/>
    <w:rsid w:val="00A050F1"/>
    <w:rsid w:val="00A10D10"/>
    <w:rsid w:val="00A10F73"/>
    <w:rsid w:val="00A11EB2"/>
    <w:rsid w:val="00A14763"/>
    <w:rsid w:val="00A2156B"/>
    <w:rsid w:val="00A23603"/>
    <w:rsid w:val="00A241C0"/>
    <w:rsid w:val="00A24AEC"/>
    <w:rsid w:val="00A260D0"/>
    <w:rsid w:val="00A26C5E"/>
    <w:rsid w:val="00A27BCC"/>
    <w:rsid w:val="00A3010D"/>
    <w:rsid w:val="00A307AB"/>
    <w:rsid w:val="00A3360A"/>
    <w:rsid w:val="00A34EB7"/>
    <w:rsid w:val="00A36331"/>
    <w:rsid w:val="00A41699"/>
    <w:rsid w:val="00A41AB7"/>
    <w:rsid w:val="00A44EAB"/>
    <w:rsid w:val="00A4593E"/>
    <w:rsid w:val="00A46019"/>
    <w:rsid w:val="00A55952"/>
    <w:rsid w:val="00A61AB8"/>
    <w:rsid w:val="00A6662C"/>
    <w:rsid w:val="00A7409E"/>
    <w:rsid w:val="00A75F23"/>
    <w:rsid w:val="00A772D3"/>
    <w:rsid w:val="00A776F2"/>
    <w:rsid w:val="00A81CF7"/>
    <w:rsid w:val="00A85226"/>
    <w:rsid w:val="00A86296"/>
    <w:rsid w:val="00A866CC"/>
    <w:rsid w:val="00A875AB"/>
    <w:rsid w:val="00A90AC1"/>
    <w:rsid w:val="00A92BC3"/>
    <w:rsid w:val="00A96F83"/>
    <w:rsid w:val="00A97E3E"/>
    <w:rsid w:val="00AA297D"/>
    <w:rsid w:val="00AB0414"/>
    <w:rsid w:val="00AB52C2"/>
    <w:rsid w:val="00AC01A4"/>
    <w:rsid w:val="00AC1F6F"/>
    <w:rsid w:val="00AD0915"/>
    <w:rsid w:val="00AD2BC0"/>
    <w:rsid w:val="00AD3734"/>
    <w:rsid w:val="00AD39FA"/>
    <w:rsid w:val="00AD78A8"/>
    <w:rsid w:val="00AD7D8F"/>
    <w:rsid w:val="00AE028B"/>
    <w:rsid w:val="00AE04FE"/>
    <w:rsid w:val="00AE2542"/>
    <w:rsid w:val="00AE5896"/>
    <w:rsid w:val="00AF2650"/>
    <w:rsid w:val="00AF2AF9"/>
    <w:rsid w:val="00AF6AFA"/>
    <w:rsid w:val="00AF7298"/>
    <w:rsid w:val="00B01936"/>
    <w:rsid w:val="00B05461"/>
    <w:rsid w:val="00B111D2"/>
    <w:rsid w:val="00B16D71"/>
    <w:rsid w:val="00B1710B"/>
    <w:rsid w:val="00B20AE3"/>
    <w:rsid w:val="00B22776"/>
    <w:rsid w:val="00B24491"/>
    <w:rsid w:val="00B3075F"/>
    <w:rsid w:val="00B41DD3"/>
    <w:rsid w:val="00B44C99"/>
    <w:rsid w:val="00B44EC9"/>
    <w:rsid w:val="00B46FC8"/>
    <w:rsid w:val="00B4722E"/>
    <w:rsid w:val="00B54DA2"/>
    <w:rsid w:val="00B60B28"/>
    <w:rsid w:val="00B633AB"/>
    <w:rsid w:val="00B65531"/>
    <w:rsid w:val="00B71530"/>
    <w:rsid w:val="00B71D0E"/>
    <w:rsid w:val="00B7210F"/>
    <w:rsid w:val="00B7214D"/>
    <w:rsid w:val="00B82691"/>
    <w:rsid w:val="00B858C2"/>
    <w:rsid w:val="00B915D4"/>
    <w:rsid w:val="00B93F46"/>
    <w:rsid w:val="00BA1CBA"/>
    <w:rsid w:val="00BA2753"/>
    <w:rsid w:val="00BA448F"/>
    <w:rsid w:val="00BB22A1"/>
    <w:rsid w:val="00BB5ECE"/>
    <w:rsid w:val="00BB69F6"/>
    <w:rsid w:val="00BB713C"/>
    <w:rsid w:val="00BB7690"/>
    <w:rsid w:val="00BC026C"/>
    <w:rsid w:val="00BC1C93"/>
    <w:rsid w:val="00BC58E9"/>
    <w:rsid w:val="00BC7DD0"/>
    <w:rsid w:val="00BD04FF"/>
    <w:rsid w:val="00BD5E4A"/>
    <w:rsid w:val="00BD6B4D"/>
    <w:rsid w:val="00BD7825"/>
    <w:rsid w:val="00BE0B31"/>
    <w:rsid w:val="00BE579C"/>
    <w:rsid w:val="00BE5F7B"/>
    <w:rsid w:val="00BF1DB2"/>
    <w:rsid w:val="00BF42AD"/>
    <w:rsid w:val="00BF43F8"/>
    <w:rsid w:val="00BF67A5"/>
    <w:rsid w:val="00BF7456"/>
    <w:rsid w:val="00C03688"/>
    <w:rsid w:val="00C1522E"/>
    <w:rsid w:val="00C173D8"/>
    <w:rsid w:val="00C21B1F"/>
    <w:rsid w:val="00C224C6"/>
    <w:rsid w:val="00C23329"/>
    <w:rsid w:val="00C238EC"/>
    <w:rsid w:val="00C261CE"/>
    <w:rsid w:val="00C2659F"/>
    <w:rsid w:val="00C27C39"/>
    <w:rsid w:val="00C318BF"/>
    <w:rsid w:val="00C326D3"/>
    <w:rsid w:val="00C37EDD"/>
    <w:rsid w:val="00C40230"/>
    <w:rsid w:val="00C42F22"/>
    <w:rsid w:val="00C43BC6"/>
    <w:rsid w:val="00C45665"/>
    <w:rsid w:val="00C464D4"/>
    <w:rsid w:val="00C50417"/>
    <w:rsid w:val="00C508EE"/>
    <w:rsid w:val="00C54C35"/>
    <w:rsid w:val="00C575A0"/>
    <w:rsid w:val="00C66E1F"/>
    <w:rsid w:val="00C73630"/>
    <w:rsid w:val="00C73FD7"/>
    <w:rsid w:val="00C760C4"/>
    <w:rsid w:val="00C80B9E"/>
    <w:rsid w:val="00C80DEC"/>
    <w:rsid w:val="00C81A53"/>
    <w:rsid w:val="00C82614"/>
    <w:rsid w:val="00C8654A"/>
    <w:rsid w:val="00C86A61"/>
    <w:rsid w:val="00C87BFC"/>
    <w:rsid w:val="00C91781"/>
    <w:rsid w:val="00C9532E"/>
    <w:rsid w:val="00C96756"/>
    <w:rsid w:val="00CA1A00"/>
    <w:rsid w:val="00CA30E7"/>
    <w:rsid w:val="00CA3A97"/>
    <w:rsid w:val="00CA65DB"/>
    <w:rsid w:val="00CA6AA2"/>
    <w:rsid w:val="00CB1BD0"/>
    <w:rsid w:val="00CB625F"/>
    <w:rsid w:val="00CB6B3B"/>
    <w:rsid w:val="00CB6B44"/>
    <w:rsid w:val="00CB6E4A"/>
    <w:rsid w:val="00CC0CA5"/>
    <w:rsid w:val="00CC51B9"/>
    <w:rsid w:val="00CC552A"/>
    <w:rsid w:val="00CC57A0"/>
    <w:rsid w:val="00CC6A26"/>
    <w:rsid w:val="00CD3BB6"/>
    <w:rsid w:val="00CD560A"/>
    <w:rsid w:val="00CD69A4"/>
    <w:rsid w:val="00CD745F"/>
    <w:rsid w:val="00CE2152"/>
    <w:rsid w:val="00CE2FA4"/>
    <w:rsid w:val="00CE7093"/>
    <w:rsid w:val="00CF2C32"/>
    <w:rsid w:val="00CF414A"/>
    <w:rsid w:val="00CF4F6C"/>
    <w:rsid w:val="00CF67FF"/>
    <w:rsid w:val="00CF7529"/>
    <w:rsid w:val="00D06D32"/>
    <w:rsid w:val="00D1192E"/>
    <w:rsid w:val="00D14841"/>
    <w:rsid w:val="00D15F32"/>
    <w:rsid w:val="00D17C81"/>
    <w:rsid w:val="00D20665"/>
    <w:rsid w:val="00D21E91"/>
    <w:rsid w:val="00D225F7"/>
    <w:rsid w:val="00D22F8E"/>
    <w:rsid w:val="00D30109"/>
    <w:rsid w:val="00D3584D"/>
    <w:rsid w:val="00D3628B"/>
    <w:rsid w:val="00D3717E"/>
    <w:rsid w:val="00D3723F"/>
    <w:rsid w:val="00D44370"/>
    <w:rsid w:val="00D5047C"/>
    <w:rsid w:val="00D50CF6"/>
    <w:rsid w:val="00D634C8"/>
    <w:rsid w:val="00D7435B"/>
    <w:rsid w:val="00D7679C"/>
    <w:rsid w:val="00D831EE"/>
    <w:rsid w:val="00D84F36"/>
    <w:rsid w:val="00D902FA"/>
    <w:rsid w:val="00D95C5D"/>
    <w:rsid w:val="00D97F4C"/>
    <w:rsid w:val="00DA41A3"/>
    <w:rsid w:val="00DA7228"/>
    <w:rsid w:val="00DB13C3"/>
    <w:rsid w:val="00DB3478"/>
    <w:rsid w:val="00DB3704"/>
    <w:rsid w:val="00DB65E7"/>
    <w:rsid w:val="00DB7D89"/>
    <w:rsid w:val="00DC0041"/>
    <w:rsid w:val="00DC227A"/>
    <w:rsid w:val="00DC6E07"/>
    <w:rsid w:val="00DD0655"/>
    <w:rsid w:val="00DD2D61"/>
    <w:rsid w:val="00DD3F9C"/>
    <w:rsid w:val="00DD5DF9"/>
    <w:rsid w:val="00DD76CB"/>
    <w:rsid w:val="00DE0148"/>
    <w:rsid w:val="00DE118C"/>
    <w:rsid w:val="00DE442D"/>
    <w:rsid w:val="00DE474C"/>
    <w:rsid w:val="00DE4DC6"/>
    <w:rsid w:val="00DF2FE5"/>
    <w:rsid w:val="00DF4F3C"/>
    <w:rsid w:val="00E0076E"/>
    <w:rsid w:val="00E0301C"/>
    <w:rsid w:val="00E06D5C"/>
    <w:rsid w:val="00E0767A"/>
    <w:rsid w:val="00E10F53"/>
    <w:rsid w:val="00E12366"/>
    <w:rsid w:val="00E124CA"/>
    <w:rsid w:val="00E126BD"/>
    <w:rsid w:val="00E162CA"/>
    <w:rsid w:val="00E16B1D"/>
    <w:rsid w:val="00E23C3F"/>
    <w:rsid w:val="00E255EB"/>
    <w:rsid w:val="00E37C6D"/>
    <w:rsid w:val="00E51166"/>
    <w:rsid w:val="00E547E2"/>
    <w:rsid w:val="00E561B8"/>
    <w:rsid w:val="00E57D1F"/>
    <w:rsid w:val="00E61170"/>
    <w:rsid w:val="00E61ADC"/>
    <w:rsid w:val="00E62735"/>
    <w:rsid w:val="00E70135"/>
    <w:rsid w:val="00E70D98"/>
    <w:rsid w:val="00E763E7"/>
    <w:rsid w:val="00E80169"/>
    <w:rsid w:val="00E86140"/>
    <w:rsid w:val="00E905ED"/>
    <w:rsid w:val="00E90A3F"/>
    <w:rsid w:val="00E95266"/>
    <w:rsid w:val="00E977C4"/>
    <w:rsid w:val="00EA04CC"/>
    <w:rsid w:val="00EA13B6"/>
    <w:rsid w:val="00EA339C"/>
    <w:rsid w:val="00EA35EB"/>
    <w:rsid w:val="00EA4ACC"/>
    <w:rsid w:val="00EA5B93"/>
    <w:rsid w:val="00EB3E22"/>
    <w:rsid w:val="00EB421A"/>
    <w:rsid w:val="00EB5719"/>
    <w:rsid w:val="00EC07F3"/>
    <w:rsid w:val="00EC2E4E"/>
    <w:rsid w:val="00EC324A"/>
    <w:rsid w:val="00EC35A0"/>
    <w:rsid w:val="00EC3D71"/>
    <w:rsid w:val="00EC4E9E"/>
    <w:rsid w:val="00EC669F"/>
    <w:rsid w:val="00ED005C"/>
    <w:rsid w:val="00ED2B1E"/>
    <w:rsid w:val="00ED321D"/>
    <w:rsid w:val="00ED400A"/>
    <w:rsid w:val="00ED5ED8"/>
    <w:rsid w:val="00EE3862"/>
    <w:rsid w:val="00EE47DB"/>
    <w:rsid w:val="00EE4986"/>
    <w:rsid w:val="00EE5C03"/>
    <w:rsid w:val="00EE6AA5"/>
    <w:rsid w:val="00EE7315"/>
    <w:rsid w:val="00EF0DA4"/>
    <w:rsid w:val="00EF1751"/>
    <w:rsid w:val="00F005A4"/>
    <w:rsid w:val="00F01283"/>
    <w:rsid w:val="00F07D8C"/>
    <w:rsid w:val="00F1263F"/>
    <w:rsid w:val="00F146ED"/>
    <w:rsid w:val="00F1491F"/>
    <w:rsid w:val="00F153AB"/>
    <w:rsid w:val="00F15E48"/>
    <w:rsid w:val="00F17D1C"/>
    <w:rsid w:val="00F2477F"/>
    <w:rsid w:val="00F251A7"/>
    <w:rsid w:val="00F253E8"/>
    <w:rsid w:val="00F272A5"/>
    <w:rsid w:val="00F335B4"/>
    <w:rsid w:val="00F33A0F"/>
    <w:rsid w:val="00F400B5"/>
    <w:rsid w:val="00F40F2D"/>
    <w:rsid w:val="00F44FE4"/>
    <w:rsid w:val="00F45616"/>
    <w:rsid w:val="00F4767F"/>
    <w:rsid w:val="00F50F61"/>
    <w:rsid w:val="00F6560A"/>
    <w:rsid w:val="00F7017C"/>
    <w:rsid w:val="00F70A68"/>
    <w:rsid w:val="00F71565"/>
    <w:rsid w:val="00F7609E"/>
    <w:rsid w:val="00F76A07"/>
    <w:rsid w:val="00F77540"/>
    <w:rsid w:val="00F839D8"/>
    <w:rsid w:val="00F85D5A"/>
    <w:rsid w:val="00F86303"/>
    <w:rsid w:val="00F9178A"/>
    <w:rsid w:val="00F92492"/>
    <w:rsid w:val="00F932D6"/>
    <w:rsid w:val="00FA1B5C"/>
    <w:rsid w:val="00FA3D27"/>
    <w:rsid w:val="00FA3DF1"/>
    <w:rsid w:val="00FA5EC3"/>
    <w:rsid w:val="00FB193A"/>
    <w:rsid w:val="00FC07FD"/>
    <w:rsid w:val="00FD0031"/>
    <w:rsid w:val="00FD3796"/>
    <w:rsid w:val="00FD433F"/>
    <w:rsid w:val="00FD61A0"/>
    <w:rsid w:val="00FD7F4A"/>
    <w:rsid w:val="00FE250F"/>
    <w:rsid w:val="00FE6252"/>
    <w:rsid w:val="00FF21CE"/>
    <w:rsid w:val="00FF3D73"/>
    <w:rsid w:val="00FF428F"/>
    <w:rsid w:val="00FF5E2C"/>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759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customStyle="1" w:styleId="paragraph">
    <w:name w:val="paragraph"/>
    <w:basedOn w:val="Normal"/>
    <w:rsid w:val="001E4C5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E4C5E"/>
  </w:style>
  <w:style w:type="character" w:customStyle="1" w:styleId="eop">
    <w:name w:val="eop"/>
    <w:basedOn w:val="DefaultParagraphFont"/>
    <w:rsid w:val="001E4C5E"/>
  </w:style>
  <w:style w:type="character" w:customStyle="1" w:styleId="fontstyle01">
    <w:name w:val="fontstyle01"/>
    <w:basedOn w:val="DefaultParagraphFont"/>
    <w:rsid w:val="005814AC"/>
    <w:rPr>
      <w:rFonts w:ascii="Arial-BoldMT" w:hAnsi="Arial-BoldMT" w:hint="default"/>
      <w:b/>
      <w:bCs/>
      <w:i w:val="0"/>
      <w:iCs w:val="0"/>
      <w:color w:val="000000"/>
      <w:sz w:val="24"/>
      <w:szCs w:val="24"/>
    </w:rPr>
  </w:style>
  <w:style w:type="character" w:customStyle="1" w:styleId="fontstyle21">
    <w:name w:val="fontstyle21"/>
    <w:basedOn w:val="DefaultParagraphFont"/>
    <w:rsid w:val="005814AC"/>
    <w:rPr>
      <w:rFonts w:ascii="ArialMT" w:hAnsi="Aria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65A94B-6BEA-4B52-B3F9-DC03B53B040C}">
  <ds:schemaRefs>
    <ds:schemaRef ds:uri="http://schemas.openxmlformats.org/officeDocument/2006/bibliography"/>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4.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910</TotalTime>
  <Pages>4</Pages>
  <Words>1316</Words>
  <Characters>7503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8802</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salesforceId:43e04ad8-77a0-48ef-b048-28167d7371c5</dc:subject>
  <dc:creator>O'Donoghue, Ruaridh</dc:creator>
  <cp:keywords/>
  <dc:description/>
  <cp:lastModifiedBy>Sims, Steven</cp:lastModifiedBy>
  <cp:revision>145</cp:revision>
  <dcterms:created xsi:type="dcterms:W3CDTF">2026-05-28T16:49:00Z</dcterms:created>
  <dcterms:modified xsi:type="dcterms:W3CDTF">2026-05-29T09:41:00Z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069Q300000HnGJbIAN</vt:lpwstr>
  </property>
</Properties>
</file>