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9" w:history="1">
              <w:r w:rsidRPr="00642F56">
                <w:rPr>
                  <w:rStyle w:val="Hyperlink"/>
                  <w:rFonts w:cs="Arial"/>
                </w:rPr>
                <w:t>developmentmanagement@wiltshire.gov.uk</w:t>
              </w:r>
            </w:hyperlink>
          </w:p>
          <w:p w14:paraId="6320B0D7" w14:textId="42C7A925" w:rsidR="00A774A5" w:rsidRPr="00642F56" w:rsidRDefault="00A774A5" w:rsidP="00885744">
            <w:pPr>
              <w:tabs>
                <w:tab w:val="left" w:pos="426"/>
                <w:tab w:val="left" w:pos="1134"/>
              </w:tabs>
              <w:spacing w:after="0" w:line="228" w:lineRule="auto"/>
              <w:ind w:right="201"/>
              <w:jc w:val="right"/>
              <w:rPr>
                <w:rFonts w:cs="Arial"/>
              </w:rPr>
            </w:pPr>
            <w:r w:rsidRPr="00642F56">
              <w:rPr>
                <w:rFonts w:cs="Arial"/>
              </w:rPr>
              <w:t>www.wiltshire.gov.uk</w:t>
            </w:r>
          </w:p>
        </w:tc>
      </w:tr>
    </w:tbl>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18 May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450166ED" w14:textId="77777777" w:rsidR="00E66C00" w:rsidRPr="00885744" w:rsidRDefault="00E66C00" w:rsidP="00E66C00">
      <w:pPr>
        <w:pStyle w:val="Letterbody"/>
        <w:ind w:left="-426" w:right="201"/>
        <w:jc w:val="left"/>
        <w:rPr>
          <w:rFonts w:cs="Arial"/>
          <w:b/>
          <w:bCs/>
          <w:sz w:val="22"/>
          <w:szCs w:val="22"/>
        </w:rPr>
      </w:pPr>
      <w:r w:rsidRPr="00885744">
        <w:rPr>
          <w:rFonts w:cs="Arial"/>
          <w:b/>
          <w:bCs/>
          <w:sz w:val="22"/>
          <w:szCs w:val="22"/>
        </w:rPr>
        <w:t xml:space="preserve">PLANNING (LISTED BUILDING AND CONSERVATION AREAS) ACT 1990 </w:t>
      </w:r>
    </w:p>
    <w:p w14:paraId="61D65B3A" w14:textId="77777777" w:rsidR="00E66C00" w:rsidRPr="00885744" w:rsidRDefault="00E66C00" w:rsidP="00E66C00">
      <w:pPr>
        <w:pStyle w:val="Letterbody"/>
        <w:ind w:left="-426" w:right="201"/>
        <w:jc w:val="left"/>
        <w:rPr>
          <w:rFonts w:cs="Arial"/>
          <w:b/>
          <w:bCs/>
          <w:sz w:val="22"/>
          <w:szCs w:val="22"/>
        </w:rPr>
      </w:pPr>
      <w:r w:rsidRPr="00885744">
        <w:rPr>
          <w:rFonts w:cs="Arial"/>
          <w:b/>
          <w:bCs/>
          <w:sz w:val="22"/>
          <w:szCs w:val="22"/>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885744" w:rsidRDefault="00A774A5" w:rsidP="00937B36">
            <w:pPr>
              <w:spacing w:after="120"/>
              <w:ind w:right="201"/>
              <w:rPr>
                <w:rFonts w:cs="Arial"/>
                <w:b/>
                <w:bCs/>
                <w:sz w:val="20"/>
                <w:szCs w:val="20"/>
              </w:rPr>
            </w:pPr>
            <w:r w:rsidRPr="00885744">
              <w:rPr>
                <w:rFonts w:cs="Arial"/>
                <w:b/>
                <w:bCs/>
                <w:sz w:val="20"/>
                <w:szCs w:val="20"/>
              </w:rPr>
              <w:t>Application No:</w:t>
            </w:r>
          </w:p>
        </w:tc>
        <w:tc>
          <w:tcPr>
            <w:tcW w:w="3532" w:type="pct"/>
          </w:tcPr>
          <w:p w14:paraId="024D7C89" w14:textId="62484C2E" w:rsidR="00DA7ECB" w:rsidRPr="00885744" w:rsidRDefault="000B2480" w:rsidP="00937B36">
            <w:pPr>
              <w:ind w:right="201"/>
              <w:rPr>
                <w:rFonts w:cs="Arial"/>
                <w:color w:val="181818"/>
                <w:sz w:val="20"/>
                <w:szCs w:val="20"/>
              </w:rPr>
            </w:pPr>
            <w:r w:rsidRPr="00885744">
              <w:rPr>
                <w:rFonts w:cs="Arial"/>
                <w:color w:val="181818"/>
                <w:sz w:val="20"/>
                <w:szCs w:val="20"/>
              </w:rPr>
              <w:t>PL/2026/02639</w:t>
            </w:r>
          </w:p>
        </w:tc>
      </w:tr>
      <w:tr w:rsidR="00004E29" w:rsidRPr="00642F56" w14:paraId="761EDD4E" w14:textId="77777777" w:rsidTr="00937B36">
        <w:trPr>
          <w:trHeight w:val="288"/>
        </w:trPr>
        <w:tc>
          <w:tcPr>
            <w:tcW w:w="1468" w:type="pct"/>
          </w:tcPr>
          <w:p w14:paraId="697E6DE4" w14:textId="77777777" w:rsidR="00004E29" w:rsidRPr="00885744" w:rsidRDefault="00004E29" w:rsidP="00004E29">
            <w:pPr>
              <w:spacing w:after="120"/>
              <w:ind w:right="201"/>
              <w:rPr>
                <w:rFonts w:cs="Arial"/>
                <w:b/>
                <w:bCs/>
                <w:sz w:val="20"/>
                <w:szCs w:val="20"/>
              </w:rPr>
            </w:pPr>
            <w:r w:rsidRPr="00885744">
              <w:rPr>
                <w:rFonts w:cs="Arial"/>
                <w:b/>
                <w:bCs/>
                <w:sz w:val="20"/>
                <w:szCs w:val="20"/>
              </w:rPr>
              <w:t>Proposal:</w:t>
            </w:r>
          </w:p>
        </w:tc>
        <w:tc>
          <w:tcPr>
            <w:tcW w:w="3532" w:type="pct"/>
          </w:tcPr>
          <w:p w14:paraId="324AAEC1" w14:textId="386A8ECF" w:rsidR="00004E29" w:rsidRPr="00885744" w:rsidRDefault="00004E29" w:rsidP="00004E29">
            <w:pPr>
              <w:ind w:right="201"/>
              <w:rPr>
                <w:rFonts w:cs="Arial"/>
                <w:color w:val="181818"/>
                <w:sz w:val="20"/>
                <w:szCs w:val="20"/>
              </w:rPr>
            </w:pPr>
            <w:r w:rsidRPr="00885744">
              <w:rPr>
                <w:rFonts w:cs="Arial"/>
                <w:color w:val="181818"/>
                <w:sz w:val="20"/>
                <w:szCs w:val="20"/>
              </w:rPr>
              <w:t>Discharge of Condition 3 (Door Details and Joinery) of PL/2025/08935</w:t>
            </w:r>
          </w:p>
        </w:tc>
      </w:tr>
      <w:tr w:rsidR="00766E03" w:rsidRPr="00642F56" w14:paraId="2ED1844E" w14:textId="77777777" w:rsidTr="00937B36">
        <w:tc>
          <w:tcPr>
            <w:tcW w:w="1468" w:type="pct"/>
          </w:tcPr>
          <w:p w14:paraId="191CE636" w14:textId="77777777" w:rsidR="00766E03" w:rsidRPr="00885744" w:rsidRDefault="00766E03" w:rsidP="00766E03">
            <w:pPr>
              <w:spacing w:after="120"/>
              <w:ind w:right="201"/>
              <w:rPr>
                <w:rFonts w:cs="Arial"/>
                <w:b/>
                <w:bCs/>
                <w:sz w:val="20"/>
                <w:szCs w:val="20"/>
              </w:rPr>
            </w:pPr>
            <w:r w:rsidRPr="00885744">
              <w:rPr>
                <w:rFonts w:cs="Arial"/>
                <w:b/>
                <w:bCs/>
                <w:sz w:val="20"/>
                <w:szCs w:val="20"/>
              </w:rPr>
              <w:t>Site Address:</w:t>
            </w:r>
          </w:p>
        </w:tc>
        <w:tc>
          <w:tcPr>
            <w:tcW w:w="3532" w:type="pct"/>
          </w:tcPr>
          <w:p w14:paraId="04B85640" w14:textId="5BE5DFA8" w:rsidR="00766E03" w:rsidRPr="00885744" w:rsidRDefault="00766E03" w:rsidP="00766E03">
            <w:pPr>
              <w:ind w:right="201"/>
              <w:rPr>
                <w:rFonts w:cs="Arial"/>
                <w:color w:val="181818"/>
                <w:sz w:val="20"/>
                <w:szCs w:val="20"/>
              </w:rPr>
            </w:pPr>
            <w:r w:rsidRPr="00885744">
              <w:rPr>
                <w:rFonts w:cs="Arial"/>
                <w:color w:val="181818"/>
                <w:sz w:val="20"/>
                <w:szCs w:val="20"/>
              </w:rPr>
              <w:t>Hazeland House, 32, Kington St Michael, Chippenham, SN14 6JJ</w:t>
            </w:r>
          </w:p>
        </w:tc>
      </w:tr>
      <w:tr w:rsidR="00004E29" w:rsidRPr="00642F56" w14:paraId="049621C8" w14:textId="77777777" w:rsidTr="00937B36">
        <w:tc>
          <w:tcPr>
            <w:tcW w:w="1468" w:type="pct"/>
          </w:tcPr>
          <w:p w14:paraId="36CD80E0" w14:textId="77777777" w:rsidR="00004E29" w:rsidRPr="00885744" w:rsidRDefault="00004E29" w:rsidP="00004E29">
            <w:pPr>
              <w:ind w:right="201"/>
              <w:rPr>
                <w:rFonts w:cs="Arial"/>
                <w:b/>
                <w:bCs/>
                <w:sz w:val="20"/>
                <w:szCs w:val="20"/>
              </w:rPr>
            </w:pPr>
            <w:r w:rsidRPr="00885744">
              <w:rPr>
                <w:rFonts w:cs="Arial"/>
                <w:b/>
                <w:bCs/>
                <w:sz w:val="20"/>
                <w:szCs w:val="20"/>
              </w:rPr>
              <w:t>On Behalf Of:</w:t>
            </w:r>
          </w:p>
        </w:tc>
        <w:tc>
          <w:tcPr>
            <w:tcW w:w="3532" w:type="pct"/>
          </w:tcPr>
          <w:p w14:paraId="3D9371EE" w14:textId="77777777" w:rsidR="009704CB" w:rsidRPr="00885744" w:rsidRDefault="009704CB" w:rsidP="009704CB">
            <w:pPr>
              <w:ind w:right="201"/>
              <w:rPr>
                <w:rFonts w:cs="Arial"/>
                <w:color w:val="181818"/>
                <w:sz w:val="20"/>
                <w:szCs w:val="20"/>
              </w:rPr>
            </w:pPr>
            <w:r w:rsidRPr="00885744">
              <w:rPr>
                <w:rFonts w:cs="Arial"/>
                <w:color w:val="181818"/>
                <w:sz w:val="20"/>
                <w:szCs w:val="20"/>
              </w:rPr>
              <w:t>Joanna Hamilton</w:t>
            </w:r>
          </w:p>
          <w:p w14:paraId="19CDBB46" w14:textId="5C8681A3" w:rsidR="00004E29" w:rsidRPr="00885744" w:rsidRDefault="009704CB" w:rsidP="009704CB">
            <w:pPr>
              <w:ind w:right="201"/>
              <w:rPr>
                <w:rFonts w:cs="Arial"/>
                <w:color w:val="181818"/>
                <w:sz w:val="20"/>
                <w:szCs w:val="20"/>
              </w:rPr>
            </w:pPr>
            <w:r w:rsidRPr="00885744">
              <w:rPr>
                <w:rFonts w:cs="Arial"/>
                <w:color w:val="181818"/>
                <w:sz w:val="20"/>
                <w:szCs w:val="20"/>
              </w:rPr>
              <w:t>HAZELAND HOUSE, 32, KINGTON ST MICHAEL, CHIPPENHAM, SN14 6JJ</w:t>
            </w:r>
          </w:p>
        </w:tc>
      </w:tr>
    </w:tbl>
    <w:p w14:paraId="5E976D83" w14:textId="590ED627" w:rsidR="00DA7ECB" w:rsidRPr="00885744" w:rsidRDefault="00FB71FF" w:rsidP="00F32B5E">
      <w:pPr>
        <w:pStyle w:val="Letterbody"/>
        <w:ind w:left="-426" w:right="201"/>
        <w:rPr>
          <w:rFonts w:cs="Arial"/>
          <w:sz w:val="20"/>
        </w:rPr>
      </w:pPr>
      <w:r w:rsidRPr="00885744">
        <w:rPr>
          <w:rFonts w:cs="Arial"/>
          <w:sz w:val="20"/>
        </w:rPr>
        <w:t xml:space="preserve">I refer to your application for the discharge of condition(s) attached to the above </w:t>
      </w:r>
      <w:r w:rsidR="00E66C00" w:rsidRPr="00885744">
        <w:rPr>
          <w:rFonts w:cs="Arial"/>
          <w:sz w:val="20"/>
        </w:rPr>
        <w:t>listed building consent</w:t>
      </w:r>
      <w:r w:rsidR="00D42A5C" w:rsidRPr="00885744">
        <w:rPr>
          <w:rFonts w:cs="Arial"/>
          <w:sz w:val="20"/>
        </w:rPr>
        <w:t xml:space="preserve"> dated </w:t>
      </w:r>
      <w:r w:rsidR="00E75B65" w:rsidRPr="00885744">
        <w:rPr>
          <w:rFonts w:cs="Arial"/>
          <w:sz w:val="20"/>
        </w:rPr>
        <w:t xml:space="preserve">23 April 2026. </w:t>
      </w:r>
      <w:r w:rsidRPr="00885744">
        <w:rPr>
          <w:rFonts w:cs="Arial"/>
          <w:sz w:val="20"/>
        </w:rPr>
        <w:t>After careful consideration, the following decision has been made:</w:t>
      </w:r>
    </w:p>
    <w:p w14:paraId="44336F34" w14:textId="77777777" w:rsidR="00FB71FF" w:rsidRPr="00885744" w:rsidRDefault="00FB71FF" w:rsidP="00A774A5">
      <w:pPr>
        <w:pStyle w:val="Letterbody"/>
        <w:ind w:left="-426" w:right="201"/>
        <w:rPr>
          <w:rFonts w:cs="Arial"/>
          <w:sz w:val="20"/>
        </w:rPr>
      </w:pPr>
    </w:p>
    <w:p w14:paraId="481EB254" w14:textId="69F96034" w:rsidR="00DA7ECB" w:rsidRPr="00885744" w:rsidRDefault="00DA7ECB" w:rsidP="00DA7ECB">
      <w:pPr>
        <w:pStyle w:val="Letterbody"/>
        <w:ind w:left="-426" w:right="201"/>
        <w:rPr>
          <w:rFonts w:cs="Arial"/>
          <w:b/>
          <w:bCs/>
          <w:sz w:val="20"/>
        </w:rPr>
      </w:pPr>
      <w:r w:rsidRPr="00885744">
        <w:rPr>
          <w:rFonts w:cs="Arial"/>
          <w:b/>
          <w:bCs/>
          <w:sz w:val="20"/>
        </w:rPr>
        <w:t xml:space="preserve">Condition(s) </w:t>
      </w:r>
      <w:r w:rsidR="00D802C9" w:rsidRPr="00885744">
        <w:rPr>
          <w:rFonts w:cs="Arial"/>
          <w:b/>
          <w:bCs/>
          <w:sz w:val="20"/>
        </w:rPr>
        <w:t>submitted for consideration</w:t>
      </w:r>
      <w:r w:rsidRPr="00885744">
        <w:rPr>
          <w:rFonts w:cs="Arial"/>
          <w:b/>
          <w:bCs/>
          <w:sz w:val="20"/>
        </w:rPr>
        <w:t>:</w:t>
      </w:r>
    </w:p>
    <w:p w14:paraId="5A34DB07" w14:textId="77777777" w:rsidR="007D6DBD" w:rsidRPr="00885744" w:rsidRDefault="007D6DBD" w:rsidP="00DA7ECB">
      <w:pPr>
        <w:pStyle w:val="Letterbody"/>
        <w:ind w:left="-426" w:right="201"/>
        <w:rPr>
          <w:rFonts w:cs="Arial"/>
          <w:b/>
          <w:bCs/>
          <w:sz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885744" w14:paraId="74947121" w14:textId="77777777" w:rsidTr="003569E3">
        <w:tc>
          <w:tcPr>
            <w:tcW w:w="10627" w:type="dxa"/>
          </w:tcPr>
          <w:p w14:paraId="03E8BAB5" w14:textId="77777777" w:rsidR="00B44D77" w:rsidRPr="00885744" w:rsidRDefault="00B44D77" w:rsidP="0009702B">
            <w:pPr>
              <w:rPr>
                <w:b/>
                <w:sz w:val="20"/>
                <w:szCs w:val="20"/>
              </w:rPr>
            </w:pPr>
            <w:r w:rsidRPr="00885744">
              <w:rPr>
                <w:b/>
                <w:sz w:val="20"/>
                <w:szCs w:val="20"/>
              </w:rPr>
              <w:t>Condition 3:</w:t>
            </w:r>
          </w:p>
          <w:p w14:paraId="4FFE21B7" w14:textId="77777777" w:rsidR="00000000" w:rsidRPr="00885744" w:rsidRDefault="00000000">
            <w:pPr>
              <w:pStyle w:val="NormalWeb"/>
              <w:divId w:val="1770157776"/>
              <w:rPr>
                <w:rFonts w:ascii="Arial" w:hAnsi="Arial" w:cs="Arial"/>
                <w:sz w:val="20"/>
                <w:szCs w:val="20"/>
              </w:rPr>
            </w:pPr>
            <w:r w:rsidRPr="00885744">
              <w:rPr>
                <w:rFonts w:ascii="Arial" w:hAnsi="Arial" w:cs="Arial"/>
                <w:sz w:val="20"/>
                <w:szCs w:val="20"/>
              </w:rPr>
              <w:t>No works shall commence on site until details of all new external door details and joinery has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 at not less than 1:2. The works shall be carried out in accordance with the approved details.</w:t>
            </w:r>
          </w:p>
          <w:p w14:paraId="02AF682D" w14:textId="77777777" w:rsidR="00000000" w:rsidRPr="00885744" w:rsidRDefault="00000000">
            <w:pPr>
              <w:pStyle w:val="NormalWeb"/>
              <w:divId w:val="1770157776"/>
              <w:rPr>
                <w:rFonts w:ascii="Arial" w:hAnsi="Arial" w:cs="Arial"/>
                <w:sz w:val="20"/>
                <w:szCs w:val="20"/>
              </w:rPr>
            </w:pPr>
            <w:r w:rsidRPr="00885744">
              <w:rPr>
                <w:rFonts w:ascii="Arial" w:hAnsi="Arial" w:cs="Arial"/>
                <w:sz w:val="20"/>
                <w:szCs w:val="20"/>
              </w:rPr>
              <w:t>REASON: The application contained insufficient information to enable this matter to be considered prior to granting planning permission and is required to be agreed with the Local Planning Authority before development commences in order that the development is undertaken in an acceptable manner, in the interests of preserving the character and appearance of the listed building and its setting.</w:t>
            </w:r>
          </w:p>
          <w:p w14:paraId="124F5858" w14:textId="77777777" w:rsidR="00B44D77" w:rsidRPr="00885744" w:rsidRDefault="00B44D77" w:rsidP="0009702B">
            <w:pPr>
              <w:rPr>
                <w:sz w:val="20"/>
                <w:szCs w:val="20"/>
              </w:rPr>
            </w:pPr>
          </w:p>
          <w:p w14:paraId="08FCF05A" w14:textId="719698AA" w:rsidR="00B44D77" w:rsidRPr="00885744" w:rsidRDefault="00B44D77" w:rsidP="0009702B">
            <w:pPr>
              <w:rPr>
                <w:rFonts w:eastAsia="Times New Roman"/>
                <w:sz w:val="20"/>
                <w:szCs w:val="20"/>
                <w:lang w:eastAsia="en-GB"/>
              </w:rPr>
            </w:pPr>
            <w:r w:rsidRPr="00885744">
              <w:rPr>
                <w:rFonts w:eastAsia="Times New Roman"/>
                <w:b/>
                <w:bCs/>
                <w:sz w:val="20"/>
                <w:szCs w:val="20"/>
                <w:lang w:eastAsia="en-GB"/>
              </w:rPr>
              <w:t>Details Submitted for Approval:</w:t>
            </w:r>
            <w:r w:rsidR="000370AB" w:rsidRPr="00885744">
              <w:rPr>
                <w:rFonts w:eastAsia="Times New Roman"/>
                <w:b/>
                <w:bCs/>
                <w:sz w:val="20"/>
                <w:szCs w:val="20"/>
                <w:lang w:eastAsia="en-GB"/>
              </w:rPr>
              <w:t xml:space="preserve"> Window and Door Details 8 and 9 received on the </w:t>
            </w:r>
            <w:proofErr w:type="gramStart"/>
            <w:r w:rsidR="000370AB" w:rsidRPr="00885744">
              <w:rPr>
                <w:rFonts w:eastAsia="Times New Roman"/>
                <w:b/>
                <w:bCs/>
                <w:sz w:val="20"/>
                <w:szCs w:val="20"/>
                <w:lang w:eastAsia="en-GB"/>
              </w:rPr>
              <w:t>23</w:t>
            </w:r>
            <w:r w:rsidR="000370AB" w:rsidRPr="00885744">
              <w:rPr>
                <w:rFonts w:eastAsia="Times New Roman"/>
                <w:b/>
                <w:bCs/>
                <w:sz w:val="20"/>
                <w:szCs w:val="20"/>
                <w:vertAlign w:val="superscript"/>
                <w:lang w:eastAsia="en-GB"/>
              </w:rPr>
              <w:t>rd</w:t>
            </w:r>
            <w:proofErr w:type="gramEnd"/>
            <w:r w:rsidR="000370AB" w:rsidRPr="00885744">
              <w:rPr>
                <w:rFonts w:eastAsia="Times New Roman"/>
                <w:b/>
                <w:bCs/>
                <w:sz w:val="20"/>
                <w:szCs w:val="20"/>
                <w:lang w:eastAsia="en-GB"/>
              </w:rPr>
              <w:t xml:space="preserve"> April 2026</w:t>
            </w:r>
          </w:p>
          <w:p w14:paraId="32780C5B" w14:textId="77777777" w:rsidR="003569E3" w:rsidRPr="00885744" w:rsidRDefault="003569E3" w:rsidP="0009702B">
            <w:pPr>
              <w:rPr>
                <w:rFonts w:eastAsia="Times New Roman"/>
                <w:b/>
                <w:bCs/>
                <w:sz w:val="20"/>
                <w:szCs w:val="20"/>
                <w:lang w:eastAsia="en-GB"/>
              </w:rPr>
            </w:pPr>
          </w:p>
          <w:p w14:paraId="14266345" w14:textId="73BF3A4D" w:rsidR="00FD58D3" w:rsidRPr="00885744" w:rsidRDefault="00B44D77" w:rsidP="0009702B">
            <w:pPr>
              <w:rPr>
                <w:rFonts w:eastAsia="Times New Roman"/>
                <w:sz w:val="20"/>
                <w:szCs w:val="20"/>
                <w:lang w:eastAsia="en-GB"/>
              </w:rPr>
            </w:pPr>
            <w:r w:rsidRPr="00885744">
              <w:rPr>
                <w:rFonts w:eastAsia="Times New Roman"/>
                <w:b/>
                <w:bCs/>
                <w:sz w:val="20"/>
                <w:szCs w:val="20"/>
                <w:lang w:eastAsia="en-GB"/>
              </w:rPr>
              <w:t>Decision:</w:t>
            </w:r>
            <w:r w:rsidRPr="00885744">
              <w:rPr>
                <w:rFonts w:eastAsia="Times New Roman"/>
                <w:sz w:val="20"/>
                <w:szCs w:val="20"/>
                <w:lang w:eastAsia="en-GB"/>
              </w:rPr>
              <w:t xml:space="preserve"> </w:t>
            </w:r>
            <w:r w:rsidRPr="00885744">
              <w:rPr>
                <w:rFonts w:eastAsia="Times New Roman"/>
                <w:b/>
                <w:bCs/>
                <w:sz w:val="20"/>
                <w:szCs w:val="20"/>
                <w:lang w:eastAsia="en-GB"/>
              </w:rPr>
              <w:t xml:space="preserve">The details submitted in relation to this condition are </w:t>
            </w:r>
            <w:r w:rsidR="000370AB" w:rsidRPr="00885744">
              <w:rPr>
                <w:rFonts w:eastAsia="Times New Roman"/>
                <w:b/>
                <w:bCs/>
                <w:sz w:val="20"/>
                <w:szCs w:val="20"/>
                <w:lang w:eastAsia="en-GB"/>
              </w:rPr>
              <w:t>A</w:t>
            </w:r>
            <w:r w:rsidRPr="00885744">
              <w:rPr>
                <w:rFonts w:eastAsia="Times New Roman"/>
                <w:b/>
                <w:bCs/>
                <w:sz w:val="20"/>
                <w:szCs w:val="20"/>
                <w:lang w:eastAsia="en-GB"/>
              </w:rPr>
              <w:t>pproved</w:t>
            </w:r>
            <w:r w:rsidR="000370AB" w:rsidRPr="00885744">
              <w:rPr>
                <w:rFonts w:eastAsia="Times New Roman"/>
                <w:sz w:val="20"/>
                <w:szCs w:val="20"/>
                <w:lang w:eastAsia="en-GB"/>
              </w:rPr>
              <w:t>.</w:t>
            </w:r>
          </w:p>
          <w:p w14:paraId="16F7C55E" w14:textId="77777777" w:rsidR="003569E3" w:rsidRPr="00885744" w:rsidRDefault="003569E3" w:rsidP="0009702B">
            <w:pPr>
              <w:rPr>
                <w:rFonts w:eastAsia="Times New Roman"/>
                <w:b/>
                <w:bCs/>
                <w:sz w:val="20"/>
                <w:szCs w:val="20"/>
                <w:lang w:eastAsia="en-GB"/>
              </w:rPr>
            </w:pPr>
          </w:p>
          <w:p w14:paraId="4BF0BA49" w14:textId="427ED680" w:rsidR="00B44D77" w:rsidRPr="00885744" w:rsidRDefault="00B44D77" w:rsidP="0009702B">
            <w:pPr>
              <w:rPr>
                <w:rFonts w:eastAsia="Times New Roman"/>
                <w:b/>
                <w:bCs/>
                <w:sz w:val="20"/>
                <w:szCs w:val="20"/>
                <w:lang w:eastAsia="en-GB"/>
              </w:rPr>
            </w:pPr>
            <w:r w:rsidRPr="00885744">
              <w:rPr>
                <w:rFonts w:eastAsia="Times New Roman"/>
                <w:b/>
                <w:bCs/>
                <w:sz w:val="20"/>
                <w:szCs w:val="20"/>
                <w:lang w:eastAsia="en-GB"/>
              </w:rPr>
              <w:t>Reason for Decision:</w:t>
            </w:r>
          </w:p>
          <w:p w14:paraId="6023219A" w14:textId="77777777" w:rsidR="003569E3" w:rsidRPr="00885744" w:rsidRDefault="003569E3" w:rsidP="0009702B">
            <w:pPr>
              <w:rPr>
                <w:rFonts w:eastAsia="Times New Roman"/>
                <w:sz w:val="20"/>
                <w:szCs w:val="20"/>
                <w:lang w:eastAsia="en-GB"/>
              </w:rPr>
            </w:pPr>
          </w:p>
          <w:p w14:paraId="3631B785" w14:textId="7DEB3D99" w:rsidR="00B44D77" w:rsidRPr="00885744" w:rsidRDefault="000370AB" w:rsidP="0009702B">
            <w:pPr>
              <w:rPr>
                <w:rFonts w:eastAsia="Times New Roman"/>
                <w:i/>
                <w:iCs/>
                <w:sz w:val="20"/>
                <w:szCs w:val="20"/>
                <w:lang w:eastAsia="en-GB"/>
              </w:rPr>
            </w:pPr>
            <w:r w:rsidRPr="00885744">
              <w:rPr>
                <w:rFonts w:eastAsia="Times New Roman"/>
                <w:sz w:val="20"/>
                <w:szCs w:val="20"/>
                <w:lang w:eastAsia="en-GB"/>
              </w:rPr>
              <w:t xml:space="preserve">The details provided </w:t>
            </w:r>
            <w:r w:rsidR="00885744" w:rsidRPr="00885744">
              <w:rPr>
                <w:rFonts w:eastAsia="Times New Roman"/>
                <w:sz w:val="20"/>
                <w:szCs w:val="20"/>
                <w:lang w:eastAsia="en-GB"/>
              </w:rPr>
              <w:t>show traditional timber joinery appropriate for the building to maintain its special interest</w:t>
            </w:r>
          </w:p>
          <w:p w14:paraId="68BB4D61" w14:textId="3A5B6AF6" w:rsidR="00534628" w:rsidRPr="00885744" w:rsidRDefault="00534628" w:rsidP="0009702B">
            <w:pPr>
              <w:rPr>
                <w:rFonts w:eastAsia="Times New Roman"/>
                <w:sz w:val="20"/>
                <w:szCs w:val="20"/>
                <w:lang w:eastAsia="en-GB"/>
              </w:rPr>
            </w:pPr>
          </w:p>
        </w:tc>
      </w:tr>
    </w:tbl>
    <w:p w14:paraId="7BB8D7F3" w14:textId="77777777" w:rsidR="005667B8" w:rsidRPr="00885744" w:rsidRDefault="005667B8" w:rsidP="00F81571">
      <w:pPr>
        <w:pStyle w:val="Letterbody"/>
        <w:ind w:right="201"/>
        <w:rPr>
          <w:rFonts w:cs="Arial"/>
          <w:color w:val="000000"/>
          <w:sz w:val="20"/>
        </w:rPr>
      </w:pPr>
    </w:p>
    <w:p w14:paraId="5E12CB1C" w14:textId="547571EF" w:rsidR="005667B8" w:rsidRPr="00885744" w:rsidRDefault="005667B8" w:rsidP="005667B8">
      <w:pPr>
        <w:pStyle w:val="Letterbody"/>
        <w:spacing w:line="276" w:lineRule="auto"/>
        <w:ind w:left="-425" w:right="198"/>
        <w:rPr>
          <w:rFonts w:cs="Arial"/>
          <w:color w:val="ED0000"/>
          <w:sz w:val="20"/>
        </w:rPr>
      </w:pPr>
      <w:r w:rsidRPr="00885744">
        <w:rPr>
          <w:rFonts w:cs="Arial"/>
          <w:color w:val="000000"/>
          <w:sz w:val="20"/>
        </w:rPr>
        <w:t>This letter acts as official confirmation and therefore I suggest that you attach it to the decision notice as evidence that you have complied with the requirements of the relevant condition(s).</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65CD9CAA" w14:textId="77777777" w:rsidR="00E66C00" w:rsidRPr="00F555BF" w:rsidRDefault="00E66C00" w:rsidP="00E66C00">
      <w:pPr>
        <w:spacing w:after="0" w:line="276" w:lineRule="auto"/>
        <w:rPr>
          <w:rFonts w:cs="Arial"/>
          <w:b/>
          <w:bCs/>
        </w:rPr>
      </w:pPr>
      <w:r w:rsidRPr="00F555BF">
        <w:rPr>
          <w:rFonts w:cs="Arial"/>
          <w:b/>
          <w:bCs/>
        </w:rPr>
        <w:lastRenderedPageBreak/>
        <w:t>NOTES</w:t>
      </w:r>
      <w:r>
        <w:rPr>
          <w:rFonts w:cs="Arial"/>
          <w:b/>
          <w:bCs/>
        </w:rPr>
        <w:t>:</w:t>
      </w:r>
    </w:p>
    <w:p w14:paraId="1C000DC3" w14:textId="77777777" w:rsidR="00E66C00" w:rsidRPr="00F555BF" w:rsidRDefault="00E66C00" w:rsidP="00E66C00">
      <w:pPr>
        <w:spacing w:after="0" w:line="276" w:lineRule="auto"/>
        <w:rPr>
          <w:rFonts w:cs="Arial"/>
          <w:b/>
          <w:bCs/>
        </w:rPr>
      </w:pPr>
    </w:p>
    <w:p w14:paraId="491CA9D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Approved Conditions:</w:t>
      </w:r>
    </w:p>
    <w:p w14:paraId="6BAB5E56" w14:textId="77777777" w:rsidR="00E66C00" w:rsidRPr="00F555BF" w:rsidRDefault="00E66C00" w:rsidP="00E66C00">
      <w:pPr>
        <w:spacing w:after="0" w:line="276" w:lineRule="auto"/>
        <w:ind w:left="720" w:right="201"/>
        <w:jc w:val="both"/>
        <w:rPr>
          <w:rFonts w:cs="Arial"/>
        </w:rPr>
      </w:pPr>
      <w:r w:rsidRPr="00946610">
        <w:rPr>
          <w:rFonts w:cs="Arial"/>
        </w:rPr>
        <w:t xml:space="preserve">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w:t>
      </w:r>
      <w:r>
        <w:rPr>
          <w:rFonts w:cs="Arial"/>
        </w:rPr>
        <w:t>listed building consent</w:t>
      </w:r>
      <w:r w:rsidRPr="00946610">
        <w:rPr>
          <w:rFonts w:cs="Arial"/>
        </w:rPr>
        <w:t xml:space="preserve"> to ensure the development remains lawful.</w:t>
      </w:r>
    </w:p>
    <w:p w14:paraId="284EF7EA" w14:textId="77777777" w:rsidR="00E66C00" w:rsidRPr="00946610" w:rsidRDefault="00E66C00" w:rsidP="00E66C00">
      <w:pPr>
        <w:spacing w:after="0" w:line="276" w:lineRule="auto"/>
        <w:ind w:left="720" w:right="201"/>
        <w:jc w:val="both"/>
        <w:rPr>
          <w:rFonts w:cs="Arial"/>
        </w:rPr>
      </w:pPr>
    </w:p>
    <w:p w14:paraId="78898A6C"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Refused Conditions:</w:t>
      </w:r>
    </w:p>
    <w:p w14:paraId="4F9036D6" w14:textId="77777777" w:rsidR="00E66C00" w:rsidRPr="00F555BF" w:rsidRDefault="00E66C00" w:rsidP="00E66C00">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6A949545" w14:textId="77777777" w:rsidR="00E66C00" w:rsidRPr="00946610" w:rsidRDefault="00E66C00" w:rsidP="00E66C00">
      <w:pPr>
        <w:spacing w:after="0" w:line="276" w:lineRule="auto"/>
        <w:ind w:right="201"/>
        <w:jc w:val="both"/>
        <w:rPr>
          <w:rFonts w:cs="Arial"/>
        </w:rPr>
      </w:pPr>
    </w:p>
    <w:p w14:paraId="612F56A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Partially Discharged Conditions:</w:t>
      </w:r>
    </w:p>
    <w:p w14:paraId="701B1ACE" w14:textId="77777777" w:rsidR="00E66C00" w:rsidRPr="00946610" w:rsidRDefault="00E66C00" w:rsidP="00E66C00">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AE03324" w14:textId="77777777" w:rsidR="00E66C00" w:rsidRPr="00F555BF" w:rsidRDefault="00E66C00" w:rsidP="00E66C00">
      <w:pPr>
        <w:spacing w:after="0"/>
        <w:ind w:left="-426" w:right="201"/>
        <w:rPr>
          <w:rFonts w:cs="Arial"/>
          <w:b/>
          <w:bCs/>
        </w:rPr>
      </w:pPr>
    </w:p>
    <w:p w14:paraId="6616D1E7" w14:textId="77777777" w:rsidR="00E66C00" w:rsidRPr="00946610" w:rsidRDefault="00E66C00" w:rsidP="00E66C00">
      <w:pPr>
        <w:spacing w:after="0"/>
        <w:ind w:left="-426" w:right="201"/>
        <w:rPr>
          <w:rFonts w:cs="Arial"/>
        </w:rPr>
      </w:pPr>
      <w:r w:rsidRPr="00946610">
        <w:rPr>
          <w:rFonts w:cs="Arial"/>
          <w:b/>
          <w:bCs/>
        </w:rPr>
        <w:t>Right of Appeal:</w:t>
      </w:r>
    </w:p>
    <w:p w14:paraId="147F855B" w14:textId="77777777" w:rsidR="00E66C00" w:rsidRPr="00F555BF" w:rsidRDefault="00E66C00" w:rsidP="00E66C00">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7B2B9FE3" w14:textId="77777777" w:rsidR="00E66C00" w:rsidRPr="00781964" w:rsidRDefault="00E66C00" w:rsidP="00E66C00">
      <w:pPr>
        <w:spacing w:after="0"/>
        <w:ind w:left="-426" w:right="201"/>
        <w:jc w:val="both"/>
        <w:rPr>
          <w:rFonts w:cs="Arial"/>
        </w:rPr>
      </w:pPr>
    </w:p>
    <w:p w14:paraId="53A1D1A2" w14:textId="77777777" w:rsidR="00E66C00" w:rsidRPr="00F555BF" w:rsidRDefault="00E66C00" w:rsidP="00E66C00">
      <w:pPr>
        <w:spacing w:after="0"/>
        <w:ind w:left="-426" w:right="201"/>
        <w:jc w:val="both"/>
        <w:rPr>
          <w:rFonts w:cs="Arial"/>
        </w:rPr>
      </w:pPr>
      <w:r w:rsidRPr="00781964">
        <w:rPr>
          <w:rFonts w:cs="Arial"/>
        </w:rPr>
        <w:t xml:space="preserve">The appeal must be made within </w:t>
      </w:r>
      <w:r>
        <w:rPr>
          <w:rFonts w:cs="Arial"/>
          <w:b/>
          <w:bCs/>
        </w:rPr>
        <w:t xml:space="preserve">6 months </w:t>
      </w:r>
      <w:r w:rsidRPr="00781964">
        <w:rPr>
          <w:rFonts w:cs="Arial"/>
        </w:rPr>
        <w:t xml:space="preserve">from the date of this decision notice. If the appeal is submitted after this </w:t>
      </w:r>
      <w:r>
        <w:rPr>
          <w:rFonts w:cs="Arial"/>
        </w:rPr>
        <w:t>6</w:t>
      </w:r>
      <w:r w:rsidRPr="00781964">
        <w:rPr>
          <w:rFonts w:cs="Arial"/>
        </w:rPr>
        <w:t>-</w:t>
      </w:r>
      <w:r>
        <w:rPr>
          <w:rFonts w:cs="Arial"/>
        </w:rPr>
        <w:t>month</w:t>
      </w:r>
      <w:r w:rsidRPr="00781964">
        <w:rPr>
          <w:rFonts w:cs="Arial"/>
        </w:rPr>
        <w:t xml:space="preserve"> period, the Planning Inspectorate will only consider it if there are exceptional circumstances.</w:t>
      </w:r>
    </w:p>
    <w:p w14:paraId="01F40B99" w14:textId="77777777" w:rsidR="00E66C00" w:rsidRPr="00781964" w:rsidRDefault="00E66C00" w:rsidP="00E66C00">
      <w:pPr>
        <w:spacing w:after="0"/>
        <w:ind w:left="-426" w:right="201"/>
        <w:jc w:val="both"/>
        <w:rPr>
          <w:rFonts w:cs="Arial"/>
        </w:rPr>
      </w:pPr>
    </w:p>
    <w:p w14:paraId="0A6D9499" w14:textId="77777777" w:rsidR="00E66C00" w:rsidRPr="00F555BF" w:rsidRDefault="00E66C00" w:rsidP="00E66C00">
      <w:pPr>
        <w:spacing w:after="0"/>
        <w:ind w:left="-426" w:right="201"/>
        <w:jc w:val="both"/>
        <w:rPr>
          <w:rFonts w:cs="Arial"/>
        </w:rPr>
      </w:pPr>
      <w:r w:rsidRPr="00781964">
        <w:rPr>
          <w:rFonts w:cs="Arial"/>
        </w:rPr>
        <w:t xml:space="preserve">The procedure for making an appeal is set out under </w:t>
      </w:r>
      <w:r w:rsidRPr="00781964">
        <w:rPr>
          <w:rFonts w:cs="Arial"/>
          <w:b/>
          <w:bCs/>
        </w:rPr>
        <w:t xml:space="preserve">Section </w:t>
      </w:r>
      <w:r>
        <w:rPr>
          <w:rFonts w:cs="Arial"/>
          <w:b/>
          <w:bCs/>
        </w:rPr>
        <w:t>20</w:t>
      </w:r>
      <w:r w:rsidRPr="00781964">
        <w:rPr>
          <w:rFonts w:cs="Arial"/>
          <w:b/>
          <w:bCs/>
        </w:rPr>
        <w:t xml:space="preserve"> of the </w:t>
      </w:r>
      <w:r w:rsidRPr="00395AF9">
        <w:rPr>
          <w:rFonts w:cs="Arial"/>
          <w:b/>
          <w:bCs/>
        </w:rPr>
        <w:t>Planning (Listed Buildings and Conservation Areas) Act 1990</w:t>
      </w:r>
      <w:r w:rsidRPr="00781964">
        <w:rPr>
          <w:rFonts w:cs="Arial"/>
        </w:rPr>
        <w:t xml:space="preserve">, along with the relevant </w:t>
      </w:r>
      <w:r>
        <w:rPr>
          <w:rFonts w:cs="Arial"/>
        </w:rPr>
        <w:t>procedural details set out</w:t>
      </w:r>
      <w:r w:rsidRPr="00781964">
        <w:rPr>
          <w:rFonts w:cs="Arial"/>
        </w:rPr>
        <w:t xml:space="preserve"> in the</w:t>
      </w:r>
      <w:r w:rsidRPr="009023B6">
        <w:rPr>
          <w:rFonts w:cs="Arial"/>
          <w:b/>
          <w:bCs/>
        </w:rPr>
        <w:t xml:space="preserve"> Planning (Listed Buildings and Conservation Areas) Regulations 1990</w:t>
      </w:r>
      <w:r>
        <w:rPr>
          <w:rFonts w:cs="Arial"/>
          <w:b/>
          <w:bCs/>
        </w:rPr>
        <w:t xml:space="preserve">. </w:t>
      </w:r>
      <w:r w:rsidRPr="00781964">
        <w:rPr>
          <w:rFonts w:cs="Arial"/>
        </w:rPr>
        <w:t>For detailed guidance on how to submit your appeal, please visit the Planning Inspectorate’s website:</w:t>
      </w:r>
    </w:p>
    <w:p w14:paraId="28EA64E9" w14:textId="77777777" w:rsidR="00E66C00" w:rsidRPr="00781964" w:rsidRDefault="00E66C00" w:rsidP="00E66C00">
      <w:pPr>
        <w:spacing w:after="0"/>
        <w:ind w:left="-426" w:right="201"/>
        <w:jc w:val="both"/>
        <w:rPr>
          <w:rFonts w:cs="Arial"/>
        </w:rPr>
      </w:pPr>
      <w:hyperlink r:id="rId10" w:tgtFrame="_new" w:history="1">
        <w:r w:rsidRPr="00781964">
          <w:rPr>
            <w:rStyle w:val="Hyperlink"/>
            <w:rFonts w:cs="Arial"/>
          </w:rPr>
          <w:t>https://www.gov.uk/appeal-planning-decision</w:t>
        </w:r>
      </w:hyperlink>
    </w:p>
    <w:p w14:paraId="432E1960" w14:textId="77777777" w:rsidR="00E66C00" w:rsidRPr="00946610" w:rsidRDefault="00E66C00" w:rsidP="00E66C00">
      <w:pPr>
        <w:spacing w:after="0"/>
        <w:ind w:left="-426" w:right="201"/>
        <w:jc w:val="both"/>
        <w:rPr>
          <w:rFonts w:cs="Arial"/>
        </w:rPr>
      </w:pPr>
    </w:p>
    <w:p w14:paraId="5A904131" w14:textId="77777777" w:rsidR="00E66C00" w:rsidRPr="00F555BF" w:rsidRDefault="00E66C00" w:rsidP="00E66C00">
      <w:pPr>
        <w:spacing w:after="0"/>
        <w:ind w:left="-426" w:right="201"/>
        <w:jc w:val="both"/>
        <w:rPr>
          <w:rFonts w:cs="Arial"/>
        </w:rPr>
      </w:pPr>
      <w:r w:rsidRPr="00946610">
        <w:rPr>
          <w:rFonts w:cs="Arial"/>
        </w:rPr>
        <w:t xml:space="preserve">Please be aware that </w:t>
      </w:r>
      <w:r>
        <w:rPr>
          <w:rFonts w:cs="Arial"/>
        </w:rPr>
        <w:t>w</w:t>
      </w:r>
      <w:r w:rsidRPr="009F5E8E">
        <w:rPr>
          <w:rFonts w:cs="Arial"/>
        </w:rPr>
        <w:t xml:space="preserve">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w:t>
      </w:r>
      <w:r>
        <w:rPr>
          <w:rFonts w:cs="Arial"/>
        </w:rPr>
        <w:t>listed building consent</w:t>
      </w:r>
      <w:r w:rsidRPr="009F5E8E">
        <w:rPr>
          <w:rFonts w:cs="Arial"/>
        </w:rPr>
        <w:t xml:space="preserve"> or the reasonableness of imposing the condition itself.</w:t>
      </w:r>
    </w:p>
    <w:p w14:paraId="6528490C" w14:textId="05F01120" w:rsidR="00946610" w:rsidRPr="00F81571" w:rsidRDefault="00946610" w:rsidP="00E66C00">
      <w:pPr>
        <w:spacing w:after="0" w:line="276" w:lineRule="auto"/>
        <w:rPr>
          <w:rFonts w:cs="Arial"/>
        </w:rPr>
      </w:pP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370AB"/>
    <w:rsid w:val="0005594F"/>
    <w:rsid w:val="000719F9"/>
    <w:rsid w:val="00073670"/>
    <w:rsid w:val="0009702B"/>
    <w:rsid w:val="000B0A0D"/>
    <w:rsid w:val="000B2480"/>
    <w:rsid w:val="000B584D"/>
    <w:rsid w:val="000B7E15"/>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6F4D"/>
    <w:rsid w:val="003671A5"/>
    <w:rsid w:val="0038545B"/>
    <w:rsid w:val="00396642"/>
    <w:rsid w:val="003C0B74"/>
    <w:rsid w:val="003C361A"/>
    <w:rsid w:val="003E38ED"/>
    <w:rsid w:val="004113AE"/>
    <w:rsid w:val="00414551"/>
    <w:rsid w:val="00414C36"/>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36A7"/>
    <w:rsid w:val="008465F3"/>
    <w:rsid w:val="00847A9E"/>
    <w:rsid w:val="00874647"/>
    <w:rsid w:val="00876478"/>
    <w:rsid w:val="00885744"/>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171BC"/>
    <w:rsid w:val="00E23582"/>
    <w:rsid w:val="00E35F82"/>
    <w:rsid w:val="00E40881"/>
    <w:rsid w:val="00E66198"/>
    <w:rsid w:val="00E66C00"/>
    <w:rsid w:val="00E75B65"/>
    <w:rsid w:val="00E871EE"/>
    <w:rsid w:val="00E932B1"/>
    <w:rsid w:val="00EC4202"/>
    <w:rsid w:val="00EC4383"/>
    <w:rsid w:val="00EF3041"/>
    <w:rsid w:val="00EF58DC"/>
    <w:rsid w:val="00F05F94"/>
    <w:rsid w:val="00F15922"/>
    <w:rsid w:val="00F22508"/>
    <w:rsid w:val="00F32B5E"/>
    <w:rsid w:val="00F37AFB"/>
    <w:rsid w:val="00F520D8"/>
    <w:rsid w:val="00F555BF"/>
    <w:rsid w:val="00F60356"/>
    <w:rsid w:val="00F6054D"/>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70157776">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appeal-planning-decision" TargetMode="External"/><Relationship Id="rId4" Type="http://schemas.openxmlformats.org/officeDocument/2006/relationships/numbering" Target="numbering.xml"/><Relationship Id="rId9" Type="http://schemas.openxmlformats.org/officeDocument/2006/relationships/hyperlink" Target="mailto:developmentmanagement@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D9896B-C530-4AEC-87A3-C4AA16161999}">
  <ds:schemaRefs>
    <ds:schemaRef ds:uri="http://schemas.microsoft.com/sharepoint/v3/contenttype/forms"/>
  </ds:schemaRefs>
</ds:datastoreItem>
</file>

<file path=customXml/itemProps2.xml><?xml version="1.0" encoding="utf-8"?>
<ds:datastoreItem xmlns:ds="http://schemas.openxmlformats.org/officeDocument/2006/customXml" ds:itemID="{E85681F3-7AB7-414B-A829-ED970F80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DB4517-51C6-481F-9193-C57F260BC6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salesforceId:d56545ef-4abc-4703-aff7-85ffbbc7f8fe</dc:subject>
  <dc:creator>Philip Skill</dc:creator>
  <cp:keywords/>
  <dc:description/>
  <cp:lastModifiedBy>Bentham-Hill, Guy</cp:lastModifiedBy>
  <cp:revision>3</cp:revision>
  <dcterms:created xsi:type="dcterms:W3CDTF">2026-03-03T11:53:00Z</dcterms:created>
  <dcterms:modified xsi:type="dcterms:W3CDTF">2026-05-21T08:29:00Z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069Q300000PTDbRIAX</vt:lpwstr>
  </property>
  <property fmtid="{D5CDD505-2E9C-101B-9397-08002B2CF9AE}" pid="3" name="ContentTypeId">
    <vt:lpwstr>0x0101003BC72D1F2CF0104583A3EA714836C4C8</vt:lpwstr>
  </property>
</Properties>
</file>