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021EA1" w14:textId="77777777" w:rsidR="00FC475D" w:rsidRPr="00FC475D" w:rsidRDefault="00013844" w:rsidP="00874647">
      <w:pPr>
        <w:spacing w:after="120"/>
        <w:jc w:val="center"/>
        <w:rPr>
          <w:rFonts w:cs="Arial"/>
          <w:b/>
          <w:bCs/>
          <w:sz w:val="8"/>
          <w:szCs w:val="8"/>
          <w:highlight w:val="yellow"/>
        </w:rPr>
      </w:pPr>
      <w:r>
        <w:rPr>
          <w:rFonts w:cs="Arial"/>
          <w:b/>
          <w:bCs/>
          <w:noProof/>
          <w:sz w:val="8"/>
          <w:szCs w:val="8"/>
        </w:rPr>
        <w:drawing>
          <wp:anchor distT="0" distB="0" distL="114300" distR="114300" simplePos="0" relativeHeight="251658240" behindDoc="0" locked="0" layoutInCell="1" allowOverlap="1" wp14:anchorId="0E47526F" wp14:editId="48C751C8">
            <wp:simplePos x="0" y="0"/>
            <wp:positionH relativeFrom="margin">
              <wp:align>right</wp:align>
            </wp:positionH>
            <wp:positionV relativeFrom="paragraph">
              <wp:posOffset>-253365</wp:posOffset>
            </wp:positionV>
            <wp:extent cx="2705100" cy="828675"/>
            <wp:effectExtent l="0" t="0" r="0" b="952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705100" cy="828675"/>
                    </a:xfrm>
                    <a:prstGeom prst="rect">
                      <a:avLst/>
                    </a:prstGeom>
                    <a:noFill/>
                  </pic:spPr>
                </pic:pic>
              </a:graphicData>
            </a:graphic>
            <wp14:sizeRelH relativeFrom="page">
              <wp14:pctWidth>0</wp14:pctWidth>
            </wp14:sizeRelH>
            <wp14:sizeRelV relativeFrom="page">
              <wp14:pctHeight>0</wp14:pctHeight>
            </wp14:sizeRelV>
          </wp:anchor>
        </w:drawing>
      </w:r>
    </w:p>
    <w:p w14:paraId="375DEA85" w14:textId="77777777" w:rsidR="00013844" w:rsidRDefault="00013844" w:rsidP="00A53926">
      <w:pPr>
        <w:spacing w:after="120"/>
        <w:jc w:val="right"/>
        <w:rPr>
          <w:rFonts w:cs="Arial"/>
          <w:b/>
          <w:bCs/>
          <w:sz w:val="28"/>
          <w:szCs w:val="28"/>
        </w:rPr>
      </w:pPr>
    </w:p>
    <w:p w14:paraId="28FAB69A" w14:textId="77777777" w:rsidR="00013844" w:rsidRDefault="00013844" w:rsidP="00874647">
      <w:pPr>
        <w:spacing w:after="120"/>
        <w:jc w:val="center"/>
        <w:rPr>
          <w:rFonts w:cs="Arial"/>
          <w:b/>
          <w:bCs/>
          <w:sz w:val="28"/>
          <w:szCs w:val="28"/>
        </w:rPr>
      </w:pPr>
    </w:p>
    <w:p w14:paraId="353BF3F5" w14:textId="77777777" w:rsidR="00E40881" w:rsidRPr="00F05F94" w:rsidRDefault="00F05F94" w:rsidP="00E40881">
      <w:pPr>
        <w:spacing w:line="240" w:lineRule="auto"/>
        <w:jc w:val="center"/>
        <w:rPr>
          <w:rFonts w:eastAsia="Times New Roman" w:cs="Arial"/>
          <w:b/>
          <w:bCs/>
          <w:color w:val="181818"/>
          <w:sz w:val="28"/>
          <w:szCs w:val="28"/>
          <w:lang w:eastAsia="en-GB"/>
        </w:rPr>
      </w:pPr>
      <w:r w:rsidRPr="00F05F94">
        <w:rPr>
          <w:rFonts w:ascii="Segoe UI" w:eastAsia="Times New Roman" w:hAnsi="Segoe UI" w:cs="Segoe UI"/>
          <w:color w:val="181818"/>
          <w:sz w:val="20"/>
          <w:szCs w:val="20"/>
          <w:lang w:eastAsia="en-GB"/>
        </w:rPr>
        <w:br/>
      </w:r>
      <w:r w:rsidRPr="00F05F94">
        <w:rPr>
          <w:rFonts w:eastAsia="Times New Roman" w:cs="Arial"/>
          <w:b/>
          <w:bCs/>
          <w:color w:val="181818"/>
          <w:sz w:val="28"/>
          <w:szCs w:val="28"/>
          <w:lang w:eastAsia="en-GB"/>
        </w:rPr>
        <w:t>The Planning (Listed Building and Conservation Areas) Act 1990</w:t>
      </w:r>
    </w:p>
    <w:p w14:paraId="580AD8D1" w14:textId="77777777" w:rsidR="00574198" w:rsidRDefault="00012C4B" w:rsidP="00E40881">
      <w:pPr>
        <w:spacing w:line="240" w:lineRule="auto"/>
        <w:jc w:val="center"/>
        <w:rPr>
          <w:rFonts w:eastAsia="Times New Roman" w:cs="Arial"/>
          <w:b/>
          <w:bCs/>
          <w:color w:val="181818"/>
          <w:sz w:val="28"/>
          <w:szCs w:val="28"/>
          <w:lang w:eastAsia="en-GB"/>
        </w:rPr>
      </w:pPr>
      <w:r w:rsidRPr="00012C4B">
        <w:rPr>
          <w:rFonts w:eastAsia="Times New Roman" w:cs="Arial"/>
          <w:b/>
          <w:bCs/>
          <w:color w:val="181818"/>
          <w:sz w:val="28"/>
          <w:szCs w:val="28"/>
          <w:lang w:eastAsia="en-GB"/>
        </w:rPr>
        <w:t>Listed building consent - Approve with Conditions</w:t>
      </w:r>
    </w:p>
    <w:p w14:paraId="332CA976" w14:textId="77777777" w:rsidR="00E40881" w:rsidRDefault="00574198" w:rsidP="00E40881">
      <w:pPr>
        <w:spacing w:line="240" w:lineRule="auto"/>
        <w:jc w:val="center"/>
        <w:rPr>
          <w:rFonts w:eastAsia="Times New Roman" w:cs="Arial"/>
          <w:b/>
          <w:bCs/>
          <w:color w:val="181818"/>
          <w:sz w:val="28"/>
          <w:szCs w:val="28"/>
          <w:lang w:eastAsia="en-GB"/>
        </w:rPr>
      </w:pPr>
      <w:r w:rsidRPr="00B91B2D">
        <w:rPr>
          <w:rFonts w:cs="Arial"/>
          <w:b/>
          <w:bCs/>
          <w:sz w:val="28"/>
          <w:szCs w:val="28"/>
        </w:rPr>
        <w:t xml:space="preserve">Application Reference Number: </w:t>
      </w:r>
      <w:r w:rsidRPr="00012C4B">
        <w:rPr>
          <w:rFonts w:eastAsia="Times New Roman" w:cs="Arial"/>
          <w:b/>
          <w:bCs/>
          <w:color w:val="181818"/>
          <w:sz w:val="28"/>
          <w:szCs w:val="28"/>
          <w:lang w:eastAsia="en-GB"/>
        </w:rPr>
        <w:t>PL/2026/01898</w:t>
      </w:r>
    </w:p>
    <w:p w14:paraId="536DDE0C" w14:textId="77777777" w:rsidR="00205BA5" w:rsidRDefault="00013844" w:rsidP="00E40881">
      <w:pPr>
        <w:spacing w:after="0" w:line="240" w:lineRule="auto"/>
        <w:jc w:val="center"/>
        <w:rPr>
          <w:rFonts w:cs="Arial"/>
          <w:b/>
          <w:bCs/>
          <w:sz w:val="28"/>
          <w:szCs w:val="28"/>
        </w:rPr>
      </w:pPr>
      <w:r>
        <w:rPr>
          <w:rFonts w:cs="Arial"/>
          <w:b/>
          <w:bCs/>
          <w:sz w:val="28"/>
          <w:szCs w:val="28"/>
        </w:rPr>
        <w:t>Decision Date:</w:t>
      </w:r>
      <w:r w:rsidR="00750701">
        <w:rPr>
          <w:rFonts w:cs="Arial"/>
          <w:b/>
          <w:bCs/>
          <w:sz w:val="28"/>
          <w:szCs w:val="28"/>
        </w:rPr>
        <w:t xml:space="preserve"> </w:t>
      </w:r>
      <w:r w:rsidR="00750701" w:rsidRPr="00750701">
        <w:rPr>
          <w:rFonts w:cs="Arial"/>
          <w:b/>
          <w:bCs/>
          <w:sz w:val="28"/>
          <w:szCs w:val="28"/>
        </w:rPr>
        <w:t>19/05/2026</w:t>
      </w:r>
    </w:p>
    <w:p w14:paraId="38EC4575" w14:textId="77777777" w:rsidR="00E40881" w:rsidRPr="00E40881" w:rsidRDefault="00E40881" w:rsidP="00E40881">
      <w:pPr>
        <w:spacing w:after="0" w:line="240" w:lineRule="auto"/>
        <w:jc w:val="center"/>
        <w:rPr>
          <w:rFonts w:eastAsia="Times New Roman" w:cs="Arial"/>
          <w:b/>
          <w:bCs/>
          <w:color w:val="181818"/>
          <w:sz w:val="28"/>
          <w:szCs w:val="28"/>
          <w:lang w:eastAsia="en-GB"/>
        </w:rPr>
      </w:pPr>
    </w:p>
    <w:tbl>
      <w:tblPr>
        <w:tblStyle w:val="TableGrid"/>
        <w:tblpPr w:leftFromText="180" w:rightFromText="180" w:vertAnchor="text" w:horzAnchor="margin" w:tblpY="211"/>
        <w:tblW w:w="5000" w:type="pct"/>
        <w:tblLook w:val="04A0" w:firstRow="1" w:lastRow="0" w:firstColumn="1" w:lastColumn="0" w:noHBand="0" w:noVBand="1"/>
      </w:tblPr>
      <w:tblGrid>
        <w:gridCol w:w="3540"/>
        <w:gridCol w:w="5476"/>
      </w:tblGrid>
      <w:tr w:rsidR="00242DFF" w:rsidRPr="001E1018" w14:paraId="3F3B5220" w14:textId="77777777" w:rsidTr="00D347C8">
        <w:tc>
          <w:tcPr>
            <w:tcW w:w="1963" w:type="pct"/>
          </w:tcPr>
          <w:p w14:paraId="5B315DD6" w14:textId="77777777" w:rsidR="00242DFF" w:rsidRPr="00D347C8" w:rsidRDefault="00242DFF" w:rsidP="00242DFF">
            <w:pPr>
              <w:spacing w:after="120"/>
              <w:rPr>
                <w:rFonts w:cs="Arial"/>
                <w:b/>
                <w:bCs/>
              </w:rPr>
            </w:pPr>
            <w:r w:rsidRPr="00D347C8">
              <w:rPr>
                <w:rFonts w:cs="Arial"/>
                <w:b/>
                <w:bCs/>
              </w:rPr>
              <w:t>Applicant:</w:t>
            </w:r>
          </w:p>
        </w:tc>
        <w:tc>
          <w:tcPr>
            <w:tcW w:w="3037" w:type="pct"/>
          </w:tcPr>
          <w:p w14:paraId="0FE9CDC3" w14:textId="77777777" w:rsidR="00242DFF" w:rsidRPr="00D4253A" w:rsidRDefault="00C779F8" w:rsidP="00D347C8">
            <w:r w:rsidRPr="00C779F8">
              <w:t>Arlene Caddow</w:t>
            </w:r>
          </w:p>
          <w:p w14:paraId="17875E5A" w14:textId="77777777" w:rsidR="00242DFF" w:rsidRPr="00D4253A" w:rsidRDefault="0038545B" w:rsidP="00D347C8">
            <w:r w:rsidRPr="0038545B">
              <w:t>75 Linden Lodge Bath Road, Bradford On Avon, Wiltshire, BA15 2PB</w:t>
            </w:r>
          </w:p>
        </w:tc>
      </w:tr>
      <w:tr w:rsidR="00242DFF" w14:paraId="51D35F82" w14:textId="77777777" w:rsidTr="00D347C8">
        <w:tc>
          <w:tcPr>
            <w:tcW w:w="1963" w:type="pct"/>
          </w:tcPr>
          <w:p w14:paraId="61CA6EA3" w14:textId="77777777" w:rsidR="00242DFF" w:rsidRPr="00D347C8" w:rsidRDefault="00242DFF" w:rsidP="00242DFF">
            <w:pPr>
              <w:rPr>
                <w:rFonts w:cs="Arial"/>
              </w:rPr>
            </w:pPr>
            <w:proofErr w:type="gramStart"/>
            <w:r w:rsidRPr="00D347C8">
              <w:rPr>
                <w:rFonts w:cs="Arial"/>
                <w:b/>
                <w:bCs/>
              </w:rPr>
              <w:t>Particulars of</w:t>
            </w:r>
            <w:proofErr w:type="gramEnd"/>
            <w:r w:rsidR="00D347C8" w:rsidRPr="00D347C8">
              <w:rPr>
                <w:rFonts w:cs="Arial"/>
                <w:b/>
                <w:bCs/>
              </w:rPr>
              <w:t xml:space="preserve"> </w:t>
            </w:r>
            <w:r w:rsidRPr="00D347C8">
              <w:rPr>
                <w:rFonts w:cs="Arial"/>
                <w:b/>
                <w:bCs/>
              </w:rPr>
              <w:t>Development:</w:t>
            </w:r>
          </w:p>
        </w:tc>
        <w:tc>
          <w:tcPr>
            <w:tcW w:w="3037" w:type="pct"/>
          </w:tcPr>
          <w:p w14:paraId="2E035B54" w14:textId="77777777" w:rsidR="00242DFF" w:rsidRPr="00D4253A" w:rsidRDefault="00242DFF" w:rsidP="00D347C8">
            <w:r w:rsidRPr="00D4253A">
              <w:t>Replacement of existing side/rear glazed extension with a new extension on the same footprint.</w:t>
            </w:r>
          </w:p>
        </w:tc>
      </w:tr>
      <w:tr w:rsidR="00242DFF" w14:paraId="6D1DAA33" w14:textId="77777777" w:rsidTr="00D347C8">
        <w:tc>
          <w:tcPr>
            <w:tcW w:w="1963" w:type="pct"/>
          </w:tcPr>
          <w:p w14:paraId="3503EEB2" w14:textId="77777777" w:rsidR="00242DFF" w:rsidRPr="00D347C8" w:rsidRDefault="00242DFF" w:rsidP="00242DFF">
            <w:pPr>
              <w:rPr>
                <w:rFonts w:cs="Arial"/>
                <w:b/>
                <w:bCs/>
              </w:rPr>
            </w:pPr>
            <w:r w:rsidRPr="00D347C8">
              <w:rPr>
                <w:rFonts w:cs="Arial"/>
                <w:b/>
                <w:bCs/>
              </w:rPr>
              <w:t>At:</w:t>
            </w:r>
          </w:p>
        </w:tc>
        <w:tc>
          <w:tcPr>
            <w:tcW w:w="3037" w:type="pct"/>
          </w:tcPr>
          <w:p w14:paraId="72E8EECA" w14:textId="77777777" w:rsidR="00242DFF" w:rsidRPr="009B3AF8" w:rsidRDefault="00242DFF" w:rsidP="00D347C8">
            <w:r w:rsidRPr="00D4253A">
              <w:t>Linden Lodge, 75 Bath Road, Bradford On Avon, BA15 2PB</w:t>
            </w:r>
          </w:p>
        </w:tc>
      </w:tr>
    </w:tbl>
    <w:p w14:paraId="2617593F" w14:textId="77777777" w:rsidR="00CD14C2" w:rsidRDefault="00CD14C2" w:rsidP="007D0800">
      <w:pPr>
        <w:spacing w:after="0" w:line="240" w:lineRule="auto"/>
        <w:rPr>
          <w:rFonts w:cs="Arial"/>
          <w:sz w:val="24"/>
          <w:szCs w:val="24"/>
        </w:rPr>
      </w:pPr>
    </w:p>
    <w:p w14:paraId="68C77CF5" w14:textId="77777777" w:rsidR="00AD621E" w:rsidRDefault="00AD621E" w:rsidP="00AB68C9">
      <w:pPr>
        <w:pStyle w:val="NormalWeb"/>
        <w:jc w:val="both"/>
        <w:divId w:val="33845554"/>
        <w:rPr>
          <w:rFonts w:ascii="Arial" w:hAnsi="Arial" w:cs="Arial"/>
          <w:color w:val="000000"/>
          <w:sz w:val="22"/>
          <w:szCs w:val="22"/>
        </w:rPr>
      </w:pPr>
      <w:r>
        <w:rPr>
          <w:rStyle w:val="Strong"/>
          <w:rFonts w:ascii="Arial" w:hAnsi="Arial" w:cs="Arial"/>
          <w:color w:val="000000"/>
          <w:sz w:val="22"/>
          <w:szCs w:val="22"/>
        </w:rPr>
        <w:t xml:space="preserve">In pursuance of its powers under the above Act, the Council hereby GRANT LISTED BUILDING CONSENT </w:t>
      </w:r>
      <w:r>
        <w:rPr>
          <w:rStyle w:val="Strong"/>
          <w:rFonts w:ascii="Arial" w:hAnsi="Arial" w:cs="Arial"/>
          <w:color w:val="000000"/>
          <w:sz w:val="22"/>
          <w:szCs w:val="22"/>
        </w:rPr>
        <w:t xml:space="preserve">for the above development to be carried out in accordance with the application and plans submitted (listed below), subject to compliance with the condition(s) specified </w:t>
      </w:r>
      <w:proofErr w:type="gramStart"/>
      <w:r>
        <w:rPr>
          <w:rStyle w:val="Strong"/>
          <w:rFonts w:ascii="Arial" w:hAnsi="Arial" w:cs="Arial"/>
          <w:color w:val="000000"/>
          <w:sz w:val="22"/>
          <w:szCs w:val="22"/>
        </w:rPr>
        <w:t>hereunder:-</w:t>
      </w:r>
      <w:proofErr w:type="gramEnd"/>
    </w:p>
    <w:p w14:paraId="4811B040" w14:textId="77777777" w:rsidR="0096046A" w:rsidRDefault="0096046A" w:rsidP="00AB68C9">
      <w:pPr>
        <w:spacing w:after="0" w:line="240" w:lineRule="auto"/>
        <w:jc w:val="both"/>
        <w:rPr>
          <w:rFonts w:cs="Arial"/>
          <w:sz w:val="24"/>
          <w:szCs w:val="24"/>
        </w:rPr>
      </w:pPr>
    </w:p>
    <w:tbl>
      <w:tblPr>
        <w:tblW w:w="5000" w:type="pct"/>
        <w:tblLayout w:type="fixed"/>
        <w:tblLook w:val="04A0" w:firstRow="1" w:lastRow="0" w:firstColumn="1" w:lastColumn="0" w:noHBand="0" w:noVBand="1"/>
      </w:tblPr>
      <w:tblGrid>
        <w:gridCol w:w="709"/>
        <w:gridCol w:w="8317"/>
      </w:tblGrid>
      <w:tr w:rsidR="009A33F3" w:rsidRPr="001523BC" w14:paraId="3AD94C26" w14:textId="77777777" w:rsidTr="009B3AF8">
        <w:tc>
          <w:tcPr>
            <w:tcW w:w="5000" w:type="pct"/>
            <w:gridSpan w:val="2"/>
            <w:hideMark/>
          </w:tcPr>
          <w:p w14:paraId="69A35AA5" w14:textId="77777777" w:rsidR="009A33F3" w:rsidRPr="001523BC" w:rsidRDefault="009A33F3" w:rsidP="00AB68C9">
            <w:pPr>
              <w:pStyle w:val="NoSpacing"/>
              <w:spacing w:line="276" w:lineRule="auto"/>
              <w:jc w:val="both"/>
              <w:rPr>
                <w:rFonts w:ascii="Arial" w:hAnsi="Arial" w:cs="Arial"/>
                <w:sz w:val="24"/>
                <w:szCs w:val="24"/>
                <w:lang w:val="en-US"/>
              </w:rPr>
            </w:pPr>
          </w:p>
        </w:tc>
      </w:tr>
      <w:tr w:rsidR="009A33F3" w:rsidRPr="001523BC" w14:paraId="54F0B418" w14:textId="77777777" w:rsidTr="009B3AF8">
        <w:tc>
          <w:tcPr>
            <w:tcW w:w="393" w:type="pct"/>
            <w:hideMark/>
          </w:tcPr>
          <w:p w14:paraId="3D4B3056" w14:textId="77777777" w:rsidR="00B408A6" w:rsidRPr="00D347C8" w:rsidRDefault="009A33F3" w:rsidP="00AB68C9">
            <w:pPr>
              <w:jc w:val="both"/>
              <w:rPr>
                <w:rFonts w:cs="Arial"/>
                <w:b/>
                <w:bCs/>
                <w:color w:val="181818"/>
              </w:rPr>
            </w:pPr>
            <w:r w:rsidRPr="00D347C8">
              <w:rPr>
                <w:rFonts w:cs="Arial"/>
                <w:b/>
                <w:bCs/>
                <w:color w:val="181818"/>
              </w:rPr>
              <w:t>1</w:t>
            </w:r>
          </w:p>
          <w:p w14:paraId="088A279D" w14:textId="77777777" w:rsidR="009A33F3" w:rsidRPr="000E791E" w:rsidRDefault="009A33F3" w:rsidP="00AB68C9">
            <w:pPr>
              <w:pStyle w:val="NoSpacing"/>
              <w:spacing w:line="276" w:lineRule="auto"/>
              <w:jc w:val="both"/>
              <w:rPr>
                <w:rFonts w:ascii="Arial" w:hAnsi="Arial" w:cs="Arial"/>
                <w:lang w:val="en-US"/>
              </w:rPr>
            </w:pPr>
          </w:p>
        </w:tc>
        <w:tc>
          <w:tcPr>
            <w:tcW w:w="4607" w:type="pct"/>
            <w:hideMark/>
          </w:tcPr>
          <w:p w14:paraId="371E79BE" w14:textId="77777777" w:rsidR="00AD621E" w:rsidRDefault="00AD621E" w:rsidP="00AB68C9">
            <w:pPr>
              <w:pStyle w:val="NormalWeb"/>
              <w:jc w:val="both"/>
              <w:divId w:val="482696651"/>
              <w:rPr>
                <w:rFonts w:ascii="Arial" w:hAnsi="Arial" w:cs="Arial"/>
                <w:color w:val="000000"/>
                <w:sz w:val="22"/>
                <w:szCs w:val="22"/>
              </w:rPr>
            </w:pPr>
            <w:r>
              <w:rPr>
                <w:rFonts w:ascii="Arial" w:hAnsi="Arial" w:cs="Arial"/>
                <w:color w:val="000000"/>
                <w:sz w:val="22"/>
                <w:szCs w:val="22"/>
              </w:rPr>
              <w:t>The development hereby permitted shall be begun before the expiration of three years from the date of this permission.</w:t>
            </w:r>
          </w:p>
          <w:p w14:paraId="0A86802F" w14:textId="77777777" w:rsidR="009A33F3" w:rsidRDefault="00AD621E" w:rsidP="00AB68C9">
            <w:pPr>
              <w:pStyle w:val="NormalWeb"/>
              <w:jc w:val="both"/>
              <w:divId w:val="482696651"/>
              <w:rPr>
                <w:rFonts w:ascii="Arial" w:hAnsi="Arial" w:cs="Arial"/>
                <w:color w:val="000000"/>
                <w:sz w:val="22"/>
                <w:szCs w:val="22"/>
              </w:rPr>
            </w:pPr>
            <w:r>
              <w:rPr>
                <w:rFonts w:ascii="Arial" w:hAnsi="Arial" w:cs="Arial"/>
                <w:color w:val="000000"/>
                <w:sz w:val="22"/>
                <w:szCs w:val="22"/>
              </w:rPr>
              <w:t>REASON: To comply with the provisions of Section 18 of the Planning (Listed Building and Conservation Areas) Act 1990 as amended by the Planning and Compulsory Purchase Act 2004.</w:t>
            </w:r>
          </w:p>
          <w:p w14:paraId="12800947" w14:textId="2D8CE851" w:rsidR="00AB68C9" w:rsidRPr="00AB68C9" w:rsidRDefault="00AB68C9" w:rsidP="00AB68C9">
            <w:pPr>
              <w:pStyle w:val="NormalWeb"/>
              <w:jc w:val="both"/>
              <w:divId w:val="482696651"/>
              <w:rPr>
                <w:rFonts w:ascii="Arial" w:hAnsi="Arial" w:cs="Arial"/>
                <w:color w:val="000000"/>
                <w:sz w:val="22"/>
                <w:szCs w:val="22"/>
              </w:rPr>
            </w:pPr>
          </w:p>
        </w:tc>
      </w:tr>
      <w:tr w:rsidR="009A33F3" w:rsidRPr="001523BC" w14:paraId="5B8F1B11" w14:textId="77777777" w:rsidTr="009B3AF8">
        <w:tc>
          <w:tcPr>
            <w:tcW w:w="393" w:type="pct"/>
            <w:hideMark/>
          </w:tcPr>
          <w:p w14:paraId="3139EB9D" w14:textId="77777777" w:rsidR="00B408A6" w:rsidRPr="00D347C8" w:rsidRDefault="009A33F3" w:rsidP="00AB68C9">
            <w:pPr>
              <w:jc w:val="both"/>
              <w:rPr>
                <w:rFonts w:cs="Arial"/>
                <w:b/>
                <w:bCs/>
                <w:color w:val="181818"/>
              </w:rPr>
            </w:pPr>
            <w:r w:rsidRPr="00D347C8">
              <w:rPr>
                <w:rFonts w:cs="Arial"/>
                <w:b/>
                <w:bCs/>
                <w:color w:val="181818"/>
              </w:rPr>
              <w:t>2</w:t>
            </w:r>
          </w:p>
          <w:p w14:paraId="1610B949" w14:textId="77777777" w:rsidR="009A33F3" w:rsidRPr="000E791E" w:rsidRDefault="009A33F3" w:rsidP="00AB68C9">
            <w:pPr>
              <w:pStyle w:val="NoSpacing"/>
              <w:spacing w:line="276" w:lineRule="auto"/>
              <w:jc w:val="both"/>
              <w:rPr>
                <w:rFonts w:ascii="Arial" w:hAnsi="Arial" w:cs="Arial"/>
                <w:lang w:val="en-US"/>
              </w:rPr>
            </w:pPr>
          </w:p>
        </w:tc>
        <w:tc>
          <w:tcPr>
            <w:tcW w:w="4607" w:type="pct"/>
            <w:hideMark/>
          </w:tcPr>
          <w:p w14:paraId="1AA0D16E" w14:textId="77777777" w:rsidR="00AD621E" w:rsidRDefault="00AD621E" w:rsidP="00AB68C9">
            <w:pPr>
              <w:pStyle w:val="NormalWeb"/>
              <w:jc w:val="both"/>
              <w:divId w:val="1854420739"/>
              <w:rPr>
                <w:rFonts w:ascii="Arial" w:hAnsi="Arial" w:cs="Arial"/>
                <w:color w:val="000000"/>
                <w:sz w:val="22"/>
                <w:szCs w:val="22"/>
              </w:rPr>
            </w:pPr>
            <w:r>
              <w:rPr>
                <w:rFonts w:ascii="Arial" w:hAnsi="Arial" w:cs="Arial"/>
                <w:color w:val="000000"/>
                <w:sz w:val="22"/>
                <w:szCs w:val="22"/>
              </w:rPr>
              <w:t>The development hereby permitted shall be carried out in accordance with the following approved plans and documents:</w:t>
            </w:r>
          </w:p>
          <w:p w14:paraId="5DCC6921" w14:textId="6D71B1DA" w:rsidR="00AD621E" w:rsidRDefault="00AD621E" w:rsidP="00AB68C9">
            <w:pPr>
              <w:pStyle w:val="NormalWeb"/>
              <w:spacing w:before="0" w:beforeAutospacing="0" w:after="0" w:afterAutospacing="0"/>
              <w:jc w:val="both"/>
              <w:divId w:val="1854420739"/>
              <w:rPr>
                <w:rFonts w:ascii="Arial" w:hAnsi="Arial" w:cs="Arial"/>
                <w:color w:val="000000"/>
                <w:sz w:val="22"/>
                <w:szCs w:val="22"/>
              </w:rPr>
            </w:pPr>
            <w:r>
              <w:rPr>
                <w:rFonts w:ascii="Arial" w:hAnsi="Arial" w:cs="Arial"/>
                <w:color w:val="000000"/>
                <w:sz w:val="22"/>
                <w:szCs w:val="22"/>
              </w:rPr>
              <w:t>Proposed Ground Floor &amp; Roof Plan S3-A103</w:t>
            </w:r>
          </w:p>
          <w:p w14:paraId="05EA0C1B" w14:textId="77777777" w:rsidR="00AD621E" w:rsidRDefault="00AD621E" w:rsidP="00AB68C9">
            <w:pPr>
              <w:pStyle w:val="NormalWeb"/>
              <w:spacing w:before="0" w:beforeAutospacing="0" w:after="0" w:afterAutospacing="0"/>
              <w:jc w:val="both"/>
              <w:divId w:val="1854420739"/>
              <w:rPr>
                <w:rFonts w:ascii="Arial" w:hAnsi="Arial" w:cs="Arial"/>
                <w:color w:val="000000"/>
                <w:sz w:val="22"/>
                <w:szCs w:val="22"/>
              </w:rPr>
            </w:pPr>
            <w:r>
              <w:rPr>
                <w:rFonts w:ascii="Arial" w:hAnsi="Arial" w:cs="Arial"/>
                <w:color w:val="000000"/>
                <w:sz w:val="22"/>
                <w:szCs w:val="22"/>
              </w:rPr>
              <w:t>Proposed Elevations – Materials S3-A204</w:t>
            </w:r>
          </w:p>
          <w:p w14:paraId="7EDF179C" w14:textId="77777777" w:rsidR="00AD621E" w:rsidRDefault="00AD621E" w:rsidP="00AB68C9">
            <w:pPr>
              <w:pStyle w:val="NormalWeb"/>
              <w:spacing w:before="0" w:beforeAutospacing="0" w:after="0" w:afterAutospacing="0"/>
              <w:jc w:val="both"/>
              <w:divId w:val="1854420739"/>
              <w:rPr>
                <w:rFonts w:ascii="Arial" w:hAnsi="Arial" w:cs="Arial"/>
                <w:color w:val="000000"/>
                <w:sz w:val="22"/>
                <w:szCs w:val="22"/>
              </w:rPr>
            </w:pPr>
            <w:r>
              <w:rPr>
                <w:rFonts w:ascii="Arial" w:hAnsi="Arial" w:cs="Arial"/>
                <w:color w:val="000000"/>
                <w:sz w:val="22"/>
                <w:szCs w:val="22"/>
              </w:rPr>
              <w:t>Location Plan S3-A001</w:t>
            </w:r>
          </w:p>
          <w:p w14:paraId="4F99B787" w14:textId="77777777" w:rsidR="00AD621E" w:rsidRDefault="00AD621E" w:rsidP="00AB68C9">
            <w:pPr>
              <w:pStyle w:val="NormalWeb"/>
              <w:spacing w:before="0" w:beforeAutospacing="0" w:after="0" w:afterAutospacing="0"/>
              <w:jc w:val="both"/>
              <w:divId w:val="1854420739"/>
              <w:rPr>
                <w:rFonts w:ascii="Arial" w:hAnsi="Arial" w:cs="Arial"/>
                <w:color w:val="000000"/>
                <w:sz w:val="22"/>
                <w:szCs w:val="22"/>
              </w:rPr>
            </w:pPr>
            <w:r>
              <w:rPr>
                <w:rFonts w:ascii="Arial" w:hAnsi="Arial" w:cs="Arial"/>
                <w:color w:val="000000"/>
                <w:sz w:val="22"/>
                <w:szCs w:val="22"/>
              </w:rPr>
              <w:t>Proposed Site Plan S3-A003</w:t>
            </w:r>
          </w:p>
          <w:p w14:paraId="5722999F" w14:textId="77777777" w:rsidR="00AD621E" w:rsidRDefault="00AD621E" w:rsidP="00AB68C9">
            <w:pPr>
              <w:pStyle w:val="NormalWeb"/>
              <w:spacing w:before="0" w:beforeAutospacing="0" w:after="0" w:afterAutospacing="0"/>
              <w:jc w:val="both"/>
              <w:divId w:val="1854420739"/>
              <w:rPr>
                <w:rFonts w:ascii="Arial" w:hAnsi="Arial" w:cs="Arial"/>
                <w:color w:val="000000"/>
                <w:sz w:val="22"/>
                <w:szCs w:val="22"/>
              </w:rPr>
            </w:pPr>
            <w:r>
              <w:rPr>
                <w:rFonts w:ascii="Arial" w:hAnsi="Arial" w:cs="Arial"/>
                <w:color w:val="000000"/>
                <w:sz w:val="22"/>
                <w:szCs w:val="22"/>
              </w:rPr>
              <w:t>Proposed Elevations S3-A203</w:t>
            </w:r>
          </w:p>
          <w:p w14:paraId="265D122D" w14:textId="669EDEFD" w:rsidR="009A33F3" w:rsidRPr="00AB68C9" w:rsidRDefault="00AD621E" w:rsidP="00AB68C9">
            <w:pPr>
              <w:pStyle w:val="NormalWeb"/>
              <w:jc w:val="both"/>
              <w:divId w:val="1854420739"/>
              <w:rPr>
                <w:rFonts w:ascii="Arial" w:hAnsi="Arial" w:cs="Arial"/>
                <w:color w:val="000000"/>
                <w:sz w:val="22"/>
                <w:szCs w:val="22"/>
              </w:rPr>
            </w:pPr>
            <w:r>
              <w:rPr>
                <w:rFonts w:ascii="Arial" w:hAnsi="Arial" w:cs="Arial"/>
                <w:color w:val="000000"/>
                <w:sz w:val="22"/>
                <w:szCs w:val="22"/>
              </w:rPr>
              <w:t>REASON: For the avoidance of doubt and in the interests of proper planning.</w:t>
            </w:r>
          </w:p>
        </w:tc>
      </w:tr>
    </w:tbl>
    <w:p w14:paraId="1C0E4966" w14:textId="77777777" w:rsidR="003C361A" w:rsidRPr="001523BC" w:rsidRDefault="003C361A" w:rsidP="003C361A">
      <w:pPr>
        <w:pStyle w:val="NoSpacing"/>
        <w:spacing w:line="276" w:lineRule="auto"/>
        <w:rPr>
          <w:rFonts w:ascii="Arial" w:hAnsi="Arial" w:cs="Arial"/>
        </w:rPr>
      </w:pPr>
    </w:p>
    <w:p w14:paraId="6B2288F2" w14:textId="77777777" w:rsidR="009B3AF8" w:rsidRDefault="009B3AF8" w:rsidP="00013844">
      <w:pPr>
        <w:spacing w:after="120"/>
        <w:rPr>
          <w:rFonts w:ascii="Lucida Handwriting" w:hAnsi="Lucida Handwriting" w:cs="Arial"/>
          <w:b/>
          <w:bCs/>
          <w:sz w:val="28"/>
          <w:szCs w:val="28"/>
        </w:rPr>
      </w:pPr>
    </w:p>
    <w:p w14:paraId="26ECA347" w14:textId="77777777" w:rsidR="00013844" w:rsidRDefault="00757F6E" w:rsidP="00013844">
      <w:pPr>
        <w:spacing w:after="120"/>
        <w:rPr>
          <w:rFonts w:cs="Arial"/>
          <w:sz w:val="24"/>
          <w:szCs w:val="24"/>
        </w:rPr>
      </w:pPr>
      <w:r>
        <w:rPr>
          <w:rFonts w:ascii="Lucida Handwriting" w:hAnsi="Lucida Handwriting" w:cs="Arial"/>
          <w:b/>
          <w:bCs/>
          <w:sz w:val="28"/>
          <w:szCs w:val="28"/>
        </w:rPr>
        <w:t>Nic Thomas</w:t>
      </w:r>
      <w:r w:rsidR="00013844">
        <w:rPr>
          <w:rFonts w:ascii="Lucida Handwriting" w:hAnsi="Lucida Handwriting" w:cs="Arial"/>
          <w:b/>
          <w:bCs/>
          <w:sz w:val="28"/>
          <w:szCs w:val="28"/>
        </w:rPr>
        <w:t xml:space="preserve"> </w:t>
      </w:r>
      <w:r w:rsidR="00013844" w:rsidRPr="00757F6E">
        <w:rPr>
          <w:rFonts w:cs="Arial"/>
          <w:b/>
          <w:bCs/>
          <w:sz w:val="24"/>
          <w:szCs w:val="24"/>
        </w:rPr>
        <w:t>-</w:t>
      </w:r>
      <w:r w:rsidRPr="00757F6E">
        <w:rPr>
          <w:rFonts w:cs="Arial"/>
          <w:b/>
          <w:bCs/>
          <w:sz w:val="24"/>
          <w:szCs w:val="24"/>
        </w:rPr>
        <w:t xml:space="preserve"> Director of Planning, Economy and Regeneration</w:t>
      </w:r>
    </w:p>
    <w:p w14:paraId="5F409BE7" w14:textId="77777777" w:rsidR="00013844" w:rsidRDefault="00013844">
      <w:pPr>
        <w:rPr>
          <w:rFonts w:cs="Arial"/>
          <w:sz w:val="24"/>
          <w:szCs w:val="24"/>
        </w:rPr>
      </w:pPr>
      <w:r>
        <w:rPr>
          <w:rFonts w:cs="Arial"/>
          <w:sz w:val="24"/>
          <w:szCs w:val="24"/>
        </w:rPr>
        <w:br w:type="page"/>
      </w:r>
    </w:p>
    <w:p w14:paraId="4CA9E733" w14:textId="77777777" w:rsidR="00AD621E" w:rsidRDefault="00AD621E">
      <w:pPr>
        <w:pStyle w:val="NormalWeb"/>
        <w:divId w:val="662465794"/>
        <w:rPr>
          <w:rFonts w:ascii="Arial" w:hAnsi="Arial" w:cs="Arial"/>
          <w:color w:val="000000"/>
          <w:sz w:val="22"/>
          <w:szCs w:val="22"/>
        </w:rPr>
      </w:pPr>
      <w:r>
        <w:rPr>
          <w:rStyle w:val="Strong"/>
          <w:rFonts w:ascii="Arial" w:hAnsi="Arial" w:cs="Arial"/>
          <w:color w:val="000000"/>
          <w:sz w:val="22"/>
          <w:szCs w:val="22"/>
        </w:rPr>
        <w:t>NOTES</w:t>
      </w:r>
    </w:p>
    <w:p w14:paraId="2D177A27" w14:textId="77777777" w:rsidR="00AD621E" w:rsidRDefault="00AD621E">
      <w:pPr>
        <w:numPr>
          <w:ilvl w:val="0"/>
          <w:numId w:val="1"/>
        </w:numPr>
        <w:spacing w:before="100" w:beforeAutospacing="1" w:after="100" w:afterAutospacing="1" w:line="240" w:lineRule="auto"/>
        <w:divId w:val="662465794"/>
        <w:rPr>
          <w:rFonts w:eastAsia="Times New Roman" w:cs="Arial"/>
          <w:color w:val="000000"/>
        </w:rPr>
      </w:pPr>
      <w:r>
        <w:rPr>
          <w:rStyle w:val="Strong"/>
          <w:rFonts w:eastAsia="Times New Roman" w:cs="Arial"/>
          <w:color w:val="000000"/>
        </w:rPr>
        <w:t>Other Necessary Consents.</w:t>
      </w:r>
      <w:r>
        <w:rPr>
          <w:rFonts w:eastAsia="Times New Roman" w:cs="Arial"/>
          <w:color w:val="000000"/>
        </w:rPr>
        <w:t xml:space="preserve"> </w:t>
      </w:r>
      <w:r>
        <w:rPr>
          <w:rFonts w:eastAsia="Times New Roman" w:cs="Arial"/>
          <w:color w:val="000000"/>
        </w:rPr>
        <w:t>This document only conveys permission for the proposed development under the Town and Country Planning (Listed Buildings and Conservation Areas) Act 1990 and the applicant must also comply with all the byelaws, regulations and statutory provisions in force in the area and secure such other approvals and permissions as may be necessary under the Town and Country Planning Act 1990 or other legislation.</w:t>
      </w:r>
    </w:p>
    <w:p w14:paraId="78B5EFD9" w14:textId="77777777" w:rsidR="00AD621E" w:rsidRDefault="00AD621E">
      <w:pPr>
        <w:pStyle w:val="NormalWeb"/>
        <w:divId w:val="662465794"/>
        <w:rPr>
          <w:rFonts w:ascii="Arial" w:hAnsi="Arial" w:cs="Arial"/>
          <w:color w:val="000000"/>
          <w:sz w:val="22"/>
          <w:szCs w:val="22"/>
        </w:rPr>
      </w:pPr>
      <w:r>
        <w:rPr>
          <w:rFonts w:ascii="Arial" w:hAnsi="Arial" w:cs="Arial"/>
          <w:color w:val="000000"/>
          <w:sz w:val="22"/>
          <w:szCs w:val="22"/>
        </w:rPr>
        <w:t xml:space="preserve">          </w:t>
      </w:r>
      <w:proofErr w:type="gramStart"/>
      <w:r>
        <w:rPr>
          <w:rFonts w:ascii="Arial" w:hAnsi="Arial" w:cs="Arial"/>
          <w:color w:val="000000"/>
          <w:sz w:val="22"/>
          <w:szCs w:val="22"/>
        </w:rPr>
        <w:t>In particular the</w:t>
      </w:r>
      <w:proofErr w:type="gramEnd"/>
      <w:r>
        <w:rPr>
          <w:rFonts w:ascii="Arial" w:hAnsi="Arial" w:cs="Arial"/>
          <w:color w:val="000000"/>
          <w:sz w:val="22"/>
          <w:szCs w:val="22"/>
        </w:rPr>
        <w:t xml:space="preserve"> applicant is reminded of the following </w:t>
      </w:r>
      <w:proofErr w:type="gramStart"/>
      <w:r>
        <w:rPr>
          <w:rFonts w:ascii="Arial" w:hAnsi="Arial" w:cs="Arial"/>
          <w:color w:val="000000"/>
          <w:sz w:val="22"/>
          <w:szCs w:val="22"/>
        </w:rPr>
        <w:t>matters:-</w:t>
      </w:r>
      <w:proofErr w:type="gramEnd"/>
    </w:p>
    <w:p w14:paraId="76BF552F" w14:textId="77777777" w:rsidR="00AD621E" w:rsidRDefault="00AD621E">
      <w:pPr>
        <w:pStyle w:val="NormalWeb"/>
        <w:divId w:val="662465794"/>
        <w:rPr>
          <w:rFonts w:ascii="Arial" w:hAnsi="Arial" w:cs="Arial"/>
          <w:color w:val="000000"/>
          <w:sz w:val="22"/>
          <w:szCs w:val="22"/>
        </w:rPr>
      </w:pPr>
      <w:r>
        <w:rPr>
          <w:rFonts w:ascii="Arial" w:hAnsi="Arial" w:cs="Arial"/>
          <w:color w:val="000000"/>
          <w:sz w:val="22"/>
          <w:szCs w:val="22"/>
        </w:rPr>
        <w:t xml:space="preserve">          1.1     the need in appropriate cases to obtain approval under Building Regulations.  </w:t>
      </w:r>
      <w:r>
        <w:rPr>
          <w:rStyle w:val="Strong"/>
          <w:rFonts w:ascii="Arial" w:hAnsi="Arial" w:cs="Arial"/>
          <w:color w:val="000000"/>
          <w:sz w:val="22"/>
          <w:szCs w:val="22"/>
        </w:rPr>
        <w:t>(The Building Regulations may be applicable to this proposal.  Please contact the Council’s Building Control team before considering work on site</w:t>
      </w:r>
      <w:proofErr w:type="gramStart"/>
      <w:r>
        <w:rPr>
          <w:rStyle w:val="Strong"/>
          <w:rFonts w:ascii="Arial" w:hAnsi="Arial" w:cs="Arial"/>
          <w:color w:val="000000"/>
          <w:sz w:val="22"/>
          <w:szCs w:val="22"/>
        </w:rPr>
        <w:t>);</w:t>
      </w:r>
      <w:proofErr w:type="gramEnd"/>
    </w:p>
    <w:p w14:paraId="2533E7EF" w14:textId="77777777" w:rsidR="00AD621E" w:rsidRDefault="00AD621E">
      <w:pPr>
        <w:pStyle w:val="NormalWeb"/>
        <w:divId w:val="662465794"/>
        <w:rPr>
          <w:rFonts w:ascii="Arial" w:hAnsi="Arial" w:cs="Arial"/>
          <w:color w:val="000000"/>
          <w:sz w:val="22"/>
          <w:szCs w:val="22"/>
        </w:rPr>
      </w:pPr>
      <w:r>
        <w:rPr>
          <w:rFonts w:ascii="Arial" w:hAnsi="Arial" w:cs="Arial"/>
          <w:color w:val="000000"/>
          <w:sz w:val="22"/>
          <w:szCs w:val="22"/>
        </w:rPr>
        <w:t xml:space="preserve">          1.2     the need to obtain an appropriate order if the proposal involves the stopping up or diversion of a public right of way or </w:t>
      </w:r>
      <w:proofErr w:type="gramStart"/>
      <w:r>
        <w:rPr>
          <w:rFonts w:ascii="Arial" w:hAnsi="Arial" w:cs="Arial"/>
          <w:color w:val="000000"/>
          <w:sz w:val="22"/>
          <w:szCs w:val="22"/>
        </w:rPr>
        <w:t>other</w:t>
      </w:r>
      <w:proofErr w:type="gramEnd"/>
      <w:r>
        <w:rPr>
          <w:rFonts w:ascii="Arial" w:hAnsi="Arial" w:cs="Arial"/>
          <w:color w:val="000000"/>
          <w:sz w:val="22"/>
          <w:szCs w:val="22"/>
        </w:rPr>
        <w:t xml:space="preserve"> highway (including highway verge)</w:t>
      </w:r>
    </w:p>
    <w:p w14:paraId="5355790A" w14:textId="77777777" w:rsidR="00AD621E" w:rsidRDefault="00AD621E">
      <w:pPr>
        <w:pStyle w:val="NormalWeb"/>
        <w:divId w:val="662465794"/>
        <w:rPr>
          <w:rFonts w:ascii="Arial" w:hAnsi="Arial" w:cs="Arial"/>
          <w:color w:val="000000"/>
          <w:sz w:val="22"/>
          <w:szCs w:val="22"/>
        </w:rPr>
      </w:pPr>
      <w:r>
        <w:rPr>
          <w:rFonts w:ascii="Arial" w:hAnsi="Arial" w:cs="Arial"/>
          <w:color w:val="000000"/>
          <w:sz w:val="22"/>
          <w:szCs w:val="22"/>
        </w:rPr>
        <w:t xml:space="preserve">          1.3     the need to obtain a separate planning </w:t>
      </w:r>
      <w:proofErr w:type="gramStart"/>
      <w:r>
        <w:rPr>
          <w:rFonts w:ascii="Arial" w:hAnsi="Arial" w:cs="Arial"/>
          <w:color w:val="000000"/>
          <w:sz w:val="22"/>
          <w:szCs w:val="22"/>
        </w:rPr>
        <w:t>permission;</w:t>
      </w:r>
      <w:proofErr w:type="gramEnd"/>
    </w:p>
    <w:p w14:paraId="11115DD6" w14:textId="77777777" w:rsidR="00AD621E" w:rsidRDefault="00AD621E">
      <w:pPr>
        <w:pStyle w:val="NormalWeb"/>
        <w:divId w:val="662465794"/>
        <w:rPr>
          <w:rFonts w:ascii="Arial" w:hAnsi="Arial" w:cs="Arial"/>
          <w:color w:val="000000"/>
          <w:sz w:val="22"/>
          <w:szCs w:val="22"/>
        </w:rPr>
      </w:pPr>
      <w:r>
        <w:rPr>
          <w:rFonts w:ascii="Arial" w:hAnsi="Arial" w:cs="Arial"/>
          <w:color w:val="000000"/>
          <w:sz w:val="22"/>
          <w:szCs w:val="22"/>
        </w:rPr>
        <w:t>1.4       the need to make any appropriate arrangements under the Highways Act 1980, in respect of any works within the limits of a highway. The address of the Highway Authority is County Hall, Trowbridge, BA14 8JD (It is the responsibility of the applicant to ascertain whether the proposed development affects any listed building or public right of way / other highway, including highway verge).</w:t>
      </w:r>
    </w:p>
    <w:p w14:paraId="62498F1E" w14:textId="77777777" w:rsidR="00AD621E" w:rsidRDefault="00AD621E">
      <w:pPr>
        <w:pStyle w:val="NormalWeb"/>
        <w:divId w:val="662465794"/>
        <w:rPr>
          <w:rFonts w:ascii="Arial" w:hAnsi="Arial" w:cs="Arial"/>
          <w:color w:val="000000"/>
          <w:sz w:val="22"/>
          <w:szCs w:val="22"/>
        </w:rPr>
      </w:pPr>
      <w:r>
        <w:rPr>
          <w:rFonts w:ascii="Arial" w:hAnsi="Arial" w:cs="Arial"/>
          <w:color w:val="000000"/>
          <w:sz w:val="22"/>
          <w:szCs w:val="22"/>
        </w:rPr>
        <w:t xml:space="preserve">2.             </w:t>
      </w:r>
      <w:r>
        <w:rPr>
          <w:rStyle w:val="Strong"/>
          <w:rFonts w:ascii="Arial" w:hAnsi="Arial" w:cs="Arial"/>
          <w:color w:val="000000"/>
          <w:sz w:val="22"/>
          <w:szCs w:val="22"/>
        </w:rPr>
        <w:t>Appeals.</w:t>
      </w:r>
      <w:r>
        <w:rPr>
          <w:rFonts w:ascii="Arial" w:hAnsi="Arial" w:cs="Arial"/>
          <w:color w:val="000000"/>
          <w:sz w:val="22"/>
          <w:szCs w:val="22"/>
        </w:rPr>
        <w:t xml:space="preserve">  If the applicant is aggrieved by the decision of the local planning authority to grant permission subject to conditions, he may appeal to the Secretary of State for the Environment in accordance with Section 20 of the Town and Country Planning (Listed Buildings and Conservation Areas) Act 1990 within six months of the date of this decision.  (Information and forms relating to the appeals process can be found at the Planning Portal – </w:t>
      </w:r>
      <w:hyperlink r:id="rId9" w:history="1">
        <w:r>
          <w:rPr>
            <w:rStyle w:val="Hyperlink"/>
            <w:rFonts w:ascii="Arial" w:hAnsi="Arial" w:cs="Arial"/>
            <w:sz w:val="22"/>
            <w:szCs w:val="22"/>
          </w:rPr>
          <w:t>www.planningportal.gov.uk/planning/appeals</w:t>
        </w:r>
      </w:hyperlink>
      <w:r>
        <w:rPr>
          <w:rFonts w:ascii="Arial" w:hAnsi="Arial" w:cs="Arial"/>
          <w:color w:val="000000"/>
          <w:sz w:val="22"/>
          <w:szCs w:val="22"/>
        </w:rPr>
        <w:t>).</w:t>
      </w:r>
    </w:p>
    <w:sectPr w:rsidR="00AD621E" w:rsidSect="009B3AF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00856A8"/>
    <w:multiLevelType w:val="multilevel"/>
    <w:tmpl w:val="6D8042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276342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1018"/>
    <w:rsid w:val="0000783E"/>
    <w:rsid w:val="00012C4B"/>
    <w:rsid w:val="00013844"/>
    <w:rsid w:val="0001473F"/>
    <w:rsid w:val="00014800"/>
    <w:rsid w:val="00022097"/>
    <w:rsid w:val="0005594F"/>
    <w:rsid w:val="000719F9"/>
    <w:rsid w:val="00073670"/>
    <w:rsid w:val="000B0A0D"/>
    <w:rsid w:val="000B584D"/>
    <w:rsid w:val="000D7D8E"/>
    <w:rsid w:val="000E791E"/>
    <w:rsid w:val="000F3DBA"/>
    <w:rsid w:val="00103B0D"/>
    <w:rsid w:val="00110F3B"/>
    <w:rsid w:val="00143AA6"/>
    <w:rsid w:val="00170924"/>
    <w:rsid w:val="001C3FC6"/>
    <w:rsid w:val="001D4438"/>
    <w:rsid w:val="001E1018"/>
    <w:rsid w:val="001E311C"/>
    <w:rsid w:val="001F3D84"/>
    <w:rsid w:val="00205BA5"/>
    <w:rsid w:val="00205FA8"/>
    <w:rsid w:val="00213CE0"/>
    <w:rsid w:val="00224398"/>
    <w:rsid w:val="00242DFF"/>
    <w:rsid w:val="00271D99"/>
    <w:rsid w:val="002723E0"/>
    <w:rsid w:val="0027550D"/>
    <w:rsid w:val="00297203"/>
    <w:rsid w:val="002D1F8F"/>
    <w:rsid w:val="00304202"/>
    <w:rsid w:val="00306942"/>
    <w:rsid w:val="00331B6F"/>
    <w:rsid w:val="00336E3C"/>
    <w:rsid w:val="00353936"/>
    <w:rsid w:val="00356715"/>
    <w:rsid w:val="00361A9A"/>
    <w:rsid w:val="003671A5"/>
    <w:rsid w:val="00377AB4"/>
    <w:rsid w:val="0038545B"/>
    <w:rsid w:val="00396642"/>
    <w:rsid w:val="003C0B74"/>
    <w:rsid w:val="003C361A"/>
    <w:rsid w:val="003E38ED"/>
    <w:rsid w:val="00414551"/>
    <w:rsid w:val="00414C36"/>
    <w:rsid w:val="004A4632"/>
    <w:rsid w:val="004E3AE6"/>
    <w:rsid w:val="004F5415"/>
    <w:rsid w:val="00507DDE"/>
    <w:rsid w:val="005162DC"/>
    <w:rsid w:val="00532187"/>
    <w:rsid w:val="00534ABE"/>
    <w:rsid w:val="005401E1"/>
    <w:rsid w:val="0054429E"/>
    <w:rsid w:val="00574198"/>
    <w:rsid w:val="005869B3"/>
    <w:rsid w:val="00594067"/>
    <w:rsid w:val="005B182E"/>
    <w:rsid w:val="006571AB"/>
    <w:rsid w:val="00682CD8"/>
    <w:rsid w:val="006A0411"/>
    <w:rsid w:val="006B37E5"/>
    <w:rsid w:val="006D783F"/>
    <w:rsid w:val="006E52C3"/>
    <w:rsid w:val="00704262"/>
    <w:rsid w:val="00707E74"/>
    <w:rsid w:val="00750701"/>
    <w:rsid w:val="00757F6E"/>
    <w:rsid w:val="0077441A"/>
    <w:rsid w:val="007816B9"/>
    <w:rsid w:val="00793C11"/>
    <w:rsid w:val="007C1B42"/>
    <w:rsid w:val="007D0800"/>
    <w:rsid w:val="008465F3"/>
    <w:rsid w:val="00847A9E"/>
    <w:rsid w:val="00874647"/>
    <w:rsid w:val="00876478"/>
    <w:rsid w:val="008C37D8"/>
    <w:rsid w:val="008F11F1"/>
    <w:rsid w:val="009160C7"/>
    <w:rsid w:val="00927950"/>
    <w:rsid w:val="0095164B"/>
    <w:rsid w:val="0096046A"/>
    <w:rsid w:val="009A1EB3"/>
    <w:rsid w:val="009A33F3"/>
    <w:rsid w:val="009B3AF8"/>
    <w:rsid w:val="009B4B40"/>
    <w:rsid w:val="009D277D"/>
    <w:rsid w:val="009D5A01"/>
    <w:rsid w:val="009E042C"/>
    <w:rsid w:val="009F328B"/>
    <w:rsid w:val="00A2157F"/>
    <w:rsid w:val="00A2264E"/>
    <w:rsid w:val="00A31872"/>
    <w:rsid w:val="00A4085E"/>
    <w:rsid w:val="00A53926"/>
    <w:rsid w:val="00A75246"/>
    <w:rsid w:val="00AA321A"/>
    <w:rsid w:val="00AA3A73"/>
    <w:rsid w:val="00AA3D18"/>
    <w:rsid w:val="00AB2A8C"/>
    <w:rsid w:val="00AB68C9"/>
    <w:rsid w:val="00AC2373"/>
    <w:rsid w:val="00AC3157"/>
    <w:rsid w:val="00AD3D0D"/>
    <w:rsid w:val="00AD621E"/>
    <w:rsid w:val="00B220A3"/>
    <w:rsid w:val="00B350A5"/>
    <w:rsid w:val="00B408A6"/>
    <w:rsid w:val="00B50AD4"/>
    <w:rsid w:val="00B72F24"/>
    <w:rsid w:val="00B91B2D"/>
    <w:rsid w:val="00BA469E"/>
    <w:rsid w:val="00BE54ED"/>
    <w:rsid w:val="00C0750A"/>
    <w:rsid w:val="00C25B5D"/>
    <w:rsid w:val="00C340D3"/>
    <w:rsid w:val="00C779F8"/>
    <w:rsid w:val="00C869DB"/>
    <w:rsid w:val="00C936FB"/>
    <w:rsid w:val="00CD14C2"/>
    <w:rsid w:val="00CD7D18"/>
    <w:rsid w:val="00CE2D24"/>
    <w:rsid w:val="00CF7AE0"/>
    <w:rsid w:val="00D10206"/>
    <w:rsid w:val="00D14093"/>
    <w:rsid w:val="00D347C8"/>
    <w:rsid w:val="00D35F23"/>
    <w:rsid w:val="00D4253A"/>
    <w:rsid w:val="00D44CDB"/>
    <w:rsid w:val="00D47191"/>
    <w:rsid w:val="00D77B85"/>
    <w:rsid w:val="00D82ECF"/>
    <w:rsid w:val="00DD0887"/>
    <w:rsid w:val="00DE1C16"/>
    <w:rsid w:val="00E23582"/>
    <w:rsid w:val="00E35F82"/>
    <w:rsid w:val="00E40881"/>
    <w:rsid w:val="00E66198"/>
    <w:rsid w:val="00E871EE"/>
    <w:rsid w:val="00E932B1"/>
    <w:rsid w:val="00EC4202"/>
    <w:rsid w:val="00EC4383"/>
    <w:rsid w:val="00F05F94"/>
    <w:rsid w:val="00F22508"/>
    <w:rsid w:val="00F60356"/>
    <w:rsid w:val="00F96F59"/>
    <w:rsid w:val="00FA59D5"/>
    <w:rsid w:val="00FA7B2A"/>
    <w:rsid w:val="00FB7061"/>
    <w:rsid w:val="00FC475D"/>
    <w:rsid w:val="00FC58AB"/>
    <w:rsid w:val="00FD1105"/>
    <w:rsid w:val="00FD7048"/>
    <w:rsid w:val="00FE24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240AD8"/>
  <w15:chartTrackingRefBased/>
  <w15:docId w15:val="{C6799AEE-2055-4316-ABC7-150A1ECA69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47C8"/>
    <w:rPr>
      <w:rFonts w:ascii="Arial" w:hAnsi="Arial"/>
    </w:rPr>
  </w:style>
  <w:style w:type="paragraph" w:styleId="Heading1">
    <w:name w:val="heading 1"/>
    <w:basedOn w:val="Normal"/>
    <w:next w:val="Normal"/>
    <w:link w:val="Heading1Char"/>
    <w:uiPriority w:val="9"/>
    <w:qFormat/>
    <w:rsid w:val="00356715"/>
    <w:pPr>
      <w:keepNext/>
      <w:keepLines/>
      <w:spacing w:before="240" w:after="0"/>
      <w:jc w:val="both"/>
      <w:outlineLvl w:val="0"/>
    </w:pPr>
    <w:rPr>
      <w:rFonts w:asciiTheme="majorHAnsi" w:eastAsiaTheme="majorEastAsia" w:hAnsiTheme="majorHAnsi" w:cstheme="majorBidi"/>
      <w:b/>
      <w:color w:val="C45911" w:themeColor="accent2" w:themeShade="BF"/>
      <w:sz w:val="32"/>
      <w:szCs w:val="32"/>
    </w:rPr>
  </w:style>
  <w:style w:type="paragraph" w:styleId="Heading2">
    <w:name w:val="heading 2"/>
    <w:basedOn w:val="Normal"/>
    <w:next w:val="Normal"/>
    <w:link w:val="Heading2Char"/>
    <w:uiPriority w:val="9"/>
    <w:unhideWhenUsed/>
    <w:qFormat/>
    <w:rsid w:val="00356715"/>
    <w:pPr>
      <w:keepNext/>
      <w:keepLines/>
      <w:spacing w:before="40" w:after="0"/>
      <w:outlineLvl w:val="1"/>
    </w:pPr>
    <w:rPr>
      <w:rFonts w:asciiTheme="majorHAnsi" w:eastAsiaTheme="majorEastAsia" w:hAnsiTheme="majorHAnsi" w:cstheme="majorBidi"/>
      <w:b/>
      <w:bCs/>
      <w:color w:val="C45911" w:themeColor="accent2" w:themeShade="BF"/>
      <w:sz w:val="26"/>
      <w:szCs w:val="26"/>
    </w:rPr>
  </w:style>
  <w:style w:type="paragraph" w:styleId="Heading3">
    <w:name w:val="heading 3"/>
    <w:basedOn w:val="Heading2"/>
    <w:next w:val="Normal"/>
    <w:link w:val="Heading3Char"/>
    <w:uiPriority w:val="9"/>
    <w:unhideWhenUsed/>
    <w:qFormat/>
    <w:rsid w:val="00D35F23"/>
    <w:pPr>
      <w:outlineLvl w:val="2"/>
    </w:pPr>
    <w:rPr>
      <w:b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6715"/>
    <w:rPr>
      <w:rFonts w:asciiTheme="majorHAnsi" w:eastAsiaTheme="majorEastAsia" w:hAnsiTheme="majorHAnsi" w:cstheme="majorBidi"/>
      <w:b/>
      <w:color w:val="C45911" w:themeColor="accent2" w:themeShade="BF"/>
      <w:sz w:val="32"/>
      <w:szCs w:val="32"/>
    </w:rPr>
  </w:style>
  <w:style w:type="character" w:customStyle="1" w:styleId="Heading2Char">
    <w:name w:val="Heading 2 Char"/>
    <w:basedOn w:val="DefaultParagraphFont"/>
    <w:link w:val="Heading2"/>
    <w:uiPriority w:val="9"/>
    <w:rsid w:val="00356715"/>
    <w:rPr>
      <w:rFonts w:asciiTheme="majorHAnsi" w:eastAsiaTheme="majorEastAsia" w:hAnsiTheme="majorHAnsi" w:cstheme="majorBidi"/>
      <w:b/>
      <w:bCs/>
      <w:color w:val="C45911" w:themeColor="accent2" w:themeShade="BF"/>
      <w:sz w:val="26"/>
      <w:szCs w:val="26"/>
    </w:rPr>
  </w:style>
  <w:style w:type="character" w:customStyle="1" w:styleId="Heading3Char">
    <w:name w:val="Heading 3 Char"/>
    <w:basedOn w:val="DefaultParagraphFont"/>
    <w:link w:val="Heading3"/>
    <w:uiPriority w:val="9"/>
    <w:rsid w:val="00D35F23"/>
    <w:rPr>
      <w:rFonts w:asciiTheme="majorHAnsi" w:eastAsiaTheme="majorEastAsia" w:hAnsiTheme="majorHAnsi" w:cstheme="majorBidi"/>
      <w:bCs/>
      <w:color w:val="C45911" w:themeColor="accent2" w:themeShade="BF"/>
      <w:sz w:val="26"/>
      <w:szCs w:val="26"/>
    </w:rPr>
  </w:style>
  <w:style w:type="table" w:styleId="TableGrid">
    <w:name w:val="Table Grid"/>
    <w:basedOn w:val="TableNormal"/>
    <w:uiPriority w:val="39"/>
    <w:rsid w:val="001E10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C340D3"/>
    <w:pPr>
      <w:spacing w:after="0" w:line="240" w:lineRule="auto"/>
    </w:pPr>
  </w:style>
  <w:style w:type="character" w:customStyle="1" w:styleId="uioutputtext">
    <w:name w:val="uioutputtext"/>
    <w:basedOn w:val="DefaultParagraphFont"/>
    <w:rsid w:val="00205FA8"/>
  </w:style>
  <w:style w:type="paragraph" w:styleId="NormalWeb">
    <w:name w:val="Normal (Web)"/>
    <w:basedOn w:val="Normal"/>
    <w:uiPriority w:val="99"/>
    <w:unhideWhenUsed/>
    <w:pPr>
      <w:spacing w:before="100" w:beforeAutospacing="1" w:after="100" w:afterAutospacing="1" w:line="240" w:lineRule="auto"/>
    </w:pPr>
    <w:rPr>
      <w:rFonts w:ascii="Times New Roman" w:eastAsiaTheme="minorEastAsia" w:hAnsi="Times New Roman" w:cs="Times New Roman"/>
      <w:sz w:val="24"/>
      <w:szCs w:val="24"/>
      <w:lang w:eastAsia="en-GB"/>
    </w:rPr>
  </w:style>
  <w:style w:type="character" w:styleId="Strong">
    <w:name w:val="Strong"/>
    <w:basedOn w:val="DefaultParagraphFont"/>
    <w:uiPriority w:val="22"/>
    <w:qFormat/>
    <w:rPr>
      <w:b/>
      <w:bCs/>
    </w:rPr>
  </w:style>
  <w:style w:type="character" w:styleId="Hyperlink">
    <w:name w:val="Hyperlink"/>
    <w:basedOn w:val="DefaultParagraphFont"/>
    <w:uiPriority w:val="99"/>
    <w:semiHidden/>
    <w:unhideWhenUse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6159">
      <w:bodyDiv w:val="1"/>
      <w:marLeft w:val="0"/>
      <w:marRight w:val="0"/>
      <w:marTop w:val="0"/>
      <w:marBottom w:val="0"/>
      <w:divBdr>
        <w:top w:val="none" w:sz="0" w:space="0" w:color="auto"/>
        <w:left w:val="none" w:sz="0" w:space="0" w:color="auto"/>
        <w:bottom w:val="none" w:sz="0" w:space="0" w:color="auto"/>
        <w:right w:val="none" w:sz="0" w:space="0" w:color="auto"/>
      </w:divBdr>
      <w:divsChild>
        <w:div w:id="213010333">
          <w:marLeft w:val="0"/>
          <w:marRight w:val="0"/>
          <w:marTop w:val="0"/>
          <w:marBottom w:val="0"/>
          <w:divBdr>
            <w:top w:val="single" w:sz="6" w:space="0" w:color="99BCE8"/>
            <w:left w:val="single" w:sz="6" w:space="0" w:color="99BCE8"/>
            <w:bottom w:val="single" w:sz="6" w:space="0" w:color="99BCE8"/>
            <w:right w:val="single" w:sz="6" w:space="0" w:color="99BCE8"/>
          </w:divBdr>
          <w:divsChild>
            <w:div w:id="474880332">
              <w:marLeft w:val="0"/>
              <w:marRight w:val="0"/>
              <w:marTop w:val="0"/>
              <w:marBottom w:val="0"/>
              <w:divBdr>
                <w:top w:val="none" w:sz="0" w:space="0" w:color="auto"/>
                <w:left w:val="none" w:sz="0" w:space="0" w:color="auto"/>
                <w:bottom w:val="none" w:sz="0" w:space="0" w:color="auto"/>
                <w:right w:val="none" w:sz="0" w:space="0" w:color="auto"/>
              </w:divBdr>
              <w:divsChild>
                <w:div w:id="1021515371">
                  <w:marLeft w:val="0"/>
                  <w:marRight w:val="0"/>
                  <w:marTop w:val="0"/>
                  <w:marBottom w:val="0"/>
                  <w:divBdr>
                    <w:top w:val="none" w:sz="0" w:space="0" w:color="auto"/>
                    <w:left w:val="none" w:sz="0" w:space="0" w:color="auto"/>
                    <w:bottom w:val="none" w:sz="0" w:space="0" w:color="auto"/>
                    <w:right w:val="none" w:sz="0" w:space="0" w:color="auto"/>
                  </w:divBdr>
                  <w:divsChild>
                    <w:div w:id="1531454822">
                      <w:marLeft w:val="0"/>
                      <w:marRight w:val="0"/>
                      <w:marTop w:val="0"/>
                      <w:marBottom w:val="0"/>
                      <w:divBdr>
                        <w:top w:val="dashed" w:sz="6" w:space="4" w:color="C0C0C0"/>
                        <w:left w:val="dashed" w:sz="6" w:space="4" w:color="C0C0C0"/>
                        <w:bottom w:val="dashed" w:sz="6" w:space="4" w:color="C0C0C0"/>
                        <w:right w:val="dashed" w:sz="6" w:space="4" w:color="C0C0C0"/>
                      </w:divBdr>
                      <w:divsChild>
                        <w:div w:id="74589699">
                          <w:marLeft w:val="0"/>
                          <w:marRight w:val="0"/>
                          <w:marTop w:val="0"/>
                          <w:marBottom w:val="0"/>
                          <w:divBdr>
                            <w:top w:val="none" w:sz="0" w:space="0" w:color="auto"/>
                            <w:left w:val="none" w:sz="0" w:space="0" w:color="auto"/>
                            <w:bottom w:val="none" w:sz="0" w:space="0" w:color="auto"/>
                            <w:right w:val="none" w:sz="0" w:space="0" w:color="auto"/>
                          </w:divBdr>
                          <w:divsChild>
                            <w:div w:id="1364213461">
                              <w:marLeft w:val="0"/>
                              <w:marRight w:val="0"/>
                              <w:marTop w:val="0"/>
                              <w:marBottom w:val="0"/>
                              <w:divBdr>
                                <w:top w:val="none" w:sz="0" w:space="0" w:color="auto"/>
                                <w:left w:val="none" w:sz="0" w:space="0" w:color="auto"/>
                                <w:bottom w:val="none" w:sz="0" w:space="0" w:color="auto"/>
                                <w:right w:val="none" w:sz="0" w:space="0" w:color="auto"/>
                              </w:divBdr>
                              <w:divsChild>
                                <w:div w:id="1101800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9035098">
          <w:marLeft w:val="0"/>
          <w:marRight w:val="0"/>
          <w:marTop w:val="0"/>
          <w:marBottom w:val="0"/>
          <w:divBdr>
            <w:top w:val="single" w:sz="6" w:space="2" w:color="99BCE8"/>
            <w:left w:val="single" w:sz="6" w:space="2" w:color="99BCE8"/>
            <w:bottom w:val="single" w:sz="6" w:space="2" w:color="99BCE8"/>
            <w:right w:val="single" w:sz="6" w:space="0" w:color="99BCE8"/>
          </w:divBdr>
          <w:divsChild>
            <w:div w:id="446043195">
              <w:marLeft w:val="0"/>
              <w:marRight w:val="0"/>
              <w:marTop w:val="0"/>
              <w:marBottom w:val="0"/>
              <w:divBdr>
                <w:top w:val="none" w:sz="0" w:space="0" w:color="auto"/>
                <w:left w:val="none" w:sz="0" w:space="0" w:color="auto"/>
                <w:bottom w:val="none" w:sz="0" w:space="0" w:color="auto"/>
                <w:right w:val="none" w:sz="0" w:space="0" w:color="auto"/>
              </w:divBdr>
              <w:divsChild>
                <w:div w:id="1796286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845554">
      <w:bodyDiv w:val="1"/>
      <w:marLeft w:val="0"/>
      <w:marRight w:val="0"/>
      <w:marTop w:val="0"/>
      <w:marBottom w:val="0"/>
      <w:divBdr>
        <w:top w:val="none" w:sz="0" w:space="0" w:color="auto"/>
        <w:left w:val="none" w:sz="0" w:space="0" w:color="auto"/>
        <w:bottom w:val="none" w:sz="0" w:space="0" w:color="auto"/>
        <w:right w:val="none" w:sz="0" w:space="0" w:color="auto"/>
      </w:divBdr>
    </w:div>
    <w:div w:id="46879342">
      <w:bodyDiv w:val="1"/>
      <w:marLeft w:val="0"/>
      <w:marRight w:val="0"/>
      <w:marTop w:val="0"/>
      <w:marBottom w:val="0"/>
      <w:divBdr>
        <w:top w:val="none" w:sz="0" w:space="0" w:color="auto"/>
        <w:left w:val="none" w:sz="0" w:space="0" w:color="auto"/>
        <w:bottom w:val="none" w:sz="0" w:space="0" w:color="auto"/>
        <w:right w:val="none" w:sz="0" w:space="0" w:color="auto"/>
      </w:divBdr>
      <w:divsChild>
        <w:div w:id="1370258239">
          <w:marLeft w:val="0"/>
          <w:marRight w:val="0"/>
          <w:marTop w:val="0"/>
          <w:marBottom w:val="0"/>
          <w:divBdr>
            <w:top w:val="single" w:sz="6" w:space="0" w:color="99BCE8"/>
            <w:left w:val="single" w:sz="6" w:space="0" w:color="99BCE8"/>
            <w:bottom w:val="single" w:sz="6" w:space="0" w:color="99BCE8"/>
            <w:right w:val="single" w:sz="6" w:space="0" w:color="99BCE8"/>
          </w:divBdr>
          <w:divsChild>
            <w:div w:id="1693991489">
              <w:marLeft w:val="0"/>
              <w:marRight w:val="0"/>
              <w:marTop w:val="0"/>
              <w:marBottom w:val="0"/>
              <w:divBdr>
                <w:top w:val="none" w:sz="0" w:space="0" w:color="auto"/>
                <w:left w:val="none" w:sz="0" w:space="0" w:color="auto"/>
                <w:bottom w:val="none" w:sz="0" w:space="0" w:color="auto"/>
                <w:right w:val="none" w:sz="0" w:space="0" w:color="auto"/>
              </w:divBdr>
              <w:divsChild>
                <w:div w:id="13239389">
                  <w:marLeft w:val="0"/>
                  <w:marRight w:val="0"/>
                  <w:marTop w:val="0"/>
                  <w:marBottom w:val="0"/>
                  <w:divBdr>
                    <w:top w:val="none" w:sz="0" w:space="0" w:color="auto"/>
                    <w:left w:val="none" w:sz="0" w:space="0" w:color="auto"/>
                    <w:bottom w:val="none" w:sz="0" w:space="0" w:color="auto"/>
                    <w:right w:val="none" w:sz="0" w:space="0" w:color="auto"/>
                  </w:divBdr>
                  <w:divsChild>
                    <w:div w:id="645428776">
                      <w:marLeft w:val="0"/>
                      <w:marRight w:val="0"/>
                      <w:marTop w:val="0"/>
                      <w:marBottom w:val="0"/>
                      <w:divBdr>
                        <w:top w:val="dashed" w:sz="6" w:space="4" w:color="C0C0C0"/>
                        <w:left w:val="dashed" w:sz="6" w:space="4" w:color="C0C0C0"/>
                        <w:bottom w:val="dashed" w:sz="6" w:space="4" w:color="C0C0C0"/>
                        <w:right w:val="dashed" w:sz="6" w:space="4" w:color="C0C0C0"/>
                      </w:divBdr>
                      <w:divsChild>
                        <w:div w:id="2016419289">
                          <w:marLeft w:val="0"/>
                          <w:marRight w:val="0"/>
                          <w:marTop w:val="0"/>
                          <w:marBottom w:val="0"/>
                          <w:divBdr>
                            <w:top w:val="none" w:sz="0" w:space="0" w:color="auto"/>
                            <w:left w:val="none" w:sz="0" w:space="0" w:color="auto"/>
                            <w:bottom w:val="none" w:sz="0" w:space="0" w:color="auto"/>
                            <w:right w:val="none" w:sz="0" w:space="0" w:color="auto"/>
                          </w:divBdr>
                          <w:divsChild>
                            <w:div w:id="1070418819">
                              <w:marLeft w:val="0"/>
                              <w:marRight w:val="0"/>
                              <w:marTop w:val="0"/>
                              <w:marBottom w:val="0"/>
                              <w:divBdr>
                                <w:top w:val="none" w:sz="0" w:space="0" w:color="auto"/>
                                <w:left w:val="none" w:sz="0" w:space="0" w:color="auto"/>
                                <w:bottom w:val="none" w:sz="0" w:space="0" w:color="auto"/>
                                <w:right w:val="none" w:sz="0" w:space="0" w:color="auto"/>
                              </w:divBdr>
                              <w:divsChild>
                                <w:div w:id="158235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4827310">
          <w:marLeft w:val="0"/>
          <w:marRight w:val="0"/>
          <w:marTop w:val="0"/>
          <w:marBottom w:val="0"/>
          <w:divBdr>
            <w:top w:val="single" w:sz="6" w:space="2" w:color="99BCE8"/>
            <w:left w:val="single" w:sz="6" w:space="2" w:color="99BCE8"/>
            <w:bottom w:val="single" w:sz="6" w:space="2" w:color="99BCE8"/>
            <w:right w:val="single" w:sz="6" w:space="0" w:color="99BCE8"/>
          </w:divBdr>
          <w:divsChild>
            <w:div w:id="1153761608">
              <w:marLeft w:val="0"/>
              <w:marRight w:val="0"/>
              <w:marTop w:val="0"/>
              <w:marBottom w:val="0"/>
              <w:divBdr>
                <w:top w:val="none" w:sz="0" w:space="0" w:color="auto"/>
                <w:left w:val="none" w:sz="0" w:space="0" w:color="auto"/>
                <w:bottom w:val="none" w:sz="0" w:space="0" w:color="auto"/>
                <w:right w:val="none" w:sz="0" w:space="0" w:color="auto"/>
              </w:divBdr>
              <w:divsChild>
                <w:div w:id="1393582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126007">
      <w:bodyDiv w:val="1"/>
      <w:marLeft w:val="0"/>
      <w:marRight w:val="0"/>
      <w:marTop w:val="0"/>
      <w:marBottom w:val="0"/>
      <w:divBdr>
        <w:top w:val="none" w:sz="0" w:space="0" w:color="auto"/>
        <w:left w:val="none" w:sz="0" w:space="0" w:color="auto"/>
        <w:bottom w:val="none" w:sz="0" w:space="0" w:color="auto"/>
        <w:right w:val="none" w:sz="0" w:space="0" w:color="auto"/>
      </w:divBdr>
      <w:divsChild>
        <w:div w:id="660617702">
          <w:marLeft w:val="0"/>
          <w:marRight w:val="0"/>
          <w:marTop w:val="0"/>
          <w:marBottom w:val="0"/>
          <w:divBdr>
            <w:top w:val="none" w:sz="0" w:space="0" w:color="auto"/>
            <w:left w:val="none" w:sz="0" w:space="0" w:color="auto"/>
            <w:bottom w:val="none" w:sz="0" w:space="0" w:color="auto"/>
            <w:right w:val="none" w:sz="0" w:space="0" w:color="auto"/>
          </w:divBdr>
        </w:div>
      </w:divsChild>
    </w:div>
    <w:div w:id="81921019">
      <w:bodyDiv w:val="1"/>
      <w:marLeft w:val="0"/>
      <w:marRight w:val="0"/>
      <w:marTop w:val="0"/>
      <w:marBottom w:val="0"/>
      <w:divBdr>
        <w:top w:val="none" w:sz="0" w:space="0" w:color="auto"/>
        <w:left w:val="none" w:sz="0" w:space="0" w:color="auto"/>
        <w:bottom w:val="none" w:sz="0" w:space="0" w:color="auto"/>
        <w:right w:val="none" w:sz="0" w:space="0" w:color="auto"/>
      </w:divBdr>
      <w:divsChild>
        <w:div w:id="1088967785">
          <w:marLeft w:val="0"/>
          <w:marRight w:val="0"/>
          <w:marTop w:val="0"/>
          <w:marBottom w:val="0"/>
          <w:divBdr>
            <w:top w:val="single" w:sz="6" w:space="0" w:color="99BCE8"/>
            <w:left w:val="single" w:sz="6" w:space="0" w:color="99BCE8"/>
            <w:bottom w:val="single" w:sz="6" w:space="0" w:color="99BCE8"/>
            <w:right w:val="single" w:sz="6" w:space="0" w:color="99BCE8"/>
          </w:divBdr>
          <w:divsChild>
            <w:div w:id="480074566">
              <w:marLeft w:val="0"/>
              <w:marRight w:val="0"/>
              <w:marTop w:val="0"/>
              <w:marBottom w:val="0"/>
              <w:divBdr>
                <w:top w:val="none" w:sz="0" w:space="0" w:color="auto"/>
                <w:left w:val="none" w:sz="0" w:space="0" w:color="auto"/>
                <w:bottom w:val="none" w:sz="0" w:space="0" w:color="auto"/>
                <w:right w:val="none" w:sz="0" w:space="0" w:color="auto"/>
              </w:divBdr>
              <w:divsChild>
                <w:div w:id="1309285655">
                  <w:marLeft w:val="0"/>
                  <w:marRight w:val="0"/>
                  <w:marTop w:val="0"/>
                  <w:marBottom w:val="0"/>
                  <w:divBdr>
                    <w:top w:val="none" w:sz="0" w:space="0" w:color="auto"/>
                    <w:left w:val="none" w:sz="0" w:space="0" w:color="auto"/>
                    <w:bottom w:val="none" w:sz="0" w:space="0" w:color="auto"/>
                    <w:right w:val="none" w:sz="0" w:space="0" w:color="auto"/>
                  </w:divBdr>
                  <w:divsChild>
                    <w:div w:id="1239632683">
                      <w:marLeft w:val="0"/>
                      <w:marRight w:val="0"/>
                      <w:marTop w:val="0"/>
                      <w:marBottom w:val="0"/>
                      <w:divBdr>
                        <w:top w:val="dashed" w:sz="6" w:space="4" w:color="C0C0C0"/>
                        <w:left w:val="dashed" w:sz="6" w:space="4" w:color="C0C0C0"/>
                        <w:bottom w:val="dashed" w:sz="6" w:space="4" w:color="C0C0C0"/>
                        <w:right w:val="dashed" w:sz="6" w:space="4" w:color="C0C0C0"/>
                      </w:divBdr>
                      <w:divsChild>
                        <w:div w:id="1315375190">
                          <w:marLeft w:val="0"/>
                          <w:marRight w:val="0"/>
                          <w:marTop w:val="0"/>
                          <w:marBottom w:val="0"/>
                          <w:divBdr>
                            <w:top w:val="none" w:sz="0" w:space="0" w:color="auto"/>
                            <w:left w:val="none" w:sz="0" w:space="0" w:color="auto"/>
                            <w:bottom w:val="none" w:sz="0" w:space="0" w:color="auto"/>
                            <w:right w:val="none" w:sz="0" w:space="0" w:color="auto"/>
                          </w:divBdr>
                          <w:divsChild>
                            <w:div w:id="1568610831">
                              <w:marLeft w:val="0"/>
                              <w:marRight w:val="0"/>
                              <w:marTop w:val="0"/>
                              <w:marBottom w:val="0"/>
                              <w:divBdr>
                                <w:top w:val="none" w:sz="0" w:space="0" w:color="auto"/>
                                <w:left w:val="none" w:sz="0" w:space="0" w:color="auto"/>
                                <w:bottom w:val="none" w:sz="0" w:space="0" w:color="auto"/>
                                <w:right w:val="none" w:sz="0" w:space="0" w:color="auto"/>
                              </w:divBdr>
                              <w:divsChild>
                                <w:div w:id="1801611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8732086">
          <w:marLeft w:val="0"/>
          <w:marRight w:val="0"/>
          <w:marTop w:val="0"/>
          <w:marBottom w:val="0"/>
          <w:divBdr>
            <w:top w:val="single" w:sz="6" w:space="2" w:color="99BCE8"/>
            <w:left w:val="single" w:sz="6" w:space="2" w:color="99BCE8"/>
            <w:bottom w:val="single" w:sz="6" w:space="2" w:color="99BCE8"/>
            <w:right w:val="single" w:sz="6" w:space="0" w:color="99BCE8"/>
          </w:divBdr>
          <w:divsChild>
            <w:div w:id="554782045">
              <w:marLeft w:val="0"/>
              <w:marRight w:val="0"/>
              <w:marTop w:val="0"/>
              <w:marBottom w:val="0"/>
              <w:divBdr>
                <w:top w:val="none" w:sz="0" w:space="0" w:color="auto"/>
                <w:left w:val="none" w:sz="0" w:space="0" w:color="auto"/>
                <w:bottom w:val="none" w:sz="0" w:space="0" w:color="auto"/>
                <w:right w:val="none" w:sz="0" w:space="0" w:color="auto"/>
              </w:divBdr>
              <w:divsChild>
                <w:div w:id="1350640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576285">
      <w:bodyDiv w:val="1"/>
      <w:marLeft w:val="0"/>
      <w:marRight w:val="0"/>
      <w:marTop w:val="0"/>
      <w:marBottom w:val="0"/>
      <w:divBdr>
        <w:top w:val="none" w:sz="0" w:space="0" w:color="auto"/>
        <w:left w:val="none" w:sz="0" w:space="0" w:color="auto"/>
        <w:bottom w:val="none" w:sz="0" w:space="0" w:color="auto"/>
        <w:right w:val="none" w:sz="0" w:space="0" w:color="auto"/>
      </w:divBdr>
      <w:divsChild>
        <w:div w:id="1749109380">
          <w:marLeft w:val="0"/>
          <w:marRight w:val="0"/>
          <w:marTop w:val="0"/>
          <w:marBottom w:val="0"/>
          <w:divBdr>
            <w:top w:val="none" w:sz="0" w:space="0" w:color="auto"/>
            <w:left w:val="none" w:sz="0" w:space="0" w:color="auto"/>
            <w:bottom w:val="none" w:sz="0" w:space="0" w:color="auto"/>
            <w:right w:val="none" w:sz="0" w:space="0" w:color="auto"/>
          </w:divBdr>
        </w:div>
      </w:divsChild>
    </w:div>
    <w:div w:id="245964062">
      <w:bodyDiv w:val="1"/>
      <w:marLeft w:val="0"/>
      <w:marRight w:val="0"/>
      <w:marTop w:val="0"/>
      <w:marBottom w:val="0"/>
      <w:divBdr>
        <w:top w:val="none" w:sz="0" w:space="0" w:color="auto"/>
        <w:left w:val="none" w:sz="0" w:space="0" w:color="auto"/>
        <w:bottom w:val="none" w:sz="0" w:space="0" w:color="auto"/>
        <w:right w:val="none" w:sz="0" w:space="0" w:color="auto"/>
      </w:divBdr>
      <w:divsChild>
        <w:div w:id="564530316">
          <w:marLeft w:val="0"/>
          <w:marRight w:val="0"/>
          <w:marTop w:val="0"/>
          <w:marBottom w:val="0"/>
          <w:divBdr>
            <w:top w:val="none" w:sz="0" w:space="0" w:color="auto"/>
            <w:left w:val="none" w:sz="0" w:space="0" w:color="auto"/>
            <w:bottom w:val="none" w:sz="0" w:space="0" w:color="auto"/>
            <w:right w:val="none" w:sz="0" w:space="0" w:color="auto"/>
          </w:divBdr>
        </w:div>
      </w:divsChild>
    </w:div>
    <w:div w:id="307587181">
      <w:bodyDiv w:val="1"/>
      <w:marLeft w:val="0"/>
      <w:marRight w:val="0"/>
      <w:marTop w:val="0"/>
      <w:marBottom w:val="0"/>
      <w:divBdr>
        <w:top w:val="none" w:sz="0" w:space="0" w:color="auto"/>
        <w:left w:val="none" w:sz="0" w:space="0" w:color="auto"/>
        <w:bottom w:val="none" w:sz="0" w:space="0" w:color="auto"/>
        <w:right w:val="none" w:sz="0" w:space="0" w:color="auto"/>
      </w:divBdr>
      <w:divsChild>
        <w:div w:id="492179630">
          <w:marLeft w:val="0"/>
          <w:marRight w:val="0"/>
          <w:marTop w:val="0"/>
          <w:marBottom w:val="0"/>
          <w:divBdr>
            <w:top w:val="none" w:sz="0" w:space="0" w:color="auto"/>
            <w:left w:val="none" w:sz="0" w:space="0" w:color="auto"/>
            <w:bottom w:val="none" w:sz="0" w:space="0" w:color="auto"/>
            <w:right w:val="none" w:sz="0" w:space="0" w:color="auto"/>
          </w:divBdr>
        </w:div>
        <w:div w:id="49576994">
          <w:marLeft w:val="0"/>
          <w:marRight w:val="0"/>
          <w:marTop w:val="0"/>
          <w:marBottom w:val="0"/>
          <w:divBdr>
            <w:top w:val="none" w:sz="0" w:space="0" w:color="auto"/>
            <w:left w:val="none" w:sz="0" w:space="0" w:color="auto"/>
            <w:bottom w:val="none" w:sz="0" w:space="0" w:color="auto"/>
            <w:right w:val="none" w:sz="0" w:space="0" w:color="auto"/>
          </w:divBdr>
        </w:div>
      </w:divsChild>
    </w:div>
    <w:div w:id="482696651">
      <w:bodyDiv w:val="1"/>
      <w:marLeft w:val="0"/>
      <w:marRight w:val="0"/>
      <w:marTop w:val="0"/>
      <w:marBottom w:val="0"/>
      <w:divBdr>
        <w:top w:val="none" w:sz="0" w:space="0" w:color="auto"/>
        <w:left w:val="none" w:sz="0" w:space="0" w:color="auto"/>
        <w:bottom w:val="none" w:sz="0" w:space="0" w:color="auto"/>
        <w:right w:val="none" w:sz="0" w:space="0" w:color="auto"/>
      </w:divBdr>
    </w:div>
    <w:div w:id="498430447">
      <w:bodyDiv w:val="1"/>
      <w:marLeft w:val="0"/>
      <w:marRight w:val="0"/>
      <w:marTop w:val="0"/>
      <w:marBottom w:val="0"/>
      <w:divBdr>
        <w:top w:val="none" w:sz="0" w:space="0" w:color="auto"/>
        <w:left w:val="none" w:sz="0" w:space="0" w:color="auto"/>
        <w:bottom w:val="none" w:sz="0" w:space="0" w:color="auto"/>
        <w:right w:val="none" w:sz="0" w:space="0" w:color="auto"/>
      </w:divBdr>
      <w:divsChild>
        <w:div w:id="343018025">
          <w:marLeft w:val="0"/>
          <w:marRight w:val="0"/>
          <w:marTop w:val="0"/>
          <w:marBottom w:val="0"/>
          <w:divBdr>
            <w:top w:val="none" w:sz="0" w:space="0" w:color="auto"/>
            <w:left w:val="none" w:sz="0" w:space="0" w:color="auto"/>
            <w:bottom w:val="none" w:sz="0" w:space="0" w:color="auto"/>
            <w:right w:val="none" w:sz="0" w:space="0" w:color="auto"/>
          </w:divBdr>
        </w:div>
      </w:divsChild>
    </w:div>
    <w:div w:id="518741861">
      <w:bodyDiv w:val="1"/>
      <w:marLeft w:val="0"/>
      <w:marRight w:val="0"/>
      <w:marTop w:val="0"/>
      <w:marBottom w:val="0"/>
      <w:divBdr>
        <w:top w:val="none" w:sz="0" w:space="0" w:color="auto"/>
        <w:left w:val="none" w:sz="0" w:space="0" w:color="auto"/>
        <w:bottom w:val="none" w:sz="0" w:space="0" w:color="auto"/>
        <w:right w:val="none" w:sz="0" w:space="0" w:color="auto"/>
      </w:divBdr>
      <w:divsChild>
        <w:div w:id="1661958694">
          <w:marLeft w:val="0"/>
          <w:marRight w:val="0"/>
          <w:marTop w:val="0"/>
          <w:marBottom w:val="0"/>
          <w:divBdr>
            <w:top w:val="none" w:sz="0" w:space="0" w:color="auto"/>
            <w:left w:val="none" w:sz="0" w:space="0" w:color="auto"/>
            <w:bottom w:val="none" w:sz="0" w:space="0" w:color="auto"/>
            <w:right w:val="none" w:sz="0" w:space="0" w:color="auto"/>
          </w:divBdr>
        </w:div>
      </w:divsChild>
    </w:div>
    <w:div w:id="579604720">
      <w:bodyDiv w:val="1"/>
      <w:marLeft w:val="0"/>
      <w:marRight w:val="0"/>
      <w:marTop w:val="0"/>
      <w:marBottom w:val="0"/>
      <w:divBdr>
        <w:top w:val="none" w:sz="0" w:space="0" w:color="auto"/>
        <w:left w:val="none" w:sz="0" w:space="0" w:color="auto"/>
        <w:bottom w:val="none" w:sz="0" w:space="0" w:color="auto"/>
        <w:right w:val="none" w:sz="0" w:space="0" w:color="auto"/>
      </w:divBdr>
      <w:divsChild>
        <w:div w:id="1245064945">
          <w:marLeft w:val="0"/>
          <w:marRight w:val="0"/>
          <w:marTop w:val="0"/>
          <w:marBottom w:val="0"/>
          <w:divBdr>
            <w:top w:val="none" w:sz="0" w:space="0" w:color="auto"/>
            <w:left w:val="none" w:sz="0" w:space="0" w:color="auto"/>
            <w:bottom w:val="none" w:sz="0" w:space="0" w:color="auto"/>
            <w:right w:val="none" w:sz="0" w:space="0" w:color="auto"/>
          </w:divBdr>
        </w:div>
      </w:divsChild>
    </w:div>
    <w:div w:id="662465794">
      <w:bodyDiv w:val="1"/>
      <w:marLeft w:val="0"/>
      <w:marRight w:val="0"/>
      <w:marTop w:val="0"/>
      <w:marBottom w:val="0"/>
      <w:divBdr>
        <w:top w:val="none" w:sz="0" w:space="0" w:color="auto"/>
        <w:left w:val="none" w:sz="0" w:space="0" w:color="auto"/>
        <w:bottom w:val="none" w:sz="0" w:space="0" w:color="auto"/>
        <w:right w:val="none" w:sz="0" w:space="0" w:color="auto"/>
      </w:divBdr>
    </w:div>
    <w:div w:id="663515715">
      <w:bodyDiv w:val="1"/>
      <w:marLeft w:val="0"/>
      <w:marRight w:val="0"/>
      <w:marTop w:val="0"/>
      <w:marBottom w:val="0"/>
      <w:divBdr>
        <w:top w:val="none" w:sz="0" w:space="0" w:color="auto"/>
        <w:left w:val="none" w:sz="0" w:space="0" w:color="auto"/>
        <w:bottom w:val="none" w:sz="0" w:space="0" w:color="auto"/>
        <w:right w:val="none" w:sz="0" w:space="0" w:color="auto"/>
      </w:divBdr>
      <w:divsChild>
        <w:div w:id="658584922">
          <w:marLeft w:val="0"/>
          <w:marRight w:val="0"/>
          <w:marTop w:val="0"/>
          <w:marBottom w:val="0"/>
          <w:divBdr>
            <w:top w:val="none" w:sz="0" w:space="0" w:color="auto"/>
            <w:left w:val="none" w:sz="0" w:space="0" w:color="auto"/>
            <w:bottom w:val="none" w:sz="0" w:space="0" w:color="auto"/>
            <w:right w:val="none" w:sz="0" w:space="0" w:color="auto"/>
          </w:divBdr>
        </w:div>
      </w:divsChild>
    </w:div>
    <w:div w:id="767043627">
      <w:bodyDiv w:val="1"/>
      <w:marLeft w:val="0"/>
      <w:marRight w:val="0"/>
      <w:marTop w:val="0"/>
      <w:marBottom w:val="0"/>
      <w:divBdr>
        <w:top w:val="none" w:sz="0" w:space="0" w:color="auto"/>
        <w:left w:val="none" w:sz="0" w:space="0" w:color="auto"/>
        <w:bottom w:val="none" w:sz="0" w:space="0" w:color="auto"/>
        <w:right w:val="none" w:sz="0" w:space="0" w:color="auto"/>
      </w:divBdr>
      <w:divsChild>
        <w:div w:id="1426026301">
          <w:marLeft w:val="0"/>
          <w:marRight w:val="0"/>
          <w:marTop w:val="0"/>
          <w:marBottom w:val="0"/>
          <w:divBdr>
            <w:top w:val="single" w:sz="6" w:space="0" w:color="99BCE8"/>
            <w:left w:val="single" w:sz="6" w:space="0" w:color="99BCE8"/>
            <w:bottom w:val="single" w:sz="6" w:space="0" w:color="99BCE8"/>
            <w:right w:val="single" w:sz="6" w:space="0" w:color="99BCE8"/>
          </w:divBdr>
          <w:divsChild>
            <w:div w:id="1529904099">
              <w:marLeft w:val="0"/>
              <w:marRight w:val="0"/>
              <w:marTop w:val="0"/>
              <w:marBottom w:val="0"/>
              <w:divBdr>
                <w:top w:val="none" w:sz="0" w:space="0" w:color="auto"/>
                <w:left w:val="none" w:sz="0" w:space="0" w:color="auto"/>
                <w:bottom w:val="none" w:sz="0" w:space="0" w:color="auto"/>
                <w:right w:val="none" w:sz="0" w:space="0" w:color="auto"/>
              </w:divBdr>
              <w:divsChild>
                <w:div w:id="1347439210">
                  <w:marLeft w:val="0"/>
                  <w:marRight w:val="0"/>
                  <w:marTop w:val="0"/>
                  <w:marBottom w:val="0"/>
                  <w:divBdr>
                    <w:top w:val="none" w:sz="0" w:space="0" w:color="auto"/>
                    <w:left w:val="none" w:sz="0" w:space="0" w:color="auto"/>
                    <w:bottom w:val="none" w:sz="0" w:space="0" w:color="auto"/>
                    <w:right w:val="none" w:sz="0" w:space="0" w:color="auto"/>
                  </w:divBdr>
                  <w:divsChild>
                    <w:div w:id="1266306105">
                      <w:marLeft w:val="0"/>
                      <w:marRight w:val="0"/>
                      <w:marTop w:val="0"/>
                      <w:marBottom w:val="0"/>
                      <w:divBdr>
                        <w:top w:val="dashed" w:sz="6" w:space="4" w:color="C0C0C0"/>
                        <w:left w:val="dashed" w:sz="6" w:space="4" w:color="C0C0C0"/>
                        <w:bottom w:val="dashed" w:sz="6" w:space="4" w:color="C0C0C0"/>
                        <w:right w:val="dashed" w:sz="6" w:space="4" w:color="C0C0C0"/>
                      </w:divBdr>
                      <w:divsChild>
                        <w:div w:id="462623063">
                          <w:marLeft w:val="0"/>
                          <w:marRight w:val="0"/>
                          <w:marTop w:val="0"/>
                          <w:marBottom w:val="0"/>
                          <w:divBdr>
                            <w:top w:val="none" w:sz="0" w:space="0" w:color="auto"/>
                            <w:left w:val="none" w:sz="0" w:space="0" w:color="auto"/>
                            <w:bottom w:val="none" w:sz="0" w:space="0" w:color="auto"/>
                            <w:right w:val="none" w:sz="0" w:space="0" w:color="auto"/>
                          </w:divBdr>
                          <w:divsChild>
                            <w:div w:id="1750038480">
                              <w:marLeft w:val="0"/>
                              <w:marRight w:val="0"/>
                              <w:marTop w:val="0"/>
                              <w:marBottom w:val="0"/>
                              <w:divBdr>
                                <w:top w:val="none" w:sz="0" w:space="0" w:color="auto"/>
                                <w:left w:val="none" w:sz="0" w:space="0" w:color="auto"/>
                                <w:bottom w:val="none" w:sz="0" w:space="0" w:color="auto"/>
                                <w:right w:val="none" w:sz="0" w:space="0" w:color="auto"/>
                              </w:divBdr>
                              <w:divsChild>
                                <w:div w:id="431096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2555081">
          <w:marLeft w:val="0"/>
          <w:marRight w:val="0"/>
          <w:marTop w:val="0"/>
          <w:marBottom w:val="0"/>
          <w:divBdr>
            <w:top w:val="single" w:sz="6" w:space="2" w:color="99BCE8"/>
            <w:left w:val="single" w:sz="6" w:space="2" w:color="99BCE8"/>
            <w:bottom w:val="single" w:sz="6" w:space="2" w:color="99BCE8"/>
            <w:right w:val="single" w:sz="6" w:space="0" w:color="99BCE8"/>
          </w:divBdr>
          <w:divsChild>
            <w:div w:id="928276422">
              <w:marLeft w:val="0"/>
              <w:marRight w:val="0"/>
              <w:marTop w:val="0"/>
              <w:marBottom w:val="0"/>
              <w:divBdr>
                <w:top w:val="none" w:sz="0" w:space="0" w:color="auto"/>
                <w:left w:val="none" w:sz="0" w:space="0" w:color="auto"/>
                <w:bottom w:val="none" w:sz="0" w:space="0" w:color="auto"/>
                <w:right w:val="none" w:sz="0" w:space="0" w:color="auto"/>
              </w:divBdr>
              <w:divsChild>
                <w:div w:id="570697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0948890">
      <w:bodyDiv w:val="1"/>
      <w:marLeft w:val="0"/>
      <w:marRight w:val="0"/>
      <w:marTop w:val="0"/>
      <w:marBottom w:val="0"/>
      <w:divBdr>
        <w:top w:val="none" w:sz="0" w:space="0" w:color="auto"/>
        <w:left w:val="none" w:sz="0" w:space="0" w:color="auto"/>
        <w:bottom w:val="none" w:sz="0" w:space="0" w:color="auto"/>
        <w:right w:val="none" w:sz="0" w:space="0" w:color="auto"/>
      </w:divBdr>
      <w:divsChild>
        <w:div w:id="107820644">
          <w:marLeft w:val="0"/>
          <w:marRight w:val="0"/>
          <w:marTop w:val="0"/>
          <w:marBottom w:val="0"/>
          <w:divBdr>
            <w:top w:val="none" w:sz="0" w:space="0" w:color="auto"/>
            <w:left w:val="none" w:sz="0" w:space="0" w:color="auto"/>
            <w:bottom w:val="none" w:sz="0" w:space="0" w:color="auto"/>
            <w:right w:val="none" w:sz="0" w:space="0" w:color="auto"/>
          </w:divBdr>
        </w:div>
        <w:div w:id="876431169">
          <w:marLeft w:val="0"/>
          <w:marRight w:val="0"/>
          <w:marTop w:val="0"/>
          <w:marBottom w:val="0"/>
          <w:divBdr>
            <w:top w:val="none" w:sz="0" w:space="0" w:color="auto"/>
            <w:left w:val="none" w:sz="0" w:space="0" w:color="auto"/>
            <w:bottom w:val="none" w:sz="0" w:space="0" w:color="auto"/>
            <w:right w:val="none" w:sz="0" w:space="0" w:color="auto"/>
          </w:divBdr>
        </w:div>
      </w:divsChild>
    </w:div>
    <w:div w:id="875502755">
      <w:bodyDiv w:val="1"/>
      <w:marLeft w:val="0"/>
      <w:marRight w:val="0"/>
      <w:marTop w:val="0"/>
      <w:marBottom w:val="0"/>
      <w:divBdr>
        <w:top w:val="none" w:sz="0" w:space="0" w:color="auto"/>
        <w:left w:val="none" w:sz="0" w:space="0" w:color="auto"/>
        <w:bottom w:val="none" w:sz="0" w:space="0" w:color="auto"/>
        <w:right w:val="none" w:sz="0" w:space="0" w:color="auto"/>
      </w:divBdr>
      <w:divsChild>
        <w:div w:id="94832826">
          <w:marLeft w:val="0"/>
          <w:marRight w:val="0"/>
          <w:marTop w:val="0"/>
          <w:marBottom w:val="0"/>
          <w:divBdr>
            <w:top w:val="none" w:sz="0" w:space="0" w:color="auto"/>
            <w:left w:val="none" w:sz="0" w:space="0" w:color="auto"/>
            <w:bottom w:val="none" w:sz="0" w:space="0" w:color="auto"/>
            <w:right w:val="none" w:sz="0" w:space="0" w:color="auto"/>
          </w:divBdr>
        </w:div>
      </w:divsChild>
    </w:div>
    <w:div w:id="895699144">
      <w:bodyDiv w:val="1"/>
      <w:marLeft w:val="0"/>
      <w:marRight w:val="0"/>
      <w:marTop w:val="0"/>
      <w:marBottom w:val="0"/>
      <w:divBdr>
        <w:top w:val="none" w:sz="0" w:space="0" w:color="auto"/>
        <w:left w:val="none" w:sz="0" w:space="0" w:color="auto"/>
        <w:bottom w:val="none" w:sz="0" w:space="0" w:color="auto"/>
        <w:right w:val="none" w:sz="0" w:space="0" w:color="auto"/>
      </w:divBdr>
      <w:divsChild>
        <w:div w:id="191648330">
          <w:marLeft w:val="0"/>
          <w:marRight w:val="0"/>
          <w:marTop w:val="0"/>
          <w:marBottom w:val="0"/>
          <w:divBdr>
            <w:top w:val="none" w:sz="0" w:space="0" w:color="auto"/>
            <w:left w:val="none" w:sz="0" w:space="0" w:color="auto"/>
            <w:bottom w:val="none" w:sz="0" w:space="0" w:color="auto"/>
            <w:right w:val="none" w:sz="0" w:space="0" w:color="auto"/>
          </w:divBdr>
        </w:div>
      </w:divsChild>
    </w:div>
    <w:div w:id="936333389">
      <w:bodyDiv w:val="1"/>
      <w:marLeft w:val="0"/>
      <w:marRight w:val="0"/>
      <w:marTop w:val="0"/>
      <w:marBottom w:val="0"/>
      <w:divBdr>
        <w:top w:val="none" w:sz="0" w:space="0" w:color="auto"/>
        <w:left w:val="none" w:sz="0" w:space="0" w:color="auto"/>
        <w:bottom w:val="none" w:sz="0" w:space="0" w:color="auto"/>
        <w:right w:val="none" w:sz="0" w:space="0" w:color="auto"/>
      </w:divBdr>
      <w:divsChild>
        <w:div w:id="1518617286">
          <w:marLeft w:val="0"/>
          <w:marRight w:val="0"/>
          <w:marTop w:val="0"/>
          <w:marBottom w:val="0"/>
          <w:divBdr>
            <w:top w:val="none" w:sz="0" w:space="0" w:color="auto"/>
            <w:left w:val="none" w:sz="0" w:space="0" w:color="auto"/>
            <w:bottom w:val="none" w:sz="0" w:space="0" w:color="auto"/>
            <w:right w:val="none" w:sz="0" w:space="0" w:color="auto"/>
          </w:divBdr>
        </w:div>
      </w:divsChild>
    </w:div>
    <w:div w:id="1074012653">
      <w:bodyDiv w:val="1"/>
      <w:marLeft w:val="0"/>
      <w:marRight w:val="0"/>
      <w:marTop w:val="0"/>
      <w:marBottom w:val="0"/>
      <w:divBdr>
        <w:top w:val="none" w:sz="0" w:space="0" w:color="auto"/>
        <w:left w:val="none" w:sz="0" w:space="0" w:color="auto"/>
        <w:bottom w:val="none" w:sz="0" w:space="0" w:color="auto"/>
        <w:right w:val="none" w:sz="0" w:space="0" w:color="auto"/>
      </w:divBdr>
      <w:divsChild>
        <w:div w:id="1034113362">
          <w:marLeft w:val="0"/>
          <w:marRight w:val="0"/>
          <w:marTop w:val="0"/>
          <w:marBottom w:val="0"/>
          <w:divBdr>
            <w:top w:val="none" w:sz="0" w:space="0" w:color="auto"/>
            <w:left w:val="none" w:sz="0" w:space="0" w:color="auto"/>
            <w:bottom w:val="none" w:sz="0" w:space="0" w:color="auto"/>
            <w:right w:val="none" w:sz="0" w:space="0" w:color="auto"/>
          </w:divBdr>
        </w:div>
      </w:divsChild>
    </w:div>
    <w:div w:id="1218669640">
      <w:bodyDiv w:val="1"/>
      <w:marLeft w:val="0"/>
      <w:marRight w:val="0"/>
      <w:marTop w:val="0"/>
      <w:marBottom w:val="0"/>
      <w:divBdr>
        <w:top w:val="none" w:sz="0" w:space="0" w:color="auto"/>
        <w:left w:val="none" w:sz="0" w:space="0" w:color="auto"/>
        <w:bottom w:val="none" w:sz="0" w:space="0" w:color="auto"/>
        <w:right w:val="none" w:sz="0" w:space="0" w:color="auto"/>
      </w:divBdr>
      <w:divsChild>
        <w:div w:id="953286976">
          <w:marLeft w:val="0"/>
          <w:marRight w:val="0"/>
          <w:marTop w:val="0"/>
          <w:marBottom w:val="0"/>
          <w:divBdr>
            <w:top w:val="none" w:sz="0" w:space="0" w:color="auto"/>
            <w:left w:val="none" w:sz="0" w:space="0" w:color="auto"/>
            <w:bottom w:val="none" w:sz="0" w:space="0" w:color="auto"/>
            <w:right w:val="none" w:sz="0" w:space="0" w:color="auto"/>
          </w:divBdr>
        </w:div>
        <w:div w:id="1950769595">
          <w:marLeft w:val="0"/>
          <w:marRight w:val="0"/>
          <w:marTop w:val="0"/>
          <w:marBottom w:val="0"/>
          <w:divBdr>
            <w:top w:val="none" w:sz="0" w:space="0" w:color="auto"/>
            <w:left w:val="none" w:sz="0" w:space="0" w:color="auto"/>
            <w:bottom w:val="none" w:sz="0" w:space="0" w:color="auto"/>
            <w:right w:val="none" w:sz="0" w:space="0" w:color="auto"/>
          </w:divBdr>
        </w:div>
      </w:divsChild>
    </w:div>
    <w:div w:id="1219317511">
      <w:bodyDiv w:val="1"/>
      <w:marLeft w:val="0"/>
      <w:marRight w:val="0"/>
      <w:marTop w:val="0"/>
      <w:marBottom w:val="0"/>
      <w:divBdr>
        <w:top w:val="none" w:sz="0" w:space="0" w:color="auto"/>
        <w:left w:val="none" w:sz="0" w:space="0" w:color="auto"/>
        <w:bottom w:val="none" w:sz="0" w:space="0" w:color="auto"/>
        <w:right w:val="none" w:sz="0" w:space="0" w:color="auto"/>
      </w:divBdr>
    </w:div>
    <w:div w:id="1428307574">
      <w:bodyDiv w:val="1"/>
      <w:marLeft w:val="0"/>
      <w:marRight w:val="0"/>
      <w:marTop w:val="0"/>
      <w:marBottom w:val="0"/>
      <w:divBdr>
        <w:top w:val="none" w:sz="0" w:space="0" w:color="auto"/>
        <w:left w:val="none" w:sz="0" w:space="0" w:color="auto"/>
        <w:bottom w:val="none" w:sz="0" w:space="0" w:color="auto"/>
        <w:right w:val="none" w:sz="0" w:space="0" w:color="auto"/>
      </w:divBdr>
      <w:divsChild>
        <w:div w:id="1414627018">
          <w:marLeft w:val="0"/>
          <w:marRight w:val="0"/>
          <w:marTop w:val="0"/>
          <w:marBottom w:val="0"/>
          <w:divBdr>
            <w:top w:val="none" w:sz="0" w:space="0" w:color="auto"/>
            <w:left w:val="none" w:sz="0" w:space="0" w:color="auto"/>
            <w:bottom w:val="none" w:sz="0" w:space="0" w:color="auto"/>
            <w:right w:val="none" w:sz="0" w:space="0" w:color="auto"/>
          </w:divBdr>
        </w:div>
      </w:divsChild>
    </w:div>
    <w:div w:id="1451391471">
      <w:bodyDiv w:val="1"/>
      <w:marLeft w:val="0"/>
      <w:marRight w:val="0"/>
      <w:marTop w:val="0"/>
      <w:marBottom w:val="0"/>
      <w:divBdr>
        <w:top w:val="none" w:sz="0" w:space="0" w:color="auto"/>
        <w:left w:val="none" w:sz="0" w:space="0" w:color="auto"/>
        <w:bottom w:val="none" w:sz="0" w:space="0" w:color="auto"/>
        <w:right w:val="none" w:sz="0" w:space="0" w:color="auto"/>
      </w:divBdr>
      <w:divsChild>
        <w:div w:id="1154878937">
          <w:marLeft w:val="0"/>
          <w:marRight w:val="0"/>
          <w:marTop w:val="0"/>
          <w:marBottom w:val="0"/>
          <w:divBdr>
            <w:top w:val="single" w:sz="6" w:space="0" w:color="99BCE8"/>
            <w:left w:val="single" w:sz="6" w:space="0" w:color="99BCE8"/>
            <w:bottom w:val="single" w:sz="6" w:space="0" w:color="99BCE8"/>
            <w:right w:val="single" w:sz="6" w:space="0" w:color="99BCE8"/>
          </w:divBdr>
          <w:divsChild>
            <w:div w:id="1808475877">
              <w:marLeft w:val="0"/>
              <w:marRight w:val="0"/>
              <w:marTop w:val="0"/>
              <w:marBottom w:val="0"/>
              <w:divBdr>
                <w:top w:val="none" w:sz="0" w:space="0" w:color="auto"/>
                <w:left w:val="none" w:sz="0" w:space="0" w:color="auto"/>
                <w:bottom w:val="none" w:sz="0" w:space="0" w:color="auto"/>
                <w:right w:val="none" w:sz="0" w:space="0" w:color="auto"/>
              </w:divBdr>
              <w:divsChild>
                <w:div w:id="1259563388">
                  <w:marLeft w:val="0"/>
                  <w:marRight w:val="0"/>
                  <w:marTop w:val="0"/>
                  <w:marBottom w:val="0"/>
                  <w:divBdr>
                    <w:top w:val="none" w:sz="0" w:space="0" w:color="auto"/>
                    <w:left w:val="none" w:sz="0" w:space="0" w:color="auto"/>
                    <w:bottom w:val="none" w:sz="0" w:space="0" w:color="auto"/>
                    <w:right w:val="none" w:sz="0" w:space="0" w:color="auto"/>
                  </w:divBdr>
                  <w:divsChild>
                    <w:div w:id="1207791739">
                      <w:marLeft w:val="0"/>
                      <w:marRight w:val="0"/>
                      <w:marTop w:val="0"/>
                      <w:marBottom w:val="0"/>
                      <w:divBdr>
                        <w:top w:val="dashed" w:sz="6" w:space="4" w:color="C0C0C0"/>
                        <w:left w:val="dashed" w:sz="6" w:space="4" w:color="C0C0C0"/>
                        <w:bottom w:val="dashed" w:sz="6" w:space="4" w:color="C0C0C0"/>
                        <w:right w:val="dashed" w:sz="6" w:space="4" w:color="C0C0C0"/>
                      </w:divBdr>
                      <w:divsChild>
                        <w:div w:id="1160777821">
                          <w:marLeft w:val="0"/>
                          <w:marRight w:val="0"/>
                          <w:marTop w:val="0"/>
                          <w:marBottom w:val="0"/>
                          <w:divBdr>
                            <w:top w:val="none" w:sz="0" w:space="0" w:color="auto"/>
                            <w:left w:val="none" w:sz="0" w:space="0" w:color="auto"/>
                            <w:bottom w:val="none" w:sz="0" w:space="0" w:color="auto"/>
                            <w:right w:val="none" w:sz="0" w:space="0" w:color="auto"/>
                          </w:divBdr>
                          <w:divsChild>
                            <w:div w:id="1747728096">
                              <w:marLeft w:val="0"/>
                              <w:marRight w:val="0"/>
                              <w:marTop w:val="0"/>
                              <w:marBottom w:val="0"/>
                              <w:divBdr>
                                <w:top w:val="none" w:sz="0" w:space="0" w:color="auto"/>
                                <w:left w:val="none" w:sz="0" w:space="0" w:color="auto"/>
                                <w:bottom w:val="none" w:sz="0" w:space="0" w:color="auto"/>
                                <w:right w:val="none" w:sz="0" w:space="0" w:color="auto"/>
                              </w:divBdr>
                              <w:divsChild>
                                <w:div w:id="830827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4893961">
          <w:marLeft w:val="0"/>
          <w:marRight w:val="0"/>
          <w:marTop w:val="0"/>
          <w:marBottom w:val="0"/>
          <w:divBdr>
            <w:top w:val="single" w:sz="6" w:space="2" w:color="99BCE8"/>
            <w:left w:val="single" w:sz="6" w:space="2" w:color="99BCE8"/>
            <w:bottom w:val="single" w:sz="6" w:space="2" w:color="99BCE8"/>
            <w:right w:val="single" w:sz="6" w:space="0" w:color="99BCE8"/>
          </w:divBdr>
          <w:divsChild>
            <w:div w:id="779179985">
              <w:marLeft w:val="0"/>
              <w:marRight w:val="0"/>
              <w:marTop w:val="0"/>
              <w:marBottom w:val="0"/>
              <w:divBdr>
                <w:top w:val="none" w:sz="0" w:space="0" w:color="auto"/>
                <w:left w:val="none" w:sz="0" w:space="0" w:color="auto"/>
                <w:bottom w:val="none" w:sz="0" w:space="0" w:color="auto"/>
                <w:right w:val="none" w:sz="0" w:space="0" w:color="auto"/>
              </w:divBdr>
              <w:divsChild>
                <w:div w:id="1450316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4241030">
      <w:bodyDiv w:val="1"/>
      <w:marLeft w:val="0"/>
      <w:marRight w:val="0"/>
      <w:marTop w:val="0"/>
      <w:marBottom w:val="0"/>
      <w:divBdr>
        <w:top w:val="none" w:sz="0" w:space="0" w:color="auto"/>
        <w:left w:val="none" w:sz="0" w:space="0" w:color="auto"/>
        <w:bottom w:val="none" w:sz="0" w:space="0" w:color="auto"/>
        <w:right w:val="none" w:sz="0" w:space="0" w:color="auto"/>
      </w:divBdr>
      <w:divsChild>
        <w:div w:id="689527082">
          <w:marLeft w:val="0"/>
          <w:marRight w:val="0"/>
          <w:marTop w:val="0"/>
          <w:marBottom w:val="0"/>
          <w:divBdr>
            <w:top w:val="none" w:sz="0" w:space="0" w:color="auto"/>
            <w:left w:val="none" w:sz="0" w:space="0" w:color="auto"/>
            <w:bottom w:val="none" w:sz="0" w:space="0" w:color="auto"/>
            <w:right w:val="none" w:sz="0" w:space="0" w:color="auto"/>
          </w:divBdr>
        </w:div>
      </w:divsChild>
    </w:div>
    <w:div w:id="1627278171">
      <w:bodyDiv w:val="1"/>
      <w:marLeft w:val="0"/>
      <w:marRight w:val="0"/>
      <w:marTop w:val="0"/>
      <w:marBottom w:val="0"/>
      <w:divBdr>
        <w:top w:val="none" w:sz="0" w:space="0" w:color="auto"/>
        <w:left w:val="none" w:sz="0" w:space="0" w:color="auto"/>
        <w:bottom w:val="none" w:sz="0" w:space="0" w:color="auto"/>
        <w:right w:val="none" w:sz="0" w:space="0" w:color="auto"/>
      </w:divBdr>
      <w:divsChild>
        <w:div w:id="652610434">
          <w:marLeft w:val="0"/>
          <w:marRight w:val="0"/>
          <w:marTop w:val="0"/>
          <w:marBottom w:val="0"/>
          <w:divBdr>
            <w:top w:val="none" w:sz="0" w:space="0" w:color="auto"/>
            <w:left w:val="none" w:sz="0" w:space="0" w:color="auto"/>
            <w:bottom w:val="none" w:sz="0" w:space="0" w:color="auto"/>
            <w:right w:val="none" w:sz="0" w:space="0" w:color="auto"/>
          </w:divBdr>
        </w:div>
      </w:divsChild>
    </w:div>
    <w:div w:id="1666012688">
      <w:bodyDiv w:val="1"/>
      <w:marLeft w:val="0"/>
      <w:marRight w:val="0"/>
      <w:marTop w:val="0"/>
      <w:marBottom w:val="0"/>
      <w:divBdr>
        <w:top w:val="none" w:sz="0" w:space="0" w:color="auto"/>
        <w:left w:val="none" w:sz="0" w:space="0" w:color="auto"/>
        <w:bottom w:val="none" w:sz="0" w:space="0" w:color="auto"/>
        <w:right w:val="none" w:sz="0" w:space="0" w:color="auto"/>
      </w:divBdr>
      <w:divsChild>
        <w:div w:id="1317682878">
          <w:marLeft w:val="0"/>
          <w:marRight w:val="0"/>
          <w:marTop w:val="0"/>
          <w:marBottom w:val="0"/>
          <w:divBdr>
            <w:top w:val="none" w:sz="0" w:space="0" w:color="auto"/>
            <w:left w:val="none" w:sz="0" w:space="0" w:color="auto"/>
            <w:bottom w:val="none" w:sz="0" w:space="0" w:color="auto"/>
            <w:right w:val="none" w:sz="0" w:space="0" w:color="auto"/>
          </w:divBdr>
        </w:div>
        <w:div w:id="154155523">
          <w:marLeft w:val="0"/>
          <w:marRight w:val="0"/>
          <w:marTop w:val="0"/>
          <w:marBottom w:val="0"/>
          <w:divBdr>
            <w:top w:val="none" w:sz="0" w:space="0" w:color="auto"/>
            <w:left w:val="none" w:sz="0" w:space="0" w:color="auto"/>
            <w:bottom w:val="none" w:sz="0" w:space="0" w:color="auto"/>
            <w:right w:val="none" w:sz="0" w:space="0" w:color="auto"/>
          </w:divBdr>
        </w:div>
      </w:divsChild>
    </w:div>
    <w:div w:id="1790978137">
      <w:bodyDiv w:val="1"/>
      <w:marLeft w:val="0"/>
      <w:marRight w:val="0"/>
      <w:marTop w:val="0"/>
      <w:marBottom w:val="0"/>
      <w:divBdr>
        <w:top w:val="none" w:sz="0" w:space="0" w:color="auto"/>
        <w:left w:val="none" w:sz="0" w:space="0" w:color="auto"/>
        <w:bottom w:val="none" w:sz="0" w:space="0" w:color="auto"/>
        <w:right w:val="none" w:sz="0" w:space="0" w:color="auto"/>
      </w:divBdr>
    </w:div>
    <w:div w:id="18544207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www.planningportal.gov.uk/planning/appeal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BC72D1F2CF0104583A3EA714836C4C8" ma:contentTypeVersion="10" ma:contentTypeDescription="Create a new document." ma:contentTypeScope="" ma:versionID="703e39b64ab4e2a7ec796d5c7a207bf5">
  <xsd:schema xmlns:xsd="http://www.w3.org/2001/XMLSchema" xmlns:xs="http://www.w3.org/2001/XMLSchema" xmlns:p="http://schemas.microsoft.com/office/2006/metadata/properties" xmlns:ns2="5cc4e381-f5b4-45fa-b736-73383b242ff5" targetNamespace="http://schemas.microsoft.com/office/2006/metadata/properties" ma:root="true" ma:fieldsID="4318f8fe4cef72210858e763b4a5bfac" ns2:_="">
    <xsd:import namespace="5cc4e381-f5b4-45fa-b736-73383b242ff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c4e381-f5b4-45fa-b736-73383b242f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257A216-595D-4BB0-B532-B57324AF28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c4e381-f5b4-45fa-b736-73383b242f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AD455FA-1BF0-442A-ADAA-ABAE7519FD32}">
  <ds:schemaRefs>
    <ds:schemaRef ds:uri="http://schemas.microsoft.com/sharepoint/v3/contenttype/forms"/>
  </ds:schemaRefs>
</ds:datastoreItem>
</file>

<file path=customXml/itemProps3.xml><?xml version="1.0" encoding="utf-8"?>
<ds:datastoreItem xmlns:ds="http://schemas.openxmlformats.org/officeDocument/2006/customXml" ds:itemID="{DB7F3C98-0C58-4DF8-AEFB-C12C07D48584}">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514</Words>
  <Characters>2931</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salesforceId:6942e34d-aad6-450e-bfec-cdafcbf9f0b9</dc:subject>
  <dc:creator>Philip Skill</dc:creator>
  <cp:keywords/>
  <dc:description/>
  <cp:lastModifiedBy>Chivers, Lee</cp:lastModifiedBy>
  <cp:revision>3</cp:revision>
  <dcterms:created xsi:type="dcterms:W3CDTF">2025-07-25T10:37:00Z</dcterms:created>
  <dcterms:modified xsi:type="dcterms:W3CDTF">2025-08-19T11:32:00Z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0x0101003BC72D1F2CF0104583A3EA714836C4C8</vt:lpwstr>
  </property>
  <property fmtid="{D5CDD505-2E9C-101B-9397-08002B2CF9AE}" pid="3" name="ContentDocumentId">
    <vt:lpwstr>069Q300000PWsq8IAD</vt:lpwstr>
  </property>
</Properties>
</file>