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0C291" w14:textId="1D5147D9" w:rsidR="00B207B2" w:rsidRDefault="00B207B2" w:rsidP="00B207B2">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PL/2026/00069 LBC PL/2025/09872 </w:t>
      </w:r>
      <w:r>
        <w:rPr>
          <w:rStyle w:val="normaltextrun"/>
          <w:rFonts w:ascii="Arial" w:eastAsiaTheme="majorEastAsia" w:hAnsi="Arial" w:cs="Arial"/>
          <w:sz w:val="22"/>
          <w:szCs w:val="22"/>
        </w:rPr>
        <w:t xml:space="preserve">REVISIONS </w:t>
      </w:r>
    </w:p>
    <w:p w14:paraId="3A150B12" w14:textId="77777777" w:rsidR="00B207B2" w:rsidRDefault="00B207B2" w:rsidP="00B207B2">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Site: The Latches, The Street, </w:t>
      </w: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54567593" w14:textId="77777777" w:rsidR="00B207B2" w:rsidRPr="00A902D4" w:rsidRDefault="00B207B2" w:rsidP="00B207B2">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cs="Arial"/>
          <w:sz w:val="22"/>
          <w:szCs w:val="22"/>
        </w:rPr>
        <w:t>Proposal: </w:t>
      </w:r>
      <w:r>
        <w:rPr>
          <w:rStyle w:val="eop"/>
          <w:rFonts w:ascii="Arial" w:eastAsiaTheme="majorEastAsia" w:hAnsi="Arial" w:cs="Arial"/>
          <w:sz w:val="22"/>
          <w:szCs w:val="22"/>
        </w:rPr>
        <w:t> </w:t>
      </w:r>
      <w:r w:rsidRPr="00A902D4">
        <w:rPr>
          <w:rFonts w:ascii="Arial" w:hAnsi="Arial" w:cs="Arial"/>
          <w:color w:val="181818"/>
          <w:sz w:val="22"/>
          <w:szCs w:val="22"/>
          <w:shd w:val="clear" w:color="auto" w:fill="FFFFFF"/>
        </w:rPr>
        <w:t>Replacement of windows, new dormer, changed first floor layout with AC units, replacement flooring. Outbuilding extension, replacement smaller oil tank, new cycle storage with gate.</w:t>
      </w:r>
    </w:p>
    <w:p w14:paraId="13E95F8C" w14:textId="77777777" w:rsidR="00B207B2" w:rsidRDefault="00B207B2" w:rsidP="00B207B2">
      <w:pPr>
        <w:pStyle w:val="paragraph"/>
        <w:spacing w:before="0" w:beforeAutospacing="0" w:after="0" w:afterAutospacing="0"/>
        <w:textAlignment w:val="baseline"/>
        <w:rPr>
          <w:rFonts w:ascii="Segoe UI" w:hAnsi="Segoe UI" w:cs="Segoe UI"/>
          <w:sz w:val="18"/>
          <w:szCs w:val="18"/>
        </w:rPr>
      </w:pPr>
      <w:r w:rsidRPr="00A902D4">
        <w:rPr>
          <w:rStyle w:val="normaltextrun"/>
          <w:rFonts w:ascii="Arial" w:eastAsiaTheme="majorEastAsia" w:hAnsi="Arial" w:cs="Arial"/>
          <w:sz w:val="22"/>
          <w:szCs w:val="22"/>
        </w:rPr>
        <w:t>___________</w:t>
      </w:r>
      <w:r>
        <w:rPr>
          <w:rStyle w:val="normaltextrun"/>
          <w:rFonts w:ascii="Arial" w:eastAsiaTheme="majorEastAsia" w:hAnsi="Arial" w:cs="Arial"/>
          <w:sz w:val="22"/>
          <w:szCs w:val="22"/>
        </w:rPr>
        <w:t>_____________________________________________________________</w:t>
      </w:r>
      <w:r>
        <w:rPr>
          <w:rStyle w:val="eop"/>
          <w:rFonts w:ascii="Arial" w:eastAsiaTheme="majorEastAsia" w:hAnsi="Arial" w:cs="Arial"/>
          <w:sz w:val="22"/>
          <w:szCs w:val="22"/>
        </w:rPr>
        <w:t> </w:t>
      </w:r>
    </w:p>
    <w:p w14:paraId="7B033AD9" w14:textId="77777777" w:rsidR="00B207B2" w:rsidRPr="00AC499F" w:rsidRDefault="00B207B2" w:rsidP="00B207B2">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45F5917D" w14:textId="77777777" w:rsidR="00B207B2" w:rsidRPr="00AC499F" w:rsidRDefault="00B207B2" w:rsidP="00B207B2">
      <w:pPr>
        <w:spacing w:after="200" w:line="240" w:lineRule="auto"/>
        <w:contextualSpacing/>
        <w:rPr>
          <w:rFonts w:ascii="Arial" w:hAnsi="Arial" w:cs="Arial"/>
          <w:kern w:val="0"/>
          <w:sz w:val="22"/>
          <w:szCs w:val="22"/>
          <w14:ligatures w14:val="none"/>
        </w:rPr>
      </w:pPr>
    </w:p>
    <w:p w14:paraId="78DB4F95" w14:textId="77777777" w:rsidR="00B207B2" w:rsidRPr="00AC499F" w:rsidRDefault="00B207B2" w:rsidP="00B207B2">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AC499F">
        <w:rPr>
          <w:rFonts w:ascii="Arial" w:eastAsia="Times New Roman" w:hAnsi="Arial" w:cs="Times New Roman"/>
          <w:b/>
          <w:kern w:val="0"/>
          <w:sz w:val="20"/>
          <w:szCs w:val="20"/>
          <w:u w:val="single"/>
          <w:lang w:eastAsia="en-GB"/>
          <w14:ligatures w14:val="none"/>
        </w:rPr>
        <w:t>Recommendations:</w:t>
      </w:r>
    </w:p>
    <w:p w14:paraId="10890BE8" w14:textId="77777777" w:rsidR="00B207B2" w:rsidRPr="00AC499F" w:rsidRDefault="00B207B2" w:rsidP="00B207B2">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B207B2" w:rsidRPr="00AC499F" w14:paraId="06D2E4C8" w14:textId="77777777" w:rsidTr="000E773D">
        <w:trPr>
          <w:trHeight w:val="252"/>
        </w:trPr>
        <w:tc>
          <w:tcPr>
            <w:tcW w:w="750" w:type="dxa"/>
            <w:tcBorders>
              <w:top w:val="single" w:sz="4" w:space="0" w:color="auto"/>
              <w:left w:val="single" w:sz="4" w:space="0" w:color="auto"/>
              <w:bottom w:val="single" w:sz="4" w:space="0" w:color="auto"/>
              <w:right w:val="single" w:sz="4" w:space="0" w:color="auto"/>
            </w:tcBorders>
          </w:tcPr>
          <w:p w14:paraId="749A71A9" w14:textId="77777777" w:rsidR="00B207B2" w:rsidRPr="00AC499F" w:rsidRDefault="00B207B2" w:rsidP="000E773D">
            <w:pPr>
              <w:tabs>
                <w:tab w:val="left" w:pos="1701"/>
              </w:tabs>
              <w:spacing w:after="0" w:line="240" w:lineRule="auto"/>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64074AF1" w14:textId="77777777" w:rsidR="00B207B2" w:rsidRPr="00AC499F" w:rsidRDefault="00B207B2" w:rsidP="000E77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Comments</w:t>
            </w:r>
          </w:p>
        </w:tc>
      </w:tr>
      <w:tr w:rsidR="00B207B2" w:rsidRPr="00AC499F" w14:paraId="04DD3961" w14:textId="77777777" w:rsidTr="000E773D">
        <w:trPr>
          <w:trHeight w:val="252"/>
        </w:trPr>
        <w:tc>
          <w:tcPr>
            <w:tcW w:w="750" w:type="dxa"/>
            <w:tcBorders>
              <w:top w:val="single" w:sz="4" w:space="0" w:color="auto"/>
              <w:left w:val="single" w:sz="4" w:space="0" w:color="auto"/>
              <w:bottom w:val="single" w:sz="4" w:space="0" w:color="auto"/>
              <w:right w:val="single" w:sz="4" w:space="0" w:color="auto"/>
            </w:tcBorders>
          </w:tcPr>
          <w:p w14:paraId="639F8F57" w14:textId="77777777" w:rsidR="00B207B2" w:rsidRPr="00AC499F" w:rsidRDefault="00B207B2" w:rsidP="000E77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B4AEFC4" w14:textId="77777777" w:rsidR="00B207B2" w:rsidRPr="00AC499F" w:rsidRDefault="00B207B2" w:rsidP="000E77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Support in principle subject to amendments to the scheme (as set out below)</w:t>
            </w:r>
          </w:p>
        </w:tc>
      </w:tr>
      <w:tr w:rsidR="00B207B2" w:rsidRPr="00AC499F" w14:paraId="5C519A7D" w14:textId="77777777" w:rsidTr="000E773D">
        <w:trPr>
          <w:trHeight w:val="252"/>
        </w:trPr>
        <w:tc>
          <w:tcPr>
            <w:tcW w:w="750" w:type="dxa"/>
            <w:tcBorders>
              <w:top w:val="single" w:sz="4" w:space="0" w:color="auto"/>
              <w:left w:val="single" w:sz="4" w:space="0" w:color="auto"/>
              <w:bottom w:val="single" w:sz="4" w:space="0" w:color="auto"/>
              <w:right w:val="single" w:sz="4" w:space="0" w:color="auto"/>
            </w:tcBorders>
          </w:tcPr>
          <w:p w14:paraId="35EEE56D" w14:textId="77777777" w:rsidR="00B207B2" w:rsidRPr="00AC499F" w:rsidRDefault="00B207B2" w:rsidP="000E77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28E4605D" w14:textId="77777777" w:rsidR="00B207B2" w:rsidRPr="00AC499F" w:rsidRDefault="00B207B2" w:rsidP="000E77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Support subject to conditions (as set out below)</w:t>
            </w:r>
          </w:p>
        </w:tc>
      </w:tr>
      <w:tr w:rsidR="00B207B2" w:rsidRPr="00AC499F" w14:paraId="24F342C5" w14:textId="77777777" w:rsidTr="000E773D">
        <w:trPr>
          <w:trHeight w:val="252"/>
        </w:trPr>
        <w:tc>
          <w:tcPr>
            <w:tcW w:w="750" w:type="dxa"/>
            <w:tcBorders>
              <w:top w:val="single" w:sz="4" w:space="0" w:color="auto"/>
              <w:left w:val="single" w:sz="4" w:space="0" w:color="auto"/>
              <w:bottom w:val="single" w:sz="4" w:space="0" w:color="auto"/>
              <w:right w:val="single" w:sz="4" w:space="0" w:color="auto"/>
            </w:tcBorders>
          </w:tcPr>
          <w:p w14:paraId="41A08AEC" w14:textId="77777777" w:rsidR="00B207B2" w:rsidRPr="00AC499F" w:rsidRDefault="00B207B2" w:rsidP="000E77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46FE4D96" w14:textId="77777777" w:rsidR="00B207B2" w:rsidRPr="00AC499F" w:rsidRDefault="00B207B2" w:rsidP="000E77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Object (for reasons set out below)</w:t>
            </w:r>
          </w:p>
        </w:tc>
      </w:tr>
      <w:tr w:rsidR="00B207B2" w:rsidRPr="00AC499F" w14:paraId="0B5EF9AC" w14:textId="77777777" w:rsidTr="000E773D">
        <w:trPr>
          <w:trHeight w:val="252"/>
        </w:trPr>
        <w:tc>
          <w:tcPr>
            <w:tcW w:w="750" w:type="dxa"/>
            <w:tcBorders>
              <w:top w:val="single" w:sz="4" w:space="0" w:color="auto"/>
              <w:left w:val="single" w:sz="4" w:space="0" w:color="auto"/>
              <w:bottom w:val="single" w:sz="4" w:space="0" w:color="auto"/>
              <w:right w:val="single" w:sz="4" w:space="0" w:color="auto"/>
            </w:tcBorders>
          </w:tcPr>
          <w:p w14:paraId="235539CA" w14:textId="77777777" w:rsidR="00B207B2" w:rsidRPr="00AC499F" w:rsidRDefault="00B207B2" w:rsidP="000E77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796B308" w14:textId="77777777" w:rsidR="00B207B2" w:rsidRPr="00AC499F" w:rsidRDefault="00B207B2" w:rsidP="000E77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 xml:space="preserve">No objections </w:t>
            </w:r>
          </w:p>
        </w:tc>
      </w:tr>
    </w:tbl>
    <w:p w14:paraId="559D0510" w14:textId="77777777" w:rsidR="00B207B2" w:rsidRPr="00AC499F" w:rsidRDefault="00B207B2" w:rsidP="00B207B2">
      <w:pPr>
        <w:spacing w:after="200" w:line="240" w:lineRule="auto"/>
        <w:contextualSpacing/>
        <w:jc w:val="both"/>
        <w:rPr>
          <w:rFonts w:ascii="Arial" w:hAnsi="Arial" w:cs="Arial"/>
          <w:b/>
          <w:kern w:val="0"/>
          <w:sz w:val="22"/>
          <w:szCs w:val="22"/>
          <w14:ligatures w14:val="none"/>
        </w:rPr>
      </w:pPr>
    </w:p>
    <w:p w14:paraId="03D81EE4" w14:textId="77777777" w:rsidR="00B207B2" w:rsidRPr="00AC499F" w:rsidRDefault="00B207B2" w:rsidP="00B207B2">
      <w:pPr>
        <w:spacing w:after="200" w:line="240" w:lineRule="auto"/>
        <w:contextualSpacing/>
        <w:jc w:val="both"/>
        <w:rPr>
          <w:rFonts w:ascii="Arial" w:hAnsi="Arial" w:cs="Arial"/>
          <w:b/>
          <w:kern w:val="0"/>
          <w:sz w:val="22"/>
          <w:szCs w:val="22"/>
          <w14:ligatures w14:val="none"/>
        </w:rPr>
      </w:pPr>
    </w:p>
    <w:p w14:paraId="1525CFC5" w14:textId="77777777" w:rsidR="00B207B2" w:rsidRPr="00AC499F" w:rsidRDefault="00B207B2" w:rsidP="00B207B2">
      <w:pPr>
        <w:spacing w:after="200" w:line="240" w:lineRule="auto"/>
        <w:contextualSpacing/>
        <w:jc w:val="both"/>
        <w:rPr>
          <w:rFonts w:ascii="Arial" w:hAnsi="Arial" w:cs="Arial"/>
          <w:kern w:val="0"/>
          <w:sz w:val="22"/>
          <w:szCs w:val="22"/>
          <w14:ligatures w14:val="none"/>
        </w:rPr>
      </w:pPr>
      <w:r w:rsidRPr="00AC499F">
        <w:rPr>
          <w:rFonts w:ascii="Arial" w:hAnsi="Arial" w:cs="Arial"/>
          <w:b/>
          <w:kern w:val="0"/>
          <w:sz w:val="22"/>
          <w:szCs w:val="22"/>
          <w14:ligatures w14:val="none"/>
        </w:rPr>
        <w:t>Scope of comments</w:t>
      </w:r>
      <w:r w:rsidRPr="00AC499F">
        <w:rPr>
          <w:rFonts w:ascii="Arial" w:hAnsi="Arial" w:cs="Arial"/>
          <w:kern w:val="0"/>
          <w:sz w:val="22"/>
          <w:szCs w:val="22"/>
          <w14:ligatures w14:val="none"/>
        </w:rPr>
        <w:t>: </w:t>
      </w:r>
    </w:p>
    <w:p w14:paraId="66A08238" w14:textId="77777777" w:rsidR="00B207B2" w:rsidRPr="00AC499F" w:rsidRDefault="00B207B2" w:rsidP="00B207B2">
      <w:pPr>
        <w:spacing w:after="200" w:line="240" w:lineRule="auto"/>
        <w:contextualSpacing/>
        <w:jc w:val="both"/>
        <w:rPr>
          <w:rFonts w:ascii="Arial" w:hAnsi="Arial" w:cs="Arial"/>
          <w:kern w:val="0"/>
          <w:sz w:val="22"/>
          <w:szCs w:val="22"/>
          <w14:ligatures w14:val="none"/>
        </w:rPr>
      </w:pPr>
      <w:r w:rsidRPr="00AC499F">
        <w:rPr>
          <w:rFonts w:ascii="Arial" w:hAnsi="Arial" w:cs="Arial"/>
          <w:kern w:val="0"/>
          <w:sz w:val="22"/>
          <w:szCs w:val="22"/>
          <w14:ligatures w14:val="none"/>
        </w:rPr>
        <w:t xml:space="preserve">The following comments relate to the built historic environment.  </w:t>
      </w:r>
    </w:p>
    <w:p w14:paraId="36B08D63"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Scope of comments</w:t>
      </w:r>
      <w:r>
        <w:rPr>
          <w:rStyle w:val="normaltextrun"/>
          <w:rFonts w:ascii="Arial" w:eastAsiaTheme="majorEastAsia" w:hAnsi="Arial" w:cs="Arial"/>
          <w:sz w:val="22"/>
          <w:szCs w:val="22"/>
        </w:rPr>
        <w:t>: the following comments relate to the built historic environment.  </w:t>
      </w:r>
      <w:r>
        <w:rPr>
          <w:rStyle w:val="eop"/>
          <w:rFonts w:ascii="Arial" w:eastAsiaTheme="majorEastAsia" w:hAnsi="Arial" w:cs="Arial"/>
          <w:sz w:val="22"/>
          <w:szCs w:val="22"/>
        </w:rPr>
        <w:t> </w:t>
      </w:r>
    </w:p>
    <w:p w14:paraId="2E2CF026"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0D05ABD6"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Site Description:  </w:t>
      </w:r>
      <w:r>
        <w:rPr>
          <w:rStyle w:val="normaltextrun"/>
          <w:rFonts w:ascii="Arial" w:eastAsiaTheme="majorEastAsia" w:hAnsi="Arial" w:cs="Arial"/>
          <w:sz w:val="22"/>
          <w:szCs w:val="22"/>
        </w:rPr>
        <w:t>Latches dates from the 15</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with 17</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alterations. It is simple and modest cottage, single storey with attic, constructed in coursed rubble stone walling gabled stone slate roof with a west end stone stack. It has a 19</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small single storey side extension to the west gable end in matching material to the main house.</w:t>
      </w:r>
      <w:r>
        <w:rPr>
          <w:rStyle w:val="eop"/>
          <w:rFonts w:ascii="Arial" w:eastAsiaTheme="majorEastAsia" w:hAnsi="Arial" w:cs="Arial"/>
          <w:sz w:val="22"/>
          <w:szCs w:val="22"/>
        </w:rPr>
        <w:t> </w:t>
      </w:r>
    </w:p>
    <w:p w14:paraId="2D9DF5E7"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FEF6B7F"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Latches is in the historic core of the linear village of </w:t>
      </w: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along the Street and west of the junction with Minety Lane and Wheatsheaf Lane to the Wheatsheaf Public House. It is sited between the All-Saints Church to the east and Primary School to the west. It is set back 15 m to the south of the lane and has a significant part of the established village historic core The established character of the Conservation Areas is of detached dwellings within their own garden areas. </w:t>
      </w:r>
      <w:r>
        <w:rPr>
          <w:rStyle w:val="eop"/>
          <w:rFonts w:ascii="Arial" w:eastAsiaTheme="majorEastAsia" w:hAnsi="Arial" w:cs="Arial"/>
          <w:sz w:val="22"/>
          <w:szCs w:val="22"/>
        </w:rPr>
        <w:t> </w:t>
      </w:r>
    </w:p>
    <w:p w14:paraId="3EFBB30A"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5910608C"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Heritage Assets</w:t>
      </w: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6454B37F"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Latches </w:t>
      </w: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grade II </w:t>
      </w:r>
      <w:r>
        <w:rPr>
          <w:rStyle w:val="eop"/>
          <w:rFonts w:ascii="Arial" w:eastAsiaTheme="majorEastAsia" w:hAnsi="Arial" w:cs="Arial"/>
          <w:sz w:val="22"/>
          <w:szCs w:val="22"/>
        </w:rPr>
        <w:t> </w:t>
      </w:r>
    </w:p>
    <w:p w14:paraId="20770AC5"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All Saints Church grade I </w:t>
      </w:r>
      <w:r>
        <w:rPr>
          <w:rStyle w:val="eop"/>
          <w:rFonts w:ascii="Arial" w:eastAsiaTheme="majorEastAsia" w:hAnsi="Arial" w:cs="Arial"/>
          <w:sz w:val="22"/>
          <w:szCs w:val="22"/>
        </w:rPr>
        <w:t> </w:t>
      </w:r>
    </w:p>
    <w:p w14:paraId="11E4F62B"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Conservation Area.</w:t>
      </w:r>
      <w:r>
        <w:rPr>
          <w:rStyle w:val="eop"/>
          <w:rFonts w:ascii="Arial" w:eastAsiaTheme="majorEastAsia" w:hAnsi="Arial" w:cs="Arial"/>
          <w:sz w:val="22"/>
          <w:szCs w:val="22"/>
        </w:rPr>
        <w:t> </w:t>
      </w:r>
    </w:p>
    <w:p w14:paraId="17C497DB"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6C0263EE" w14:textId="77777777" w:rsidR="00B207B2" w:rsidRPr="00104E5B" w:rsidRDefault="00B207B2" w:rsidP="00B207B2">
      <w:pPr>
        <w:pStyle w:val="paragraph"/>
        <w:spacing w:before="0" w:beforeAutospacing="0" w:after="0" w:afterAutospacing="0"/>
        <w:jc w:val="both"/>
        <w:textAlignment w:val="baseline"/>
        <w:rPr>
          <w:rFonts w:ascii="Arial" w:hAnsi="Arial" w:cs="Arial"/>
          <w:sz w:val="22"/>
          <w:szCs w:val="22"/>
        </w:rPr>
      </w:pPr>
      <w:r>
        <w:rPr>
          <w:rStyle w:val="normaltextrun"/>
          <w:rFonts w:ascii="Arial" w:eastAsiaTheme="majorEastAsia" w:hAnsi="Arial" w:cs="Arial"/>
          <w:b/>
          <w:bCs/>
          <w:sz w:val="22"/>
          <w:szCs w:val="22"/>
        </w:rPr>
        <w:t>Relevant planning History</w:t>
      </w:r>
      <w:r>
        <w:rPr>
          <w:rStyle w:val="normaltextrun"/>
          <w:rFonts w:ascii="Arial" w:eastAsiaTheme="majorEastAsia" w:hAnsi="Arial" w:cs="Arial"/>
          <w:sz w:val="22"/>
          <w:szCs w:val="22"/>
        </w:rPr>
        <w:t>:</w:t>
      </w:r>
      <w:r>
        <w:rPr>
          <w:rStyle w:val="eop"/>
          <w:rFonts w:ascii="Arial" w:eastAsiaTheme="majorEastAsia" w:hAnsi="Arial" w:cs="Arial"/>
          <w:sz w:val="22"/>
          <w:szCs w:val="22"/>
        </w:rPr>
        <w:t xml:space="preserve"> ENQ/2023/00902 </w:t>
      </w:r>
      <w:r w:rsidRPr="00104E5B">
        <w:rPr>
          <w:rFonts w:ascii="Arial" w:hAnsi="Arial" w:cs="Arial"/>
          <w:color w:val="181818"/>
          <w:sz w:val="22"/>
          <w:szCs w:val="22"/>
          <w:shd w:val="clear" w:color="auto" w:fill="FFFFFF"/>
        </w:rPr>
        <w:t>Demolition of Side Extension to Allow for New Extension, Minor Adjustments to Internal Layout, Upgrade Windows Throughout in Matching Steel and Timber Casements, Addition of a Dormer on Rear Roof Pitch. Conversion and Extension of Outbuilding into Office</w:t>
      </w:r>
    </w:p>
    <w:p w14:paraId="32C08438"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E9D1B68" w14:textId="77777777" w:rsidR="00B207B2" w:rsidRPr="00A902D4" w:rsidRDefault="00B207B2" w:rsidP="00B207B2">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cs="Arial"/>
          <w:b/>
          <w:bCs/>
          <w:sz w:val="22"/>
          <w:szCs w:val="22"/>
        </w:rPr>
        <w:t>The Proposal</w:t>
      </w:r>
      <w:r>
        <w:rPr>
          <w:rStyle w:val="normaltextrun"/>
          <w:rFonts w:ascii="Arial" w:eastAsiaTheme="majorEastAsia" w:hAnsi="Arial" w:cs="Arial"/>
          <w:sz w:val="22"/>
          <w:szCs w:val="22"/>
        </w:rPr>
        <w:t>: The application is for r</w:t>
      </w:r>
      <w:r w:rsidRPr="00A902D4">
        <w:rPr>
          <w:rFonts w:ascii="Arial" w:hAnsi="Arial" w:cs="Arial"/>
          <w:color w:val="181818"/>
          <w:sz w:val="22"/>
          <w:szCs w:val="22"/>
          <w:shd w:val="clear" w:color="auto" w:fill="FFFFFF"/>
        </w:rPr>
        <w:t>eplacement of windows, new dormer, changed first floor layout with AC units, replacement flooring. Outbuilding extension, replacement smaller oil tank, new cycle storage with gate.</w:t>
      </w:r>
    </w:p>
    <w:p w14:paraId="55C0E80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6491B0E0"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Policy</w:t>
      </w:r>
      <w:r>
        <w:rPr>
          <w:rStyle w:val="normaltextrun"/>
          <w:rFonts w:ascii="Arial" w:eastAsiaTheme="majorEastAsia" w:hAnsi="Arial" w:cs="Arial"/>
          <w:sz w:val="22"/>
          <w:szCs w:val="22"/>
        </w:rPr>
        <w:t>: From the point of view of the historic environment the main statutory tests are set out within the Planning (Listed Building and Conservation Areas) Act 1990. Sections 16 (LBC) and 66 (PP) require that </w:t>
      </w:r>
      <w:r>
        <w:rPr>
          <w:rStyle w:val="normaltextrun"/>
          <w:rFonts w:ascii="Arial" w:eastAsiaTheme="majorEastAsia" w:hAnsi="Arial" w:cs="Arial"/>
          <w:b/>
          <w:bCs/>
          <w:sz w:val="22"/>
          <w:szCs w:val="22"/>
        </w:rPr>
        <w:t>special regard</w:t>
      </w:r>
      <w:r>
        <w:rPr>
          <w:rStyle w:val="normaltextrun"/>
          <w:rFonts w:ascii="Arial" w:eastAsiaTheme="majorEastAsia" w:hAnsi="Arial" w:cs="Arial"/>
          <w:sz w:val="22"/>
          <w:szCs w:val="22"/>
        </w:rPr>
        <w:t> be given to the desirability of preserving listed buildings, their settings or any features of special architectural or historic interest which they possess.  </w:t>
      </w:r>
      <w:r>
        <w:rPr>
          <w:rStyle w:val="eop"/>
          <w:rFonts w:ascii="Arial" w:eastAsiaTheme="majorEastAsia" w:hAnsi="Arial" w:cs="Arial"/>
          <w:sz w:val="22"/>
          <w:szCs w:val="22"/>
        </w:rPr>
        <w:t> </w:t>
      </w:r>
    </w:p>
    <w:p w14:paraId="443B6FE5"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7407AF6"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lastRenderedPageBreak/>
        <w:t>Section 72(1) of the Planning (Listed Building and Conservation Areas) Act 1990 also requires the Council to pay </w:t>
      </w:r>
      <w:r>
        <w:rPr>
          <w:rStyle w:val="normaltextrun"/>
          <w:rFonts w:ascii="Arial" w:eastAsiaTheme="majorEastAsia" w:hAnsi="Arial" w:cs="Arial"/>
          <w:b/>
          <w:bCs/>
          <w:sz w:val="22"/>
          <w:szCs w:val="22"/>
        </w:rPr>
        <w:t>special attention</w:t>
      </w:r>
      <w:r>
        <w:rPr>
          <w:rStyle w:val="normaltextrun"/>
          <w:rFonts w:ascii="Arial" w:eastAsiaTheme="majorEastAsia" w:hAnsi="Arial" w:cs="Arial"/>
          <w:sz w:val="22"/>
          <w:szCs w:val="22"/>
        </w:rPr>
        <w:t> to the desirability of preserving or enhancing the character or appearance of designated Conservation Areas. </w:t>
      </w:r>
      <w:r>
        <w:rPr>
          <w:rStyle w:val="eop"/>
          <w:rFonts w:ascii="Arial" w:eastAsiaTheme="majorEastAsia" w:hAnsi="Arial" w:cs="Arial"/>
          <w:sz w:val="22"/>
          <w:szCs w:val="22"/>
        </w:rPr>
        <w:t> </w:t>
      </w:r>
    </w:p>
    <w:p w14:paraId="3FB9EFE1"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5B3473A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6451972"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3EDED1A" w14:textId="77777777" w:rsidR="00B207B2" w:rsidRPr="007B305D" w:rsidRDefault="00B207B2" w:rsidP="00B207B2">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7B305D">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9ADCB3E" w14:textId="77777777" w:rsidR="00B207B2" w:rsidRPr="007B305D" w:rsidRDefault="00B207B2" w:rsidP="00B207B2">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1B5B10B2" w14:textId="77777777" w:rsidR="00B207B2" w:rsidRPr="007B305D" w:rsidRDefault="00B207B2" w:rsidP="00B207B2">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7B305D">
        <w:rPr>
          <w:rFonts w:ascii="Arial" w:eastAsia="Times New Roman" w:hAnsi="Arial" w:cs="Arial"/>
          <w:color w:val="000000"/>
          <w:kern w:val="0"/>
          <w:sz w:val="22"/>
          <w:szCs w:val="22"/>
          <w:lang w:eastAsia="en-GB"/>
          <w14:ligatures w14:val="none"/>
        </w:rPr>
        <w:t xml:space="preserve">Paragraphs 213-15 of the NPPF require a balanced approach with any harm which would be caused being weighed against the potential public benefits which might be achieved. </w:t>
      </w:r>
    </w:p>
    <w:p w14:paraId="0F9C4A38" w14:textId="77777777" w:rsidR="00B207B2" w:rsidRPr="007B305D" w:rsidRDefault="00B207B2" w:rsidP="00B207B2">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79D7F9BE" w14:textId="77777777" w:rsidR="00B207B2" w:rsidRPr="007B305D" w:rsidRDefault="00B207B2" w:rsidP="00B207B2">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7B305D">
        <w:rPr>
          <w:rFonts w:ascii="Arial" w:eastAsia="Times New Roman" w:hAnsi="Arial" w:cs="Arial"/>
          <w:color w:val="000000"/>
          <w:kern w:val="0"/>
          <w:sz w:val="22"/>
          <w:szCs w:val="22"/>
          <w:lang w:eastAsia="en-GB"/>
          <w14:ligatures w14:val="none"/>
        </w:rPr>
        <w:t>Paragraph 210 requires local planning authorities should take account of the desirability of sustaining and enhancing the significance of heritage assets and of new development making a positive contribution to local character and distinctiveness.</w:t>
      </w:r>
    </w:p>
    <w:p w14:paraId="6D94DF16" w14:textId="77777777" w:rsidR="00B207B2" w:rsidRDefault="00B207B2" w:rsidP="00B207B2">
      <w:pPr>
        <w:autoSpaceDE w:val="0"/>
        <w:autoSpaceDN w:val="0"/>
        <w:adjustRightInd w:val="0"/>
        <w:spacing w:after="200" w:line="240" w:lineRule="auto"/>
        <w:contextualSpacing/>
        <w:jc w:val="both"/>
        <w:rPr>
          <w:rFonts w:ascii="Arial" w:hAnsi="Arial" w:cs="Arial"/>
          <w:sz w:val="22"/>
          <w:szCs w:val="22"/>
        </w:rPr>
      </w:pPr>
    </w:p>
    <w:p w14:paraId="033F52F2" w14:textId="77777777" w:rsidR="00B207B2" w:rsidRPr="007B305D" w:rsidRDefault="00B207B2" w:rsidP="00B207B2">
      <w:pPr>
        <w:autoSpaceDE w:val="0"/>
        <w:autoSpaceDN w:val="0"/>
        <w:adjustRightInd w:val="0"/>
        <w:spacing w:after="200" w:line="240" w:lineRule="auto"/>
        <w:contextualSpacing/>
        <w:jc w:val="both"/>
        <w:rPr>
          <w:rFonts w:ascii="Arial" w:hAnsi="Arial" w:cs="Arial"/>
          <w:kern w:val="0"/>
          <w:sz w:val="22"/>
          <w:szCs w:val="22"/>
          <w14:ligatures w14:val="none"/>
        </w:rPr>
      </w:pPr>
      <w:r w:rsidRPr="007B305D">
        <w:rPr>
          <w:rFonts w:ascii="Arial" w:hAnsi="Arial" w:cs="Arial"/>
          <w:sz w:val="22"/>
          <w:szCs w:val="22"/>
        </w:rPr>
        <w:t>Paragraph 219. Local planning authorities should look for opportunities for new development within Conservation Areas, and ……within the setting of heritage assets, to enhance or better reveal their significance. Proposals that preserve those elements of the setting that make a positive contribution to the asset (or which better reveal its significance) should be treated favourably.</w:t>
      </w:r>
    </w:p>
    <w:p w14:paraId="2F5DBC72" w14:textId="77777777" w:rsidR="00B207B2" w:rsidRPr="007B305D" w:rsidRDefault="00B207B2" w:rsidP="00B207B2">
      <w:pPr>
        <w:autoSpaceDE w:val="0"/>
        <w:autoSpaceDN w:val="0"/>
        <w:adjustRightInd w:val="0"/>
        <w:spacing w:after="200" w:line="240" w:lineRule="auto"/>
        <w:contextualSpacing/>
        <w:jc w:val="both"/>
        <w:rPr>
          <w:rFonts w:ascii="Arial" w:hAnsi="Arial" w:cs="Arial"/>
          <w:kern w:val="0"/>
          <w:sz w:val="22"/>
          <w:szCs w:val="22"/>
          <w14:ligatures w14:val="none"/>
        </w:rPr>
      </w:pPr>
    </w:p>
    <w:p w14:paraId="3A13338A"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7B305D">
        <w:rPr>
          <w:rFonts w:ascii="Arial" w:eastAsiaTheme="minorHAnsi" w:hAnsi="Arial" w:cs="Arial"/>
          <w:sz w:val="22"/>
          <w:szCs w:val="22"/>
          <w:lang w:eastAsia="en-US"/>
        </w:rPr>
        <w:t>National Planning Practice Guidance provides guidance on interpreting the NPPF.</w:t>
      </w:r>
    </w:p>
    <w:p w14:paraId="0DAD029D"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149ED78"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r>
        <w:rPr>
          <w:rStyle w:val="eop"/>
          <w:rFonts w:ascii="Arial" w:eastAsiaTheme="majorEastAsia" w:hAnsi="Arial" w:cs="Arial"/>
          <w:sz w:val="22"/>
          <w:szCs w:val="22"/>
        </w:rPr>
        <w:t> </w:t>
      </w:r>
    </w:p>
    <w:p w14:paraId="4C27E36B"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14C5D02"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r>
        <w:rPr>
          <w:rStyle w:val="eop"/>
          <w:rFonts w:ascii="Arial" w:eastAsiaTheme="majorEastAsia" w:hAnsi="Arial" w:cs="Arial"/>
          <w:sz w:val="22"/>
          <w:szCs w:val="22"/>
        </w:rPr>
        <w:t> </w:t>
      </w:r>
    </w:p>
    <w:p w14:paraId="5998E719"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Historic England Advice Note 2 – Making changes to Heritage Assets illustrates the application of policies set out in the NPPF in determining applications for PP and LBC. </w:t>
      </w:r>
      <w:r>
        <w:rPr>
          <w:rStyle w:val="eop"/>
          <w:rFonts w:ascii="Arial" w:eastAsiaTheme="majorEastAsia" w:hAnsi="Arial" w:cs="Arial"/>
          <w:sz w:val="22"/>
          <w:szCs w:val="22"/>
        </w:rPr>
        <w:t> </w:t>
      </w:r>
    </w:p>
    <w:p w14:paraId="59E68DF6"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CE0F513"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Historic England Advice Note 3 – Setting of Heritage Assets  </w:t>
      </w:r>
      <w:r>
        <w:rPr>
          <w:rStyle w:val="eop"/>
          <w:rFonts w:ascii="Arial" w:eastAsiaTheme="majorEastAsia" w:hAnsi="Arial" w:cs="Arial"/>
          <w:sz w:val="22"/>
          <w:szCs w:val="22"/>
        </w:rPr>
        <w:t> </w:t>
      </w:r>
    </w:p>
    <w:p w14:paraId="5D26CA85"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4342A75"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Issues</w:t>
      </w:r>
      <w:r>
        <w:rPr>
          <w:rStyle w:val="normaltextrun"/>
          <w:rFonts w:ascii="Arial" w:eastAsiaTheme="majorEastAsia" w:hAnsi="Arial" w:cs="Arial"/>
          <w:sz w:val="22"/>
          <w:szCs w:val="22"/>
        </w:rPr>
        <w:t>: Impact on the listed building, impact on the setting of neighbouring listed buildings, impact on the Conservation Area and design and materials. </w:t>
      </w:r>
      <w:r>
        <w:rPr>
          <w:rStyle w:val="eop"/>
          <w:rFonts w:ascii="Arial" w:eastAsiaTheme="majorEastAsia" w:hAnsi="Arial" w:cs="Arial"/>
          <w:sz w:val="22"/>
          <w:szCs w:val="22"/>
        </w:rPr>
        <w:t> </w:t>
      </w:r>
    </w:p>
    <w:p w14:paraId="70EE05B2" w14:textId="77777777" w:rsidR="00B207B2" w:rsidRDefault="00B207B2" w:rsidP="00B207B2">
      <w:pPr>
        <w:pStyle w:val="paragraph"/>
        <w:spacing w:before="0" w:beforeAutospacing="0" w:after="0" w:afterAutospacing="0"/>
        <w:jc w:val="both"/>
        <w:textAlignment w:val="baseline"/>
        <w:rPr>
          <w:rStyle w:val="eop"/>
          <w:rFonts w:ascii="Arial" w:eastAsiaTheme="majorEastAsia" w:hAnsi="Arial" w:cs="Arial"/>
          <w:sz w:val="22"/>
          <w:szCs w:val="22"/>
        </w:rPr>
      </w:pPr>
      <w:r>
        <w:rPr>
          <w:rStyle w:val="eop"/>
          <w:rFonts w:ascii="Arial" w:eastAsiaTheme="majorEastAsia" w:hAnsi="Arial" w:cs="Arial"/>
          <w:sz w:val="22"/>
          <w:szCs w:val="22"/>
        </w:rPr>
        <w:t> </w:t>
      </w:r>
    </w:p>
    <w:p w14:paraId="4ADAD5D8" w14:textId="30315DF3" w:rsidR="00B207B2" w:rsidRPr="00B207B2" w:rsidRDefault="00B207B2" w:rsidP="00B207B2">
      <w:pPr>
        <w:pStyle w:val="paragraph"/>
        <w:spacing w:before="0" w:beforeAutospacing="0" w:after="0" w:afterAutospacing="0"/>
        <w:jc w:val="both"/>
        <w:textAlignment w:val="baseline"/>
        <w:rPr>
          <w:rFonts w:ascii="Segoe UI" w:hAnsi="Segoe UI" w:cs="Segoe UI"/>
          <w:sz w:val="18"/>
          <w:szCs w:val="18"/>
        </w:rPr>
      </w:pPr>
      <w:r w:rsidRPr="00A34988">
        <w:rPr>
          <w:rFonts w:ascii="Arial" w:hAnsi="Arial" w:cs="Arial"/>
          <w:b/>
          <w:bCs/>
          <w:sz w:val="22"/>
          <w:szCs w:val="22"/>
        </w:rPr>
        <w:t>Significance of assets and contribution of setting</w:t>
      </w:r>
      <w:r w:rsidRPr="00A34988">
        <w:rPr>
          <w:rFonts w:ascii="Arial" w:hAnsi="Arial" w:cs="Arial"/>
          <w:sz w:val="22"/>
          <w:szCs w:val="22"/>
        </w:rPr>
        <w:t xml:space="preserve">: </w:t>
      </w:r>
    </w:p>
    <w:p w14:paraId="6F642ED4" w14:textId="765D765F" w:rsidR="00B207B2" w:rsidRPr="00B207B2" w:rsidRDefault="00B207B2" w:rsidP="00B207B2">
      <w:pPr>
        <w:spacing w:before="100" w:beforeAutospacing="1" w:after="100" w:afterAutospacing="1" w:line="240" w:lineRule="auto"/>
        <w:rPr>
          <w:rFonts w:ascii="Arial" w:eastAsia="Times New Roman" w:hAnsi="Arial" w:cs="Arial"/>
          <w:kern w:val="0"/>
          <w:sz w:val="22"/>
          <w:szCs w:val="22"/>
          <w:lang w:eastAsia="en-GB"/>
          <w14:ligatures w14:val="none"/>
        </w:rPr>
      </w:pPr>
      <w:r w:rsidRPr="00A34988">
        <w:rPr>
          <w:rFonts w:ascii="Arial" w:eastAsia="Times New Roman" w:hAnsi="Arial" w:cs="Arial"/>
          <w:kern w:val="0"/>
          <w:sz w:val="22"/>
          <w:szCs w:val="22"/>
          <w:lang w:eastAsia="en-GB"/>
          <w14:ligatures w14:val="none"/>
        </w:rPr>
        <w:t xml:space="preserve">The interest may be </w:t>
      </w:r>
      <w:r w:rsidRPr="00A34988">
        <w:rPr>
          <w:rFonts w:ascii="Arial" w:eastAsia="Times New Roman" w:hAnsi="Arial" w:cs="Arial"/>
          <w:b/>
          <w:bCs/>
          <w:kern w:val="0"/>
          <w:sz w:val="22"/>
          <w:szCs w:val="22"/>
          <w:lang w:eastAsia="en-GB"/>
          <w14:ligatures w14:val="none"/>
        </w:rPr>
        <w:t>architectural</w:t>
      </w:r>
      <w:r w:rsidRPr="00A34988">
        <w:rPr>
          <w:rFonts w:ascii="Arial" w:eastAsia="Times New Roman" w:hAnsi="Arial" w:cs="Arial"/>
          <w:kern w:val="0"/>
          <w:sz w:val="22"/>
          <w:szCs w:val="22"/>
          <w:lang w:eastAsia="en-GB"/>
          <w14:ligatures w14:val="none"/>
        </w:rPr>
        <w:t xml:space="preserve">, or </w:t>
      </w:r>
      <w:r w:rsidRPr="00A34988">
        <w:rPr>
          <w:rFonts w:ascii="Arial" w:eastAsia="Times New Roman" w:hAnsi="Arial" w:cs="Arial"/>
          <w:b/>
          <w:bCs/>
          <w:kern w:val="0"/>
          <w:sz w:val="22"/>
          <w:szCs w:val="22"/>
          <w:lang w:eastAsia="en-GB"/>
          <w14:ligatures w14:val="none"/>
        </w:rPr>
        <w:t xml:space="preserve">historic </w:t>
      </w:r>
      <w:r w:rsidRPr="00A34988">
        <w:rPr>
          <w:rFonts w:ascii="Arial" w:eastAsia="Times New Roman" w:hAnsi="Arial" w:cs="Arial"/>
          <w:kern w:val="0"/>
          <w:sz w:val="22"/>
          <w:szCs w:val="22"/>
          <w:lang w:eastAsia="en-GB"/>
          <w14:ligatures w14:val="none"/>
        </w:rPr>
        <w:t xml:space="preserve">as set out in the Town and Country Planning (Listed Building and Conservation Areas) Act 1990 S 1. </w:t>
      </w:r>
    </w:p>
    <w:p w14:paraId="716567A9" w14:textId="77777777" w:rsidR="00B207B2" w:rsidRPr="00A34988" w:rsidRDefault="00B207B2" w:rsidP="00B207B2">
      <w:pPr>
        <w:tabs>
          <w:tab w:val="left" w:pos="1701"/>
        </w:tabs>
        <w:spacing w:after="0" w:line="240" w:lineRule="auto"/>
        <w:jc w:val="both"/>
        <w:rPr>
          <w:rFonts w:ascii="Arial" w:eastAsia="Times New Roman" w:hAnsi="Arial" w:cs="Arial"/>
          <w:kern w:val="0"/>
          <w:sz w:val="22"/>
          <w:szCs w:val="22"/>
          <w:lang w:eastAsia="en-GB"/>
          <w14:ligatures w14:val="none"/>
        </w:rPr>
      </w:pPr>
      <w:r w:rsidRPr="00A34988">
        <w:rPr>
          <w:rFonts w:ascii="Arial" w:eastAsia="Times New Roman" w:hAnsi="Arial" w:cs="Arial"/>
          <w:kern w:val="0"/>
          <w:sz w:val="22"/>
          <w:szCs w:val="22"/>
          <w:lang w:eastAsia="en-GB"/>
          <w14:ligatures w14:val="none"/>
        </w:rPr>
        <w:t xml:space="preserve">The NPPF defines significance as the “value of a heritage asset to this and future generations because of its heritage interest. The interest may be, </w:t>
      </w:r>
      <w:r w:rsidRPr="00A34988">
        <w:rPr>
          <w:rFonts w:ascii="Arial" w:eastAsia="Times New Roman" w:hAnsi="Arial" w:cs="Arial"/>
          <w:b/>
          <w:bCs/>
          <w:kern w:val="0"/>
          <w:sz w:val="22"/>
          <w:szCs w:val="22"/>
          <w:lang w:eastAsia="en-GB"/>
          <w14:ligatures w14:val="none"/>
        </w:rPr>
        <w:t>architectural</w:t>
      </w:r>
      <w:r w:rsidRPr="00A34988">
        <w:rPr>
          <w:rFonts w:ascii="Arial" w:eastAsia="Times New Roman" w:hAnsi="Arial" w:cs="Arial"/>
          <w:kern w:val="0"/>
          <w:sz w:val="22"/>
          <w:szCs w:val="22"/>
          <w:lang w:eastAsia="en-GB"/>
          <w14:ligatures w14:val="none"/>
        </w:rPr>
        <w:t xml:space="preserve">, or </w:t>
      </w:r>
      <w:r w:rsidRPr="00A34988">
        <w:rPr>
          <w:rFonts w:ascii="Arial" w:eastAsia="Times New Roman" w:hAnsi="Arial" w:cs="Arial"/>
          <w:b/>
          <w:bCs/>
          <w:kern w:val="0"/>
          <w:sz w:val="22"/>
          <w:szCs w:val="22"/>
          <w:lang w:eastAsia="en-GB"/>
          <w14:ligatures w14:val="none"/>
        </w:rPr>
        <w:t>historic</w:t>
      </w:r>
      <w:r w:rsidRPr="00A34988">
        <w:rPr>
          <w:rFonts w:ascii="Arial" w:eastAsia="Times New Roman" w:hAnsi="Arial" w:cs="Arial"/>
          <w:kern w:val="0"/>
          <w:sz w:val="22"/>
          <w:szCs w:val="22"/>
          <w:lang w:eastAsia="en-GB"/>
          <w14:ligatures w14:val="none"/>
        </w:rPr>
        <w:t xml:space="preserve">. Significance derives not only from a heritage asset’s physical presence, but also from its setting.” Historic </w:t>
      </w:r>
      <w:r w:rsidRPr="00A34988">
        <w:rPr>
          <w:rFonts w:ascii="Arial" w:eastAsia="Times New Roman" w:hAnsi="Arial" w:cs="Arial"/>
          <w:kern w:val="0"/>
          <w:sz w:val="22"/>
          <w:szCs w:val="22"/>
          <w:lang w:eastAsia="en-GB"/>
          <w14:ligatures w14:val="none"/>
        </w:rPr>
        <w:lastRenderedPageBreak/>
        <w:t xml:space="preserve">England assesses significance in a similar manner, referring to evidential, historic, aesthetic, and communal values of a place. </w:t>
      </w:r>
    </w:p>
    <w:p w14:paraId="5A46A6EB" w14:textId="77777777" w:rsidR="00B207B2" w:rsidRPr="00A34988" w:rsidRDefault="00B207B2" w:rsidP="00B207B2">
      <w:pPr>
        <w:pStyle w:val="paragraph"/>
        <w:spacing w:before="0" w:beforeAutospacing="0" w:after="0" w:afterAutospacing="0"/>
        <w:jc w:val="both"/>
        <w:textAlignment w:val="baseline"/>
        <w:rPr>
          <w:rStyle w:val="eop"/>
          <w:rFonts w:ascii="Segoe UI" w:hAnsi="Segoe UI" w:cs="Segoe UI"/>
          <w:sz w:val="18"/>
          <w:szCs w:val="18"/>
        </w:rPr>
      </w:pPr>
      <w:r>
        <w:rPr>
          <w:rStyle w:val="eop"/>
          <w:rFonts w:ascii="Arial" w:eastAsiaTheme="majorEastAsia" w:hAnsi="Arial" w:cs="Arial"/>
          <w:sz w:val="22"/>
          <w:szCs w:val="22"/>
        </w:rPr>
        <w:t> </w:t>
      </w:r>
    </w:p>
    <w:p w14:paraId="637E6E32"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A comprehensive Heritage Statement was submitted as part of the application as required under the National Planning Policy Framework (NPPF) Paragraph 194. </w:t>
      </w:r>
      <w:r>
        <w:rPr>
          <w:rStyle w:val="eop"/>
          <w:rFonts w:ascii="Arial" w:eastAsiaTheme="majorEastAsia" w:hAnsi="Arial" w:cs="Arial"/>
          <w:sz w:val="22"/>
          <w:szCs w:val="22"/>
        </w:rPr>
        <w:t> </w:t>
      </w:r>
    </w:p>
    <w:p w14:paraId="0456526E"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EA4E667"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NPPF defines significance as the “value of a heritage asset to this and future generations because of its heritage interest. The interest may be, </w:t>
      </w:r>
      <w:r>
        <w:rPr>
          <w:rStyle w:val="normaltextrun"/>
          <w:rFonts w:ascii="Arial" w:eastAsiaTheme="majorEastAsia" w:hAnsi="Arial" w:cs="Arial"/>
          <w:b/>
          <w:bCs/>
          <w:sz w:val="22"/>
          <w:szCs w:val="22"/>
        </w:rPr>
        <w:t>architectural</w:t>
      </w:r>
      <w:r>
        <w:rPr>
          <w:rStyle w:val="normaltextrun"/>
          <w:rFonts w:ascii="Arial" w:eastAsiaTheme="majorEastAsia" w:hAnsi="Arial" w:cs="Arial"/>
          <w:sz w:val="22"/>
          <w:szCs w:val="22"/>
        </w:rPr>
        <w:t>, or </w:t>
      </w:r>
      <w:r>
        <w:rPr>
          <w:rStyle w:val="normaltextrun"/>
          <w:rFonts w:ascii="Arial" w:eastAsiaTheme="majorEastAsia" w:hAnsi="Arial" w:cs="Arial"/>
          <w:b/>
          <w:bCs/>
          <w:sz w:val="22"/>
          <w:szCs w:val="22"/>
        </w:rPr>
        <w:t>historic</w:t>
      </w:r>
      <w:r>
        <w:rPr>
          <w:rStyle w:val="normaltextrun"/>
          <w:rFonts w:ascii="Arial" w:eastAsiaTheme="majorEastAsia" w:hAnsi="Arial" w:cs="Arial"/>
          <w:sz w:val="22"/>
          <w:szCs w:val="22"/>
        </w:rPr>
        <w:t>. Significance derives not only from a heritage asset’s physical presence, but also from its setting.” Historic England assesses significance in a similar manner, referring to evidential, historic, aesthetic and communal values of a place. </w:t>
      </w:r>
      <w:r>
        <w:rPr>
          <w:rStyle w:val="eop"/>
          <w:rFonts w:ascii="Arial" w:eastAsiaTheme="majorEastAsia" w:hAnsi="Arial" w:cs="Arial"/>
          <w:sz w:val="22"/>
          <w:szCs w:val="22"/>
        </w:rPr>
        <w:t> </w:t>
      </w:r>
    </w:p>
    <w:p w14:paraId="1727F036"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2370595" w14:textId="77777777" w:rsidR="00B207B2" w:rsidRDefault="00B207B2" w:rsidP="00B207B2">
      <w:pPr>
        <w:pStyle w:val="Letterbody"/>
        <w:rPr>
          <w:rFonts w:cs="Arial"/>
          <w:sz w:val="22"/>
          <w:szCs w:val="22"/>
        </w:rPr>
      </w:pPr>
      <w:r w:rsidRPr="00FB1E14">
        <w:rPr>
          <w:rFonts w:cs="Arial"/>
          <w:sz w:val="22"/>
          <w:szCs w:val="22"/>
        </w:rPr>
        <w:t xml:space="preserve">In this case the significance of the </w:t>
      </w:r>
      <w:r>
        <w:rPr>
          <w:rFonts w:cs="Arial"/>
          <w:sz w:val="22"/>
          <w:szCs w:val="22"/>
        </w:rPr>
        <w:t xml:space="preserve">cottage </w:t>
      </w:r>
      <w:r w:rsidRPr="00FB1E14">
        <w:rPr>
          <w:rFonts w:cs="Arial"/>
          <w:sz w:val="22"/>
          <w:szCs w:val="22"/>
        </w:rPr>
        <w:t xml:space="preserve">is evident in the </w:t>
      </w:r>
      <w:r>
        <w:rPr>
          <w:rFonts w:cs="Arial"/>
          <w:sz w:val="22"/>
          <w:szCs w:val="22"/>
        </w:rPr>
        <w:t xml:space="preserve">vernacular </w:t>
      </w:r>
      <w:r w:rsidRPr="00FB1E14">
        <w:rPr>
          <w:rFonts w:cs="Arial"/>
          <w:sz w:val="22"/>
          <w:szCs w:val="22"/>
        </w:rPr>
        <w:t>architecture. Its form, layout, materials</w:t>
      </w:r>
      <w:r>
        <w:rPr>
          <w:rFonts w:cs="Arial"/>
          <w:sz w:val="22"/>
          <w:szCs w:val="22"/>
        </w:rPr>
        <w:t>, outbuildings</w:t>
      </w:r>
      <w:r w:rsidRPr="00FB1E14">
        <w:rPr>
          <w:rFonts w:cs="Arial"/>
          <w:sz w:val="22"/>
          <w:szCs w:val="22"/>
        </w:rPr>
        <w:t xml:space="preserve"> and architectural expression/detailing which have significant aesthetic and architectural interest. </w:t>
      </w:r>
      <w:r>
        <w:rPr>
          <w:rFonts w:cs="Arial"/>
          <w:sz w:val="22"/>
          <w:szCs w:val="22"/>
        </w:rPr>
        <w:t xml:space="preserve">The cottage makes a positive contribution to the </w:t>
      </w:r>
      <w:proofErr w:type="spellStart"/>
      <w:r>
        <w:rPr>
          <w:rFonts w:cs="Arial"/>
          <w:sz w:val="22"/>
          <w:szCs w:val="22"/>
        </w:rPr>
        <w:t>Oaksey</w:t>
      </w:r>
      <w:proofErr w:type="spellEnd"/>
      <w:r>
        <w:rPr>
          <w:rFonts w:cs="Arial"/>
          <w:sz w:val="22"/>
          <w:szCs w:val="22"/>
        </w:rPr>
        <w:t xml:space="preserve"> Conservation Area and setting of the neighbouring Church of All Saints grade I. </w:t>
      </w:r>
    </w:p>
    <w:p w14:paraId="43DE0749"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37CA5390"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Assessment</w:t>
      </w: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7ACA167E" w14:textId="76F96E2B"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Most of these proposals were considered previously under a</w:t>
      </w:r>
      <w:r w:rsidR="0077029E">
        <w:rPr>
          <w:rStyle w:val="normaltextrun"/>
          <w:rFonts w:ascii="Arial" w:eastAsiaTheme="majorEastAsia" w:hAnsi="Arial" w:cs="Arial"/>
          <w:sz w:val="22"/>
          <w:szCs w:val="22"/>
        </w:rPr>
        <w:t xml:space="preserve"> </w:t>
      </w:r>
      <w:r>
        <w:rPr>
          <w:rStyle w:val="normaltextrun"/>
          <w:rFonts w:ascii="Arial" w:eastAsiaTheme="majorEastAsia" w:hAnsi="Arial" w:cs="Arial"/>
          <w:sz w:val="22"/>
          <w:szCs w:val="22"/>
        </w:rPr>
        <w:t>pre</w:t>
      </w:r>
      <w:r w:rsidR="0077029E">
        <w:rPr>
          <w:rStyle w:val="normaltextrun"/>
          <w:rFonts w:ascii="Arial" w:eastAsiaTheme="majorEastAsia" w:hAnsi="Arial" w:cs="Arial"/>
          <w:sz w:val="22"/>
          <w:szCs w:val="22"/>
        </w:rPr>
        <w:t xml:space="preserve"> </w:t>
      </w:r>
      <w:r>
        <w:rPr>
          <w:rStyle w:val="normaltextrun"/>
          <w:rFonts w:ascii="Arial" w:eastAsiaTheme="majorEastAsia" w:hAnsi="Arial" w:cs="Arial"/>
          <w:sz w:val="22"/>
          <w:szCs w:val="22"/>
        </w:rPr>
        <w:t xml:space="preserve">application Ref. </w:t>
      </w:r>
      <w:r>
        <w:rPr>
          <w:rStyle w:val="eop"/>
          <w:rFonts w:ascii="Arial" w:eastAsiaTheme="majorEastAsia" w:hAnsi="Arial" w:cs="Arial"/>
          <w:sz w:val="22"/>
          <w:szCs w:val="22"/>
        </w:rPr>
        <w:t>ENQ/2023/00902. However, the previous proposal for</w:t>
      </w:r>
      <w:r>
        <w:rPr>
          <w:rStyle w:val="normaltextrun"/>
          <w:rFonts w:ascii="Arial" w:eastAsiaTheme="majorEastAsia" w:hAnsi="Arial" w:cs="Arial"/>
          <w:sz w:val="22"/>
          <w:szCs w:val="22"/>
        </w:rPr>
        <w:t xml:space="preserve"> the demolition of the existing probably 19</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side extension has been removed from this application.</w:t>
      </w:r>
      <w:r>
        <w:rPr>
          <w:rStyle w:val="normaltextrun"/>
          <w:rFonts w:ascii="Arial" w:eastAsiaTheme="majorEastAsia" w:hAnsi="Arial" w:cs="Arial"/>
          <w:sz w:val="22"/>
          <w:szCs w:val="22"/>
        </w:rPr>
        <w:t xml:space="preserve"> </w:t>
      </w:r>
    </w:p>
    <w:p w14:paraId="3580D24B"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7F47F32" w14:textId="38A8C58F"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These comments relate to</w:t>
      </w:r>
      <w:r w:rsidR="00E97A94">
        <w:rPr>
          <w:rStyle w:val="normaltextrun"/>
          <w:rFonts w:ascii="Arial" w:eastAsiaTheme="majorEastAsia" w:hAnsi="Arial" w:cs="Arial"/>
          <w:sz w:val="22"/>
          <w:szCs w:val="22"/>
        </w:rPr>
        <w:t xml:space="preserve"> the</w:t>
      </w:r>
      <w:r>
        <w:rPr>
          <w:rStyle w:val="normaltextrun"/>
          <w:rFonts w:ascii="Arial" w:eastAsiaTheme="majorEastAsia" w:hAnsi="Arial" w:cs="Arial"/>
          <w:sz w:val="22"/>
          <w:szCs w:val="22"/>
        </w:rPr>
        <w:t xml:space="preserve"> proposal alteration</w:t>
      </w:r>
      <w:r w:rsidR="00E97A94">
        <w:rPr>
          <w:rStyle w:val="normaltextrun"/>
          <w:rFonts w:ascii="Arial" w:eastAsiaTheme="majorEastAsia" w:hAnsi="Arial" w:cs="Arial"/>
          <w:sz w:val="22"/>
          <w:szCs w:val="22"/>
        </w:rPr>
        <w:t>s</w:t>
      </w:r>
      <w:r>
        <w:rPr>
          <w:rStyle w:val="normaltextrun"/>
          <w:rFonts w:ascii="Arial" w:eastAsiaTheme="majorEastAsia" w:hAnsi="Arial" w:cs="Arial"/>
          <w:sz w:val="22"/>
          <w:szCs w:val="22"/>
        </w:rPr>
        <w:t xml:space="preserve"> and additional </w:t>
      </w:r>
      <w:r w:rsidR="00E97A94">
        <w:rPr>
          <w:rStyle w:val="normaltextrun"/>
          <w:rFonts w:ascii="Arial" w:eastAsiaTheme="majorEastAsia" w:hAnsi="Arial" w:cs="Arial"/>
          <w:sz w:val="22"/>
          <w:szCs w:val="22"/>
        </w:rPr>
        <w:t xml:space="preserve">drawings and information </w:t>
      </w:r>
      <w:r>
        <w:rPr>
          <w:rStyle w:val="normaltextrun"/>
          <w:rFonts w:ascii="Arial" w:eastAsiaTheme="majorEastAsia" w:hAnsi="Arial" w:cs="Arial"/>
          <w:sz w:val="22"/>
          <w:szCs w:val="22"/>
        </w:rPr>
        <w:t xml:space="preserve">following </w:t>
      </w:r>
      <w:r w:rsidR="00E97A94">
        <w:rPr>
          <w:rStyle w:val="normaltextrun"/>
          <w:rFonts w:ascii="Arial" w:eastAsiaTheme="majorEastAsia" w:hAnsi="Arial" w:cs="Arial"/>
          <w:sz w:val="22"/>
          <w:szCs w:val="22"/>
        </w:rPr>
        <w:t xml:space="preserve">the </w:t>
      </w:r>
      <w:r>
        <w:rPr>
          <w:rStyle w:val="normaltextrun"/>
          <w:rFonts w:ascii="Arial" w:eastAsiaTheme="majorEastAsia" w:hAnsi="Arial" w:cs="Arial"/>
          <w:sz w:val="22"/>
          <w:szCs w:val="22"/>
        </w:rPr>
        <w:t>previous Conservation Consultation.</w:t>
      </w:r>
      <w:r>
        <w:rPr>
          <w:rStyle w:val="normaltextrun"/>
          <w:rFonts w:ascii="Arial" w:eastAsiaTheme="majorEastAsia" w:hAnsi="Arial" w:cs="Arial"/>
          <w:sz w:val="22"/>
          <w:szCs w:val="22"/>
        </w:rPr>
        <w:t xml:space="preserve"> </w:t>
      </w:r>
    </w:p>
    <w:p w14:paraId="29C090BC"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5B7D4187" w14:textId="77777777" w:rsidR="00B207B2" w:rsidRPr="00602016" w:rsidRDefault="00B207B2" w:rsidP="00B207B2">
      <w:pPr>
        <w:pStyle w:val="paragraph"/>
        <w:spacing w:before="0" w:beforeAutospacing="0" w:after="0" w:afterAutospacing="0"/>
        <w:jc w:val="both"/>
        <w:textAlignment w:val="baseline"/>
        <w:rPr>
          <w:rStyle w:val="eop"/>
          <w:rFonts w:ascii="Arial" w:eastAsiaTheme="majorEastAsia" w:hAnsi="Arial" w:cs="Arial"/>
          <w:b/>
          <w:bCs/>
          <w:sz w:val="22"/>
          <w:szCs w:val="22"/>
        </w:rPr>
      </w:pPr>
      <w:r w:rsidRPr="00602016">
        <w:rPr>
          <w:rStyle w:val="eop"/>
          <w:rFonts w:ascii="Arial" w:eastAsiaTheme="majorEastAsia" w:hAnsi="Arial" w:cs="Arial"/>
          <w:b/>
          <w:bCs/>
          <w:sz w:val="22"/>
          <w:szCs w:val="22"/>
        </w:rPr>
        <w:t xml:space="preserve">Dormer </w:t>
      </w:r>
    </w:p>
    <w:p w14:paraId="4345B79B" w14:textId="77777777" w:rsidR="00B207B2" w:rsidRDefault="00B207B2" w:rsidP="00B207B2">
      <w:pPr>
        <w:pStyle w:val="paragraph"/>
        <w:spacing w:before="0" w:beforeAutospacing="0" w:after="0" w:afterAutospacing="0"/>
        <w:jc w:val="both"/>
        <w:textAlignment w:val="baseline"/>
        <w:rPr>
          <w:rFonts w:ascii="Arial" w:hAnsi="Arial" w:cs="Arial"/>
          <w:color w:val="181818"/>
          <w:sz w:val="22"/>
          <w:szCs w:val="22"/>
          <w:shd w:val="clear" w:color="auto" w:fill="FFFFFF"/>
        </w:rPr>
      </w:pPr>
      <w:r>
        <w:rPr>
          <w:rStyle w:val="eop"/>
          <w:rFonts w:ascii="Arial" w:eastAsiaTheme="majorEastAsia" w:hAnsi="Arial" w:cs="Arial"/>
          <w:sz w:val="22"/>
          <w:szCs w:val="22"/>
        </w:rPr>
        <w:t xml:space="preserve">The proposals as revised include </w:t>
      </w:r>
      <w:r>
        <w:rPr>
          <w:rFonts w:ascii="Arial" w:hAnsi="Arial" w:cs="Arial"/>
          <w:color w:val="181818"/>
          <w:sz w:val="22"/>
          <w:szCs w:val="22"/>
          <w:shd w:val="clear" w:color="auto" w:fill="FFFFFF"/>
        </w:rPr>
        <w:t xml:space="preserve">for a </w:t>
      </w:r>
      <w:r w:rsidRPr="00A902D4">
        <w:rPr>
          <w:rFonts w:ascii="Arial" w:hAnsi="Arial" w:cs="Arial"/>
          <w:color w:val="181818"/>
          <w:sz w:val="22"/>
          <w:szCs w:val="22"/>
          <w:shd w:val="clear" w:color="auto" w:fill="FFFFFF"/>
        </w:rPr>
        <w:t>new dormer</w:t>
      </w:r>
      <w:r>
        <w:rPr>
          <w:rFonts w:ascii="Arial" w:hAnsi="Arial" w:cs="Arial"/>
          <w:color w:val="181818"/>
          <w:sz w:val="22"/>
          <w:szCs w:val="22"/>
          <w:shd w:val="clear" w:color="auto" w:fill="FFFFFF"/>
        </w:rPr>
        <w:t xml:space="preserve"> to the rear roof slope (south). </w:t>
      </w:r>
    </w:p>
    <w:p w14:paraId="23260BB0" w14:textId="77777777" w:rsidR="00B207B2" w:rsidRDefault="00B207B2" w:rsidP="00B207B2">
      <w:pPr>
        <w:pStyle w:val="paragraph"/>
        <w:spacing w:before="0" w:beforeAutospacing="0" w:after="0" w:afterAutospacing="0"/>
        <w:jc w:val="both"/>
        <w:textAlignment w:val="baseline"/>
        <w:rPr>
          <w:rFonts w:ascii="Arial" w:hAnsi="Arial" w:cs="Arial"/>
          <w:color w:val="181818"/>
          <w:sz w:val="22"/>
          <w:szCs w:val="22"/>
          <w:shd w:val="clear" w:color="auto" w:fill="FFFFFF"/>
        </w:rPr>
      </w:pPr>
    </w:p>
    <w:p w14:paraId="314E456C" w14:textId="64A182DC" w:rsidR="00B207B2" w:rsidRDefault="00B207B2" w:rsidP="00B207B2">
      <w:pPr>
        <w:pStyle w:val="paragraph"/>
        <w:spacing w:before="0" w:beforeAutospacing="0" w:after="0" w:afterAutospacing="0"/>
        <w:jc w:val="both"/>
        <w:textAlignment w:val="baseline"/>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At pre application it was advised </w:t>
      </w:r>
      <w:r>
        <w:rPr>
          <w:rStyle w:val="eop"/>
          <w:rFonts w:ascii="Arial" w:eastAsiaTheme="majorEastAsia" w:hAnsi="Arial" w:cs="Arial"/>
          <w:color w:val="000000"/>
          <w:sz w:val="22"/>
          <w:szCs w:val="22"/>
        </w:rPr>
        <w:t>that</w:t>
      </w:r>
      <w:r>
        <w:rPr>
          <w:rStyle w:val="eop"/>
          <w:rFonts w:ascii="Arial" w:eastAsiaTheme="majorEastAsia" w:hAnsi="Arial" w:cs="Arial"/>
          <w:sz w:val="22"/>
          <w:szCs w:val="22"/>
        </w:rPr>
        <w:t xml:space="preserve"> ‘</w:t>
      </w:r>
      <w:r w:rsidRPr="00301FFD">
        <w:rPr>
          <w:rStyle w:val="normaltextrun"/>
          <w:rFonts w:ascii="Arial" w:eastAsiaTheme="majorEastAsia" w:hAnsi="Arial" w:cs="Arial"/>
          <w:sz w:val="22"/>
          <w:szCs w:val="22"/>
        </w:rPr>
        <w:t>The proposed roof dormer is a harmful addition to an unaltered and unbroken rear roof, and it would be inserted into an attic room that already enjoys natural light from a gable window.</w:t>
      </w:r>
      <w:r>
        <w:rPr>
          <w:rStyle w:val="normaltextrun"/>
          <w:rFonts w:ascii="Arial" w:eastAsiaTheme="majorEastAsia" w:hAnsi="Arial" w:cs="Arial"/>
          <w:b/>
          <w:bCs/>
          <w:sz w:val="22"/>
          <w:szCs w:val="22"/>
        </w:rPr>
        <w:t>’</w:t>
      </w:r>
      <w:r>
        <w:rPr>
          <w:rStyle w:val="eop"/>
          <w:rFonts w:ascii="Arial" w:eastAsiaTheme="majorEastAsia" w:hAnsi="Arial" w:cs="Arial"/>
          <w:sz w:val="22"/>
          <w:szCs w:val="22"/>
        </w:rPr>
        <w:t> </w:t>
      </w:r>
    </w:p>
    <w:p w14:paraId="22CA1AAD" w14:textId="77777777" w:rsidR="00B207B2" w:rsidRDefault="00B207B2" w:rsidP="00B207B2">
      <w:pPr>
        <w:pStyle w:val="paragraph"/>
        <w:spacing w:before="0" w:beforeAutospacing="0" w:after="0" w:afterAutospacing="0"/>
        <w:textAlignment w:val="baseline"/>
        <w:rPr>
          <w:rFonts w:ascii="Arial" w:hAnsi="Arial" w:cs="Arial"/>
          <w:color w:val="181818"/>
          <w:sz w:val="22"/>
          <w:szCs w:val="22"/>
          <w:shd w:val="clear" w:color="auto" w:fill="FFFFFF"/>
        </w:rPr>
      </w:pPr>
    </w:p>
    <w:p w14:paraId="3E6E1B8A" w14:textId="11887E36"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Following further review of the Heritage Statement and onsite assessment it is apparent that the unbroken rear roof slope does ha</w:t>
      </w:r>
      <w:r>
        <w:rPr>
          <w:rStyle w:val="eop"/>
          <w:rFonts w:ascii="Arial" w:eastAsiaTheme="majorEastAsia" w:hAnsi="Arial" w:cs="Arial"/>
          <w:sz w:val="22"/>
          <w:szCs w:val="22"/>
        </w:rPr>
        <w:t>ve</w:t>
      </w:r>
      <w:r>
        <w:rPr>
          <w:rStyle w:val="eop"/>
          <w:rFonts w:ascii="Arial" w:eastAsiaTheme="majorEastAsia" w:hAnsi="Arial" w:cs="Arial"/>
          <w:sz w:val="22"/>
          <w:szCs w:val="22"/>
        </w:rPr>
        <w:t xml:space="preserve"> significance including the visual appearance form wider views and </w:t>
      </w:r>
      <w:r>
        <w:rPr>
          <w:rStyle w:val="normaltextrun"/>
          <w:rFonts w:ascii="Arial" w:eastAsiaTheme="majorEastAsia" w:hAnsi="Arial" w:cs="Arial"/>
          <w:sz w:val="22"/>
          <w:szCs w:val="22"/>
        </w:rPr>
        <w:t xml:space="preserve">forms an harmonious and well-balanced, modest cottage </w:t>
      </w:r>
      <w:r>
        <w:rPr>
          <w:rStyle w:val="eop"/>
          <w:rFonts w:ascii="Arial" w:eastAsiaTheme="majorEastAsia" w:hAnsi="Arial" w:cs="Arial"/>
          <w:sz w:val="22"/>
          <w:szCs w:val="22"/>
        </w:rPr>
        <w:t xml:space="preserve">balanced with the front elevation and there is little or no justification of need for a new dormer as there is an existing gable side window overlooking the Church yard next door. </w:t>
      </w:r>
    </w:p>
    <w:p w14:paraId="21235BEB" w14:textId="77777777"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p>
    <w:p w14:paraId="648A1797" w14:textId="5C60C560"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On the other side of the considerations the dormer </w:t>
      </w:r>
      <w:r>
        <w:rPr>
          <w:rStyle w:val="eop"/>
          <w:rFonts w:ascii="Arial" w:eastAsiaTheme="majorEastAsia" w:hAnsi="Arial" w:cs="Arial"/>
          <w:sz w:val="22"/>
          <w:szCs w:val="22"/>
        </w:rPr>
        <w:t>a</w:t>
      </w:r>
      <w:r>
        <w:rPr>
          <w:rStyle w:val="eop"/>
          <w:rFonts w:ascii="Arial" w:eastAsiaTheme="majorEastAsia" w:hAnsi="Arial" w:cs="Arial"/>
          <w:sz w:val="22"/>
          <w:szCs w:val="22"/>
        </w:rPr>
        <w:t xml:space="preserve">s proposed </w:t>
      </w:r>
      <w:r>
        <w:rPr>
          <w:rStyle w:val="eop"/>
          <w:rFonts w:ascii="Arial" w:eastAsiaTheme="majorEastAsia" w:hAnsi="Arial" w:cs="Arial"/>
          <w:sz w:val="22"/>
          <w:szCs w:val="22"/>
        </w:rPr>
        <w:t xml:space="preserve">is well proportioned and to the less </w:t>
      </w:r>
      <w:r>
        <w:rPr>
          <w:rStyle w:val="eop"/>
          <w:rFonts w:ascii="Arial" w:eastAsiaTheme="majorEastAsia" w:hAnsi="Arial" w:cs="Arial"/>
          <w:sz w:val="22"/>
          <w:szCs w:val="22"/>
        </w:rPr>
        <w:t xml:space="preserve">significant rear elevation where Historic England guidance on Dormer Windows and </w:t>
      </w:r>
      <w:r>
        <w:rPr>
          <w:rStyle w:val="eop"/>
          <w:rFonts w:ascii="Arial" w:eastAsiaTheme="majorEastAsia" w:hAnsi="Arial" w:cs="Arial"/>
          <w:sz w:val="22"/>
          <w:szCs w:val="22"/>
        </w:rPr>
        <w:t>I</w:t>
      </w:r>
      <w:r>
        <w:rPr>
          <w:rStyle w:val="eop"/>
          <w:rFonts w:ascii="Arial" w:eastAsiaTheme="majorEastAsia" w:hAnsi="Arial" w:cs="Arial"/>
          <w:sz w:val="22"/>
          <w:szCs w:val="22"/>
        </w:rPr>
        <w:t>nsulation suggest dormer windows can be very prominent and significant features and their proportion and external detailing are significant and should respond to local design detail</w:t>
      </w:r>
      <w:r>
        <w:rPr>
          <w:rStyle w:val="eop"/>
          <w:rFonts w:ascii="Arial" w:eastAsiaTheme="majorEastAsia" w:hAnsi="Arial" w:cs="Arial"/>
          <w:sz w:val="22"/>
          <w:szCs w:val="22"/>
        </w:rPr>
        <w:t>s</w:t>
      </w:r>
      <w:r>
        <w:rPr>
          <w:rStyle w:val="eop"/>
          <w:rFonts w:ascii="Arial" w:eastAsiaTheme="majorEastAsia" w:hAnsi="Arial" w:cs="Arial"/>
          <w:sz w:val="22"/>
          <w:szCs w:val="22"/>
        </w:rPr>
        <w:t xml:space="preserve"> for dormer windows.  It is also established in guidance on extensions that the rear of a building is the best location for additions and extensions. </w:t>
      </w:r>
    </w:p>
    <w:p w14:paraId="20B7F82A" w14:textId="77777777"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p>
    <w:p w14:paraId="4CB823D8" w14:textId="77777777"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In addition the roof structure and cladding date from the second half of the 20</w:t>
      </w:r>
      <w:r w:rsidRPr="003640C8">
        <w:rPr>
          <w:rStyle w:val="eop"/>
          <w:rFonts w:ascii="Arial" w:eastAsiaTheme="majorEastAsia" w:hAnsi="Arial" w:cs="Arial"/>
          <w:sz w:val="22"/>
          <w:szCs w:val="22"/>
          <w:vertAlign w:val="superscript"/>
        </w:rPr>
        <w:t>th</w:t>
      </w:r>
      <w:r>
        <w:rPr>
          <w:rStyle w:val="eop"/>
          <w:rFonts w:ascii="Arial" w:eastAsiaTheme="majorEastAsia" w:hAnsi="Arial" w:cs="Arial"/>
          <w:sz w:val="22"/>
          <w:szCs w:val="22"/>
        </w:rPr>
        <w:t xml:space="preserve"> century possibly the 1970’s although it is recognised that the roof pitch and traditional stone tiles have assisted in retaining the significance of the cottage and its external appearance. </w:t>
      </w:r>
    </w:p>
    <w:p w14:paraId="4F440556" w14:textId="77777777"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p>
    <w:p w14:paraId="7F8D9558" w14:textId="39619A31"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The formation of the proposed new dormer window with a hipped gable roof dormer with stone tiles and lead cheeks with traditional timber casement windows will not involve any loss of historic fabric and is well proportioned and relatively discreetly located on the lower part of the rear slope. To the right hand of the </w:t>
      </w:r>
      <w:r w:rsidR="00CB1C81">
        <w:rPr>
          <w:rStyle w:val="eop"/>
          <w:rFonts w:ascii="Arial" w:eastAsiaTheme="majorEastAsia" w:hAnsi="Arial" w:cs="Arial"/>
          <w:sz w:val="22"/>
          <w:szCs w:val="22"/>
        </w:rPr>
        <w:t>cross-gable</w:t>
      </w:r>
      <w:r>
        <w:rPr>
          <w:rStyle w:val="eop"/>
          <w:rFonts w:ascii="Arial" w:eastAsiaTheme="majorEastAsia" w:hAnsi="Arial" w:cs="Arial"/>
          <w:sz w:val="22"/>
          <w:szCs w:val="22"/>
        </w:rPr>
        <w:t xml:space="preserve"> roof feature. </w:t>
      </w:r>
    </w:p>
    <w:p w14:paraId="75A760C1" w14:textId="77777777"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p>
    <w:p w14:paraId="3137BBD5" w14:textId="72E96C7B"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lastRenderedPageBreak/>
        <w:t xml:space="preserve">On balance therefore it is considered that the dormer as proposed </w:t>
      </w:r>
      <w:r>
        <w:rPr>
          <w:rStyle w:val="eop"/>
          <w:rFonts w:ascii="Arial" w:eastAsiaTheme="majorEastAsia" w:hAnsi="Arial" w:cs="Arial"/>
          <w:sz w:val="22"/>
          <w:szCs w:val="22"/>
        </w:rPr>
        <w:t>would-be</w:t>
      </w:r>
      <w:r>
        <w:rPr>
          <w:rStyle w:val="eop"/>
          <w:rFonts w:ascii="Arial" w:eastAsiaTheme="majorEastAsia" w:hAnsi="Arial" w:cs="Arial"/>
          <w:sz w:val="22"/>
          <w:szCs w:val="22"/>
        </w:rPr>
        <w:t xml:space="preserve"> acceptable addition to the rear roof slope. </w:t>
      </w:r>
    </w:p>
    <w:p w14:paraId="422DADA0" w14:textId="77777777" w:rsidR="00B207B2"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p>
    <w:p w14:paraId="6D6AA565" w14:textId="3AD0A0EC" w:rsidR="00B207B2" w:rsidRPr="00BD7966" w:rsidRDefault="00B207B2" w:rsidP="00B207B2">
      <w:pPr>
        <w:pStyle w:val="paragraph"/>
        <w:spacing w:before="0" w:beforeAutospacing="0" w:after="0" w:afterAutospacing="0"/>
        <w:textAlignment w:val="baseline"/>
        <w:rPr>
          <w:rStyle w:val="eop"/>
          <w:rFonts w:ascii="Arial" w:eastAsiaTheme="majorEastAsia" w:hAnsi="Arial" w:cs="Arial"/>
          <w:sz w:val="22"/>
          <w:szCs w:val="22"/>
        </w:rPr>
      </w:pPr>
      <w:r w:rsidRPr="00BD7966">
        <w:rPr>
          <w:rStyle w:val="eop"/>
          <w:rFonts w:ascii="Arial" w:eastAsiaTheme="majorEastAsia" w:hAnsi="Arial" w:cs="Arial"/>
          <w:sz w:val="22"/>
          <w:szCs w:val="22"/>
        </w:rPr>
        <w:t xml:space="preserve">Full details of the new dormer construction including sections </w:t>
      </w:r>
      <w:r w:rsidR="00C70CA7">
        <w:rPr>
          <w:rStyle w:val="eop"/>
          <w:rFonts w:ascii="Arial" w:eastAsiaTheme="majorEastAsia" w:hAnsi="Arial" w:cs="Arial"/>
          <w:sz w:val="22"/>
          <w:szCs w:val="22"/>
        </w:rPr>
        <w:t>has been</w:t>
      </w:r>
      <w:r w:rsidRPr="00BD7966">
        <w:rPr>
          <w:rStyle w:val="eop"/>
          <w:rFonts w:ascii="Arial" w:eastAsiaTheme="majorEastAsia" w:hAnsi="Arial" w:cs="Arial"/>
          <w:sz w:val="22"/>
          <w:szCs w:val="22"/>
        </w:rPr>
        <w:t xml:space="preserve"> provided at a scale of 1:10. </w:t>
      </w:r>
    </w:p>
    <w:p w14:paraId="2F57FE77" w14:textId="77777777" w:rsidR="00B207B2" w:rsidRDefault="00B207B2" w:rsidP="00B207B2">
      <w:pPr>
        <w:pStyle w:val="paragraph"/>
        <w:spacing w:before="0" w:beforeAutospacing="0" w:after="0" w:afterAutospacing="0"/>
        <w:textAlignment w:val="baseline"/>
        <w:rPr>
          <w:rFonts w:ascii="Segoe UI" w:hAnsi="Segoe UI" w:cs="Segoe UI"/>
          <w:sz w:val="18"/>
          <w:szCs w:val="18"/>
        </w:rPr>
      </w:pPr>
    </w:p>
    <w:p w14:paraId="5DC9EEED" w14:textId="77777777" w:rsidR="00B207B2" w:rsidRPr="00602016"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02016">
        <w:rPr>
          <w:rStyle w:val="normaltextrun"/>
          <w:rFonts w:ascii="Arial" w:eastAsiaTheme="majorEastAsia" w:hAnsi="Arial" w:cs="Arial"/>
          <w:b/>
          <w:bCs/>
          <w:sz w:val="22"/>
          <w:szCs w:val="22"/>
        </w:rPr>
        <w:t xml:space="preserve">Replacement Windows </w:t>
      </w:r>
    </w:p>
    <w:p w14:paraId="26DFCFD1"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In respect to the other proposals. The existing windows are identified in a window schedule on elevation drawings. They are stone mullion style with early metal frame casement windows with original window furniture to the kitchen (W.0.0.1) and utility front windows (W.0.03) on the ground floor which are of high significance. </w:t>
      </w:r>
    </w:p>
    <w:p w14:paraId="733456F8"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9F9645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The rest are later early 20</w:t>
      </w:r>
      <w:r w:rsidRPr="0090081C">
        <w:rPr>
          <w:rStyle w:val="normaltextrun"/>
          <w:rFonts w:ascii="Arial" w:eastAsiaTheme="majorEastAsia" w:hAnsi="Arial" w:cs="Arial"/>
          <w:sz w:val="22"/>
          <w:szCs w:val="22"/>
          <w:vertAlign w:val="superscript"/>
        </w:rPr>
        <w:t>th</w:t>
      </w:r>
      <w:r>
        <w:rPr>
          <w:rStyle w:val="normaltextrun"/>
          <w:rFonts w:ascii="Arial" w:eastAsiaTheme="majorEastAsia" w:hAnsi="Arial" w:cs="Arial"/>
          <w:sz w:val="22"/>
          <w:szCs w:val="22"/>
        </w:rPr>
        <w:t xml:space="preserve"> century Crittall style casements set in the stone mullions except for a first floor timber casement to the gable in the front elevation. </w:t>
      </w:r>
    </w:p>
    <w:p w14:paraId="2F8AA449"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74CD6014" w14:textId="5899906C"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In addition to the kitchen rear elevation there is a modern large window opening adjoining the timber boarded kitchen door with four timber casement </w:t>
      </w:r>
      <w:r w:rsidR="004B0EEC">
        <w:rPr>
          <w:rStyle w:val="normaltextrun"/>
          <w:rFonts w:ascii="Arial" w:eastAsiaTheme="majorEastAsia" w:hAnsi="Arial" w:cs="Arial"/>
          <w:sz w:val="22"/>
          <w:szCs w:val="22"/>
        </w:rPr>
        <w:t>windows</w:t>
      </w:r>
      <w:r>
        <w:rPr>
          <w:rStyle w:val="normaltextrun"/>
          <w:rFonts w:ascii="Arial" w:eastAsiaTheme="majorEastAsia" w:hAnsi="Arial" w:cs="Arial"/>
          <w:sz w:val="22"/>
          <w:szCs w:val="22"/>
        </w:rPr>
        <w:t xml:space="preserve"> in series, with storm profiles. These are early 21</w:t>
      </w:r>
      <w:r w:rsidRPr="00E042A5">
        <w:rPr>
          <w:rStyle w:val="normaltextrun"/>
          <w:rFonts w:ascii="Arial" w:eastAsiaTheme="majorEastAsia" w:hAnsi="Arial" w:cs="Arial"/>
          <w:sz w:val="22"/>
          <w:szCs w:val="22"/>
          <w:vertAlign w:val="superscript"/>
        </w:rPr>
        <w:t>st</w:t>
      </w:r>
      <w:r>
        <w:rPr>
          <w:rStyle w:val="normaltextrun"/>
          <w:rFonts w:ascii="Arial" w:eastAsiaTheme="majorEastAsia" w:hAnsi="Arial" w:cs="Arial"/>
          <w:sz w:val="22"/>
          <w:szCs w:val="22"/>
        </w:rPr>
        <w:t xml:space="preserve"> century and of no significance. It is understood the opening was rebuilt when the windows were installed when the current owner brought the property to resolve a former lean-to extension built by the </w:t>
      </w:r>
      <w:r w:rsidR="00CB5924">
        <w:rPr>
          <w:rStyle w:val="normaltextrun"/>
          <w:rFonts w:ascii="Arial" w:eastAsiaTheme="majorEastAsia" w:hAnsi="Arial" w:cs="Arial"/>
          <w:sz w:val="22"/>
          <w:szCs w:val="22"/>
        </w:rPr>
        <w:t xml:space="preserve">previous </w:t>
      </w:r>
      <w:r>
        <w:rPr>
          <w:rStyle w:val="normaltextrun"/>
          <w:rFonts w:ascii="Arial" w:eastAsiaTheme="majorEastAsia" w:hAnsi="Arial" w:cs="Arial"/>
          <w:sz w:val="22"/>
          <w:szCs w:val="22"/>
        </w:rPr>
        <w:t>owner without consent.</w:t>
      </w:r>
    </w:p>
    <w:p w14:paraId="05EBDE20"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44B512AB" w14:textId="2F5430FC"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proposal is to replace the </w:t>
      </w:r>
      <w:r w:rsidR="00235E68">
        <w:rPr>
          <w:rStyle w:val="normaltextrun"/>
          <w:rFonts w:ascii="Arial" w:eastAsiaTheme="majorEastAsia" w:hAnsi="Arial" w:cs="Arial"/>
          <w:sz w:val="22"/>
          <w:szCs w:val="22"/>
        </w:rPr>
        <w:t>Crittall</w:t>
      </w:r>
      <w:r>
        <w:rPr>
          <w:rStyle w:val="normaltextrun"/>
          <w:rFonts w:ascii="Arial" w:eastAsiaTheme="majorEastAsia" w:hAnsi="Arial" w:cs="Arial"/>
          <w:sz w:val="22"/>
          <w:szCs w:val="22"/>
        </w:rPr>
        <w:t xml:space="preserve"> windows with a modern metal frame version with single horizontal glazing bar and slim double glazing. </w:t>
      </w:r>
    </w:p>
    <w:p w14:paraId="719A07EE"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D2F1F2F"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four storm profile casement windows (W.0.05) to the rear elevation are also proposed to be replaced with traditional timber flush fitting casement windows with slim double-glazed units. The applicant also wishes to slightly lower this series of casement windows to level the </w:t>
      </w:r>
      <w:proofErr w:type="spellStart"/>
      <w:r>
        <w:rPr>
          <w:rStyle w:val="normaltextrun"/>
          <w:rFonts w:ascii="Arial" w:eastAsiaTheme="majorEastAsia" w:hAnsi="Arial" w:cs="Arial"/>
          <w:sz w:val="22"/>
          <w:szCs w:val="22"/>
        </w:rPr>
        <w:t>cill</w:t>
      </w:r>
      <w:proofErr w:type="spellEnd"/>
      <w:r>
        <w:rPr>
          <w:rStyle w:val="normaltextrun"/>
          <w:rFonts w:ascii="Arial" w:eastAsiaTheme="majorEastAsia" w:hAnsi="Arial" w:cs="Arial"/>
          <w:sz w:val="22"/>
          <w:szCs w:val="22"/>
        </w:rPr>
        <w:t xml:space="preserve"> with the other rear windows on the rear elevation (W.0.04). </w:t>
      </w:r>
    </w:p>
    <w:p w14:paraId="53CC334D"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5BD8FA05" w14:textId="77777777" w:rsidR="00B207B2" w:rsidRDefault="00B207B2" w:rsidP="00B207B2">
      <w:pPr>
        <w:spacing w:after="0" w:line="276" w:lineRule="auto"/>
        <w:jc w:val="both"/>
        <w:rPr>
          <w:rFonts w:ascii="Arial" w:hAnsi="Arial" w:cs="Arial"/>
          <w:sz w:val="22"/>
          <w:szCs w:val="22"/>
          <w:lang w:eastAsia="en-GB"/>
        </w:rPr>
      </w:pPr>
      <w:r>
        <w:rPr>
          <w:rStyle w:val="normaltextrun"/>
          <w:rFonts w:ascii="Arial" w:eastAsiaTheme="majorEastAsia" w:hAnsi="Arial" w:cs="Arial"/>
          <w:sz w:val="22"/>
          <w:szCs w:val="22"/>
        </w:rPr>
        <w:t xml:space="preserve">A windows schedule that identifies the windows to be replaced is provide. The replacement  windows are in accordance with Historic England guidance </w:t>
      </w:r>
      <w:r w:rsidRPr="00CB7792">
        <w:rPr>
          <w:rFonts w:ascii="Arial" w:hAnsi="Arial" w:cs="Arial"/>
          <w:i/>
          <w:iCs/>
          <w:sz w:val="22"/>
          <w:szCs w:val="22"/>
          <w:lang w:eastAsia="en-GB"/>
        </w:rPr>
        <w:t xml:space="preserve">Historic England’s publication ‘Traditional Windows – Their Care, Repair and Upgrading (2017)’ </w:t>
      </w:r>
      <w:r>
        <w:rPr>
          <w:rFonts w:ascii="Arial" w:hAnsi="Arial" w:cs="Arial"/>
          <w:i/>
          <w:iCs/>
          <w:sz w:val="22"/>
          <w:szCs w:val="22"/>
          <w:lang w:eastAsia="en-GB"/>
        </w:rPr>
        <w:t xml:space="preserve"> </w:t>
      </w:r>
      <w:r w:rsidRPr="00E94845">
        <w:rPr>
          <w:rFonts w:ascii="Arial" w:hAnsi="Arial" w:cs="Arial"/>
          <w:sz w:val="22"/>
          <w:szCs w:val="22"/>
          <w:lang w:eastAsia="en-GB"/>
        </w:rPr>
        <w:t>which</w:t>
      </w:r>
      <w:r>
        <w:rPr>
          <w:rFonts w:ascii="Arial" w:hAnsi="Arial" w:cs="Arial"/>
          <w:i/>
          <w:iCs/>
          <w:sz w:val="22"/>
          <w:szCs w:val="22"/>
          <w:lang w:eastAsia="en-GB"/>
        </w:rPr>
        <w:t xml:space="preserve">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r>
        <w:rPr>
          <w:rFonts w:ascii="Arial" w:hAnsi="Arial" w:cs="Arial"/>
          <w:sz w:val="22"/>
          <w:szCs w:val="22"/>
          <w:lang w:eastAsia="en-GB"/>
        </w:rPr>
        <w:t xml:space="preserve"> on P62 it advises </w:t>
      </w:r>
    </w:p>
    <w:p w14:paraId="2DFC84FC" w14:textId="77777777" w:rsidR="00B207B2" w:rsidRPr="00507FCF" w:rsidRDefault="00B207B2" w:rsidP="00B207B2">
      <w:pPr>
        <w:spacing w:after="0" w:line="276" w:lineRule="auto"/>
        <w:jc w:val="both"/>
        <w:rPr>
          <w:rFonts w:ascii="Arial" w:hAnsi="Arial" w:cs="Arial"/>
          <w:sz w:val="22"/>
          <w:szCs w:val="22"/>
          <w:lang w:eastAsia="en-GB"/>
        </w:rPr>
      </w:pPr>
    </w:p>
    <w:p w14:paraId="4B8671FE" w14:textId="77777777" w:rsidR="00B207B2" w:rsidRPr="00E94845" w:rsidRDefault="00B207B2" w:rsidP="00B207B2">
      <w:pPr>
        <w:spacing w:after="0" w:line="276" w:lineRule="auto"/>
        <w:jc w:val="both"/>
        <w:rPr>
          <w:rFonts w:ascii="Arial" w:hAnsi="Arial" w:cs="Arial"/>
          <w:i/>
          <w:iCs/>
          <w:sz w:val="22"/>
          <w:szCs w:val="22"/>
          <w:lang w:eastAsia="en-GB"/>
        </w:rPr>
      </w:pPr>
      <w:r>
        <w:rPr>
          <w:rFonts w:ascii="Arial" w:hAnsi="Arial" w:cs="Arial"/>
          <w:i/>
          <w:iCs/>
          <w:sz w:val="22"/>
          <w:szCs w:val="22"/>
          <w:lang w:eastAsia="en-GB"/>
        </w:rPr>
        <w:t>’</w:t>
      </w:r>
      <w:r w:rsidRPr="00E94845">
        <w:rPr>
          <w:rFonts w:ascii="Arial" w:hAnsi="Arial" w:cs="Arial"/>
          <w:i/>
          <w:iCs/>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r>
        <w:rPr>
          <w:rFonts w:ascii="Arial" w:hAnsi="Arial" w:cs="Arial"/>
          <w:i/>
          <w:iCs/>
          <w:sz w:val="22"/>
          <w:szCs w:val="22"/>
          <w:lang w:eastAsia="en-GB"/>
        </w:rPr>
        <w:t>’</w:t>
      </w:r>
      <w:r w:rsidRPr="00E94845">
        <w:rPr>
          <w:rFonts w:ascii="Arial" w:hAnsi="Arial" w:cs="Arial"/>
          <w:i/>
          <w:iCs/>
          <w:sz w:val="22"/>
          <w:szCs w:val="22"/>
          <w:lang w:eastAsia="en-GB"/>
        </w:rPr>
        <w:t>.</w:t>
      </w:r>
    </w:p>
    <w:p w14:paraId="7FCFEAD2" w14:textId="77777777" w:rsidR="00B207B2" w:rsidRPr="00507FCF" w:rsidRDefault="00B207B2" w:rsidP="00B207B2">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66707A6A"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sidRPr="005100B4">
        <w:rPr>
          <w:rFonts w:ascii="Arial" w:hAnsi="Arial" w:cs="Arial"/>
          <w:i/>
          <w:iCs/>
          <w:sz w:val="22"/>
          <w:szCs w:val="22"/>
        </w:rPr>
        <w:t>Historic England Advice Note 18: Adapting Historic Buildings for Energy and Carbon Efficiency</w:t>
      </w:r>
      <w:r>
        <w:rPr>
          <w:rFonts w:ascii="Arial" w:hAnsi="Arial" w:cs="Arial"/>
          <w:sz w:val="22"/>
          <w:szCs w:val="22"/>
        </w:rPr>
        <w:t>,</w:t>
      </w:r>
      <w:r w:rsidRPr="00507FCF">
        <w:rPr>
          <w:rFonts w:ascii="Arial" w:hAnsi="Arial" w:cs="Arial"/>
          <w:sz w:val="22"/>
          <w:szCs w:val="22"/>
        </w:rPr>
        <w:t xml:space="preserve"> provides advice in support of consistent decision making on approaches to improve the energy efficiency and support carbon reduction of historic buildings, whilst conserving their significance</w:t>
      </w:r>
    </w:p>
    <w:p w14:paraId="041525BA"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A5515A8" w14:textId="09C6C402" w:rsidR="00B207B2" w:rsidRPr="00BD7966"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It is considered that the proposed windows to be retained are (W.0.01) and utility front windows (W.0.03). </w:t>
      </w:r>
      <w:r w:rsidR="00C70CA7">
        <w:rPr>
          <w:rStyle w:val="normaltextrun"/>
          <w:rFonts w:ascii="Arial" w:eastAsiaTheme="majorEastAsia" w:hAnsi="Arial" w:cs="Arial"/>
          <w:sz w:val="22"/>
          <w:szCs w:val="22"/>
        </w:rPr>
        <w:t xml:space="preserve">The </w:t>
      </w:r>
      <w:r w:rsidRPr="00BD7966">
        <w:rPr>
          <w:rStyle w:val="normaltextrun"/>
          <w:rFonts w:ascii="Arial" w:eastAsiaTheme="majorEastAsia" w:hAnsi="Arial" w:cs="Arial"/>
          <w:sz w:val="22"/>
          <w:szCs w:val="22"/>
        </w:rPr>
        <w:t xml:space="preserve">proposed elevations drawing </w:t>
      </w:r>
      <w:r w:rsidR="00C70CA7">
        <w:rPr>
          <w:rStyle w:val="normaltextrun"/>
          <w:rFonts w:ascii="Arial" w:eastAsiaTheme="majorEastAsia" w:hAnsi="Arial" w:cs="Arial"/>
          <w:sz w:val="22"/>
          <w:szCs w:val="22"/>
        </w:rPr>
        <w:t>has been revised (</w:t>
      </w:r>
      <w:r w:rsidRPr="00BD7966">
        <w:rPr>
          <w:rStyle w:val="normaltextrun"/>
          <w:rFonts w:ascii="Arial" w:eastAsiaTheme="majorEastAsia" w:hAnsi="Arial" w:cs="Arial"/>
          <w:sz w:val="22"/>
          <w:szCs w:val="22"/>
        </w:rPr>
        <w:t>22010-732</w:t>
      </w:r>
      <w:r w:rsidR="00C70CA7">
        <w:rPr>
          <w:rStyle w:val="normaltextrun"/>
          <w:rFonts w:ascii="Arial" w:eastAsiaTheme="majorEastAsia" w:hAnsi="Arial" w:cs="Arial"/>
          <w:sz w:val="22"/>
          <w:szCs w:val="22"/>
        </w:rPr>
        <w:t xml:space="preserve"> REV B) to show </w:t>
      </w:r>
      <w:r w:rsidR="00143C7C">
        <w:rPr>
          <w:rStyle w:val="normaltextrun"/>
          <w:rFonts w:ascii="Arial" w:eastAsiaTheme="majorEastAsia" w:hAnsi="Arial" w:cs="Arial"/>
          <w:sz w:val="22"/>
          <w:szCs w:val="22"/>
        </w:rPr>
        <w:t xml:space="preserve">window </w:t>
      </w:r>
      <w:r w:rsidR="00143C7C" w:rsidRPr="00BD7966">
        <w:rPr>
          <w:rStyle w:val="normaltextrun"/>
          <w:rFonts w:ascii="Arial" w:eastAsiaTheme="majorEastAsia" w:hAnsi="Arial" w:cs="Arial"/>
          <w:sz w:val="22"/>
          <w:szCs w:val="22"/>
        </w:rPr>
        <w:t>W.0.01</w:t>
      </w:r>
      <w:r w:rsidRPr="00BD7966">
        <w:rPr>
          <w:rStyle w:val="normaltextrun"/>
          <w:rFonts w:ascii="Arial" w:eastAsiaTheme="majorEastAsia" w:hAnsi="Arial" w:cs="Arial"/>
          <w:sz w:val="22"/>
          <w:szCs w:val="22"/>
        </w:rPr>
        <w:t xml:space="preserve"> the front kitchen window </w:t>
      </w:r>
      <w:r w:rsidR="00C70CA7">
        <w:rPr>
          <w:rStyle w:val="normaltextrun"/>
          <w:rFonts w:ascii="Arial" w:eastAsiaTheme="majorEastAsia" w:hAnsi="Arial" w:cs="Arial"/>
          <w:sz w:val="22"/>
          <w:szCs w:val="22"/>
        </w:rPr>
        <w:t xml:space="preserve">is </w:t>
      </w:r>
      <w:r w:rsidR="00235E68">
        <w:rPr>
          <w:rStyle w:val="normaltextrun"/>
          <w:rFonts w:ascii="Arial" w:eastAsiaTheme="majorEastAsia" w:hAnsi="Arial" w:cs="Arial"/>
          <w:sz w:val="22"/>
          <w:szCs w:val="22"/>
        </w:rPr>
        <w:t xml:space="preserve">also </w:t>
      </w:r>
      <w:r w:rsidR="00C70CA7">
        <w:rPr>
          <w:rStyle w:val="normaltextrun"/>
          <w:rFonts w:ascii="Arial" w:eastAsiaTheme="majorEastAsia" w:hAnsi="Arial" w:cs="Arial"/>
          <w:sz w:val="22"/>
          <w:szCs w:val="22"/>
        </w:rPr>
        <w:t xml:space="preserve">to be retained. </w:t>
      </w:r>
      <w:r w:rsidRPr="00BD7966">
        <w:rPr>
          <w:rStyle w:val="normaltextrun"/>
          <w:rFonts w:ascii="Arial" w:eastAsiaTheme="majorEastAsia" w:hAnsi="Arial" w:cs="Arial"/>
          <w:sz w:val="22"/>
          <w:szCs w:val="22"/>
        </w:rPr>
        <w:t xml:space="preserve"> </w:t>
      </w:r>
    </w:p>
    <w:p w14:paraId="6D2C93A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51F14F7C"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1832436"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715F7">
        <w:rPr>
          <w:rStyle w:val="normaltextrun"/>
          <w:rFonts w:ascii="Arial" w:eastAsiaTheme="majorEastAsia" w:hAnsi="Arial" w:cs="Arial"/>
          <w:b/>
          <w:bCs/>
          <w:sz w:val="22"/>
          <w:szCs w:val="22"/>
        </w:rPr>
        <w:lastRenderedPageBreak/>
        <w:t>Doors</w:t>
      </w:r>
    </w:p>
    <w:p w14:paraId="0F10EF22"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90091C">
        <w:rPr>
          <w:rStyle w:val="normaltextrun"/>
          <w:rFonts w:ascii="Arial" w:eastAsiaTheme="majorEastAsia" w:hAnsi="Arial" w:cs="Arial"/>
          <w:sz w:val="22"/>
          <w:szCs w:val="22"/>
        </w:rPr>
        <w:t>Th</w:t>
      </w:r>
      <w:r w:rsidRPr="003E29F9">
        <w:rPr>
          <w:rStyle w:val="normaltextrun"/>
          <w:rFonts w:ascii="Arial" w:eastAsiaTheme="majorEastAsia" w:hAnsi="Arial" w:cs="Arial"/>
          <w:sz w:val="22"/>
          <w:szCs w:val="22"/>
        </w:rPr>
        <w:t>e proposals include the r</w:t>
      </w:r>
      <w:r>
        <w:rPr>
          <w:rStyle w:val="normaltextrun"/>
          <w:rFonts w:ascii="Arial" w:eastAsiaTheme="majorEastAsia" w:hAnsi="Arial" w:cs="Arial"/>
          <w:sz w:val="22"/>
          <w:szCs w:val="22"/>
        </w:rPr>
        <w:t>e</w:t>
      </w:r>
      <w:r w:rsidRPr="003E29F9">
        <w:rPr>
          <w:rStyle w:val="normaltextrun"/>
          <w:rFonts w:ascii="Arial" w:eastAsiaTheme="majorEastAsia" w:hAnsi="Arial" w:cs="Arial"/>
          <w:sz w:val="22"/>
          <w:szCs w:val="22"/>
        </w:rPr>
        <w:t>placement o</w:t>
      </w:r>
      <w:r>
        <w:rPr>
          <w:rStyle w:val="normaltextrun"/>
          <w:rFonts w:ascii="Arial" w:eastAsiaTheme="majorEastAsia" w:hAnsi="Arial" w:cs="Arial"/>
          <w:sz w:val="22"/>
          <w:szCs w:val="22"/>
        </w:rPr>
        <w:t>f</w:t>
      </w:r>
      <w:r w:rsidRPr="003E29F9">
        <w:rPr>
          <w:rStyle w:val="normaltextrun"/>
          <w:rFonts w:ascii="Arial" w:eastAsiaTheme="majorEastAsia" w:hAnsi="Arial" w:cs="Arial"/>
          <w:sz w:val="22"/>
          <w:szCs w:val="22"/>
        </w:rPr>
        <w:t xml:space="preserve"> both external entrance doors. </w:t>
      </w:r>
      <w:r>
        <w:rPr>
          <w:rStyle w:val="normaltextrun"/>
          <w:rFonts w:ascii="Arial" w:eastAsiaTheme="majorEastAsia" w:hAnsi="Arial" w:cs="Arial"/>
          <w:sz w:val="22"/>
          <w:szCs w:val="22"/>
        </w:rPr>
        <w:t>Both are modern timber doors and of no significance. The replacements are a new Front door to the side porch in a traditional form with timber plank front in a shallow arched style frame to the existing opening.</w:t>
      </w:r>
    </w:p>
    <w:p w14:paraId="17B291B8"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88CF352" w14:textId="00CD6066"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B77A50">
        <w:rPr>
          <w:rStyle w:val="normaltextrun"/>
          <w:rFonts w:ascii="Arial" w:eastAsiaTheme="majorEastAsia" w:hAnsi="Arial" w:cs="Arial"/>
          <w:sz w:val="22"/>
          <w:szCs w:val="22"/>
        </w:rPr>
        <w:t xml:space="preserve">kitchen </w:t>
      </w:r>
      <w:r>
        <w:rPr>
          <w:rStyle w:val="normaltextrun"/>
          <w:rFonts w:ascii="Arial" w:eastAsiaTheme="majorEastAsia" w:hAnsi="Arial" w:cs="Arial"/>
          <w:sz w:val="22"/>
          <w:szCs w:val="22"/>
        </w:rPr>
        <w:t>door is currently a stable style door and will be replaced on a like for like basis. Details are provided for both new doors and are considered acceptable.</w:t>
      </w:r>
      <w:r w:rsidR="0032710B">
        <w:rPr>
          <w:rStyle w:val="normaltextrun"/>
          <w:rFonts w:ascii="Arial" w:eastAsiaTheme="majorEastAsia" w:hAnsi="Arial" w:cs="Arial"/>
          <w:sz w:val="22"/>
          <w:szCs w:val="22"/>
        </w:rPr>
        <w:t xml:space="preserve"> </w:t>
      </w:r>
    </w:p>
    <w:p w14:paraId="0D54162B" w14:textId="77777777" w:rsidR="007A6B86" w:rsidRDefault="007A6B86"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25F6277" w14:textId="311B3CA7" w:rsidR="00B207B2" w:rsidRDefault="00B207B2" w:rsidP="00B207B2">
      <w:pPr>
        <w:pStyle w:val="paragraph"/>
        <w:spacing w:before="0" w:beforeAutospacing="0" w:after="0" w:afterAutospacing="0"/>
        <w:jc w:val="both"/>
        <w:textAlignment w:val="baseline"/>
        <w:rPr>
          <w:rFonts w:ascii="Segoe UI" w:hAnsi="Segoe UI" w:cs="Segoe UI"/>
          <w:sz w:val="18"/>
          <w:szCs w:val="18"/>
        </w:rPr>
      </w:pPr>
    </w:p>
    <w:p w14:paraId="70512241" w14:textId="77777777" w:rsidR="00B207B2" w:rsidRPr="00602016"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02016">
        <w:rPr>
          <w:rStyle w:val="normaltextrun"/>
          <w:rFonts w:ascii="Arial" w:eastAsiaTheme="majorEastAsia" w:hAnsi="Arial" w:cs="Arial"/>
          <w:b/>
          <w:bCs/>
          <w:sz w:val="22"/>
          <w:szCs w:val="22"/>
        </w:rPr>
        <w:t>Demolition of Partition and Alteration to Plan Form.</w:t>
      </w:r>
    </w:p>
    <w:p w14:paraId="739C0C3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In respect to the internal alterations to partition and plan form. The ground floor partition between living room and kitchen reflects the original room plan subdivision and the partition supports the beams on the subdivision between the two rooms, the kitchen beams and floor joists to the Living room integral with the significant chamfered and stopped beam to the living room. </w:t>
      </w:r>
    </w:p>
    <w:p w14:paraId="448CF2A5"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E456FFE" w14:textId="3316BA5F"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partition and pier between the kitchen and living room </w:t>
      </w:r>
      <w:r w:rsidR="00691C60">
        <w:rPr>
          <w:rStyle w:val="normaltextrun"/>
          <w:rFonts w:ascii="Arial" w:eastAsiaTheme="majorEastAsia" w:hAnsi="Arial" w:cs="Arial"/>
          <w:sz w:val="22"/>
          <w:szCs w:val="22"/>
        </w:rPr>
        <w:t xml:space="preserve">is </w:t>
      </w:r>
      <w:r w:rsidR="006E2204">
        <w:rPr>
          <w:rStyle w:val="normaltextrun"/>
          <w:rFonts w:ascii="Arial" w:eastAsiaTheme="majorEastAsia" w:hAnsi="Arial" w:cs="Arial"/>
          <w:sz w:val="22"/>
          <w:szCs w:val="22"/>
        </w:rPr>
        <w:t xml:space="preserve">shown to be </w:t>
      </w:r>
      <w:r>
        <w:rPr>
          <w:rStyle w:val="normaltextrun"/>
          <w:rFonts w:ascii="Arial" w:eastAsiaTheme="majorEastAsia" w:hAnsi="Arial" w:cs="Arial"/>
          <w:sz w:val="22"/>
          <w:szCs w:val="22"/>
        </w:rPr>
        <w:t xml:space="preserve">retained </w:t>
      </w:r>
      <w:r w:rsidR="006E2204">
        <w:rPr>
          <w:rStyle w:val="normaltextrun"/>
          <w:rFonts w:ascii="Arial" w:eastAsiaTheme="majorEastAsia" w:hAnsi="Arial" w:cs="Arial"/>
          <w:sz w:val="22"/>
          <w:szCs w:val="22"/>
        </w:rPr>
        <w:t>on the revised Drawings</w:t>
      </w:r>
      <w:r w:rsidR="00176E50">
        <w:rPr>
          <w:rStyle w:val="normaltextrun"/>
          <w:rFonts w:ascii="Arial" w:eastAsiaTheme="majorEastAsia" w:hAnsi="Arial" w:cs="Arial"/>
          <w:sz w:val="22"/>
          <w:szCs w:val="22"/>
        </w:rPr>
        <w:t xml:space="preserve"> Ref. 220</w:t>
      </w:r>
      <w:r w:rsidR="00927CFE">
        <w:rPr>
          <w:rStyle w:val="normaltextrun"/>
          <w:rFonts w:ascii="Arial" w:eastAsiaTheme="majorEastAsia" w:hAnsi="Arial" w:cs="Arial"/>
          <w:sz w:val="22"/>
          <w:szCs w:val="22"/>
        </w:rPr>
        <w:t>1</w:t>
      </w:r>
      <w:r w:rsidR="00176E50">
        <w:rPr>
          <w:rStyle w:val="normaltextrun"/>
          <w:rFonts w:ascii="Arial" w:eastAsiaTheme="majorEastAsia" w:hAnsi="Arial" w:cs="Arial"/>
          <w:sz w:val="22"/>
          <w:szCs w:val="22"/>
        </w:rPr>
        <w:t xml:space="preserve">0-712 </w:t>
      </w:r>
      <w:r w:rsidR="00927CFE">
        <w:rPr>
          <w:rStyle w:val="normaltextrun"/>
          <w:rFonts w:ascii="Arial" w:eastAsiaTheme="majorEastAsia" w:hAnsi="Arial" w:cs="Arial"/>
          <w:sz w:val="22"/>
          <w:szCs w:val="22"/>
        </w:rPr>
        <w:t xml:space="preserve">Rev B </w:t>
      </w:r>
      <w:r>
        <w:rPr>
          <w:rStyle w:val="normaltextrun"/>
          <w:rFonts w:ascii="Arial" w:eastAsiaTheme="majorEastAsia" w:hAnsi="Arial" w:cs="Arial"/>
          <w:sz w:val="22"/>
          <w:szCs w:val="22"/>
        </w:rPr>
        <w:t xml:space="preserve">as its loss would </w:t>
      </w:r>
      <w:r w:rsidR="00927CFE">
        <w:rPr>
          <w:rStyle w:val="normaltextrun"/>
          <w:rFonts w:ascii="Arial" w:eastAsiaTheme="majorEastAsia" w:hAnsi="Arial" w:cs="Arial"/>
          <w:sz w:val="22"/>
          <w:szCs w:val="22"/>
        </w:rPr>
        <w:t xml:space="preserve">have </w:t>
      </w:r>
      <w:r>
        <w:rPr>
          <w:rStyle w:val="normaltextrun"/>
          <w:rFonts w:ascii="Arial" w:eastAsiaTheme="majorEastAsia" w:hAnsi="Arial" w:cs="Arial"/>
          <w:sz w:val="22"/>
          <w:szCs w:val="22"/>
        </w:rPr>
        <w:t>be</w:t>
      </w:r>
      <w:r w:rsidR="00927CFE">
        <w:rPr>
          <w:rStyle w:val="normaltextrun"/>
          <w:rFonts w:ascii="Arial" w:eastAsiaTheme="majorEastAsia" w:hAnsi="Arial" w:cs="Arial"/>
          <w:sz w:val="22"/>
          <w:szCs w:val="22"/>
        </w:rPr>
        <w:t>en</w:t>
      </w:r>
      <w:r>
        <w:rPr>
          <w:rStyle w:val="normaltextrun"/>
          <w:rFonts w:ascii="Arial" w:eastAsiaTheme="majorEastAsia" w:hAnsi="Arial" w:cs="Arial"/>
          <w:sz w:val="22"/>
          <w:szCs w:val="22"/>
        </w:rPr>
        <w:t xml:space="preserve"> harmful to the existing plan form and the integrity of the beams and floor joists. Whilst it is understood that the structure is </w:t>
      </w:r>
      <w:r w:rsidR="00927CFE">
        <w:rPr>
          <w:rStyle w:val="normaltextrun"/>
          <w:rFonts w:ascii="Arial" w:eastAsiaTheme="majorEastAsia" w:hAnsi="Arial" w:cs="Arial"/>
          <w:sz w:val="22"/>
          <w:szCs w:val="22"/>
        </w:rPr>
        <w:t xml:space="preserve">partly </w:t>
      </w:r>
      <w:r>
        <w:rPr>
          <w:rStyle w:val="normaltextrun"/>
          <w:rFonts w:ascii="Arial" w:eastAsiaTheme="majorEastAsia" w:hAnsi="Arial" w:cs="Arial"/>
          <w:sz w:val="22"/>
          <w:szCs w:val="22"/>
        </w:rPr>
        <w:t>modern block work it is on the original alignment and it preserves the associated historic fabric.</w:t>
      </w:r>
    </w:p>
    <w:p w14:paraId="74D10B0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2A05EBD"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existing first-floor plan form of two bedrooms separated by a bathroom is created through modern partitions and has no significance. It is proposed to alter these to move the bathroom to the landing as a smaller shower room and have two larger bedrooms with new internal doors. </w:t>
      </w:r>
    </w:p>
    <w:p w14:paraId="2D5F3AD3"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960730A" w14:textId="77777777" w:rsidR="00B207B2" w:rsidRDefault="00B207B2" w:rsidP="00B207B2">
      <w:pPr>
        <w:pStyle w:val="paragraph"/>
        <w:spacing w:before="0" w:beforeAutospacing="0" w:after="0" w:afterAutospacing="0"/>
        <w:jc w:val="both"/>
        <w:textAlignment w:val="baseline"/>
        <w:rPr>
          <w:rStyle w:val="eop"/>
          <w:rFonts w:ascii="Arial" w:eastAsiaTheme="majorEastAsia" w:hAnsi="Arial" w:cs="Arial"/>
          <w:sz w:val="22"/>
          <w:szCs w:val="22"/>
        </w:rPr>
      </w:pPr>
      <w:r>
        <w:rPr>
          <w:rStyle w:val="normaltextrun"/>
          <w:rFonts w:ascii="Arial" w:eastAsiaTheme="majorEastAsia" w:hAnsi="Arial" w:cs="Arial"/>
          <w:sz w:val="22"/>
          <w:szCs w:val="22"/>
        </w:rPr>
        <w:t>In addition, t</w:t>
      </w:r>
      <w:r w:rsidRPr="00FE6F9E">
        <w:rPr>
          <w:rStyle w:val="eop"/>
          <w:rFonts w:ascii="Arial" w:eastAsiaTheme="majorEastAsia" w:hAnsi="Arial" w:cs="Arial"/>
          <w:sz w:val="22"/>
          <w:szCs w:val="22"/>
        </w:rPr>
        <w:t>he first floor of the cottage is understood to suffer from poor</w:t>
      </w:r>
      <w:r>
        <w:rPr>
          <w:rStyle w:val="eop"/>
          <w:rFonts w:ascii="Arial" w:eastAsiaTheme="majorEastAsia" w:hAnsi="Arial" w:cs="Arial"/>
          <w:sz w:val="22"/>
          <w:szCs w:val="22"/>
        </w:rPr>
        <w:t xml:space="preserve"> </w:t>
      </w:r>
      <w:r w:rsidRPr="00FE6F9E">
        <w:rPr>
          <w:rStyle w:val="eop"/>
          <w:rFonts w:ascii="Arial" w:eastAsiaTheme="majorEastAsia" w:hAnsi="Arial" w:cs="Arial"/>
          <w:sz w:val="22"/>
          <w:szCs w:val="22"/>
        </w:rPr>
        <w:t>thermal performance cold in winter and over hot in summer</w:t>
      </w:r>
      <w:r>
        <w:rPr>
          <w:rStyle w:val="eop"/>
          <w:rFonts w:ascii="Arial" w:eastAsiaTheme="majorEastAsia" w:hAnsi="Arial" w:cs="Arial"/>
          <w:sz w:val="22"/>
          <w:szCs w:val="22"/>
        </w:rPr>
        <w:t xml:space="preserve">. The applicant wishes to address this by incorporating Air conditioning units to purpose built cupboards in the first-floor bedrooms. </w:t>
      </w:r>
    </w:p>
    <w:p w14:paraId="442A1DED" w14:textId="77777777" w:rsidR="00B207B2" w:rsidRDefault="00B207B2" w:rsidP="00B207B2">
      <w:pPr>
        <w:pStyle w:val="paragraph"/>
        <w:spacing w:before="0" w:beforeAutospacing="0" w:after="0" w:afterAutospacing="0"/>
        <w:jc w:val="both"/>
        <w:textAlignment w:val="baseline"/>
        <w:rPr>
          <w:rStyle w:val="eop"/>
          <w:rFonts w:ascii="Arial" w:eastAsiaTheme="majorEastAsia" w:hAnsi="Arial" w:cs="Arial"/>
          <w:sz w:val="22"/>
          <w:szCs w:val="22"/>
        </w:rPr>
      </w:pPr>
    </w:p>
    <w:p w14:paraId="06250F19" w14:textId="15D53703" w:rsidR="000400A3" w:rsidRDefault="00B207B2" w:rsidP="000400A3">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491262">
        <w:rPr>
          <w:rStyle w:val="eop"/>
          <w:rFonts w:ascii="Arial" w:eastAsiaTheme="majorEastAsia" w:hAnsi="Arial" w:cs="Arial"/>
          <w:sz w:val="22"/>
          <w:szCs w:val="22"/>
        </w:rPr>
        <w:t xml:space="preserve">The alterations to plan form and fabric on the first floor are considered </w:t>
      </w:r>
      <w:r w:rsidR="006B22F3">
        <w:rPr>
          <w:rStyle w:val="eop"/>
          <w:rFonts w:ascii="Arial" w:eastAsiaTheme="majorEastAsia" w:hAnsi="Arial" w:cs="Arial"/>
          <w:sz w:val="22"/>
          <w:szCs w:val="22"/>
        </w:rPr>
        <w:t xml:space="preserve">to have a </w:t>
      </w:r>
      <w:r w:rsidRPr="00491262">
        <w:rPr>
          <w:rStyle w:val="eop"/>
          <w:rFonts w:ascii="Arial" w:eastAsiaTheme="majorEastAsia" w:hAnsi="Arial" w:cs="Arial"/>
          <w:sz w:val="22"/>
          <w:szCs w:val="22"/>
        </w:rPr>
        <w:t>neutral impact on significanc</w:t>
      </w:r>
      <w:r w:rsidR="006B22F3">
        <w:rPr>
          <w:rStyle w:val="eop"/>
          <w:rFonts w:ascii="Arial" w:eastAsiaTheme="majorEastAsia" w:hAnsi="Arial" w:cs="Arial"/>
          <w:sz w:val="22"/>
          <w:szCs w:val="22"/>
        </w:rPr>
        <w:t>e</w:t>
      </w:r>
      <w:r w:rsidR="000400A3">
        <w:rPr>
          <w:rStyle w:val="eop"/>
          <w:rFonts w:ascii="Arial" w:eastAsiaTheme="majorEastAsia" w:hAnsi="Arial" w:cs="Arial"/>
          <w:sz w:val="22"/>
          <w:szCs w:val="22"/>
        </w:rPr>
        <w:t xml:space="preserve"> with t</w:t>
      </w:r>
      <w:r w:rsidR="000400A3">
        <w:rPr>
          <w:rStyle w:val="normaltextrun"/>
          <w:rFonts w:ascii="Arial" w:eastAsiaTheme="majorEastAsia" w:hAnsi="Arial" w:cs="Arial"/>
          <w:sz w:val="22"/>
          <w:szCs w:val="22"/>
        </w:rPr>
        <w:t xml:space="preserve">he </w:t>
      </w:r>
      <w:r w:rsidR="006B22F3">
        <w:rPr>
          <w:rStyle w:val="normaltextrun"/>
          <w:rFonts w:ascii="Arial" w:eastAsiaTheme="majorEastAsia" w:hAnsi="Arial" w:cs="Arial"/>
          <w:sz w:val="22"/>
          <w:szCs w:val="22"/>
        </w:rPr>
        <w:t xml:space="preserve">acceptable </w:t>
      </w:r>
      <w:r w:rsidR="000400A3">
        <w:rPr>
          <w:rStyle w:val="normaltextrun"/>
          <w:rFonts w:ascii="Arial" w:eastAsiaTheme="majorEastAsia" w:hAnsi="Arial" w:cs="Arial"/>
          <w:sz w:val="22"/>
          <w:szCs w:val="22"/>
        </w:rPr>
        <w:t>details of the new doors to the first-floor partitions provided</w:t>
      </w:r>
      <w:r w:rsidR="006B22F3">
        <w:rPr>
          <w:rStyle w:val="normaltextrun"/>
          <w:rFonts w:ascii="Arial" w:eastAsiaTheme="majorEastAsia" w:hAnsi="Arial" w:cs="Arial"/>
          <w:sz w:val="22"/>
          <w:szCs w:val="22"/>
        </w:rPr>
        <w:t>.</w:t>
      </w:r>
    </w:p>
    <w:p w14:paraId="0CADE489" w14:textId="77777777" w:rsidR="000400A3" w:rsidRPr="00491262" w:rsidRDefault="000400A3" w:rsidP="00B207B2">
      <w:pPr>
        <w:pStyle w:val="paragraph"/>
        <w:spacing w:before="0" w:beforeAutospacing="0" w:after="0" w:afterAutospacing="0"/>
        <w:jc w:val="both"/>
        <w:textAlignment w:val="baseline"/>
        <w:rPr>
          <w:rFonts w:ascii="Segoe UI" w:hAnsi="Segoe UI" w:cs="Segoe UI"/>
          <w:sz w:val="18"/>
          <w:szCs w:val="18"/>
        </w:rPr>
      </w:pPr>
    </w:p>
    <w:p w14:paraId="66CE5098"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3F6BF13" w14:textId="77777777" w:rsidR="00B207B2" w:rsidRPr="00602016"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02016">
        <w:rPr>
          <w:rStyle w:val="normaltextrun"/>
          <w:rFonts w:ascii="Arial" w:eastAsiaTheme="majorEastAsia" w:hAnsi="Arial" w:cs="Arial"/>
          <w:b/>
          <w:bCs/>
          <w:sz w:val="22"/>
          <w:szCs w:val="22"/>
        </w:rPr>
        <w:t xml:space="preserve">Outbuilding </w:t>
      </w:r>
    </w:p>
    <w:p w14:paraId="15DDFE35"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19</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outbuilding appears to be a former piggery and is located to the south west corner of the rear garden. It is a simple modest outbuilding used as a garden store that incorporates the lower part of the boundary garden wall as its west back wall and has a pitched stone tile roof. </w:t>
      </w:r>
      <w:r>
        <w:rPr>
          <w:rStyle w:val="eop"/>
          <w:rFonts w:ascii="Arial" w:eastAsiaTheme="majorEastAsia" w:hAnsi="Arial" w:cs="Arial"/>
          <w:sz w:val="22"/>
          <w:szCs w:val="22"/>
        </w:rPr>
        <w:t> </w:t>
      </w:r>
    </w:p>
    <w:p w14:paraId="006DFED1"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6D536F3" w14:textId="53D4BFC4"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existing building has limited eaves height about 1.5m and there is some bulging of existing walls due to the limited foundation and undermining by the roots of the adjacent cherry tree and the timber sections set within the wall. In addition, the adjoining boundary wall is dry stone and </w:t>
      </w:r>
      <w:r w:rsidR="00FC743E">
        <w:rPr>
          <w:rStyle w:val="normaltextrun"/>
          <w:rFonts w:ascii="Arial" w:eastAsiaTheme="majorEastAsia" w:hAnsi="Arial" w:cs="Arial"/>
          <w:sz w:val="22"/>
          <w:szCs w:val="22"/>
        </w:rPr>
        <w:t>has recently partly</w:t>
      </w:r>
      <w:r>
        <w:rPr>
          <w:rStyle w:val="normaltextrun"/>
          <w:rFonts w:ascii="Arial" w:eastAsiaTheme="majorEastAsia" w:hAnsi="Arial" w:cs="Arial"/>
          <w:sz w:val="22"/>
          <w:szCs w:val="22"/>
        </w:rPr>
        <w:t xml:space="preserve"> collapse</w:t>
      </w:r>
      <w:r w:rsidR="00FC743E">
        <w:rPr>
          <w:rStyle w:val="normaltextrun"/>
          <w:rFonts w:ascii="Arial" w:eastAsiaTheme="majorEastAsia" w:hAnsi="Arial" w:cs="Arial"/>
          <w:sz w:val="22"/>
          <w:szCs w:val="22"/>
        </w:rPr>
        <w:t>d</w:t>
      </w:r>
      <w:r>
        <w:rPr>
          <w:rStyle w:val="normaltextrun"/>
          <w:rFonts w:ascii="Arial" w:eastAsiaTheme="majorEastAsia" w:hAnsi="Arial" w:cs="Arial"/>
          <w:sz w:val="22"/>
          <w:szCs w:val="22"/>
        </w:rPr>
        <w:t>.</w:t>
      </w:r>
    </w:p>
    <w:p w14:paraId="0CA9C367"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7B9EB18" w14:textId="01F51013"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433E30">
        <w:rPr>
          <w:rStyle w:val="normaltextrun"/>
          <w:rFonts w:ascii="Arial" w:eastAsiaTheme="majorEastAsia" w:hAnsi="Arial" w:cs="Arial"/>
          <w:sz w:val="22"/>
          <w:szCs w:val="22"/>
        </w:rPr>
        <w:t xml:space="preserve">proposal as initially submitted had the </w:t>
      </w:r>
      <w:r>
        <w:rPr>
          <w:rStyle w:val="normaltextrun"/>
          <w:rFonts w:ascii="Arial" w:eastAsiaTheme="majorEastAsia" w:hAnsi="Arial" w:cs="Arial"/>
          <w:sz w:val="22"/>
          <w:szCs w:val="22"/>
        </w:rPr>
        <w:t>south wall with the access door are demolished and a new parallel building erected on a raft slab creating a double pitch roof with central valley in stone and stone tiles and the front door relocated to the gable end.</w:t>
      </w:r>
    </w:p>
    <w:p w14:paraId="627CE167"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BE0214E" w14:textId="2918720F"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The structural engineers indicate that the conversion of the outbuilding to an office will require the demolition of the south wall with existing door and the raising of the walls to provide sufficient headroom. The suggested raising of walls d</w:t>
      </w:r>
      <w:r w:rsidR="00433E30">
        <w:rPr>
          <w:rStyle w:val="normaltextrun"/>
          <w:rFonts w:ascii="Arial" w:eastAsiaTheme="majorEastAsia" w:hAnsi="Arial" w:cs="Arial"/>
          <w:sz w:val="22"/>
          <w:szCs w:val="22"/>
        </w:rPr>
        <w:t xml:space="preserve">id </w:t>
      </w:r>
      <w:r>
        <w:rPr>
          <w:rStyle w:val="normaltextrun"/>
          <w:rFonts w:ascii="Arial" w:eastAsiaTheme="majorEastAsia" w:hAnsi="Arial" w:cs="Arial"/>
          <w:sz w:val="22"/>
          <w:szCs w:val="22"/>
        </w:rPr>
        <w:t>not appear in the application drawings.</w:t>
      </w:r>
    </w:p>
    <w:p w14:paraId="106A94F7"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3E1834C" w14:textId="5D39116D"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lastRenderedPageBreak/>
        <w:t>The architectural approach to double the size of the existing outbuilding with a parallel pitch roof and a new central valley gutter appears reasonable. However, the existing building has substantial structural issues and the proposed new buildings internal ceiling height under the valley gutter</w:t>
      </w:r>
      <w:r w:rsidR="00B0465A">
        <w:rPr>
          <w:rStyle w:val="normaltextrun"/>
          <w:rFonts w:ascii="Arial" w:eastAsiaTheme="majorEastAsia" w:hAnsi="Arial" w:cs="Arial"/>
          <w:sz w:val="22"/>
          <w:szCs w:val="22"/>
        </w:rPr>
        <w:t xml:space="preserve"> was to be </w:t>
      </w:r>
      <w:r>
        <w:rPr>
          <w:rStyle w:val="normaltextrun"/>
          <w:rFonts w:ascii="Arial" w:eastAsiaTheme="majorEastAsia" w:hAnsi="Arial" w:cs="Arial"/>
          <w:sz w:val="22"/>
          <w:szCs w:val="22"/>
        </w:rPr>
        <w:t xml:space="preserve">1.5 </w:t>
      </w:r>
      <w:r w:rsidR="003F5D7B">
        <w:rPr>
          <w:rStyle w:val="normaltextrun"/>
          <w:rFonts w:ascii="Arial" w:eastAsiaTheme="majorEastAsia" w:hAnsi="Arial" w:cs="Arial"/>
          <w:sz w:val="22"/>
          <w:szCs w:val="22"/>
        </w:rPr>
        <w:t xml:space="preserve">m </w:t>
      </w:r>
      <w:r>
        <w:rPr>
          <w:rStyle w:val="normaltextrun"/>
          <w:rFonts w:ascii="Arial" w:eastAsiaTheme="majorEastAsia" w:hAnsi="Arial" w:cs="Arial"/>
          <w:sz w:val="22"/>
          <w:szCs w:val="22"/>
        </w:rPr>
        <w:t xml:space="preserve">making the internal use of the new office room difficult. </w:t>
      </w:r>
    </w:p>
    <w:p w14:paraId="5D76E3F5"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51416AE" w14:textId="609CFA66"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While there is scope for enlarging the existing shed it is apparent that the existing building and adjoining boundary walls needs some substantial structural work and rebuilding and removal of the</w:t>
      </w:r>
      <w:r w:rsidR="0023006D">
        <w:rPr>
          <w:rStyle w:val="normaltextrun"/>
          <w:rFonts w:ascii="Arial" w:eastAsiaTheme="majorEastAsia" w:hAnsi="Arial" w:cs="Arial"/>
          <w:sz w:val="22"/>
          <w:szCs w:val="22"/>
        </w:rPr>
        <w:t xml:space="preserve"> adjoining </w:t>
      </w:r>
      <w:r>
        <w:rPr>
          <w:rStyle w:val="normaltextrun"/>
          <w:rFonts w:ascii="Arial" w:eastAsiaTheme="majorEastAsia" w:hAnsi="Arial" w:cs="Arial"/>
          <w:sz w:val="22"/>
          <w:szCs w:val="22"/>
        </w:rPr>
        <w:t xml:space="preserve"> </w:t>
      </w:r>
      <w:r w:rsidR="0023006D">
        <w:rPr>
          <w:rStyle w:val="normaltextrun"/>
          <w:rFonts w:ascii="Arial" w:eastAsiaTheme="majorEastAsia" w:hAnsi="Arial" w:cs="Arial"/>
          <w:sz w:val="22"/>
          <w:szCs w:val="22"/>
        </w:rPr>
        <w:t>C</w:t>
      </w:r>
      <w:r>
        <w:rPr>
          <w:rStyle w:val="normaltextrun"/>
          <w:rFonts w:ascii="Arial" w:eastAsiaTheme="majorEastAsia" w:hAnsi="Arial" w:cs="Arial"/>
          <w:sz w:val="22"/>
          <w:szCs w:val="22"/>
        </w:rPr>
        <w:t xml:space="preserve">herry tree undermining the walls. </w:t>
      </w:r>
    </w:p>
    <w:p w14:paraId="5EB6E188"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7D85BB8" w14:textId="77777777" w:rsidR="00433E30"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BD7966">
        <w:rPr>
          <w:rStyle w:val="normaltextrun"/>
          <w:rFonts w:ascii="Arial" w:eastAsiaTheme="majorEastAsia" w:hAnsi="Arial" w:cs="Arial"/>
          <w:sz w:val="22"/>
          <w:szCs w:val="22"/>
        </w:rPr>
        <w:t>I</w:t>
      </w:r>
      <w:r w:rsidR="00433E30">
        <w:rPr>
          <w:rStyle w:val="normaltextrun"/>
          <w:rFonts w:ascii="Arial" w:eastAsiaTheme="majorEastAsia" w:hAnsi="Arial" w:cs="Arial"/>
          <w:sz w:val="22"/>
          <w:szCs w:val="22"/>
        </w:rPr>
        <w:t xml:space="preserve">t was therefore </w:t>
      </w:r>
      <w:r w:rsidRPr="00BD7966">
        <w:rPr>
          <w:rStyle w:val="normaltextrun"/>
          <w:rFonts w:ascii="Arial" w:eastAsiaTheme="majorEastAsia" w:hAnsi="Arial" w:cs="Arial"/>
          <w:sz w:val="22"/>
          <w:szCs w:val="22"/>
        </w:rPr>
        <w:t>sugges</w:t>
      </w:r>
      <w:r w:rsidR="00433E30">
        <w:rPr>
          <w:rStyle w:val="normaltextrun"/>
          <w:rFonts w:ascii="Arial" w:eastAsiaTheme="majorEastAsia" w:hAnsi="Arial" w:cs="Arial"/>
          <w:sz w:val="22"/>
          <w:szCs w:val="22"/>
        </w:rPr>
        <w:t xml:space="preserve">ted </w:t>
      </w:r>
      <w:r w:rsidRPr="00BD7966">
        <w:rPr>
          <w:rStyle w:val="normaltextrun"/>
          <w:rFonts w:ascii="Arial" w:eastAsiaTheme="majorEastAsia" w:hAnsi="Arial" w:cs="Arial"/>
          <w:sz w:val="22"/>
          <w:szCs w:val="22"/>
        </w:rPr>
        <w:t xml:space="preserve">this proposal be reviewed </w:t>
      </w:r>
      <w:r w:rsidR="00433E30">
        <w:rPr>
          <w:rStyle w:val="normaltextrun"/>
          <w:rFonts w:ascii="Arial" w:eastAsiaTheme="majorEastAsia" w:hAnsi="Arial" w:cs="Arial"/>
          <w:sz w:val="22"/>
          <w:szCs w:val="22"/>
        </w:rPr>
        <w:t xml:space="preserve">for </w:t>
      </w:r>
      <w:r>
        <w:rPr>
          <w:rStyle w:val="normaltextrun"/>
          <w:rFonts w:ascii="Arial" w:eastAsiaTheme="majorEastAsia" w:hAnsi="Arial" w:cs="Arial"/>
          <w:sz w:val="22"/>
          <w:szCs w:val="22"/>
        </w:rPr>
        <w:t xml:space="preserve">a new building reusing all the existing material and of its own design that has the same floor area as the proposal be put forward. </w:t>
      </w:r>
    </w:p>
    <w:p w14:paraId="4D9A0C09" w14:textId="77777777" w:rsidR="00433E30" w:rsidRDefault="00433E30"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81D6DD2" w14:textId="713B0C3C" w:rsidR="00672987" w:rsidRDefault="00672987"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applicant </w:t>
      </w:r>
      <w:r w:rsidR="00A91BBE">
        <w:rPr>
          <w:rStyle w:val="normaltextrun"/>
          <w:rFonts w:ascii="Arial" w:eastAsiaTheme="majorEastAsia" w:hAnsi="Arial" w:cs="Arial"/>
          <w:sz w:val="22"/>
          <w:szCs w:val="22"/>
        </w:rPr>
        <w:t xml:space="preserve">has revised the outbuilding proposal. It is proposed </w:t>
      </w:r>
      <w:r w:rsidR="00EC245B">
        <w:rPr>
          <w:rStyle w:val="normaltextrun"/>
          <w:rFonts w:ascii="Arial" w:eastAsiaTheme="majorEastAsia" w:hAnsi="Arial" w:cs="Arial"/>
          <w:sz w:val="22"/>
          <w:szCs w:val="22"/>
        </w:rPr>
        <w:t xml:space="preserve">to take down the existing building and </w:t>
      </w:r>
      <w:r w:rsidR="00664E0F">
        <w:rPr>
          <w:rStyle w:val="normaltextrun"/>
          <w:rFonts w:ascii="Arial" w:eastAsiaTheme="majorEastAsia" w:hAnsi="Arial" w:cs="Arial"/>
          <w:sz w:val="22"/>
          <w:szCs w:val="22"/>
        </w:rPr>
        <w:t>reuse</w:t>
      </w:r>
      <w:r w:rsidR="00EC245B">
        <w:rPr>
          <w:rStyle w:val="normaltextrun"/>
          <w:rFonts w:ascii="Arial" w:eastAsiaTheme="majorEastAsia" w:hAnsi="Arial" w:cs="Arial"/>
          <w:sz w:val="22"/>
          <w:szCs w:val="22"/>
        </w:rPr>
        <w:t xml:space="preserve"> the </w:t>
      </w:r>
      <w:r w:rsidR="00664E0F">
        <w:rPr>
          <w:rStyle w:val="normaltextrun"/>
          <w:rFonts w:ascii="Arial" w:eastAsiaTheme="majorEastAsia" w:hAnsi="Arial" w:cs="Arial"/>
          <w:sz w:val="22"/>
          <w:szCs w:val="22"/>
        </w:rPr>
        <w:t>stone</w:t>
      </w:r>
      <w:r w:rsidR="00EC245B">
        <w:rPr>
          <w:rStyle w:val="normaltextrun"/>
          <w:rFonts w:ascii="Arial" w:eastAsiaTheme="majorEastAsia" w:hAnsi="Arial" w:cs="Arial"/>
          <w:sz w:val="22"/>
          <w:szCs w:val="22"/>
        </w:rPr>
        <w:t xml:space="preserve"> and </w:t>
      </w:r>
      <w:r w:rsidR="009F3EA7">
        <w:rPr>
          <w:rStyle w:val="normaltextrun"/>
          <w:rFonts w:ascii="Arial" w:eastAsiaTheme="majorEastAsia" w:hAnsi="Arial" w:cs="Arial"/>
          <w:sz w:val="22"/>
          <w:szCs w:val="22"/>
        </w:rPr>
        <w:t xml:space="preserve">roof </w:t>
      </w:r>
      <w:r w:rsidR="00664E0F">
        <w:rPr>
          <w:rStyle w:val="normaltextrun"/>
          <w:rFonts w:ascii="Arial" w:eastAsiaTheme="majorEastAsia" w:hAnsi="Arial" w:cs="Arial"/>
          <w:sz w:val="22"/>
          <w:szCs w:val="22"/>
        </w:rPr>
        <w:t>stone</w:t>
      </w:r>
      <w:r w:rsidR="009F3EA7">
        <w:rPr>
          <w:rStyle w:val="normaltextrun"/>
          <w:rFonts w:ascii="Arial" w:eastAsiaTheme="majorEastAsia" w:hAnsi="Arial" w:cs="Arial"/>
          <w:sz w:val="22"/>
          <w:szCs w:val="22"/>
        </w:rPr>
        <w:t xml:space="preserve"> tiles to form an enlarged stone</w:t>
      </w:r>
      <w:r w:rsidR="00664E0F">
        <w:rPr>
          <w:rStyle w:val="normaltextrun"/>
          <w:rFonts w:ascii="Arial" w:eastAsiaTheme="majorEastAsia" w:hAnsi="Arial" w:cs="Arial"/>
          <w:sz w:val="22"/>
          <w:szCs w:val="22"/>
        </w:rPr>
        <w:t xml:space="preserve"> building</w:t>
      </w:r>
      <w:r w:rsidR="009F3EA7">
        <w:rPr>
          <w:rStyle w:val="normaltextrun"/>
          <w:rFonts w:ascii="Arial" w:eastAsiaTheme="majorEastAsia" w:hAnsi="Arial" w:cs="Arial"/>
          <w:sz w:val="22"/>
          <w:szCs w:val="22"/>
        </w:rPr>
        <w:t xml:space="preserve"> extending the footprint to the boundary </w:t>
      </w:r>
      <w:r w:rsidR="00E701A3">
        <w:rPr>
          <w:rStyle w:val="normaltextrun"/>
          <w:rFonts w:ascii="Arial" w:eastAsiaTheme="majorEastAsia" w:hAnsi="Arial" w:cs="Arial"/>
          <w:sz w:val="22"/>
          <w:szCs w:val="22"/>
        </w:rPr>
        <w:t xml:space="preserve">wall to the south and </w:t>
      </w:r>
      <w:r w:rsidR="00664E0F">
        <w:rPr>
          <w:rStyle w:val="normaltextrun"/>
          <w:rFonts w:ascii="Arial" w:eastAsiaTheme="majorEastAsia" w:hAnsi="Arial" w:cs="Arial"/>
          <w:sz w:val="22"/>
          <w:szCs w:val="22"/>
        </w:rPr>
        <w:t>incorporating</w:t>
      </w:r>
      <w:r w:rsidR="00E701A3">
        <w:rPr>
          <w:rStyle w:val="normaltextrun"/>
          <w:rFonts w:ascii="Arial" w:eastAsiaTheme="majorEastAsia" w:hAnsi="Arial" w:cs="Arial"/>
          <w:sz w:val="22"/>
          <w:szCs w:val="22"/>
        </w:rPr>
        <w:t xml:space="preserve"> t</w:t>
      </w:r>
      <w:r w:rsidR="00664E0F">
        <w:rPr>
          <w:rStyle w:val="normaltextrun"/>
          <w:rFonts w:ascii="Arial" w:eastAsiaTheme="majorEastAsia" w:hAnsi="Arial" w:cs="Arial"/>
          <w:sz w:val="22"/>
          <w:szCs w:val="22"/>
        </w:rPr>
        <w:t>h</w:t>
      </w:r>
      <w:r w:rsidR="00E701A3">
        <w:rPr>
          <w:rStyle w:val="normaltextrun"/>
          <w:rFonts w:ascii="Arial" w:eastAsiaTheme="majorEastAsia" w:hAnsi="Arial" w:cs="Arial"/>
          <w:sz w:val="22"/>
          <w:szCs w:val="22"/>
        </w:rPr>
        <w:t xml:space="preserve">e section of </w:t>
      </w:r>
      <w:r w:rsidR="00643FA0">
        <w:rPr>
          <w:rStyle w:val="normaltextrun"/>
          <w:rFonts w:ascii="Arial" w:eastAsiaTheme="majorEastAsia" w:hAnsi="Arial" w:cs="Arial"/>
          <w:sz w:val="22"/>
          <w:szCs w:val="22"/>
        </w:rPr>
        <w:t>collapsed stone</w:t>
      </w:r>
      <w:r w:rsidR="00E701A3">
        <w:rPr>
          <w:rStyle w:val="normaltextrun"/>
          <w:rFonts w:ascii="Arial" w:eastAsiaTheme="majorEastAsia" w:hAnsi="Arial" w:cs="Arial"/>
          <w:sz w:val="22"/>
          <w:szCs w:val="22"/>
        </w:rPr>
        <w:t xml:space="preserve"> wall </w:t>
      </w:r>
      <w:r w:rsidR="00664E0F">
        <w:rPr>
          <w:rStyle w:val="normaltextrun"/>
          <w:rFonts w:ascii="Arial" w:eastAsiaTheme="majorEastAsia" w:hAnsi="Arial" w:cs="Arial"/>
          <w:sz w:val="22"/>
          <w:szCs w:val="22"/>
        </w:rPr>
        <w:t>t</w:t>
      </w:r>
      <w:r w:rsidR="00E701A3">
        <w:rPr>
          <w:rStyle w:val="normaltextrun"/>
          <w:rFonts w:ascii="Arial" w:eastAsiaTheme="majorEastAsia" w:hAnsi="Arial" w:cs="Arial"/>
          <w:sz w:val="22"/>
          <w:szCs w:val="22"/>
        </w:rPr>
        <w:t>o</w:t>
      </w:r>
      <w:r w:rsidR="00664E0F">
        <w:rPr>
          <w:rStyle w:val="normaltextrun"/>
          <w:rFonts w:ascii="Arial" w:eastAsiaTheme="majorEastAsia" w:hAnsi="Arial" w:cs="Arial"/>
          <w:sz w:val="22"/>
          <w:szCs w:val="22"/>
        </w:rPr>
        <w:t xml:space="preserve"> the</w:t>
      </w:r>
      <w:r w:rsidR="00E701A3">
        <w:rPr>
          <w:rStyle w:val="normaltextrun"/>
          <w:rFonts w:ascii="Arial" w:eastAsiaTheme="majorEastAsia" w:hAnsi="Arial" w:cs="Arial"/>
          <w:sz w:val="22"/>
          <w:szCs w:val="22"/>
        </w:rPr>
        <w:t xml:space="preserve"> footpath </w:t>
      </w:r>
      <w:r w:rsidR="00664E0F">
        <w:rPr>
          <w:rStyle w:val="normaltextrun"/>
          <w:rFonts w:ascii="Arial" w:eastAsiaTheme="majorEastAsia" w:hAnsi="Arial" w:cs="Arial"/>
          <w:sz w:val="22"/>
          <w:szCs w:val="22"/>
        </w:rPr>
        <w:t xml:space="preserve">to the </w:t>
      </w:r>
      <w:r w:rsidR="00E701A3">
        <w:rPr>
          <w:rStyle w:val="normaltextrun"/>
          <w:rFonts w:ascii="Arial" w:eastAsiaTheme="majorEastAsia" w:hAnsi="Arial" w:cs="Arial"/>
          <w:sz w:val="22"/>
          <w:szCs w:val="22"/>
        </w:rPr>
        <w:t>west gable side.</w:t>
      </w:r>
      <w:r w:rsidR="00D729C7">
        <w:rPr>
          <w:rStyle w:val="normaltextrun"/>
          <w:rFonts w:ascii="Arial" w:eastAsiaTheme="majorEastAsia" w:hAnsi="Arial" w:cs="Arial"/>
          <w:sz w:val="22"/>
          <w:szCs w:val="22"/>
        </w:rPr>
        <w:t xml:space="preserve"> </w:t>
      </w:r>
    </w:p>
    <w:p w14:paraId="36E6D048" w14:textId="77777777" w:rsidR="00D729C7" w:rsidRDefault="00D729C7"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48019A6" w14:textId="78B0A80F" w:rsidR="00A404D0" w:rsidRDefault="00D729C7"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The</w:t>
      </w:r>
      <w:r w:rsidR="0043496B">
        <w:rPr>
          <w:rStyle w:val="normaltextrun"/>
          <w:rFonts w:ascii="Arial" w:eastAsiaTheme="majorEastAsia" w:hAnsi="Arial" w:cs="Arial"/>
          <w:sz w:val="22"/>
          <w:szCs w:val="22"/>
        </w:rPr>
        <w:t xml:space="preserve"> proposed</w:t>
      </w:r>
      <w:r>
        <w:rPr>
          <w:rStyle w:val="normaltextrun"/>
          <w:rFonts w:ascii="Arial" w:eastAsiaTheme="majorEastAsia" w:hAnsi="Arial" w:cs="Arial"/>
          <w:sz w:val="22"/>
          <w:szCs w:val="22"/>
        </w:rPr>
        <w:t xml:space="preserve"> new</w:t>
      </w:r>
      <w:r w:rsidR="0043496B">
        <w:rPr>
          <w:rStyle w:val="normaltextrun"/>
          <w:rFonts w:ascii="Arial" w:eastAsiaTheme="majorEastAsia" w:hAnsi="Arial" w:cs="Arial"/>
          <w:sz w:val="22"/>
          <w:szCs w:val="22"/>
        </w:rPr>
        <w:t xml:space="preserve"> </w:t>
      </w:r>
      <w:r>
        <w:rPr>
          <w:rStyle w:val="normaltextrun"/>
          <w:rFonts w:ascii="Arial" w:eastAsiaTheme="majorEastAsia" w:hAnsi="Arial" w:cs="Arial"/>
          <w:sz w:val="22"/>
          <w:szCs w:val="22"/>
        </w:rPr>
        <w:t>b</w:t>
      </w:r>
      <w:r w:rsidR="0043496B">
        <w:rPr>
          <w:rStyle w:val="normaltextrun"/>
          <w:rFonts w:ascii="Arial" w:eastAsiaTheme="majorEastAsia" w:hAnsi="Arial" w:cs="Arial"/>
          <w:sz w:val="22"/>
          <w:szCs w:val="22"/>
        </w:rPr>
        <w:t>u</w:t>
      </w:r>
      <w:r>
        <w:rPr>
          <w:rStyle w:val="normaltextrun"/>
          <w:rFonts w:ascii="Arial" w:eastAsiaTheme="majorEastAsia" w:hAnsi="Arial" w:cs="Arial"/>
          <w:sz w:val="22"/>
          <w:szCs w:val="22"/>
        </w:rPr>
        <w:t xml:space="preserve">ild will be a small office </w:t>
      </w:r>
      <w:r w:rsidR="0043496B">
        <w:rPr>
          <w:rStyle w:val="normaltextrun"/>
          <w:rFonts w:ascii="Arial" w:eastAsiaTheme="majorEastAsia" w:hAnsi="Arial" w:cs="Arial"/>
          <w:sz w:val="22"/>
          <w:szCs w:val="22"/>
        </w:rPr>
        <w:t>/</w:t>
      </w:r>
      <w:r>
        <w:rPr>
          <w:rStyle w:val="normaltextrun"/>
          <w:rFonts w:ascii="Arial" w:eastAsiaTheme="majorEastAsia" w:hAnsi="Arial" w:cs="Arial"/>
          <w:sz w:val="22"/>
          <w:szCs w:val="22"/>
        </w:rPr>
        <w:t xml:space="preserve">garden </w:t>
      </w:r>
      <w:r w:rsidR="00643AC3">
        <w:rPr>
          <w:rStyle w:val="normaltextrun"/>
          <w:rFonts w:ascii="Arial" w:eastAsiaTheme="majorEastAsia" w:hAnsi="Arial" w:cs="Arial"/>
          <w:sz w:val="22"/>
          <w:szCs w:val="22"/>
        </w:rPr>
        <w:t>utilitarian out</w:t>
      </w:r>
      <w:r w:rsidR="0043496B">
        <w:rPr>
          <w:rStyle w:val="normaltextrun"/>
          <w:rFonts w:ascii="Arial" w:eastAsiaTheme="majorEastAsia" w:hAnsi="Arial" w:cs="Arial"/>
          <w:sz w:val="22"/>
          <w:szCs w:val="22"/>
        </w:rPr>
        <w:t>building</w:t>
      </w:r>
      <w:r w:rsidR="00DD170F">
        <w:rPr>
          <w:rStyle w:val="normaltextrun"/>
          <w:rFonts w:ascii="Arial" w:eastAsiaTheme="majorEastAsia" w:hAnsi="Arial" w:cs="Arial"/>
          <w:sz w:val="22"/>
          <w:szCs w:val="22"/>
        </w:rPr>
        <w:t xml:space="preserve">. </w:t>
      </w:r>
      <w:r w:rsidR="00754C67">
        <w:rPr>
          <w:rStyle w:val="normaltextrun"/>
          <w:rFonts w:ascii="Arial" w:eastAsiaTheme="majorEastAsia" w:hAnsi="Arial" w:cs="Arial"/>
          <w:sz w:val="22"/>
          <w:szCs w:val="22"/>
        </w:rPr>
        <w:t xml:space="preserve">The </w:t>
      </w:r>
      <w:r w:rsidR="008B32FA">
        <w:rPr>
          <w:rStyle w:val="normaltextrun"/>
          <w:rFonts w:ascii="Arial" w:eastAsiaTheme="majorEastAsia" w:hAnsi="Arial" w:cs="Arial"/>
          <w:sz w:val="22"/>
          <w:szCs w:val="22"/>
        </w:rPr>
        <w:t>building</w:t>
      </w:r>
      <w:r w:rsidR="00754C67">
        <w:rPr>
          <w:rStyle w:val="normaltextrun"/>
          <w:rFonts w:ascii="Arial" w:eastAsiaTheme="majorEastAsia" w:hAnsi="Arial" w:cs="Arial"/>
          <w:sz w:val="22"/>
          <w:szCs w:val="22"/>
        </w:rPr>
        <w:t xml:space="preserve"> will </w:t>
      </w:r>
      <w:r w:rsidR="003C15D4">
        <w:rPr>
          <w:rStyle w:val="normaltextrun"/>
          <w:rFonts w:ascii="Arial" w:eastAsiaTheme="majorEastAsia" w:hAnsi="Arial" w:cs="Arial"/>
          <w:sz w:val="22"/>
          <w:szCs w:val="22"/>
        </w:rPr>
        <w:t xml:space="preserve"> reuse the existing </w:t>
      </w:r>
      <w:r w:rsidR="00DD170F">
        <w:rPr>
          <w:rStyle w:val="normaltextrun"/>
          <w:rFonts w:ascii="Arial" w:eastAsiaTheme="majorEastAsia" w:hAnsi="Arial" w:cs="Arial"/>
          <w:sz w:val="22"/>
          <w:szCs w:val="22"/>
        </w:rPr>
        <w:t xml:space="preserve">stone and </w:t>
      </w:r>
      <w:r w:rsidR="003C15D4">
        <w:rPr>
          <w:rStyle w:val="normaltextrun"/>
          <w:rFonts w:ascii="Arial" w:eastAsiaTheme="majorEastAsia" w:hAnsi="Arial" w:cs="Arial"/>
          <w:sz w:val="22"/>
          <w:szCs w:val="22"/>
        </w:rPr>
        <w:t>stone</w:t>
      </w:r>
      <w:r w:rsidR="00DD170F">
        <w:rPr>
          <w:rStyle w:val="normaltextrun"/>
          <w:rFonts w:ascii="Arial" w:eastAsiaTheme="majorEastAsia" w:hAnsi="Arial" w:cs="Arial"/>
          <w:sz w:val="22"/>
          <w:szCs w:val="22"/>
        </w:rPr>
        <w:t xml:space="preserve"> tiles with a </w:t>
      </w:r>
      <w:r w:rsidR="003C15D4">
        <w:rPr>
          <w:rStyle w:val="normaltextrun"/>
          <w:rFonts w:ascii="Arial" w:eastAsiaTheme="majorEastAsia" w:hAnsi="Arial" w:cs="Arial"/>
          <w:sz w:val="22"/>
          <w:szCs w:val="22"/>
        </w:rPr>
        <w:t>single</w:t>
      </w:r>
      <w:r w:rsidR="00DD170F">
        <w:rPr>
          <w:rStyle w:val="normaltextrun"/>
          <w:rFonts w:ascii="Arial" w:eastAsiaTheme="majorEastAsia" w:hAnsi="Arial" w:cs="Arial"/>
          <w:sz w:val="22"/>
          <w:szCs w:val="22"/>
        </w:rPr>
        <w:t xml:space="preserve"> pitch roof</w:t>
      </w:r>
      <w:r w:rsidR="003C15D4">
        <w:rPr>
          <w:rStyle w:val="normaltextrun"/>
          <w:rFonts w:ascii="Arial" w:eastAsiaTheme="majorEastAsia" w:hAnsi="Arial" w:cs="Arial"/>
          <w:sz w:val="22"/>
          <w:szCs w:val="22"/>
        </w:rPr>
        <w:t xml:space="preserve">, </w:t>
      </w:r>
      <w:r w:rsidR="00E93CCD">
        <w:rPr>
          <w:rStyle w:val="normaltextrun"/>
          <w:rFonts w:ascii="Arial" w:eastAsiaTheme="majorEastAsia" w:hAnsi="Arial" w:cs="Arial"/>
          <w:sz w:val="22"/>
          <w:szCs w:val="22"/>
        </w:rPr>
        <w:t xml:space="preserve">have steel windows with horizontal glazing bars and boarded ledge and brace </w:t>
      </w:r>
      <w:r w:rsidR="00A404D0">
        <w:rPr>
          <w:rStyle w:val="normaltextrun"/>
          <w:rFonts w:ascii="Arial" w:eastAsiaTheme="majorEastAsia" w:hAnsi="Arial" w:cs="Arial"/>
          <w:sz w:val="22"/>
          <w:szCs w:val="22"/>
        </w:rPr>
        <w:t xml:space="preserve">stable style </w:t>
      </w:r>
      <w:r w:rsidR="00E93CCD">
        <w:rPr>
          <w:rStyle w:val="normaltextrun"/>
          <w:rFonts w:ascii="Arial" w:eastAsiaTheme="majorEastAsia" w:hAnsi="Arial" w:cs="Arial"/>
          <w:sz w:val="22"/>
          <w:szCs w:val="22"/>
        </w:rPr>
        <w:t>door</w:t>
      </w:r>
      <w:r w:rsidR="00A404D0">
        <w:rPr>
          <w:rStyle w:val="normaltextrun"/>
          <w:rFonts w:ascii="Arial" w:eastAsiaTheme="majorEastAsia" w:hAnsi="Arial" w:cs="Arial"/>
          <w:sz w:val="22"/>
          <w:szCs w:val="22"/>
        </w:rPr>
        <w:t>. It will</w:t>
      </w:r>
      <w:r w:rsidR="0060386E">
        <w:rPr>
          <w:rStyle w:val="normaltextrun"/>
          <w:rFonts w:ascii="Arial" w:eastAsiaTheme="majorEastAsia" w:hAnsi="Arial" w:cs="Arial"/>
          <w:sz w:val="22"/>
          <w:szCs w:val="22"/>
        </w:rPr>
        <w:t xml:space="preserve"> also </w:t>
      </w:r>
      <w:r w:rsidR="00A404D0">
        <w:rPr>
          <w:rStyle w:val="normaltextrun"/>
          <w:rFonts w:ascii="Arial" w:eastAsiaTheme="majorEastAsia" w:hAnsi="Arial" w:cs="Arial"/>
          <w:sz w:val="22"/>
          <w:szCs w:val="22"/>
        </w:rPr>
        <w:t>sm</w:t>
      </w:r>
      <w:r w:rsidR="001E1CE0">
        <w:rPr>
          <w:rStyle w:val="normaltextrun"/>
          <w:rFonts w:ascii="Arial" w:eastAsiaTheme="majorEastAsia" w:hAnsi="Arial" w:cs="Arial"/>
          <w:sz w:val="22"/>
          <w:szCs w:val="22"/>
        </w:rPr>
        <w:t>a</w:t>
      </w:r>
      <w:r w:rsidR="00A404D0">
        <w:rPr>
          <w:rStyle w:val="normaltextrun"/>
          <w:rFonts w:ascii="Arial" w:eastAsiaTheme="majorEastAsia" w:hAnsi="Arial" w:cs="Arial"/>
          <w:sz w:val="22"/>
          <w:szCs w:val="22"/>
        </w:rPr>
        <w:t>ll stone chimney stack to</w:t>
      </w:r>
      <w:r w:rsidR="001E1CE0">
        <w:rPr>
          <w:rStyle w:val="normaltextrun"/>
          <w:rFonts w:ascii="Arial" w:eastAsiaTheme="majorEastAsia" w:hAnsi="Arial" w:cs="Arial"/>
          <w:sz w:val="22"/>
          <w:szCs w:val="22"/>
        </w:rPr>
        <w:t xml:space="preserve"> the </w:t>
      </w:r>
      <w:r w:rsidR="00A404D0">
        <w:rPr>
          <w:rStyle w:val="normaltextrun"/>
          <w:rFonts w:ascii="Arial" w:eastAsiaTheme="majorEastAsia" w:hAnsi="Arial" w:cs="Arial"/>
          <w:sz w:val="22"/>
          <w:szCs w:val="22"/>
        </w:rPr>
        <w:t xml:space="preserve">west gable for a </w:t>
      </w:r>
      <w:r w:rsidR="001E1CE0">
        <w:rPr>
          <w:rStyle w:val="normaltextrun"/>
          <w:rFonts w:ascii="Arial" w:eastAsiaTheme="majorEastAsia" w:hAnsi="Arial" w:cs="Arial"/>
          <w:sz w:val="22"/>
          <w:szCs w:val="22"/>
        </w:rPr>
        <w:t>wood burner</w:t>
      </w:r>
      <w:r w:rsidR="00A404D0">
        <w:rPr>
          <w:rStyle w:val="normaltextrun"/>
          <w:rFonts w:ascii="Arial" w:eastAsiaTheme="majorEastAsia" w:hAnsi="Arial" w:cs="Arial"/>
          <w:sz w:val="22"/>
          <w:szCs w:val="22"/>
        </w:rPr>
        <w:t>.</w:t>
      </w:r>
    </w:p>
    <w:p w14:paraId="3850D7BA" w14:textId="77777777" w:rsidR="00A404D0" w:rsidRDefault="00A404D0"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3C53D5A" w14:textId="06C3ABB4" w:rsidR="00D729C7" w:rsidRDefault="00DC05F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This approach wil</w:t>
      </w:r>
      <w:r w:rsidR="00193A0B">
        <w:rPr>
          <w:rStyle w:val="normaltextrun"/>
          <w:rFonts w:ascii="Arial" w:eastAsiaTheme="majorEastAsia" w:hAnsi="Arial" w:cs="Arial"/>
          <w:sz w:val="22"/>
          <w:szCs w:val="22"/>
        </w:rPr>
        <w:t>l</w:t>
      </w:r>
      <w:r>
        <w:rPr>
          <w:rStyle w:val="normaltextrun"/>
          <w:rFonts w:ascii="Arial" w:eastAsiaTheme="majorEastAsia" w:hAnsi="Arial" w:cs="Arial"/>
          <w:sz w:val="22"/>
          <w:szCs w:val="22"/>
        </w:rPr>
        <w:t xml:space="preserve"> cause harm </w:t>
      </w:r>
      <w:r w:rsidR="00193A0B">
        <w:rPr>
          <w:rStyle w:val="normaltextrun"/>
          <w:rFonts w:ascii="Arial" w:eastAsiaTheme="majorEastAsia" w:hAnsi="Arial" w:cs="Arial"/>
          <w:sz w:val="22"/>
          <w:szCs w:val="22"/>
        </w:rPr>
        <w:t>through</w:t>
      </w:r>
      <w:r>
        <w:rPr>
          <w:rStyle w:val="normaltextrun"/>
          <w:rFonts w:ascii="Arial" w:eastAsiaTheme="majorEastAsia" w:hAnsi="Arial" w:cs="Arial"/>
          <w:sz w:val="22"/>
          <w:szCs w:val="22"/>
        </w:rPr>
        <w:t xml:space="preserve"> the los</w:t>
      </w:r>
      <w:r w:rsidR="00193A0B">
        <w:rPr>
          <w:rStyle w:val="normaltextrun"/>
          <w:rFonts w:ascii="Arial" w:eastAsiaTheme="majorEastAsia" w:hAnsi="Arial" w:cs="Arial"/>
          <w:sz w:val="22"/>
          <w:szCs w:val="22"/>
        </w:rPr>
        <w:t>s</w:t>
      </w:r>
      <w:r>
        <w:rPr>
          <w:rStyle w:val="normaltextrun"/>
          <w:rFonts w:ascii="Arial" w:eastAsiaTheme="majorEastAsia" w:hAnsi="Arial" w:cs="Arial"/>
          <w:sz w:val="22"/>
          <w:szCs w:val="22"/>
        </w:rPr>
        <w:t xml:space="preserve"> of t</w:t>
      </w:r>
      <w:r w:rsidR="00193A0B">
        <w:rPr>
          <w:rStyle w:val="normaltextrun"/>
          <w:rFonts w:ascii="Arial" w:eastAsiaTheme="majorEastAsia" w:hAnsi="Arial" w:cs="Arial"/>
          <w:sz w:val="22"/>
          <w:szCs w:val="22"/>
        </w:rPr>
        <w:t>h</w:t>
      </w:r>
      <w:r>
        <w:rPr>
          <w:rStyle w:val="normaltextrun"/>
          <w:rFonts w:ascii="Arial" w:eastAsiaTheme="majorEastAsia" w:hAnsi="Arial" w:cs="Arial"/>
          <w:sz w:val="22"/>
          <w:szCs w:val="22"/>
        </w:rPr>
        <w:t xml:space="preserve">e existing </w:t>
      </w:r>
      <w:r w:rsidR="00193A0B">
        <w:rPr>
          <w:rStyle w:val="normaltextrun"/>
          <w:rFonts w:ascii="Arial" w:eastAsiaTheme="majorEastAsia" w:hAnsi="Arial" w:cs="Arial"/>
          <w:sz w:val="22"/>
          <w:szCs w:val="22"/>
        </w:rPr>
        <w:t>out</w:t>
      </w:r>
      <w:r>
        <w:rPr>
          <w:rStyle w:val="normaltextrun"/>
          <w:rFonts w:ascii="Arial" w:eastAsiaTheme="majorEastAsia" w:hAnsi="Arial" w:cs="Arial"/>
          <w:sz w:val="22"/>
          <w:szCs w:val="22"/>
        </w:rPr>
        <w:t>building</w:t>
      </w:r>
      <w:r w:rsidR="00193A0B">
        <w:rPr>
          <w:rStyle w:val="normaltextrun"/>
          <w:rFonts w:ascii="Arial" w:eastAsiaTheme="majorEastAsia" w:hAnsi="Arial" w:cs="Arial"/>
          <w:sz w:val="22"/>
          <w:szCs w:val="22"/>
        </w:rPr>
        <w:t xml:space="preserve"> </w:t>
      </w:r>
      <w:r w:rsidR="001F2897">
        <w:rPr>
          <w:rStyle w:val="normaltextrun"/>
          <w:rFonts w:ascii="Arial" w:eastAsiaTheme="majorEastAsia" w:hAnsi="Arial" w:cs="Arial"/>
          <w:sz w:val="22"/>
          <w:szCs w:val="22"/>
        </w:rPr>
        <w:t>the former piggery which is curtilage listed and of significance for its historic and architectural interest</w:t>
      </w:r>
      <w:r w:rsidR="001F2897">
        <w:rPr>
          <w:rStyle w:val="normaltextrun"/>
          <w:rFonts w:ascii="Arial" w:eastAsiaTheme="majorEastAsia" w:hAnsi="Arial" w:cs="Arial"/>
          <w:sz w:val="22"/>
          <w:szCs w:val="22"/>
        </w:rPr>
        <w:t xml:space="preserve">. </w:t>
      </w:r>
      <w:r w:rsidR="00717463">
        <w:rPr>
          <w:rStyle w:val="normaltextrun"/>
          <w:rFonts w:ascii="Arial" w:eastAsiaTheme="majorEastAsia" w:hAnsi="Arial" w:cs="Arial"/>
          <w:sz w:val="22"/>
          <w:szCs w:val="22"/>
        </w:rPr>
        <w:t>However,</w:t>
      </w:r>
      <w:r w:rsidR="00CB5924">
        <w:rPr>
          <w:rStyle w:val="normaltextrun"/>
          <w:rFonts w:ascii="Arial" w:eastAsiaTheme="majorEastAsia" w:hAnsi="Arial" w:cs="Arial"/>
          <w:sz w:val="22"/>
          <w:szCs w:val="22"/>
        </w:rPr>
        <w:t xml:space="preserve"> it</w:t>
      </w:r>
      <w:r w:rsidR="003C15D4">
        <w:rPr>
          <w:rStyle w:val="normaltextrun"/>
          <w:rFonts w:ascii="Arial" w:eastAsiaTheme="majorEastAsia" w:hAnsi="Arial" w:cs="Arial"/>
          <w:sz w:val="22"/>
          <w:szCs w:val="22"/>
        </w:rPr>
        <w:t xml:space="preserve"> is considered this loss can be </w:t>
      </w:r>
      <w:r w:rsidR="001F2897">
        <w:rPr>
          <w:rStyle w:val="normaltextrun"/>
          <w:rFonts w:ascii="Arial" w:eastAsiaTheme="majorEastAsia" w:hAnsi="Arial" w:cs="Arial"/>
          <w:sz w:val="22"/>
          <w:szCs w:val="22"/>
        </w:rPr>
        <w:t>balanced</w:t>
      </w:r>
      <w:r w:rsidR="003C15D4">
        <w:rPr>
          <w:rStyle w:val="normaltextrun"/>
          <w:rFonts w:ascii="Arial" w:eastAsiaTheme="majorEastAsia" w:hAnsi="Arial" w:cs="Arial"/>
          <w:sz w:val="22"/>
          <w:szCs w:val="22"/>
        </w:rPr>
        <w:t xml:space="preserve"> </w:t>
      </w:r>
      <w:r w:rsidR="001F2897">
        <w:rPr>
          <w:rStyle w:val="normaltextrun"/>
          <w:rFonts w:ascii="Arial" w:eastAsiaTheme="majorEastAsia" w:hAnsi="Arial" w:cs="Arial"/>
          <w:sz w:val="22"/>
          <w:szCs w:val="22"/>
        </w:rPr>
        <w:t>against the</w:t>
      </w:r>
      <w:r w:rsidR="00F322ED">
        <w:rPr>
          <w:rStyle w:val="normaltextrun"/>
          <w:rFonts w:ascii="Arial" w:eastAsiaTheme="majorEastAsia" w:hAnsi="Arial" w:cs="Arial"/>
          <w:sz w:val="22"/>
          <w:szCs w:val="22"/>
        </w:rPr>
        <w:t xml:space="preserve"> justification </w:t>
      </w:r>
      <w:r w:rsidR="001F2897">
        <w:rPr>
          <w:rStyle w:val="normaltextrun"/>
          <w:rFonts w:ascii="Arial" w:eastAsiaTheme="majorEastAsia" w:hAnsi="Arial" w:cs="Arial"/>
          <w:sz w:val="22"/>
          <w:szCs w:val="22"/>
        </w:rPr>
        <w:t>that includes</w:t>
      </w:r>
      <w:r w:rsidR="00643AC3">
        <w:rPr>
          <w:rStyle w:val="normaltextrun"/>
          <w:rFonts w:ascii="Arial" w:eastAsiaTheme="majorEastAsia" w:hAnsi="Arial" w:cs="Arial"/>
          <w:sz w:val="22"/>
          <w:szCs w:val="22"/>
        </w:rPr>
        <w:t xml:space="preserve"> </w:t>
      </w:r>
      <w:r w:rsidR="001F2897">
        <w:rPr>
          <w:rStyle w:val="normaltextrun"/>
          <w:rFonts w:ascii="Arial" w:eastAsiaTheme="majorEastAsia" w:hAnsi="Arial" w:cs="Arial"/>
          <w:sz w:val="22"/>
          <w:szCs w:val="22"/>
        </w:rPr>
        <w:t>allowing improved</w:t>
      </w:r>
      <w:r w:rsidR="00754C67">
        <w:rPr>
          <w:rStyle w:val="normaltextrun"/>
          <w:rFonts w:ascii="Arial" w:eastAsiaTheme="majorEastAsia" w:hAnsi="Arial" w:cs="Arial"/>
          <w:sz w:val="22"/>
          <w:szCs w:val="22"/>
        </w:rPr>
        <w:t xml:space="preserve"> </w:t>
      </w:r>
      <w:r w:rsidR="00D13502">
        <w:rPr>
          <w:rStyle w:val="normaltextrun"/>
          <w:rFonts w:ascii="Arial" w:eastAsiaTheme="majorEastAsia" w:hAnsi="Arial" w:cs="Arial"/>
          <w:sz w:val="22"/>
          <w:szCs w:val="22"/>
        </w:rPr>
        <w:t>function</w:t>
      </w:r>
      <w:r w:rsidR="00F322ED">
        <w:rPr>
          <w:rStyle w:val="normaltextrun"/>
          <w:rFonts w:ascii="Arial" w:eastAsiaTheme="majorEastAsia" w:hAnsi="Arial" w:cs="Arial"/>
          <w:sz w:val="22"/>
          <w:szCs w:val="22"/>
        </w:rPr>
        <w:t xml:space="preserve"> and useable space, </w:t>
      </w:r>
      <w:r w:rsidR="001F2897">
        <w:rPr>
          <w:rStyle w:val="normaltextrun"/>
          <w:rFonts w:ascii="Arial" w:eastAsiaTheme="majorEastAsia" w:hAnsi="Arial" w:cs="Arial"/>
          <w:sz w:val="22"/>
          <w:szCs w:val="22"/>
        </w:rPr>
        <w:t xml:space="preserve">resolution </w:t>
      </w:r>
      <w:r w:rsidR="000B14B5">
        <w:rPr>
          <w:rStyle w:val="normaltextrun"/>
          <w:rFonts w:ascii="Arial" w:eastAsiaTheme="majorEastAsia" w:hAnsi="Arial" w:cs="Arial"/>
          <w:sz w:val="22"/>
          <w:szCs w:val="22"/>
        </w:rPr>
        <w:t>of the</w:t>
      </w:r>
      <w:r w:rsidR="00553231">
        <w:rPr>
          <w:rStyle w:val="normaltextrun"/>
          <w:rFonts w:ascii="Arial" w:eastAsiaTheme="majorEastAsia" w:hAnsi="Arial" w:cs="Arial"/>
          <w:sz w:val="22"/>
          <w:szCs w:val="22"/>
        </w:rPr>
        <w:t xml:space="preserve"> </w:t>
      </w:r>
      <w:r w:rsidR="00643AC3">
        <w:rPr>
          <w:rStyle w:val="normaltextrun"/>
          <w:rFonts w:ascii="Arial" w:eastAsiaTheme="majorEastAsia" w:hAnsi="Arial" w:cs="Arial"/>
          <w:sz w:val="22"/>
          <w:szCs w:val="22"/>
        </w:rPr>
        <w:t>structural</w:t>
      </w:r>
      <w:r w:rsidR="00553231">
        <w:rPr>
          <w:rStyle w:val="normaltextrun"/>
          <w:rFonts w:ascii="Arial" w:eastAsiaTheme="majorEastAsia" w:hAnsi="Arial" w:cs="Arial"/>
          <w:sz w:val="22"/>
          <w:szCs w:val="22"/>
        </w:rPr>
        <w:t xml:space="preserve"> issues of the </w:t>
      </w:r>
      <w:r w:rsidR="00643AC3">
        <w:rPr>
          <w:rStyle w:val="normaltextrun"/>
          <w:rFonts w:ascii="Arial" w:eastAsiaTheme="majorEastAsia" w:hAnsi="Arial" w:cs="Arial"/>
          <w:sz w:val="22"/>
          <w:szCs w:val="22"/>
        </w:rPr>
        <w:t xml:space="preserve">existing </w:t>
      </w:r>
      <w:r w:rsidR="00553231">
        <w:rPr>
          <w:rStyle w:val="normaltextrun"/>
          <w:rFonts w:ascii="Arial" w:eastAsiaTheme="majorEastAsia" w:hAnsi="Arial" w:cs="Arial"/>
          <w:sz w:val="22"/>
          <w:szCs w:val="22"/>
        </w:rPr>
        <w:t>outbuilding</w:t>
      </w:r>
      <w:r w:rsidR="00643AC3">
        <w:rPr>
          <w:rStyle w:val="normaltextrun"/>
          <w:rFonts w:ascii="Arial" w:eastAsiaTheme="majorEastAsia" w:hAnsi="Arial" w:cs="Arial"/>
          <w:sz w:val="22"/>
          <w:szCs w:val="22"/>
        </w:rPr>
        <w:t xml:space="preserve">, </w:t>
      </w:r>
      <w:r w:rsidR="00F322ED">
        <w:rPr>
          <w:rStyle w:val="normaltextrun"/>
          <w:rFonts w:ascii="Arial" w:eastAsiaTheme="majorEastAsia" w:hAnsi="Arial" w:cs="Arial"/>
          <w:sz w:val="22"/>
          <w:szCs w:val="22"/>
        </w:rPr>
        <w:t xml:space="preserve">rebuilding of the </w:t>
      </w:r>
      <w:r w:rsidR="00643AC3">
        <w:rPr>
          <w:rStyle w:val="normaltextrun"/>
          <w:rFonts w:ascii="Arial" w:eastAsiaTheme="majorEastAsia" w:hAnsi="Arial" w:cs="Arial"/>
          <w:sz w:val="22"/>
          <w:szCs w:val="22"/>
        </w:rPr>
        <w:t xml:space="preserve">integral </w:t>
      </w:r>
      <w:r w:rsidR="00F322ED">
        <w:rPr>
          <w:rStyle w:val="normaltextrun"/>
          <w:rFonts w:ascii="Arial" w:eastAsiaTheme="majorEastAsia" w:hAnsi="Arial" w:cs="Arial"/>
          <w:sz w:val="22"/>
          <w:szCs w:val="22"/>
        </w:rPr>
        <w:t xml:space="preserve">collapsed boundary walls and </w:t>
      </w:r>
      <w:r w:rsidR="00553231">
        <w:rPr>
          <w:rStyle w:val="normaltextrun"/>
          <w:rFonts w:ascii="Arial" w:eastAsiaTheme="majorEastAsia" w:hAnsi="Arial" w:cs="Arial"/>
          <w:sz w:val="22"/>
          <w:szCs w:val="22"/>
        </w:rPr>
        <w:t>reuse of the stone and stone tiles.</w:t>
      </w:r>
      <w:r w:rsidR="00105841">
        <w:rPr>
          <w:rStyle w:val="normaltextrun"/>
          <w:rFonts w:ascii="Arial" w:eastAsiaTheme="majorEastAsia" w:hAnsi="Arial" w:cs="Arial"/>
          <w:sz w:val="22"/>
          <w:szCs w:val="22"/>
        </w:rPr>
        <w:t xml:space="preserve"> </w:t>
      </w:r>
      <w:r w:rsidR="00754C67">
        <w:rPr>
          <w:rStyle w:val="normaltextrun"/>
          <w:rFonts w:ascii="Arial" w:eastAsiaTheme="majorEastAsia" w:hAnsi="Arial" w:cs="Arial"/>
          <w:sz w:val="22"/>
          <w:szCs w:val="22"/>
        </w:rPr>
        <w:t xml:space="preserve"> </w:t>
      </w:r>
    </w:p>
    <w:p w14:paraId="6A09DA7B" w14:textId="77777777" w:rsidR="00672987" w:rsidRDefault="00672987"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C3D311A" w14:textId="7C53BBFA" w:rsidR="00B207B2" w:rsidRDefault="0032710B"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These Conservation benefits</w:t>
      </w:r>
      <w:r w:rsidR="001F2897">
        <w:rPr>
          <w:rStyle w:val="normaltextrun"/>
          <w:rFonts w:ascii="Arial" w:eastAsiaTheme="majorEastAsia" w:hAnsi="Arial" w:cs="Arial"/>
          <w:sz w:val="22"/>
          <w:szCs w:val="22"/>
        </w:rPr>
        <w:t xml:space="preserve"> are considered sufficient </w:t>
      </w:r>
      <w:r w:rsidR="00B207B2">
        <w:rPr>
          <w:rStyle w:val="normaltextrun"/>
          <w:rFonts w:ascii="Arial" w:eastAsiaTheme="majorEastAsia" w:hAnsi="Arial" w:cs="Arial"/>
          <w:sz w:val="22"/>
          <w:szCs w:val="22"/>
        </w:rPr>
        <w:t>to support the taking down and rebuilding of the existing store building.</w:t>
      </w:r>
    </w:p>
    <w:p w14:paraId="752038E5"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7033AF3C" w14:textId="77777777" w:rsidR="00B207B2" w:rsidRPr="00A87047" w:rsidRDefault="00B207B2" w:rsidP="00B207B2">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A87047">
        <w:rPr>
          <w:rStyle w:val="normaltextrun"/>
          <w:rFonts w:ascii="Arial" w:eastAsiaTheme="majorEastAsia" w:hAnsi="Arial" w:cs="Arial"/>
          <w:b/>
          <w:bCs/>
          <w:sz w:val="22"/>
          <w:szCs w:val="22"/>
        </w:rPr>
        <w:t>Garden Structures</w:t>
      </w:r>
    </w:p>
    <w:p w14:paraId="09D68F5B"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Behind the existing dry stone garden boundary wall in front of the building there is an area screened by existing Yew hedge and willow screen fence that is used for bin storage, heating oil tank and bike storage. It is proposed to add Bike storage anchors and Condensing Unit for the Air Conditioning units in the bedrooms to this area. </w:t>
      </w:r>
    </w:p>
    <w:p w14:paraId="07464199"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D4F2C27"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It is considered that this area is already well screened and the minor additional structures will have a neutral visual impact and will be low in noise. </w:t>
      </w:r>
    </w:p>
    <w:p w14:paraId="515D9607" w14:textId="77777777" w:rsidR="00B207B2" w:rsidRDefault="00B207B2" w:rsidP="00B207B2">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0E517DC9" w14:textId="77777777" w:rsidR="00B207B2" w:rsidRPr="004179A0" w:rsidRDefault="00B207B2" w:rsidP="00B207B2">
      <w:pPr>
        <w:pStyle w:val="paragraph"/>
        <w:spacing w:before="0" w:beforeAutospacing="0" w:after="0" w:afterAutospacing="0"/>
        <w:jc w:val="both"/>
        <w:textAlignment w:val="baseline"/>
        <w:rPr>
          <w:rFonts w:ascii="Arial" w:eastAsiaTheme="majorEastAsia" w:hAnsi="Arial" w:cs="Arial"/>
          <w:sz w:val="22"/>
          <w:szCs w:val="22"/>
        </w:rPr>
      </w:pPr>
    </w:p>
    <w:p w14:paraId="6753496E" w14:textId="77777777" w:rsidR="00B207B2" w:rsidRDefault="00B207B2" w:rsidP="00B207B2">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Pr>
          <w:rStyle w:val="normaltextrun"/>
          <w:rFonts w:ascii="Arial" w:eastAsiaTheme="majorEastAsia" w:hAnsi="Arial" w:cs="Arial"/>
          <w:b/>
          <w:bCs/>
          <w:color w:val="000000"/>
          <w:sz w:val="22"/>
          <w:szCs w:val="22"/>
        </w:rPr>
        <w:t>Summary</w:t>
      </w:r>
      <w:r>
        <w:rPr>
          <w:rStyle w:val="normaltextrun"/>
          <w:rFonts w:ascii="Arial" w:eastAsiaTheme="majorEastAsia" w:hAnsi="Arial" w:cs="Arial"/>
          <w:color w:val="000000"/>
          <w:sz w:val="22"/>
          <w:szCs w:val="22"/>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r>
        <w:rPr>
          <w:rStyle w:val="eop"/>
          <w:rFonts w:ascii="Arial" w:eastAsiaTheme="majorEastAsia" w:hAnsi="Arial" w:cs="Arial"/>
          <w:color w:val="000000"/>
          <w:sz w:val="22"/>
          <w:szCs w:val="22"/>
        </w:rPr>
        <w:t> </w:t>
      </w:r>
    </w:p>
    <w:p w14:paraId="0134F0C2" w14:textId="77777777" w:rsidR="00B207B2" w:rsidRDefault="00B207B2" w:rsidP="00B207B2">
      <w:pPr>
        <w:pStyle w:val="paragraph"/>
        <w:spacing w:before="0" w:beforeAutospacing="0" w:after="0" w:afterAutospacing="0"/>
        <w:jc w:val="both"/>
        <w:textAlignment w:val="baseline"/>
        <w:rPr>
          <w:rStyle w:val="eop"/>
          <w:rFonts w:ascii="Arial" w:eastAsiaTheme="majorEastAsia" w:hAnsi="Arial" w:cs="Arial"/>
          <w:color w:val="000000"/>
          <w:sz w:val="22"/>
          <w:szCs w:val="22"/>
        </w:rPr>
      </w:pPr>
    </w:p>
    <w:p w14:paraId="4D6F2658" w14:textId="13C06A07" w:rsidR="001F2897" w:rsidRDefault="001F2897" w:rsidP="00B207B2">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Pr>
          <w:rStyle w:val="eop"/>
          <w:rFonts w:ascii="Arial" w:eastAsiaTheme="majorEastAsia" w:hAnsi="Arial" w:cs="Arial"/>
          <w:color w:val="000000"/>
          <w:sz w:val="22"/>
          <w:szCs w:val="22"/>
        </w:rPr>
        <w:t>F</w:t>
      </w:r>
      <w:r w:rsidR="00B207B2">
        <w:rPr>
          <w:rStyle w:val="eop"/>
          <w:rFonts w:ascii="Arial" w:eastAsiaTheme="majorEastAsia" w:hAnsi="Arial" w:cs="Arial"/>
          <w:color w:val="000000"/>
          <w:sz w:val="22"/>
          <w:szCs w:val="22"/>
        </w:rPr>
        <w:t xml:space="preserve">ollowing </w:t>
      </w:r>
      <w:r>
        <w:rPr>
          <w:rStyle w:val="eop"/>
          <w:rFonts w:ascii="Arial" w:eastAsiaTheme="majorEastAsia" w:hAnsi="Arial" w:cs="Arial"/>
          <w:color w:val="000000"/>
          <w:sz w:val="22"/>
          <w:szCs w:val="22"/>
        </w:rPr>
        <w:t xml:space="preserve">the </w:t>
      </w:r>
      <w:r w:rsidR="00B207B2">
        <w:rPr>
          <w:rStyle w:val="eop"/>
          <w:rFonts w:ascii="Arial" w:eastAsiaTheme="majorEastAsia" w:hAnsi="Arial" w:cs="Arial"/>
          <w:color w:val="000000"/>
          <w:sz w:val="22"/>
          <w:szCs w:val="22"/>
        </w:rPr>
        <w:t>amended details and drawings</w:t>
      </w:r>
      <w:r>
        <w:rPr>
          <w:rStyle w:val="eop"/>
          <w:rFonts w:ascii="Arial" w:eastAsiaTheme="majorEastAsia" w:hAnsi="Arial" w:cs="Arial"/>
          <w:color w:val="000000"/>
          <w:sz w:val="22"/>
          <w:szCs w:val="22"/>
        </w:rPr>
        <w:t xml:space="preserve"> the applicant has resolved the issues raised in my previous comments: </w:t>
      </w:r>
    </w:p>
    <w:p w14:paraId="68C89FF1" w14:textId="77777777" w:rsidR="001F2897" w:rsidRPr="001F2897" w:rsidRDefault="001F2897" w:rsidP="00B207B2">
      <w:pPr>
        <w:pStyle w:val="paragraph"/>
        <w:spacing w:before="0" w:beforeAutospacing="0" w:after="0" w:afterAutospacing="0"/>
        <w:jc w:val="both"/>
        <w:textAlignment w:val="baseline"/>
        <w:rPr>
          <w:rFonts w:ascii="Arial" w:eastAsiaTheme="majorEastAsia" w:hAnsi="Arial" w:cs="Arial"/>
          <w:color w:val="000000"/>
          <w:sz w:val="22"/>
          <w:szCs w:val="22"/>
        </w:rPr>
      </w:pPr>
    </w:p>
    <w:p w14:paraId="6074807A" w14:textId="2DC6A3D4" w:rsidR="00B207B2" w:rsidRPr="0006207F" w:rsidRDefault="00B207B2" w:rsidP="00B207B2">
      <w:pPr>
        <w:pStyle w:val="ListParagraph"/>
        <w:numPr>
          <w:ilvl w:val="0"/>
          <w:numId w:val="1"/>
        </w:numPr>
        <w:spacing w:line="235" w:lineRule="auto"/>
        <w:jc w:val="both"/>
        <w:rPr>
          <w:rStyle w:val="eop"/>
          <w:rFonts w:ascii="Arial" w:hAnsi="Arial" w:cs="Arial"/>
          <w:sz w:val="22"/>
          <w:szCs w:val="22"/>
        </w:rPr>
      </w:pPr>
      <w:r w:rsidRPr="0006207F">
        <w:rPr>
          <w:rStyle w:val="normaltextrun"/>
          <w:rFonts w:ascii="Arial" w:eastAsiaTheme="majorEastAsia" w:hAnsi="Arial" w:cs="Arial"/>
          <w:sz w:val="22"/>
          <w:szCs w:val="22"/>
        </w:rPr>
        <w:t xml:space="preserve">The proposed roof dormer window is considered on balance to be acceptable </w:t>
      </w:r>
      <w:r w:rsidR="00BA3FCE" w:rsidRPr="0006207F">
        <w:rPr>
          <w:rStyle w:val="normaltextrun"/>
          <w:rFonts w:ascii="Arial" w:eastAsiaTheme="majorEastAsia" w:hAnsi="Arial" w:cs="Arial"/>
          <w:sz w:val="22"/>
          <w:szCs w:val="22"/>
        </w:rPr>
        <w:t>with th</w:t>
      </w:r>
      <w:r w:rsidR="00BE6145" w:rsidRPr="0006207F">
        <w:rPr>
          <w:rStyle w:val="normaltextrun"/>
          <w:rFonts w:ascii="Arial" w:eastAsiaTheme="majorEastAsia" w:hAnsi="Arial" w:cs="Arial"/>
          <w:sz w:val="22"/>
          <w:szCs w:val="22"/>
        </w:rPr>
        <w:t>e</w:t>
      </w:r>
      <w:r w:rsidR="00BA3FCE" w:rsidRPr="0006207F">
        <w:rPr>
          <w:rStyle w:val="normaltextrun"/>
          <w:rFonts w:ascii="Arial" w:eastAsiaTheme="majorEastAsia" w:hAnsi="Arial" w:cs="Arial"/>
          <w:sz w:val="22"/>
          <w:szCs w:val="22"/>
        </w:rPr>
        <w:t xml:space="preserve"> revised </w:t>
      </w:r>
      <w:r w:rsidRPr="0006207F">
        <w:rPr>
          <w:rStyle w:val="eop"/>
          <w:rFonts w:ascii="Arial" w:eastAsiaTheme="majorEastAsia" w:hAnsi="Arial" w:cs="Arial"/>
          <w:sz w:val="22"/>
          <w:szCs w:val="22"/>
        </w:rPr>
        <w:t>details of the new dormer</w:t>
      </w:r>
      <w:r w:rsidR="00DC3D4A" w:rsidRPr="0006207F">
        <w:rPr>
          <w:rStyle w:val="eop"/>
          <w:rFonts w:ascii="Arial" w:eastAsiaTheme="majorEastAsia" w:hAnsi="Arial" w:cs="Arial"/>
          <w:sz w:val="22"/>
          <w:szCs w:val="22"/>
        </w:rPr>
        <w:t>.</w:t>
      </w:r>
    </w:p>
    <w:p w14:paraId="556EEDA6" w14:textId="7F07B96E" w:rsidR="00B207B2" w:rsidRPr="0006207F" w:rsidRDefault="00B207B2" w:rsidP="00B207B2">
      <w:pPr>
        <w:pStyle w:val="paragraph"/>
        <w:numPr>
          <w:ilvl w:val="0"/>
          <w:numId w:val="1"/>
        </w:numPr>
        <w:spacing w:before="0" w:beforeAutospacing="0" w:after="0" w:afterAutospacing="0"/>
        <w:jc w:val="both"/>
        <w:textAlignment w:val="baseline"/>
        <w:rPr>
          <w:rStyle w:val="normaltextrun"/>
          <w:rFonts w:ascii="Arial" w:eastAsiaTheme="majorEastAsia" w:hAnsi="Arial" w:cs="Arial"/>
          <w:sz w:val="22"/>
          <w:szCs w:val="22"/>
        </w:rPr>
      </w:pPr>
      <w:r w:rsidRPr="0006207F">
        <w:rPr>
          <w:rStyle w:val="eop"/>
          <w:rFonts w:ascii="Arial" w:eastAsiaTheme="majorEastAsia" w:hAnsi="Arial" w:cs="Arial"/>
          <w:sz w:val="22"/>
          <w:szCs w:val="22"/>
        </w:rPr>
        <w:t xml:space="preserve">The </w:t>
      </w:r>
      <w:r w:rsidR="00B560D9" w:rsidRPr="0006207F">
        <w:rPr>
          <w:rStyle w:val="eop"/>
          <w:rFonts w:ascii="Arial" w:eastAsiaTheme="majorEastAsia" w:hAnsi="Arial" w:cs="Arial"/>
          <w:sz w:val="22"/>
          <w:szCs w:val="22"/>
        </w:rPr>
        <w:t xml:space="preserve">retention of the </w:t>
      </w:r>
      <w:r w:rsidRPr="0006207F">
        <w:rPr>
          <w:rStyle w:val="eop"/>
          <w:rFonts w:ascii="Arial" w:eastAsiaTheme="majorEastAsia" w:hAnsi="Arial" w:cs="Arial"/>
          <w:sz w:val="22"/>
          <w:szCs w:val="22"/>
        </w:rPr>
        <w:t xml:space="preserve">ground floor partition between kitchen and living room </w:t>
      </w:r>
      <w:r w:rsidR="003E4C69" w:rsidRPr="0006207F">
        <w:rPr>
          <w:rStyle w:val="normaltextrun"/>
          <w:rFonts w:ascii="Arial" w:eastAsiaTheme="majorEastAsia" w:hAnsi="Arial" w:cs="Arial"/>
          <w:sz w:val="22"/>
          <w:szCs w:val="22"/>
        </w:rPr>
        <w:t>preserve</w:t>
      </w:r>
      <w:r w:rsidR="00B560D9" w:rsidRPr="0006207F">
        <w:rPr>
          <w:rStyle w:val="normaltextrun"/>
          <w:rFonts w:ascii="Arial" w:eastAsiaTheme="majorEastAsia" w:hAnsi="Arial" w:cs="Arial"/>
          <w:sz w:val="22"/>
          <w:szCs w:val="22"/>
        </w:rPr>
        <w:t xml:space="preserve">s the </w:t>
      </w:r>
      <w:r w:rsidRPr="0006207F">
        <w:rPr>
          <w:rStyle w:val="normaltextrun"/>
          <w:rFonts w:ascii="Arial" w:eastAsiaTheme="majorEastAsia" w:hAnsi="Arial" w:cs="Arial"/>
          <w:sz w:val="22"/>
          <w:szCs w:val="22"/>
        </w:rPr>
        <w:t xml:space="preserve">plan form and existing fabric significance </w:t>
      </w:r>
    </w:p>
    <w:p w14:paraId="5A563292" w14:textId="77777777" w:rsidR="00383B2A" w:rsidRPr="0006207F" w:rsidRDefault="00383B2A" w:rsidP="00383B2A">
      <w:pPr>
        <w:pStyle w:val="paragraph"/>
        <w:spacing w:before="0" w:beforeAutospacing="0" w:after="0" w:afterAutospacing="0"/>
        <w:ind w:left="720"/>
        <w:jc w:val="both"/>
        <w:textAlignment w:val="baseline"/>
        <w:rPr>
          <w:rStyle w:val="eop"/>
          <w:rFonts w:ascii="Arial" w:eastAsiaTheme="majorEastAsia" w:hAnsi="Arial" w:cs="Arial"/>
          <w:sz w:val="22"/>
          <w:szCs w:val="22"/>
        </w:rPr>
      </w:pPr>
    </w:p>
    <w:p w14:paraId="33259A88" w14:textId="77777777" w:rsidR="00EF068E" w:rsidRPr="0006207F" w:rsidRDefault="00B207B2" w:rsidP="00EF068E">
      <w:pPr>
        <w:pStyle w:val="paragraph"/>
        <w:numPr>
          <w:ilvl w:val="0"/>
          <w:numId w:val="1"/>
        </w:numPr>
        <w:spacing w:before="0" w:beforeAutospacing="0" w:after="0" w:afterAutospacing="0"/>
        <w:jc w:val="both"/>
        <w:textAlignment w:val="baseline"/>
        <w:rPr>
          <w:rStyle w:val="normaltextrun"/>
          <w:rFonts w:ascii="Arial" w:eastAsiaTheme="majorEastAsia" w:hAnsi="Arial" w:cs="Arial"/>
          <w:sz w:val="22"/>
          <w:szCs w:val="22"/>
        </w:rPr>
      </w:pPr>
      <w:r w:rsidRPr="0006207F">
        <w:rPr>
          <w:rStyle w:val="normaltextrun"/>
          <w:rFonts w:ascii="Arial" w:eastAsiaTheme="majorEastAsia" w:hAnsi="Arial" w:cs="Arial"/>
          <w:sz w:val="22"/>
          <w:szCs w:val="22"/>
        </w:rPr>
        <w:t xml:space="preserve">The </w:t>
      </w:r>
      <w:r w:rsidR="00CA37BF" w:rsidRPr="0006207F">
        <w:rPr>
          <w:rStyle w:val="normaltextrun"/>
          <w:rFonts w:ascii="Arial" w:eastAsiaTheme="majorEastAsia" w:hAnsi="Arial" w:cs="Arial"/>
          <w:sz w:val="22"/>
          <w:szCs w:val="22"/>
        </w:rPr>
        <w:t xml:space="preserve">significant </w:t>
      </w:r>
      <w:r w:rsidR="000B14B5" w:rsidRPr="0006207F">
        <w:rPr>
          <w:rStyle w:val="normaltextrun"/>
          <w:rFonts w:ascii="Arial" w:eastAsiaTheme="majorEastAsia" w:hAnsi="Arial" w:cs="Arial"/>
          <w:sz w:val="22"/>
          <w:szCs w:val="22"/>
        </w:rPr>
        <w:t>kitchen</w:t>
      </w:r>
      <w:r w:rsidRPr="0006207F">
        <w:rPr>
          <w:rStyle w:val="normaltextrun"/>
          <w:rFonts w:ascii="Arial" w:eastAsiaTheme="majorEastAsia" w:hAnsi="Arial" w:cs="Arial"/>
          <w:sz w:val="22"/>
          <w:szCs w:val="22"/>
        </w:rPr>
        <w:t xml:space="preserve"> window </w:t>
      </w:r>
      <w:r w:rsidR="00CB5924" w:rsidRPr="0006207F">
        <w:rPr>
          <w:rStyle w:val="normaltextrun"/>
          <w:rFonts w:ascii="Arial" w:eastAsiaTheme="majorEastAsia" w:hAnsi="Arial" w:cs="Arial"/>
          <w:sz w:val="22"/>
          <w:szCs w:val="22"/>
        </w:rPr>
        <w:t xml:space="preserve">W.0.01 </w:t>
      </w:r>
      <w:r w:rsidR="000B14B5" w:rsidRPr="0006207F">
        <w:rPr>
          <w:rStyle w:val="normaltextrun"/>
          <w:rFonts w:ascii="Arial" w:eastAsiaTheme="majorEastAsia" w:hAnsi="Arial" w:cs="Arial"/>
          <w:sz w:val="22"/>
          <w:szCs w:val="22"/>
        </w:rPr>
        <w:t>i</w:t>
      </w:r>
      <w:r w:rsidRPr="0006207F">
        <w:rPr>
          <w:rStyle w:val="normaltextrun"/>
          <w:rFonts w:ascii="Arial" w:eastAsiaTheme="majorEastAsia" w:hAnsi="Arial" w:cs="Arial"/>
          <w:sz w:val="22"/>
          <w:szCs w:val="22"/>
        </w:rPr>
        <w:t xml:space="preserve">s </w:t>
      </w:r>
      <w:r w:rsidR="000B14B5" w:rsidRPr="0006207F">
        <w:rPr>
          <w:rStyle w:val="normaltextrun"/>
          <w:rFonts w:ascii="Arial" w:eastAsiaTheme="majorEastAsia" w:hAnsi="Arial" w:cs="Arial"/>
          <w:sz w:val="22"/>
          <w:szCs w:val="22"/>
        </w:rPr>
        <w:t>to be retained as confirmed on the revised</w:t>
      </w:r>
      <w:r w:rsidRPr="0006207F">
        <w:rPr>
          <w:rStyle w:val="normaltextrun"/>
          <w:rFonts w:ascii="Arial" w:eastAsiaTheme="majorEastAsia" w:hAnsi="Arial" w:cs="Arial"/>
          <w:sz w:val="22"/>
          <w:szCs w:val="22"/>
        </w:rPr>
        <w:t xml:space="preserve"> drawing</w:t>
      </w:r>
      <w:r w:rsidR="00CB5924" w:rsidRPr="0006207F">
        <w:rPr>
          <w:rStyle w:val="normaltextrun"/>
          <w:rFonts w:ascii="Arial" w:eastAsiaTheme="majorEastAsia" w:hAnsi="Arial" w:cs="Arial"/>
          <w:sz w:val="22"/>
          <w:szCs w:val="22"/>
        </w:rPr>
        <w:t xml:space="preserve"> Ref </w:t>
      </w:r>
      <w:r w:rsidR="00CB5924" w:rsidRPr="0006207F">
        <w:rPr>
          <w:rStyle w:val="normaltextrun"/>
          <w:rFonts w:ascii="Arial" w:eastAsiaTheme="majorEastAsia" w:hAnsi="Arial" w:cs="Arial"/>
          <w:sz w:val="22"/>
          <w:szCs w:val="22"/>
        </w:rPr>
        <w:t>22010-732 REV B</w:t>
      </w:r>
      <w:r w:rsidRPr="0006207F">
        <w:rPr>
          <w:rStyle w:val="normaltextrun"/>
          <w:rFonts w:ascii="Arial" w:eastAsiaTheme="majorEastAsia" w:hAnsi="Arial" w:cs="Arial"/>
          <w:sz w:val="22"/>
          <w:szCs w:val="22"/>
        </w:rPr>
        <w:t xml:space="preserve">. </w:t>
      </w:r>
    </w:p>
    <w:p w14:paraId="13B6723A" w14:textId="77777777" w:rsidR="005601A4" w:rsidRDefault="005601A4" w:rsidP="005601A4">
      <w:pPr>
        <w:pStyle w:val="paragraph"/>
        <w:spacing w:before="0" w:beforeAutospacing="0" w:after="0" w:afterAutospacing="0"/>
        <w:ind w:left="720"/>
        <w:jc w:val="both"/>
        <w:textAlignment w:val="baseline"/>
        <w:rPr>
          <w:rStyle w:val="normaltextrun"/>
          <w:rFonts w:ascii="Arial" w:eastAsiaTheme="majorEastAsia" w:hAnsi="Arial" w:cs="Arial"/>
          <w:sz w:val="22"/>
          <w:szCs w:val="22"/>
        </w:rPr>
      </w:pPr>
    </w:p>
    <w:p w14:paraId="509BC5BB" w14:textId="09336500" w:rsidR="00EF068E" w:rsidRPr="0006207F" w:rsidRDefault="00B207B2" w:rsidP="00EF068E">
      <w:pPr>
        <w:pStyle w:val="paragraph"/>
        <w:numPr>
          <w:ilvl w:val="0"/>
          <w:numId w:val="1"/>
        </w:numPr>
        <w:spacing w:before="0" w:beforeAutospacing="0" w:after="0" w:afterAutospacing="0"/>
        <w:jc w:val="both"/>
        <w:textAlignment w:val="baseline"/>
        <w:rPr>
          <w:rStyle w:val="normaltextrun"/>
          <w:rFonts w:ascii="Arial" w:eastAsiaTheme="majorEastAsia" w:hAnsi="Arial" w:cs="Arial"/>
          <w:sz w:val="22"/>
          <w:szCs w:val="22"/>
        </w:rPr>
      </w:pPr>
      <w:r w:rsidRPr="0006207F">
        <w:rPr>
          <w:rStyle w:val="normaltextrun"/>
          <w:rFonts w:ascii="Arial" w:eastAsiaTheme="majorEastAsia" w:hAnsi="Arial" w:cs="Arial"/>
          <w:sz w:val="22"/>
          <w:szCs w:val="22"/>
        </w:rPr>
        <w:t xml:space="preserve">The Outbuilding proposals include </w:t>
      </w:r>
      <w:r w:rsidR="00EF068E" w:rsidRPr="0006207F">
        <w:rPr>
          <w:rStyle w:val="normaltextrun"/>
          <w:rFonts w:ascii="Arial" w:eastAsiaTheme="majorEastAsia" w:hAnsi="Arial" w:cs="Arial"/>
          <w:sz w:val="22"/>
          <w:szCs w:val="22"/>
        </w:rPr>
        <w:t>demoli</w:t>
      </w:r>
      <w:r w:rsidR="000150C7" w:rsidRPr="0006207F">
        <w:rPr>
          <w:rStyle w:val="normaltextrun"/>
          <w:rFonts w:ascii="Arial" w:eastAsiaTheme="majorEastAsia" w:hAnsi="Arial" w:cs="Arial"/>
          <w:sz w:val="22"/>
          <w:szCs w:val="22"/>
        </w:rPr>
        <w:t xml:space="preserve">tion </w:t>
      </w:r>
      <w:r w:rsidR="00EF068E" w:rsidRPr="0006207F">
        <w:rPr>
          <w:rStyle w:val="normaltextrun"/>
          <w:rFonts w:ascii="Arial" w:eastAsiaTheme="majorEastAsia" w:hAnsi="Arial" w:cs="Arial"/>
          <w:sz w:val="22"/>
          <w:szCs w:val="22"/>
        </w:rPr>
        <w:t xml:space="preserve">of the existing curtilage outbuilding </w:t>
      </w:r>
      <w:r w:rsidR="000150C7" w:rsidRPr="0006207F">
        <w:rPr>
          <w:rStyle w:val="normaltextrun"/>
          <w:rFonts w:ascii="Arial" w:eastAsiaTheme="majorEastAsia" w:hAnsi="Arial" w:cs="Arial"/>
          <w:sz w:val="22"/>
          <w:szCs w:val="22"/>
        </w:rPr>
        <w:t xml:space="preserve">and erection of a </w:t>
      </w:r>
      <w:r w:rsidR="00EF068E" w:rsidRPr="0006207F">
        <w:rPr>
          <w:rStyle w:val="normaltextrun"/>
          <w:rFonts w:ascii="Arial" w:eastAsiaTheme="majorEastAsia" w:hAnsi="Arial" w:cs="Arial"/>
          <w:sz w:val="22"/>
          <w:szCs w:val="22"/>
        </w:rPr>
        <w:t>proposed new build will be a small office /garden utilitarian outbuilding. The building will reuse the existing stone and stone tiles with a single pitch roof, have steel windows with horizontal glazing bars and boarded ledge and brace stable style door. It will also small stone chimney stack to the west gable for a wood burner.</w:t>
      </w:r>
    </w:p>
    <w:p w14:paraId="623797E4" w14:textId="77777777" w:rsidR="00CE795B" w:rsidRPr="0006207F" w:rsidRDefault="00CE795B" w:rsidP="00B47D04">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74558301" w14:textId="01A248A6" w:rsidR="00B207B2" w:rsidRPr="0006207F" w:rsidRDefault="00B207B2" w:rsidP="00B207B2">
      <w:pPr>
        <w:pStyle w:val="paragraph"/>
        <w:numPr>
          <w:ilvl w:val="0"/>
          <w:numId w:val="1"/>
        </w:numPr>
        <w:spacing w:before="0" w:beforeAutospacing="0" w:after="0" w:afterAutospacing="0"/>
        <w:jc w:val="both"/>
        <w:textAlignment w:val="baseline"/>
        <w:rPr>
          <w:rStyle w:val="normaltextrun"/>
          <w:rFonts w:ascii="Arial" w:eastAsiaTheme="majorEastAsia" w:hAnsi="Arial" w:cs="Arial"/>
          <w:sz w:val="22"/>
          <w:szCs w:val="22"/>
        </w:rPr>
      </w:pPr>
      <w:r w:rsidRPr="0006207F">
        <w:rPr>
          <w:rStyle w:val="eop"/>
          <w:rFonts w:ascii="Arial" w:eastAsiaTheme="majorEastAsia" w:hAnsi="Arial" w:cs="Arial"/>
          <w:sz w:val="22"/>
          <w:szCs w:val="22"/>
        </w:rPr>
        <w:t xml:space="preserve">The </w:t>
      </w:r>
      <w:r w:rsidR="005918C0" w:rsidRPr="0006207F">
        <w:rPr>
          <w:rStyle w:val="eop"/>
          <w:rFonts w:ascii="Arial" w:eastAsiaTheme="majorEastAsia" w:hAnsi="Arial" w:cs="Arial"/>
          <w:sz w:val="22"/>
          <w:szCs w:val="22"/>
        </w:rPr>
        <w:t xml:space="preserve">other </w:t>
      </w:r>
      <w:r w:rsidRPr="0006207F">
        <w:rPr>
          <w:rStyle w:val="eop"/>
          <w:rFonts w:ascii="Arial" w:eastAsiaTheme="majorEastAsia" w:hAnsi="Arial" w:cs="Arial"/>
          <w:sz w:val="22"/>
          <w:szCs w:val="22"/>
        </w:rPr>
        <w:t xml:space="preserve">alterations to </w:t>
      </w:r>
      <w:r w:rsidR="005918C0" w:rsidRPr="0006207F">
        <w:rPr>
          <w:rStyle w:val="eop"/>
          <w:rFonts w:ascii="Arial" w:eastAsiaTheme="majorEastAsia" w:hAnsi="Arial" w:cs="Arial"/>
          <w:sz w:val="22"/>
          <w:szCs w:val="22"/>
        </w:rPr>
        <w:t xml:space="preserve">first floor </w:t>
      </w:r>
      <w:r w:rsidRPr="0006207F">
        <w:rPr>
          <w:rStyle w:val="eop"/>
          <w:rFonts w:ascii="Arial" w:eastAsiaTheme="majorEastAsia" w:hAnsi="Arial" w:cs="Arial"/>
          <w:sz w:val="22"/>
          <w:szCs w:val="22"/>
        </w:rPr>
        <w:t>plan form and fabric are considered to have a neutral impact on significance</w:t>
      </w:r>
      <w:r w:rsidR="00095EBF" w:rsidRPr="0006207F">
        <w:rPr>
          <w:rStyle w:val="eop"/>
          <w:rFonts w:ascii="Arial" w:eastAsiaTheme="majorEastAsia" w:hAnsi="Arial" w:cs="Arial"/>
          <w:sz w:val="22"/>
          <w:szCs w:val="22"/>
        </w:rPr>
        <w:t>. T</w:t>
      </w:r>
      <w:r w:rsidRPr="0006207F">
        <w:rPr>
          <w:rStyle w:val="eop"/>
          <w:rFonts w:ascii="Arial" w:eastAsiaTheme="majorEastAsia" w:hAnsi="Arial" w:cs="Arial"/>
          <w:sz w:val="22"/>
          <w:szCs w:val="22"/>
        </w:rPr>
        <w:t>he new internal bedroom doors</w:t>
      </w:r>
      <w:r w:rsidR="0032710B" w:rsidRPr="0006207F">
        <w:rPr>
          <w:rStyle w:val="eop"/>
          <w:rFonts w:ascii="Arial" w:eastAsiaTheme="majorEastAsia" w:hAnsi="Arial" w:cs="Arial"/>
          <w:sz w:val="22"/>
          <w:szCs w:val="22"/>
        </w:rPr>
        <w:t xml:space="preserve"> details have been provided and area acceptable. </w:t>
      </w:r>
    </w:p>
    <w:p w14:paraId="0F8FB5A0" w14:textId="77777777" w:rsidR="00B207B2" w:rsidRDefault="00B207B2" w:rsidP="00B207B2">
      <w:pPr>
        <w:pStyle w:val="paragraph"/>
        <w:spacing w:before="0" w:beforeAutospacing="0" w:after="0" w:afterAutospacing="0"/>
        <w:textAlignment w:val="baseline"/>
        <w:rPr>
          <w:rFonts w:ascii="Segoe UI" w:hAnsi="Segoe UI" w:cs="Segoe UI"/>
          <w:sz w:val="18"/>
          <w:szCs w:val="18"/>
        </w:rPr>
      </w:pPr>
    </w:p>
    <w:p w14:paraId="17378322" w14:textId="77777777" w:rsidR="00B207B2" w:rsidRDefault="00B207B2" w:rsidP="00B207B2">
      <w:pPr>
        <w:pStyle w:val="paragraph"/>
        <w:spacing w:before="0" w:beforeAutospacing="0" w:after="0" w:afterAutospacing="0"/>
        <w:jc w:val="both"/>
        <w:textAlignment w:val="baseline"/>
        <w:rPr>
          <w:rFonts w:ascii="Segoe UI" w:hAnsi="Segoe UI" w:cs="Segoe UI"/>
          <w:sz w:val="18"/>
          <w:szCs w:val="18"/>
        </w:rPr>
      </w:pPr>
    </w:p>
    <w:p w14:paraId="47AE782F" w14:textId="77777777" w:rsidR="00B207B2" w:rsidRDefault="00B207B2" w:rsidP="00B207B2">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B456BD5" w14:textId="77777777" w:rsidR="00B207B2" w:rsidRDefault="00B207B2" w:rsidP="00B207B2">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1468C2C" w14:textId="77777777" w:rsidR="00B207B2" w:rsidRDefault="00B207B2" w:rsidP="00B207B2"/>
    <w:p w14:paraId="2E3CBC09"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87F1D"/>
    <w:multiLevelType w:val="hybridMultilevel"/>
    <w:tmpl w:val="F828C902"/>
    <w:lvl w:ilvl="0" w:tplc="37588A16">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69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7B2"/>
    <w:rsid w:val="000150C7"/>
    <w:rsid w:val="000337AB"/>
    <w:rsid w:val="000400A3"/>
    <w:rsid w:val="00052A38"/>
    <w:rsid w:val="0006207F"/>
    <w:rsid w:val="00095EBF"/>
    <w:rsid w:val="000B14B5"/>
    <w:rsid w:val="00105841"/>
    <w:rsid w:val="00143C7C"/>
    <w:rsid w:val="00176E50"/>
    <w:rsid w:val="00193A0B"/>
    <w:rsid w:val="001E1CE0"/>
    <w:rsid w:val="001F2897"/>
    <w:rsid w:val="0023006D"/>
    <w:rsid w:val="00235E68"/>
    <w:rsid w:val="0032710B"/>
    <w:rsid w:val="00383B2A"/>
    <w:rsid w:val="003C15D4"/>
    <w:rsid w:val="003E4C69"/>
    <w:rsid w:val="003F5D7B"/>
    <w:rsid w:val="00433E30"/>
    <w:rsid w:val="0043496B"/>
    <w:rsid w:val="004B0EEC"/>
    <w:rsid w:val="00553231"/>
    <w:rsid w:val="005601A4"/>
    <w:rsid w:val="005918C0"/>
    <w:rsid w:val="0060386E"/>
    <w:rsid w:val="00614A53"/>
    <w:rsid w:val="00643AC3"/>
    <w:rsid w:val="00643FA0"/>
    <w:rsid w:val="00664E0F"/>
    <w:rsid w:val="00672987"/>
    <w:rsid w:val="00691C60"/>
    <w:rsid w:val="006B22F3"/>
    <w:rsid w:val="006E2204"/>
    <w:rsid w:val="00717463"/>
    <w:rsid w:val="00754C67"/>
    <w:rsid w:val="0077029E"/>
    <w:rsid w:val="007A6B86"/>
    <w:rsid w:val="007D7E46"/>
    <w:rsid w:val="007E2E60"/>
    <w:rsid w:val="008B32FA"/>
    <w:rsid w:val="00927CFE"/>
    <w:rsid w:val="009F3EA7"/>
    <w:rsid w:val="00A219FA"/>
    <w:rsid w:val="00A404D0"/>
    <w:rsid w:val="00A67422"/>
    <w:rsid w:val="00A91BBE"/>
    <w:rsid w:val="00B0465A"/>
    <w:rsid w:val="00B207B2"/>
    <w:rsid w:val="00B47D04"/>
    <w:rsid w:val="00B560D9"/>
    <w:rsid w:val="00B77A50"/>
    <w:rsid w:val="00BA3FCE"/>
    <w:rsid w:val="00BE6145"/>
    <w:rsid w:val="00C70CA7"/>
    <w:rsid w:val="00CA37BF"/>
    <w:rsid w:val="00CB1C81"/>
    <w:rsid w:val="00CB5924"/>
    <w:rsid w:val="00CE795B"/>
    <w:rsid w:val="00D13502"/>
    <w:rsid w:val="00D729C7"/>
    <w:rsid w:val="00D802A9"/>
    <w:rsid w:val="00DB5911"/>
    <w:rsid w:val="00DC05F2"/>
    <w:rsid w:val="00DC3D4A"/>
    <w:rsid w:val="00DD170F"/>
    <w:rsid w:val="00E701A3"/>
    <w:rsid w:val="00E93CCD"/>
    <w:rsid w:val="00E97A94"/>
    <w:rsid w:val="00EB705F"/>
    <w:rsid w:val="00EC245B"/>
    <w:rsid w:val="00ED0F71"/>
    <w:rsid w:val="00EF068E"/>
    <w:rsid w:val="00F322ED"/>
    <w:rsid w:val="00F625F1"/>
    <w:rsid w:val="00FC7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BD8F"/>
  <w15:chartTrackingRefBased/>
  <w15:docId w15:val="{0017C97C-AB68-4C42-9020-448493DD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7B2"/>
  </w:style>
  <w:style w:type="paragraph" w:styleId="Heading1">
    <w:name w:val="heading 1"/>
    <w:basedOn w:val="Normal"/>
    <w:next w:val="Normal"/>
    <w:link w:val="Heading1Char"/>
    <w:uiPriority w:val="9"/>
    <w:qFormat/>
    <w:rsid w:val="00B207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7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7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7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7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7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7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7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7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7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7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7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7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7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7B2"/>
    <w:rPr>
      <w:rFonts w:eastAsiaTheme="majorEastAsia" w:cstheme="majorBidi"/>
      <w:color w:val="272727" w:themeColor="text1" w:themeTint="D8"/>
    </w:rPr>
  </w:style>
  <w:style w:type="paragraph" w:styleId="Title">
    <w:name w:val="Title"/>
    <w:basedOn w:val="Normal"/>
    <w:next w:val="Normal"/>
    <w:link w:val="TitleChar"/>
    <w:uiPriority w:val="10"/>
    <w:qFormat/>
    <w:rsid w:val="00B20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7B2"/>
    <w:pPr>
      <w:spacing w:before="160"/>
      <w:jc w:val="center"/>
    </w:pPr>
    <w:rPr>
      <w:i/>
      <w:iCs/>
      <w:color w:val="404040" w:themeColor="text1" w:themeTint="BF"/>
    </w:rPr>
  </w:style>
  <w:style w:type="character" w:customStyle="1" w:styleId="QuoteChar">
    <w:name w:val="Quote Char"/>
    <w:basedOn w:val="DefaultParagraphFont"/>
    <w:link w:val="Quote"/>
    <w:uiPriority w:val="29"/>
    <w:rsid w:val="00B207B2"/>
    <w:rPr>
      <w:i/>
      <w:iCs/>
      <w:color w:val="404040" w:themeColor="text1" w:themeTint="BF"/>
    </w:rPr>
  </w:style>
  <w:style w:type="paragraph" w:styleId="ListParagraph">
    <w:name w:val="List Paragraph"/>
    <w:basedOn w:val="Normal"/>
    <w:uiPriority w:val="34"/>
    <w:qFormat/>
    <w:rsid w:val="00B207B2"/>
    <w:pPr>
      <w:ind w:left="720"/>
      <w:contextualSpacing/>
    </w:pPr>
  </w:style>
  <w:style w:type="character" w:styleId="IntenseEmphasis">
    <w:name w:val="Intense Emphasis"/>
    <w:basedOn w:val="DefaultParagraphFont"/>
    <w:uiPriority w:val="21"/>
    <w:qFormat/>
    <w:rsid w:val="00B207B2"/>
    <w:rPr>
      <w:i/>
      <w:iCs/>
      <w:color w:val="0F4761" w:themeColor="accent1" w:themeShade="BF"/>
    </w:rPr>
  </w:style>
  <w:style w:type="paragraph" w:styleId="IntenseQuote">
    <w:name w:val="Intense Quote"/>
    <w:basedOn w:val="Normal"/>
    <w:next w:val="Normal"/>
    <w:link w:val="IntenseQuoteChar"/>
    <w:uiPriority w:val="30"/>
    <w:qFormat/>
    <w:rsid w:val="00B20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7B2"/>
    <w:rPr>
      <w:i/>
      <w:iCs/>
      <w:color w:val="0F4761" w:themeColor="accent1" w:themeShade="BF"/>
    </w:rPr>
  </w:style>
  <w:style w:type="character" w:styleId="IntenseReference">
    <w:name w:val="Intense Reference"/>
    <w:basedOn w:val="DefaultParagraphFont"/>
    <w:uiPriority w:val="32"/>
    <w:qFormat/>
    <w:rsid w:val="00B207B2"/>
    <w:rPr>
      <w:b/>
      <w:bCs/>
      <w:smallCaps/>
      <w:color w:val="0F4761" w:themeColor="accent1" w:themeShade="BF"/>
      <w:spacing w:val="5"/>
    </w:rPr>
  </w:style>
  <w:style w:type="paragraph" w:customStyle="1" w:styleId="paragraph">
    <w:name w:val="paragraph"/>
    <w:basedOn w:val="Normal"/>
    <w:rsid w:val="00B207B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207B2"/>
  </w:style>
  <w:style w:type="character" w:customStyle="1" w:styleId="eop">
    <w:name w:val="eop"/>
    <w:basedOn w:val="DefaultParagraphFont"/>
    <w:rsid w:val="00B207B2"/>
  </w:style>
  <w:style w:type="paragraph" w:customStyle="1" w:styleId="Letterbody">
    <w:name w:val="Letter body"/>
    <w:basedOn w:val="Normal"/>
    <w:rsid w:val="00B207B2"/>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299</TotalTime>
  <Pages>7</Pages>
  <Words>2935</Words>
  <Characters>16732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76</cp:revision>
  <dcterms:created xsi:type="dcterms:W3CDTF">2026-05-08T09:07:00Z</dcterms:created>
  <dcterms:modified xsi:type="dcterms:W3CDTF">2026-05-08T14:06:00Z</dcterms:modified>
</cp:coreProperties>
</file>