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6F371" w14:textId="77777777" w:rsidR="00B406DC" w:rsidRPr="00792353" w:rsidRDefault="00B406DC" w:rsidP="00B406DC">
      <w:pPr>
        <w:spacing w:after="0" w:line="276" w:lineRule="auto"/>
        <w:jc w:val="center"/>
        <w:rPr>
          <w:rFonts w:ascii="Arial" w:eastAsia="Times New Roman" w:hAnsi="Arial" w:cs="Arial"/>
          <w:b/>
          <w:bCs/>
          <w:kern w:val="0"/>
          <w:sz w:val="20"/>
          <w:szCs w:val="20"/>
          <w:lang w:eastAsia="en-GB"/>
          <w14:ligatures w14:val="none"/>
        </w:rPr>
      </w:pPr>
      <w:r w:rsidRPr="00792353">
        <w:rPr>
          <w:rFonts w:ascii="Arial" w:eastAsia="Times New Roman" w:hAnsi="Arial" w:cs="Arial"/>
          <w:b/>
          <w:bCs/>
          <w:kern w:val="0"/>
          <w:sz w:val="20"/>
          <w:szCs w:val="20"/>
          <w:lang w:eastAsia="en-GB"/>
          <w14:ligatures w14:val="none"/>
        </w:rPr>
        <w:t xml:space="preserve">APPLICATION FOR A CERTIFICATE OF LAWFULNESS FOR </w:t>
      </w:r>
      <w:r w:rsidR="00A178B9" w:rsidRPr="00792353">
        <w:rPr>
          <w:rFonts w:ascii="Arial" w:eastAsia="Times New Roman" w:hAnsi="Arial" w:cs="Arial"/>
          <w:b/>
          <w:bCs/>
          <w:kern w:val="0"/>
          <w:sz w:val="20"/>
          <w:szCs w:val="20"/>
          <w:lang w:eastAsia="en-GB"/>
          <w14:ligatures w14:val="none"/>
        </w:rPr>
        <w:t>PROPOSED</w:t>
      </w:r>
      <w:r w:rsidRPr="00792353">
        <w:rPr>
          <w:rFonts w:ascii="Arial" w:eastAsia="Times New Roman" w:hAnsi="Arial" w:cs="Arial"/>
          <w:b/>
          <w:bCs/>
          <w:kern w:val="0"/>
          <w:sz w:val="20"/>
          <w:szCs w:val="20"/>
          <w:lang w:eastAsia="en-GB"/>
          <w14:ligatures w14:val="none"/>
        </w:rPr>
        <w:t xml:space="preserve"> USE OR DEVELOPMENT</w:t>
      </w:r>
    </w:p>
    <w:p w14:paraId="744633ED" w14:textId="77777777" w:rsidR="00B406DC" w:rsidRPr="00792353" w:rsidRDefault="00B406DC" w:rsidP="00B406DC">
      <w:pPr>
        <w:spacing w:after="0" w:line="276" w:lineRule="auto"/>
        <w:jc w:val="center"/>
        <w:rPr>
          <w:rFonts w:ascii="Arial" w:eastAsia="Times New Roman" w:hAnsi="Arial" w:cs="Arial"/>
          <w:kern w:val="0"/>
          <w:sz w:val="20"/>
          <w:szCs w:val="20"/>
          <w:lang w:eastAsia="en-GB"/>
          <w14:ligatures w14:val="none"/>
        </w:rPr>
      </w:pPr>
    </w:p>
    <w:tbl>
      <w:tblPr>
        <w:tblStyle w:val="TableGrid"/>
        <w:tblW w:w="0" w:type="auto"/>
        <w:tblLook w:val="04A0" w:firstRow="1" w:lastRow="0" w:firstColumn="1" w:lastColumn="0" w:noHBand="0" w:noVBand="1"/>
      </w:tblPr>
      <w:tblGrid>
        <w:gridCol w:w="3681"/>
        <w:gridCol w:w="5335"/>
      </w:tblGrid>
      <w:tr w:rsidR="00EC0B52" w:rsidRPr="00792353" w14:paraId="53473C74" w14:textId="77777777" w:rsidTr="42FB4F73">
        <w:trPr>
          <w:trHeight w:hRule="exact" w:val="20"/>
        </w:trPr>
        <w:tc>
          <w:tcPr>
            <w:tcW w:w="3681" w:type="dxa"/>
            <w:tcBorders>
              <w:top w:val="nil"/>
              <w:left w:val="nil"/>
              <w:bottom w:val="nil"/>
              <w:right w:val="nil"/>
            </w:tcBorders>
          </w:tcPr>
          <w:p w14:paraId="4443114B" w14:textId="77777777" w:rsidR="00EC0B52" w:rsidRPr="00792353" w:rsidRDefault="00EC0B52">
            <w:pPr>
              <w:rPr>
                <w:rFonts w:ascii="Arial" w:hAnsi="Arial" w:cs="Arial"/>
                <w:sz w:val="20"/>
                <w:szCs w:val="20"/>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5BFB505F" w14:textId="77777777" w:rsidR="00EC0B52" w:rsidRPr="00792353" w:rsidRDefault="00EC0B52">
            <w:pPr>
              <w:rPr>
                <w:rFonts w:ascii="Arial" w:hAnsi="Arial" w:cs="Arial"/>
                <w:sz w:val="20"/>
                <w:szCs w:val="20"/>
              </w:rPr>
            </w:pPr>
          </w:p>
        </w:tc>
      </w:tr>
      <w:tr w:rsidR="00EC0B52" w:rsidRPr="00792353" w14:paraId="2DA5B72D" w14:textId="77777777" w:rsidTr="42FB4F73">
        <w:tc>
          <w:tcPr>
            <w:tcW w:w="3681" w:type="dxa"/>
          </w:tcPr>
          <w:p w14:paraId="6EE71637" w14:textId="77777777" w:rsidR="00EC0B52" w:rsidRPr="00792353" w:rsidRDefault="00EC0B52" w:rsidP="00567E39">
            <w:pPr>
              <w:spacing w:before="100" w:beforeAutospacing="1" w:after="100" w:afterAutospacing="1" w:line="276" w:lineRule="auto"/>
              <w:jc w:val="both"/>
              <w:rPr>
                <w:rFonts w:ascii="Arial" w:eastAsia="Times New Roman" w:hAnsi="Arial" w:cs="Arial"/>
                <w:b/>
                <w:bCs/>
                <w:kern w:val="0"/>
                <w:sz w:val="20"/>
                <w:szCs w:val="20"/>
                <w:lang w:eastAsia="en-GB"/>
                <w14:ligatures w14:val="none"/>
              </w:rPr>
            </w:pPr>
            <w:r w:rsidRPr="00792353">
              <w:rPr>
                <w:rFonts w:ascii="Arial" w:eastAsia="Times New Roman" w:hAnsi="Arial" w:cs="Arial"/>
                <w:b/>
                <w:bCs/>
                <w:kern w:val="0"/>
                <w:sz w:val="20"/>
                <w:szCs w:val="20"/>
                <w:lang w:eastAsia="en-GB"/>
                <w14:ligatures w14:val="none"/>
              </w:rPr>
              <w:t>APPLICATION REFERENCE:</w:t>
            </w:r>
          </w:p>
        </w:tc>
        <w:tc>
          <w:tcPr>
            <w:tcW w:w="5335" w:type="dxa"/>
          </w:tcPr>
          <w:p w14:paraId="324C2149" w14:textId="77777777" w:rsidR="00EC0B52" w:rsidRPr="00792353" w:rsidRDefault="00FE3047" w:rsidP="00567E39">
            <w:pPr>
              <w:spacing w:before="100" w:beforeAutospacing="1" w:after="100" w:afterAutospacing="1" w:line="276" w:lineRule="auto"/>
              <w:rPr>
                <w:rFonts w:ascii="Arial" w:eastAsia="Times New Roman" w:hAnsi="Arial" w:cs="Arial"/>
                <w:kern w:val="0"/>
                <w:sz w:val="20"/>
                <w:szCs w:val="20"/>
                <w:lang w:eastAsia="en-GB"/>
                <w14:ligatures w14:val="none"/>
              </w:rPr>
            </w:pPr>
            <w:r w:rsidRPr="00792353">
              <w:rPr>
                <w:rFonts w:ascii="Arial" w:eastAsia="Times New Roman" w:hAnsi="Arial" w:cs="Arial"/>
                <w:kern w:val="0"/>
                <w:sz w:val="20"/>
                <w:szCs w:val="20"/>
                <w:lang w:eastAsia="en-GB"/>
                <w14:ligatures w14:val="none"/>
              </w:rPr>
              <w:t>PL/2026/01799</w:t>
            </w:r>
          </w:p>
        </w:tc>
      </w:tr>
      <w:tr w:rsidR="00EC0B52" w:rsidRPr="00792353" w14:paraId="169A549A" w14:textId="77777777" w:rsidTr="42FB4F73">
        <w:tc>
          <w:tcPr>
            <w:tcW w:w="3681" w:type="dxa"/>
          </w:tcPr>
          <w:p w14:paraId="49710207" w14:textId="77777777" w:rsidR="00EC0B52" w:rsidRPr="00792353" w:rsidRDefault="00EC0B52" w:rsidP="00567E39">
            <w:pPr>
              <w:spacing w:before="100" w:beforeAutospacing="1" w:after="100" w:afterAutospacing="1" w:line="276" w:lineRule="auto"/>
              <w:jc w:val="both"/>
              <w:rPr>
                <w:rFonts w:ascii="Arial" w:eastAsia="Times New Roman" w:hAnsi="Arial" w:cs="Arial"/>
                <w:b/>
                <w:bCs/>
                <w:kern w:val="0"/>
                <w:sz w:val="20"/>
                <w:szCs w:val="20"/>
                <w:lang w:eastAsia="en-GB"/>
                <w14:ligatures w14:val="none"/>
              </w:rPr>
            </w:pPr>
            <w:r w:rsidRPr="00792353">
              <w:rPr>
                <w:rFonts w:ascii="Arial" w:eastAsia="Times New Roman" w:hAnsi="Arial" w:cs="Arial"/>
                <w:b/>
                <w:bCs/>
                <w:kern w:val="0"/>
                <w:sz w:val="20"/>
                <w:szCs w:val="20"/>
                <w:lang w:eastAsia="en-GB"/>
                <w14:ligatures w14:val="none"/>
              </w:rPr>
              <w:t>APPLICATION TYPE:</w:t>
            </w:r>
          </w:p>
        </w:tc>
        <w:tc>
          <w:tcPr>
            <w:tcW w:w="5335" w:type="dxa"/>
          </w:tcPr>
          <w:p w14:paraId="0F67A7BA" w14:textId="77777777" w:rsidR="00EC0B52" w:rsidRPr="00792353" w:rsidRDefault="003264F5" w:rsidP="42FB4F73">
            <w:pPr>
              <w:spacing w:before="100" w:beforeAutospacing="1" w:after="100" w:afterAutospacing="1" w:line="276" w:lineRule="auto"/>
              <w:rPr>
                <w:rFonts w:ascii="Arial" w:eastAsia="Times New Roman" w:hAnsi="Arial" w:cs="Arial"/>
                <w:kern w:val="0"/>
                <w:sz w:val="20"/>
                <w:szCs w:val="20"/>
                <w:lang w:eastAsia="en-GB"/>
                <w14:ligatures w14:val="none"/>
              </w:rPr>
            </w:pPr>
            <w:r w:rsidRPr="00792353">
              <w:rPr>
                <w:rFonts w:ascii="Arial" w:eastAsia="Times New Roman" w:hAnsi="Arial" w:cs="Arial"/>
                <w:kern w:val="0"/>
                <w:sz w:val="20"/>
                <w:szCs w:val="20"/>
                <w:lang w:eastAsia="en-GB"/>
                <w14:ligatures w14:val="none"/>
              </w:rPr>
              <w:t>Lawful development: Proposed use</w:t>
            </w:r>
          </w:p>
        </w:tc>
      </w:tr>
      <w:tr w:rsidR="00EC0B52" w:rsidRPr="00792353" w14:paraId="5C481EDE" w14:textId="77777777" w:rsidTr="42FB4F73">
        <w:tc>
          <w:tcPr>
            <w:tcW w:w="3681" w:type="dxa"/>
          </w:tcPr>
          <w:p w14:paraId="39AC5D1B" w14:textId="77777777" w:rsidR="00EC0B52" w:rsidRPr="00792353" w:rsidRDefault="00EC0B52" w:rsidP="00567E39">
            <w:pPr>
              <w:spacing w:before="100" w:beforeAutospacing="1" w:after="100" w:afterAutospacing="1" w:line="276" w:lineRule="auto"/>
              <w:jc w:val="both"/>
              <w:rPr>
                <w:rFonts w:ascii="Arial" w:eastAsia="Times New Roman" w:hAnsi="Arial" w:cs="Arial"/>
                <w:b/>
                <w:bCs/>
                <w:kern w:val="0"/>
                <w:sz w:val="20"/>
                <w:szCs w:val="20"/>
                <w:lang w:eastAsia="en-GB"/>
                <w14:ligatures w14:val="none"/>
              </w:rPr>
            </w:pPr>
            <w:r w:rsidRPr="00792353">
              <w:rPr>
                <w:rFonts w:ascii="Arial" w:eastAsia="Times New Roman" w:hAnsi="Arial" w:cs="Arial"/>
                <w:b/>
                <w:bCs/>
                <w:kern w:val="0"/>
                <w:sz w:val="20"/>
                <w:szCs w:val="20"/>
                <w:lang w:eastAsia="en-GB"/>
                <w14:ligatures w14:val="none"/>
              </w:rPr>
              <w:t>SITE ADDRESS:</w:t>
            </w:r>
          </w:p>
        </w:tc>
        <w:tc>
          <w:tcPr>
            <w:tcW w:w="5335" w:type="dxa"/>
          </w:tcPr>
          <w:p w14:paraId="247CA163" w14:textId="77777777" w:rsidR="00EC0B52" w:rsidRPr="00792353" w:rsidRDefault="003264F5" w:rsidP="00567E39">
            <w:pPr>
              <w:spacing w:before="100" w:beforeAutospacing="1" w:after="100" w:afterAutospacing="1" w:line="276" w:lineRule="auto"/>
              <w:rPr>
                <w:rFonts w:ascii="Arial" w:eastAsia="Times New Roman" w:hAnsi="Arial" w:cs="Arial"/>
                <w:kern w:val="0"/>
                <w:sz w:val="20"/>
                <w:szCs w:val="20"/>
                <w:lang w:eastAsia="en-GB"/>
                <w14:ligatures w14:val="none"/>
              </w:rPr>
            </w:pPr>
            <w:r w:rsidRPr="00792353">
              <w:rPr>
                <w:rFonts w:ascii="Arial" w:eastAsia="Times New Roman" w:hAnsi="Arial" w:cs="Arial"/>
                <w:kern w:val="0"/>
                <w:sz w:val="20"/>
                <w:szCs w:val="20"/>
                <w:lang w:eastAsia="en-GB"/>
                <w14:ligatures w14:val="none"/>
              </w:rPr>
              <w:t>8 Wellington Drive, Devizes, SN10 2JL</w:t>
            </w:r>
          </w:p>
        </w:tc>
      </w:tr>
      <w:tr w:rsidR="00EC0B52" w:rsidRPr="00792353" w14:paraId="36EEC5E9" w14:textId="77777777" w:rsidTr="42FB4F73">
        <w:tc>
          <w:tcPr>
            <w:tcW w:w="3681" w:type="dxa"/>
          </w:tcPr>
          <w:p w14:paraId="55D50490" w14:textId="77777777" w:rsidR="00EC0B52" w:rsidRPr="00792353" w:rsidRDefault="00EC0B52" w:rsidP="00567E39">
            <w:pPr>
              <w:spacing w:before="100" w:beforeAutospacing="1" w:after="100" w:afterAutospacing="1" w:line="276" w:lineRule="auto"/>
              <w:jc w:val="both"/>
              <w:rPr>
                <w:rFonts w:ascii="Arial" w:eastAsia="Times New Roman" w:hAnsi="Arial" w:cs="Arial"/>
                <w:b/>
                <w:bCs/>
                <w:kern w:val="0"/>
                <w:sz w:val="20"/>
                <w:szCs w:val="20"/>
                <w:lang w:eastAsia="en-GB"/>
                <w14:ligatures w14:val="none"/>
              </w:rPr>
            </w:pPr>
            <w:r w:rsidRPr="00792353">
              <w:rPr>
                <w:rFonts w:ascii="Arial" w:eastAsia="Times New Roman" w:hAnsi="Arial" w:cs="Arial"/>
                <w:b/>
                <w:bCs/>
                <w:kern w:val="0"/>
                <w:sz w:val="20"/>
                <w:szCs w:val="20"/>
                <w:lang w:eastAsia="en-GB"/>
                <w14:ligatures w14:val="none"/>
              </w:rPr>
              <w:t>DEVELOPMENT DESCRIPTION:</w:t>
            </w:r>
          </w:p>
        </w:tc>
        <w:tc>
          <w:tcPr>
            <w:tcW w:w="5335" w:type="dxa"/>
          </w:tcPr>
          <w:p w14:paraId="681CE0F3" w14:textId="77777777" w:rsidR="00EC0B52" w:rsidRPr="00792353" w:rsidRDefault="003264F5" w:rsidP="00567E39">
            <w:pPr>
              <w:spacing w:before="100" w:beforeAutospacing="1" w:after="100" w:afterAutospacing="1" w:line="276" w:lineRule="auto"/>
              <w:rPr>
                <w:rFonts w:ascii="Arial" w:eastAsia="Times New Roman" w:hAnsi="Arial" w:cs="Arial"/>
                <w:kern w:val="0"/>
                <w:sz w:val="20"/>
                <w:szCs w:val="20"/>
                <w:lang w:eastAsia="en-GB"/>
                <w14:ligatures w14:val="none"/>
              </w:rPr>
            </w:pPr>
            <w:r w:rsidRPr="00792353">
              <w:rPr>
                <w:rFonts w:ascii="Arial" w:eastAsia="Times New Roman" w:hAnsi="Arial" w:cs="Arial"/>
                <w:kern w:val="0"/>
                <w:sz w:val="20"/>
                <w:szCs w:val="20"/>
                <w:lang w:eastAsia="en-GB"/>
                <w14:ligatures w14:val="none"/>
              </w:rPr>
              <w:t>Enclosure of an existing gap between two lawful structures within the residential curtilage of the property, using materials that match the existing dwelling and without increasing the height of either building.</w:t>
            </w:r>
          </w:p>
        </w:tc>
      </w:tr>
      <w:tr w:rsidR="00EC0B52" w:rsidRPr="00792353" w14:paraId="55392BA2" w14:textId="77777777" w:rsidTr="42FB4F73">
        <w:tc>
          <w:tcPr>
            <w:tcW w:w="3681" w:type="dxa"/>
          </w:tcPr>
          <w:p w14:paraId="012B4A40" w14:textId="77777777" w:rsidR="00EC0B52" w:rsidRPr="00792353" w:rsidRDefault="00EC0B52" w:rsidP="00567E39">
            <w:pPr>
              <w:spacing w:before="100" w:beforeAutospacing="1" w:after="100" w:afterAutospacing="1" w:line="276" w:lineRule="auto"/>
              <w:jc w:val="both"/>
              <w:rPr>
                <w:rFonts w:ascii="Arial" w:eastAsia="Times New Roman" w:hAnsi="Arial" w:cs="Arial"/>
                <w:b/>
                <w:bCs/>
                <w:kern w:val="0"/>
                <w:sz w:val="20"/>
                <w:szCs w:val="20"/>
                <w:lang w:eastAsia="en-GB"/>
                <w14:ligatures w14:val="none"/>
              </w:rPr>
            </w:pPr>
            <w:r w:rsidRPr="00792353">
              <w:rPr>
                <w:rFonts w:ascii="Arial" w:eastAsia="Times New Roman" w:hAnsi="Arial" w:cs="Arial"/>
                <w:b/>
                <w:bCs/>
                <w:kern w:val="0"/>
                <w:sz w:val="20"/>
                <w:szCs w:val="20"/>
                <w:lang w:eastAsia="en-GB"/>
                <w14:ligatures w14:val="none"/>
              </w:rPr>
              <w:t>RECOMMENDATION:</w:t>
            </w:r>
          </w:p>
        </w:tc>
        <w:tc>
          <w:tcPr>
            <w:tcW w:w="5335" w:type="dxa"/>
          </w:tcPr>
          <w:p w14:paraId="74CC1B1D" w14:textId="77777777" w:rsidR="00EC0B52" w:rsidRPr="00792353" w:rsidRDefault="003264F5" w:rsidP="00567E39">
            <w:pPr>
              <w:spacing w:line="276" w:lineRule="auto"/>
              <w:rPr>
                <w:rFonts w:ascii="Arial" w:eastAsia="Times New Roman" w:hAnsi="Arial" w:cs="Arial"/>
                <w:kern w:val="0"/>
                <w:sz w:val="20"/>
                <w:szCs w:val="20"/>
                <w:lang w:eastAsia="en-GB"/>
                <w14:ligatures w14:val="none"/>
              </w:rPr>
            </w:pPr>
            <w:r w:rsidRPr="00792353">
              <w:rPr>
                <w:rFonts w:ascii="Arial" w:eastAsia="Times New Roman" w:hAnsi="Arial" w:cs="Arial"/>
                <w:kern w:val="0"/>
                <w:sz w:val="20"/>
                <w:szCs w:val="20"/>
                <w:lang w:eastAsia="en-GB"/>
                <w14:ligatures w14:val="none"/>
              </w:rPr>
              <w:t>Refuse</w:t>
            </w:r>
          </w:p>
        </w:tc>
      </w:tr>
      <w:bookmarkEnd w:id="1"/>
    </w:tbl>
    <w:p w14:paraId="0D4BD439" w14:textId="77777777" w:rsidR="00B406DC" w:rsidRPr="00792353" w:rsidRDefault="00B406DC" w:rsidP="00A309C8">
      <w:pPr>
        <w:spacing w:after="0" w:line="276" w:lineRule="auto"/>
        <w:jc w:val="both"/>
        <w:rPr>
          <w:rFonts w:ascii="Arial" w:hAnsi="Arial" w:cs="Arial"/>
          <w:b/>
          <w:bCs/>
          <w:sz w:val="18"/>
          <w:szCs w:val="18"/>
        </w:rPr>
      </w:pPr>
    </w:p>
    <w:p w14:paraId="3119578A" w14:textId="77777777" w:rsidR="00A309C8" w:rsidRPr="00792353" w:rsidRDefault="00CD73AA" w:rsidP="00A309C8">
      <w:pPr>
        <w:spacing w:after="0" w:line="276" w:lineRule="auto"/>
        <w:jc w:val="both"/>
        <w:rPr>
          <w:rFonts w:ascii="Arial" w:hAnsi="Arial" w:cs="Arial"/>
          <w:b/>
          <w:bCs/>
          <w:sz w:val="18"/>
          <w:szCs w:val="18"/>
        </w:rPr>
      </w:pPr>
      <w:r w:rsidRPr="00792353">
        <w:rPr>
          <w:rFonts w:ascii="Arial" w:hAnsi="Arial" w:cs="Arial"/>
          <w:b/>
          <w:bCs/>
          <w:sz w:val="18"/>
          <w:szCs w:val="18"/>
        </w:rPr>
        <w:t>PROPOSAL</w:t>
      </w:r>
    </w:p>
    <w:p w14:paraId="344011E4" w14:textId="5E35E4DA" w:rsidR="00F36D42" w:rsidRPr="00792353" w:rsidRDefault="00F36D42" w:rsidP="00F36D42">
      <w:pPr>
        <w:spacing w:after="0" w:line="276" w:lineRule="auto"/>
        <w:jc w:val="both"/>
        <w:rPr>
          <w:rFonts w:ascii="Arial" w:hAnsi="Arial" w:cs="Arial"/>
          <w:sz w:val="18"/>
          <w:szCs w:val="18"/>
        </w:rPr>
      </w:pPr>
      <w:r w:rsidRPr="00792353">
        <w:rPr>
          <w:rFonts w:ascii="Arial" w:hAnsi="Arial" w:cs="Arial"/>
          <w:sz w:val="18"/>
          <w:szCs w:val="18"/>
        </w:rPr>
        <w:t xml:space="preserve">This application seeks a Certificate of Lawfulness </w:t>
      </w:r>
      <w:r w:rsidR="00FA199B" w:rsidRPr="00792353">
        <w:rPr>
          <w:rFonts w:ascii="Arial" w:hAnsi="Arial" w:cs="Arial"/>
          <w:sz w:val="18"/>
          <w:szCs w:val="18"/>
        </w:rPr>
        <w:t xml:space="preserve">(CLP) </w:t>
      </w:r>
      <w:r w:rsidRPr="00792353">
        <w:rPr>
          <w:rFonts w:ascii="Arial" w:hAnsi="Arial" w:cs="Arial"/>
          <w:sz w:val="18"/>
          <w:szCs w:val="18"/>
        </w:rPr>
        <w:t>under Section 192 of the Town and Country Planning Act 1990 (as amended) for a proposed</w:t>
      </w:r>
      <w:r w:rsidR="00802820" w:rsidRPr="00792353">
        <w:rPr>
          <w:rFonts w:ascii="Arial" w:hAnsi="Arial" w:cs="Arial"/>
          <w:sz w:val="18"/>
          <w:szCs w:val="18"/>
        </w:rPr>
        <w:t xml:space="preserve"> enclosure of an existing gap between two lawful structures within the residential curtilage.</w:t>
      </w:r>
    </w:p>
    <w:p w14:paraId="18FB199E" w14:textId="77777777" w:rsidR="00F36D42" w:rsidRPr="00792353" w:rsidRDefault="00F36D42" w:rsidP="00F36D42">
      <w:pPr>
        <w:spacing w:after="0" w:line="276" w:lineRule="auto"/>
        <w:jc w:val="both"/>
        <w:rPr>
          <w:rFonts w:ascii="Arial" w:hAnsi="Arial" w:cs="Arial"/>
          <w:sz w:val="18"/>
          <w:szCs w:val="18"/>
        </w:rPr>
      </w:pPr>
    </w:p>
    <w:p w14:paraId="7412884E" w14:textId="77777777" w:rsidR="00F36D42" w:rsidRPr="00792353" w:rsidRDefault="00F36D42" w:rsidP="00F36D42">
      <w:pPr>
        <w:spacing w:after="0" w:line="276" w:lineRule="auto"/>
        <w:jc w:val="both"/>
        <w:rPr>
          <w:rFonts w:ascii="Arial" w:hAnsi="Arial" w:cs="Arial"/>
          <w:sz w:val="18"/>
          <w:szCs w:val="18"/>
        </w:rPr>
      </w:pPr>
      <w:r w:rsidRPr="00792353">
        <w:rPr>
          <w:rFonts w:ascii="Arial" w:hAnsi="Arial" w:cs="Arial"/>
          <w:sz w:val="18"/>
          <w:szCs w:val="18"/>
        </w:rPr>
        <w:t>The planning merits of the proposal are not under consideration. The only issue is whether the proposed works constitute “permitted development” (PD) under the provisions of the Town and Country Planning (General Permitted Development) (England) Order 2015 (as amended) [hereafter referred to as "the GPDO"].</w:t>
      </w:r>
    </w:p>
    <w:p w14:paraId="0604043D" w14:textId="77777777" w:rsidR="008744F2" w:rsidRPr="00792353" w:rsidRDefault="008744F2" w:rsidP="008744F2">
      <w:pPr>
        <w:spacing w:after="0" w:line="276" w:lineRule="auto"/>
        <w:jc w:val="both"/>
        <w:rPr>
          <w:rFonts w:ascii="Arial" w:hAnsi="Arial" w:cs="Arial"/>
          <w:sz w:val="18"/>
          <w:szCs w:val="18"/>
        </w:rPr>
      </w:pPr>
    </w:p>
    <w:p w14:paraId="63233ADA" w14:textId="77777777" w:rsidR="00FB3BA4" w:rsidRPr="00792353" w:rsidRDefault="00FB3BA4" w:rsidP="0007311E">
      <w:pPr>
        <w:spacing w:after="0" w:line="276" w:lineRule="auto"/>
        <w:jc w:val="both"/>
        <w:rPr>
          <w:rFonts w:ascii="Arial" w:eastAsia="Times New Roman" w:hAnsi="Arial" w:cs="Arial"/>
          <w:color w:val="FF0000"/>
          <w:kern w:val="0"/>
          <w:sz w:val="18"/>
          <w:szCs w:val="18"/>
          <w:lang w:eastAsia="en-GB"/>
          <w14:ligatures w14:val="none"/>
        </w:rPr>
      </w:pPr>
      <w:r w:rsidRPr="00792353">
        <w:rPr>
          <w:rFonts w:ascii="Arial" w:eastAsia="Times New Roman" w:hAnsi="Arial" w:cs="Arial"/>
          <w:b/>
          <w:bCs/>
          <w:kern w:val="0"/>
          <w:sz w:val="18"/>
          <w:szCs w:val="18"/>
          <w:lang w:eastAsia="en-GB"/>
          <w14:ligatures w14:val="none"/>
        </w:rPr>
        <w:t>RELEVANT LEGISLATION</w:t>
      </w:r>
      <w:r w:rsidR="002B37CB" w:rsidRPr="00792353">
        <w:rPr>
          <w:rFonts w:ascii="Arial" w:eastAsia="Times New Roman" w:hAnsi="Arial" w:cs="Arial"/>
          <w:b/>
          <w:bCs/>
          <w:kern w:val="0"/>
          <w:sz w:val="18"/>
          <w:szCs w:val="18"/>
          <w:lang w:eastAsia="en-GB"/>
          <w14:ligatures w14:val="none"/>
        </w:rPr>
        <w:t xml:space="preserve"> AND </w:t>
      </w:r>
      <w:r w:rsidR="00FA199B" w:rsidRPr="00792353">
        <w:rPr>
          <w:rFonts w:ascii="Arial" w:eastAsia="Times New Roman" w:hAnsi="Arial" w:cs="Arial"/>
          <w:b/>
          <w:bCs/>
          <w:kern w:val="0"/>
          <w:sz w:val="18"/>
          <w:szCs w:val="18"/>
          <w:lang w:eastAsia="en-GB"/>
          <w14:ligatures w14:val="none"/>
        </w:rPr>
        <w:t>POLICY</w:t>
      </w:r>
      <w:r w:rsidR="002B37CB" w:rsidRPr="00792353">
        <w:rPr>
          <w:rFonts w:ascii="Arial" w:eastAsia="Times New Roman" w:hAnsi="Arial" w:cs="Arial"/>
          <w:b/>
          <w:bCs/>
          <w:kern w:val="0"/>
          <w:sz w:val="18"/>
          <w:szCs w:val="18"/>
          <w:lang w:eastAsia="en-GB"/>
          <w14:ligatures w14:val="none"/>
        </w:rPr>
        <w:t xml:space="preserve"> </w:t>
      </w:r>
    </w:p>
    <w:p w14:paraId="59959ADB" w14:textId="77777777" w:rsidR="0007311E" w:rsidRPr="00792353" w:rsidRDefault="0007311E" w:rsidP="0007311E">
      <w:pPr>
        <w:spacing w:after="0" w:line="276" w:lineRule="auto"/>
        <w:jc w:val="both"/>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The statutory framework governing CLP</w:t>
      </w:r>
      <w:r w:rsidR="009A15DE" w:rsidRPr="00792353">
        <w:rPr>
          <w:rFonts w:ascii="Arial" w:eastAsia="Times New Roman" w:hAnsi="Arial" w:cs="Arial"/>
          <w:kern w:val="0"/>
          <w:sz w:val="18"/>
          <w:szCs w:val="18"/>
          <w:lang w:eastAsia="en-GB"/>
          <w14:ligatures w14:val="none"/>
        </w:rPr>
        <w:t>’s</w:t>
      </w:r>
      <w:r w:rsidRPr="00792353">
        <w:rPr>
          <w:rFonts w:ascii="Arial" w:eastAsia="Times New Roman" w:hAnsi="Arial" w:cs="Arial"/>
          <w:kern w:val="0"/>
          <w:sz w:val="18"/>
          <w:szCs w:val="18"/>
          <w:lang w:eastAsia="en-GB"/>
          <w14:ligatures w14:val="none"/>
        </w:rPr>
        <w:t xml:space="preserve"> is set out in Section 192 of the Town and Country Planning Act 1990 (as amended). This section establishes that a proposed development or use is "lawful" if it would not constitute a breach of planning control. A CL</w:t>
      </w:r>
      <w:r w:rsidR="009A15DE" w:rsidRPr="00792353">
        <w:rPr>
          <w:rFonts w:ascii="Arial" w:eastAsia="Times New Roman" w:hAnsi="Arial" w:cs="Arial"/>
          <w:kern w:val="0"/>
          <w:sz w:val="18"/>
          <w:szCs w:val="18"/>
          <w:lang w:eastAsia="en-GB"/>
          <w14:ligatures w14:val="none"/>
        </w:rPr>
        <w:t>P</w:t>
      </w:r>
      <w:r w:rsidRPr="00792353">
        <w:rPr>
          <w:rFonts w:ascii="Arial" w:eastAsia="Times New Roman" w:hAnsi="Arial" w:cs="Arial"/>
          <w:kern w:val="0"/>
          <w:sz w:val="18"/>
          <w:szCs w:val="18"/>
          <w:lang w:eastAsia="en-GB"/>
          <w14:ligatures w14:val="none"/>
        </w:rPr>
        <w:t xml:space="preserve"> can be granted if the L</w:t>
      </w:r>
      <w:r w:rsidR="00D16CFB" w:rsidRPr="00792353">
        <w:rPr>
          <w:rFonts w:ascii="Arial" w:eastAsia="Times New Roman" w:hAnsi="Arial" w:cs="Arial"/>
          <w:kern w:val="0"/>
          <w:sz w:val="18"/>
          <w:szCs w:val="18"/>
          <w:lang w:eastAsia="en-GB"/>
          <w14:ligatures w14:val="none"/>
        </w:rPr>
        <w:t xml:space="preserve">ocal </w:t>
      </w:r>
      <w:r w:rsidRPr="00792353">
        <w:rPr>
          <w:rFonts w:ascii="Arial" w:eastAsia="Times New Roman" w:hAnsi="Arial" w:cs="Arial"/>
          <w:kern w:val="0"/>
          <w:sz w:val="18"/>
          <w:szCs w:val="18"/>
          <w:lang w:eastAsia="en-GB"/>
          <w14:ligatures w14:val="none"/>
        </w:rPr>
        <w:t>P</w:t>
      </w:r>
      <w:r w:rsidR="00D16CFB" w:rsidRPr="00792353">
        <w:rPr>
          <w:rFonts w:ascii="Arial" w:eastAsia="Times New Roman" w:hAnsi="Arial" w:cs="Arial"/>
          <w:kern w:val="0"/>
          <w:sz w:val="18"/>
          <w:szCs w:val="18"/>
          <w:lang w:eastAsia="en-GB"/>
          <w14:ligatures w14:val="none"/>
        </w:rPr>
        <w:t>lanning Authority</w:t>
      </w:r>
      <w:r w:rsidRPr="00792353">
        <w:rPr>
          <w:rFonts w:ascii="Arial" w:eastAsia="Times New Roman" w:hAnsi="Arial" w:cs="Arial"/>
          <w:kern w:val="0"/>
          <w:sz w:val="18"/>
          <w:szCs w:val="18"/>
          <w:lang w:eastAsia="en-GB"/>
          <w14:ligatures w14:val="none"/>
        </w:rPr>
        <w:t xml:space="preserve"> is satisfied, on the balance of probabilities, that the proposed development or use would not require planning permission</w:t>
      </w:r>
      <w:r w:rsidR="00D75F66" w:rsidRPr="00792353">
        <w:rPr>
          <w:rFonts w:ascii="Arial" w:eastAsia="Times New Roman" w:hAnsi="Arial" w:cs="Arial"/>
          <w:kern w:val="0"/>
          <w:sz w:val="18"/>
          <w:szCs w:val="18"/>
          <w:lang w:eastAsia="en-GB"/>
          <w14:ligatures w14:val="none"/>
        </w:rPr>
        <w:t>.</w:t>
      </w:r>
    </w:p>
    <w:p w14:paraId="5B629F58" w14:textId="77777777" w:rsidR="004822EA" w:rsidRPr="00792353" w:rsidRDefault="004822EA" w:rsidP="00770B39">
      <w:pPr>
        <w:pStyle w:val="Report"/>
        <w:numPr>
          <w:ilvl w:val="0"/>
          <w:numId w:val="0"/>
        </w:numPr>
        <w:spacing w:before="0" w:line="276" w:lineRule="auto"/>
        <w:rPr>
          <w:b/>
          <w:sz w:val="18"/>
          <w:szCs w:val="18"/>
        </w:rPr>
      </w:pPr>
    </w:p>
    <w:p w14:paraId="7187E05D" w14:textId="77777777" w:rsidR="004D1796" w:rsidRPr="00792353" w:rsidRDefault="004D1796" w:rsidP="00770B39">
      <w:pPr>
        <w:pStyle w:val="Report"/>
        <w:numPr>
          <w:ilvl w:val="0"/>
          <w:numId w:val="0"/>
        </w:numPr>
        <w:spacing w:before="0" w:line="276" w:lineRule="auto"/>
        <w:rPr>
          <w:bCs/>
          <w:sz w:val="18"/>
          <w:szCs w:val="18"/>
        </w:rPr>
      </w:pPr>
      <w:r w:rsidRPr="00792353">
        <w:rPr>
          <w:bCs/>
          <w:sz w:val="18"/>
          <w:szCs w:val="18"/>
        </w:rPr>
        <w:t>The application has been assessed against the relevant criteria set out in Schedule 2, Part 1, Classes A–H of the GPDO 2015 (as amended).</w:t>
      </w:r>
    </w:p>
    <w:p w14:paraId="04B7311F" w14:textId="77777777" w:rsidR="004D1796" w:rsidRPr="00792353" w:rsidRDefault="004D1796" w:rsidP="00770B39">
      <w:pPr>
        <w:pStyle w:val="Report"/>
        <w:numPr>
          <w:ilvl w:val="0"/>
          <w:numId w:val="0"/>
        </w:numPr>
        <w:spacing w:before="0" w:line="276" w:lineRule="auto"/>
        <w:rPr>
          <w:b/>
          <w:sz w:val="18"/>
          <w:szCs w:val="18"/>
        </w:rPr>
      </w:pPr>
    </w:p>
    <w:p w14:paraId="02E423F1" w14:textId="77777777" w:rsidR="001A6D70" w:rsidRPr="00792353" w:rsidRDefault="00494DEE" w:rsidP="00A309C8">
      <w:pPr>
        <w:spacing w:after="0" w:line="276" w:lineRule="auto"/>
        <w:jc w:val="both"/>
        <w:rPr>
          <w:rFonts w:ascii="Arial" w:hAnsi="Arial" w:cs="Arial"/>
          <w:b/>
          <w:bCs/>
          <w:sz w:val="18"/>
          <w:szCs w:val="18"/>
        </w:rPr>
      </w:pPr>
      <w:r w:rsidRPr="00792353">
        <w:rPr>
          <w:rFonts w:ascii="Arial" w:hAnsi="Arial" w:cs="Arial"/>
          <w:b/>
          <w:bCs/>
          <w:sz w:val="18"/>
          <w:szCs w:val="18"/>
        </w:rPr>
        <w:t>REPRESENTATIONS</w:t>
      </w:r>
    </w:p>
    <w:p w14:paraId="0D3BC9E6" w14:textId="77777777" w:rsidR="00431422" w:rsidRPr="00792353" w:rsidRDefault="00DB0D6B" w:rsidP="00A309C8">
      <w:pPr>
        <w:spacing w:after="0" w:line="276" w:lineRule="auto"/>
        <w:jc w:val="both"/>
        <w:rPr>
          <w:rFonts w:ascii="Arial" w:hAnsi="Arial" w:cs="Arial"/>
          <w:sz w:val="18"/>
          <w:szCs w:val="18"/>
        </w:rPr>
      </w:pPr>
      <w:r w:rsidRPr="00792353">
        <w:rPr>
          <w:rFonts w:ascii="Arial" w:hAnsi="Arial" w:cs="Arial"/>
          <w:sz w:val="18"/>
          <w:szCs w:val="18"/>
        </w:rPr>
        <w:t xml:space="preserve">There is no legal obligation to consult third parties, including Town/Parish Councils or </w:t>
      </w:r>
      <w:r w:rsidR="00F0267F" w:rsidRPr="00792353">
        <w:rPr>
          <w:rFonts w:ascii="Arial" w:hAnsi="Arial" w:cs="Arial"/>
          <w:sz w:val="18"/>
          <w:szCs w:val="18"/>
        </w:rPr>
        <w:t>neighbouring</w:t>
      </w:r>
      <w:r w:rsidRPr="00792353">
        <w:rPr>
          <w:rFonts w:ascii="Arial" w:hAnsi="Arial" w:cs="Arial"/>
          <w:sz w:val="18"/>
          <w:szCs w:val="18"/>
        </w:rPr>
        <w:t xml:space="preserve"> properties, for this type of application.</w:t>
      </w:r>
    </w:p>
    <w:p w14:paraId="49BD326B" w14:textId="77777777" w:rsidR="00016547" w:rsidRPr="00792353" w:rsidRDefault="00016547" w:rsidP="00A309C8">
      <w:pPr>
        <w:spacing w:after="0" w:line="276" w:lineRule="auto"/>
        <w:jc w:val="both"/>
        <w:rPr>
          <w:rFonts w:ascii="Arial" w:hAnsi="Arial" w:cs="Arial"/>
          <w:i/>
          <w:iCs/>
          <w:color w:val="ED0000"/>
          <w:sz w:val="18"/>
          <w:szCs w:val="18"/>
        </w:rPr>
      </w:pPr>
    </w:p>
    <w:p w14:paraId="7A441474" w14:textId="77777777" w:rsidR="00431422" w:rsidRPr="00792353" w:rsidRDefault="00431422" w:rsidP="00A309C8">
      <w:pPr>
        <w:spacing w:after="0" w:line="276" w:lineRule="auto"/>
        <w:jc w:val="both"/>
        <w:rPr>
          <w:rFonts w:ascii="Arial" w:hAnsi="Arial" w:cs="Arial"/>
          <w:b/>
          <w:bCs/>
          <w:sz w:val="18"/>
          <w:szCs w:val="18"/>
        </w:rPr>
      </w:pPr>
      <w:r w:rsidRPr="00792353">
        <w:rPr>
          <w:rFonts w:ascii="Arial" w:hAnsi="Arial" w:cs="Arial"/>
          <w:b/>
          <w:bCs/>
          <w:sz w:val="18"/>
          <w:szCs w:val="18"/>
        </w:rPr>
        <w:t xml:space="preserve">RELEVANT SITE HISTORY </w:t>
      </w:r>
    </w:p>
    <w:p w14:paraId="20D19A6E" w14:textId="77777777" w:rsidR="00A12814" w:rsidRPr="00792353" w:rsidRDefault="00A12814" w:rsidP="00431422">
      <w:pPr>
        <w:spacing w:after="0" w:line="276" w:lineRule="auto"/>
        <w:jc w:val="both"/>
        <w:rPr>
          <w:rFonts w:ascii="Arial" w:hAnsi="Arial" w:cs="Arial"/>
          <w:i/>
          <w:iCs/>
          <w:sz w:val="18"/>
          <w:szCs w:val="18"/>
        </w:rPr>
      </w:pPr>
      <w:r w:rsidRPr="00792353">
        <w:rPr>
          <w:rFonts w:ascii="Arial" w:hAnsi="Arial" w:cs="Arial"/>
          <w:sz w:val="18"/>
          <w:szCs w:val="18"/>
        </w:rPr>
        <w:t>The site has the following relevant planning history:</w:t>
      </w:r>
      <w:r w:rsidRPr="00792353">
        <w:rPr>
          <w:rFonts w:ascii="Arial" w:hAnsi="Arial" w:cs="Arial"/>
          <w:i/>
          <w:iCs/>
          <w:sz w:val="18"/>
          <w:szCs w:val="18"/>
        </w:rPr>
        <w:t xml:space="preserve"> </w:t>
      </w:r>
    </w:p>
    <w:p w14:paraId="241E4435" w14:textId="77777777" w:rsidR="00A12814" w:rsidRPr="00792353" w:rsidRDefault="00A12814" w:rsidP="00431422">
      <w:pPr>
        <w:spacing w:after="0" w:line="276" w:lineRule="auto"/>
        <w:jc w:val="both"/>
        <w:rPr>
          <w:rFonts w:ascii="Arial" w:hAnsi="Arial" w:cs="Arial"/>
          <w:b/>
          <w:bCs/>
          <w:i/>
          <w:iCs/>
          <w:sz w:val="18"/>
          <w:szCs w:val="18"/>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264F5" w:rsidRPr="00792353" w14:paraId="725C6B14" w14:textId="77777777" w:rsidTr="00C47E3B">
        <w:trPr>
          <w:trHeight w:hRule="exact" w:val="20"/>
        </w:trPr>
        <w:tc>
          <w:tcPr>
            <w:tcW w:w="8921" w:type="dxa"/>
            <w:tcBorders>
              <w:bottom w:val="single" w:sz="6" w:space="0" w:color="auto"/>
            </w:tcBorders>
            <w:vAlign w:val="center"/>
            <w:hideMark/>
          </w:tcPr>
          <w:p w14:paraId="382B5B5A" w14:textId="77777777" w:rsidR="003264F5" w:rsidRPr="00792353" w:rsidRDefault="003264F5" w:rsidP="00C47E3B">
            <w:pPr>
              <w:rPr>
                <w:rFonts w:ascii="Arial" w:hAnsi="Arial" w:cs="Arial"/>
                <w:sz w:val="18"/>
                <w:szCs w:val="18"/>
              </w:rPr>
            </w:pPr>
            <w:bookmarkStart w:id="2" w:name="_bc9eaa23_7b84_4e11_8860_67eb8bbe0c9e"/>
          </w:p>
        </w:tc>
      </w:tr>
      <w:tr w:rsidR="003264F5" w:rsidRPr="00792353" w14:paraId="25E8065A" w14:textId="77777777" w:rsidTr="00C47E3B">
        <w:tc>
          <w:tcPr>
            <w:tcW w:w="8921" w:type="dxa"/>
            <w:tcBorders>
              <w:top w:val="single" w:sz="6" w:space="0" w:color="auto"/>
              <w:left w:val="single" w:sz="12" w:space="0" w:color="auto"/>
              <w:bottom w:val="single" w:sz="12" w:space="0" w:color="auto"/>
              <w:right w:val="single" w:sz="12" w:space="0" w:color="auto"/>
            </w:tcBorders>
            <w:vAlign w:val="center"/>
            <w:hideMark/>
          </w:tcPr>
          <w:p w14:paraId="5E84C0DF" w14:textId="77777777" w:rsidR="003264F5" w:rsidRPr="00792353" w:rsidRDefault="003264F5" w:rsidP="00C47E3B">
            <w:pPr>
              <w:rPr>
                <w:rFonts w:ascii="Arial" w:hAnsi="Arial" w:cs="Arial"/>
                <w:sz w:val="18"/>
                <w:szCs w:val="18"/>
              </w:rPr>
            </w:pPr>
            <w:r w:rsidRPr="00792353">
              <w:rPr>
                <w:rFonts w:ascii="Arial" w:hAnsi="Arial" w:cs="Arial"/>
                <w:b/>
                <w:bCs/>
                <w:color w:val="000000"/>
                <w:sz w:val="18"/>
                <w:szCs w:val="18"/>
              </w:rPr>
              <w:t>Proposal / Summary</w:t>
            </w:r>
          </w:p>
        </w:tc>
      </w:tr>
      <w:tr w:rsidR="003264F5" w:rsidRPr="00792353" w14:paraId="6984CE0D" w14:textId="77777777" w:rsidTr="00C47E3B">
        <w:tc>
          <w:tcPr>
            <w:tcW w:w="8921" w:type="dxa"/>
            <w:tcBorders>
              <w:left w:val="single" w:sz="12" w:space="0" w:color="auto"/>
              <w:bottom w:val="single" w:sz="12" w:space="0" w:color="auto"/>
              <w:right w:val="single" w:sz="12" w:space="0" w:color="auto"/>
            </w:tcBorders>
            <w:vAlign w:val="center"/>
          </w:tcPr>
          <w:p w14:paraId="5123E7EA" w14:textId="77777777" w:rsidR="003264F5" w:rsidRPr="00792353" w:rsidRDefault="003264F5" w:rsidP="00C47E3B">
            <w:pPr>
              <w:rPr>
                <w:rFonts w:ascii="Arial" w:hAnsi="Arial" w:cs="Arial"/>
                <w:b/>
                <w:bCs/>
                <w:color w:val="000000"/>
                <w:sz w:val="18"/>
                <w:szCs w:val="18"/>
              </w:rPr>
            </w:pPr>
            <w:r w:rsidRPr="00792353">
              <w:rPr>
                <w:rFonts w:ascii="Arial" w:hAnsi="Arial" w:cs="Arial"/>
                <w:color w:val="000000"/>
                <w:sz w:val="18"/>
                <w:szCs w:val="18"/>
              </w:rPr>
              <w:t>15/08719/FUL - Full planning permission Decision - Approve with Conditions Date: 17/11/2015 – Erection of rear single storey extension</w:t>
            </w:r>
          </w:p>
        </w:tc>
      </w:tr>
      <w:bookmarkEnd w:id="2"/>
    </w:tbl>
    <w:p w14:paraId="43034F1D" w14:textId="77777777" w:rsidR="00105B75" w:rsidRPr="00792353" w:rsidRDefault="00105B75" w:rsidP="00695DAE">
      <w:pPr>
        <w:spacing w:after="0" w:line="276" w:lineRule="auto"/>
        <w:jc w:val="both"/>
        <w:rPr>
          <w:rFonts w:ascii="Arial" w:hAnsi="Arial" w:cs="Arial"/>
          <w:b/>
          <w:bCs/>
          <w:sz w:val="18"/>
          <w:szCs w:val="18"/>
        </w:rPr>
      </w:pPr>
    </w:p>
    <w:p w14:paraId="5C0CB825" w14:textId="4D3EE85C" w:rsidR="001A77C7" w:rsidRPr="00792353" w:rsidRDefault="00494DEE" w:rsidP="001A77C7">
      <w:pPr>
        <w:spacing w:after="0" w:line="276" w:lineRule="auto"/>
        <w:jc w:val="both"/>
        <w:rPr>
          <w:rFonts w:ascii="Arial" w:hAnsi="Arial" w:cs="Arial"/>
          <w:b/>
          <w:bCs/>
          <w:sz w:val="18"/>
          <w:szCs w:val="18"/>
        </w:rPr>
      </w:pPr>
      <w:r w:rsidRPr="00792353">
        <w:rPr>
          <w:rFonts w:ascii="Arial" w:hAnsi="Arial" w:cs="Arial"/>
          <w:b/>
          <w:bCs/>
          <w:sz w:val="18"/>
          <w:szCs w:val="18"/>
        </w:rPr>
        <w:t>ASSESSMEN</w:t>
      </w:r>
      <w:r w:rsidR="00C71013" w:rsidRPr="00792353">
        <w:rPr>
          <w:rFonts w:ascii="Arial" w:hAnsi="Arial" w:cs="Arial"/>
          <w:b/>
          <w:bCs/>
          <w:sz w:val="18"/>
          <w:szCs w:val="18"/>
        </w:rPr>
        <w:t>T</w:t>
      </w:r>
      <w:r w:rsidR="004F6019" w:rsidRPr="00792353">
        <w:rPr>
          <w:rFonts w:ascii="Arial" w:hAnsi="Arial" w:cs="Arial"/>
          <w:b/>
          <w:bCs/>
          <w:sz w:val="18"/>
          <w:szCs w:val="18"/>
        </w:rPr>
        <w:t xml:space="preserve"> AND CONCLUSION </w:t>
      </w:r>
      <w:r w:rsidR="001A77C7" w:rsidRPr="00792353">
        <w:rPr>
          <w:rFonts w:ascii="Arial" w:hAnsi="Arial" w:cs="Arial"/>
          <w:sz w:val="18"/>
          <w:szCs w:val="18"/>
        </w:rPr>
        <w:t>The proposal seeks to utilise permitted development rights under Part</w:t>
      </w:r>
      <w:r w:rsidR="00802820" w:rsidRPr="00792353">
        <w:rPr>
          <w:rFonts w:ascii="Arial" w:hAnsi="Arial" w:cs="Arial"/>
          <w:sz w:val="18"/>
          <w:szCs w:val="18"/>
        </w:rPr>
        <w:t xml:space="preserve"> 1 </w:t>
      </w:r>
      <w:r w:rsidR="001A77C7" w:rsidRPr="00792353">
        <w:rPr>
          <w:rFonts w:ascii="Arial" w:hAnsi="Arial" w:cs="Arial"/>
          <w:sz w:val="18"/>
          <w:szCs w:val="18"/>
        </w:rPr>
        <w:t>of Schedule 2 of the Town and Country Planning (General Permitted Development) (England) Order 2015 (as amended).</w:t>
      </w:r>
    </w:p>
    <w:p w14:paraId="6F013855" w14:textId="77777777" w:rsidR="001A77C7" w:rsidRPr="00792353" w:rsidRDefault="001A77C7" w:rsidP="001A77C7">
      <w:pPr>
        <w:spacing w:after="0" w:line="276" w:lineRule="auto"/>
        <w:jc w:val="both"/>
        <w:rPr>
          <w:rFonts w:ascii="Arial" w:hAnsi="Arial" w:cs="Arial"/>
          <w:sz w:val="18"/>
          <w:szCs w:val="18"/>
        </w:rPr>
      </w:pPr>
    </w:p>
    <w:p w14:paraId="1CDB0D5E" w14:textId="74BFEB84" w:rsidR="001A77C7" w:rsidRPr="00792353" w:rsidRDefault="001A77C7" w:rsidP="001A77C7">
      <w:pPr>
        <w:spacing w:after="0" w:line="276" w:lineRule="auto"/>
        <w:jc w:val="both"/>
        <w:rPr>
          <w:rFonts w:ascii="Arial" w:hAnsi="Arial" w:cs="Arial"/>
          <w:sz w:val="18"/>
          <w:szCs w:val="18"/>
        </w:rPr>
      </w:pPr>
      <w:r w:rsidRPr="00792353">
        <w:rPr>
          <w:rFonts w:ascii="Arial" w:hAnsi="Arial" w:cs="Arial"/>
          <w:sz w:val="18"/>
          <w:szCs w:val="18"/>
        </w:rPr>
        <w:t xml:space="preserve">Having completed the detailed assessment checklist at Appendix 1 </w:t>
      </w:r>
      <w:r w:rsidR="00105B75" w:rsidRPr="00792353">
        <w:rPr>
          <w:rFonts w:ascii="Arial" w:hAnsi="Arial" w:cs="Arial"/>
          <w:sz w:val="18"/>
          <w:szCs w:val="18"/>
        </w:rPr>
        <w:t xml:space="preserve">and 2 </w:t>
      </w:r>
      <w:r w:rsidRPr="00792353">
        <w:rPr>
          <w:rFonts w:ascii="Arial" w:hAnsi="Arial" w:cs="Arial"/>
          <w:sz w:val="18"/>
          <w:szCs w:val="18"/>
        </w:rPr>
        <w:t>and based on the submitted plans, supporting information, and a review of relevant constraints (including planning history, Article 4 Directions, and any planning conditions), it is concluded that:</w:t>
      </w:r>
    </w:p>
    <w:p w14:paraId="31FC8323" w14:textId="77777777" w:rsidR="00D6459D" w:rsidRPr="00792353" w:rsidRDefault="00D6459D" w:rsidP="001A77C7">
      <w:pPr>
        <w:spacing w:after="0" w:line="276" w:lineRule="auto"/>
        <w:jc w:val="both"/>
        <w:rPr>
          <w:rFonts w:ascii="Arial" w:hAnsi="Arial" w:cs="Arial"/>
          <w:sz w:val="18"/>
          <w:szCs w:val="18"/>
        </w:rPr>
      </w:pPr>
    </w:p>
    <w:p w14:paraId="30EFF462" w14:textId="74A8EAF1" w:rsidR="00802820" w:rsidRPr="004F435F" w:rsidRDefault="001A77C7" w:rsidP="001A77C7">
      <w:pPr>
        <w:spacing w:after="0" w:line="276" w:lineRule="auto"/>
        <w:jc w:val="both"/>
        <w:rPr>
          <w:rFonts w:ascii="Arial" w:hAnsi="Arial" w:cs="Arial"/>
          <w:sz w:val="18"/>
          <w:szCs w:val="18"/>
        </w:rPr>
      </w:pPr>
      <w:r w:rsidRPr="00792353">
        <w:rPr>
          <w:rFonts w:ascii="Arial" w:hAnsi="Arial" w:cs="Arial"/>
          <w:sz w:val="18"/>
          <w:szCs w:val="18"/>
        </w:rPr>
        <w:t>The proposed development does not fall within the scope of permitted development, as it fails to meet one or more of the limitations or conditions set out within the relevant class(es) of the GPDO.</w:t>
      </w:r>
      <w:r w:rsidR="00EF4D78" w:rsidRPr="00792353">
        <w:rPr>
          <w:rFonts w:ascii="Arial" w:hAnsi="Arial" w:cs="Arial"/>
          <w:sz w:val="18"/>
          <w:szCs w:val="18"/>
        </w:rPr>
        <w:t xml:space="preserve"> </w:t>
      </w:r>
      <w:r w:rsidR="002C1137" w:rsidRPr="00792353">
        <w:rPr>
          <w:rFonts w:ascii="Arial" w:hAnsi="Arial" w:cs="Arial"/>
          <w:sz w:val="18"/>
          <w:szCs w:val="18"/>
        </w:rPr>
        <w:t>Specifically</w:t>
      </w:r>
      <w:r w:rsidR="00EF4D78" w:rsidRPr="00792353">
        <w:rPr>
          <w:rFonts w:ascii="Arial" w:hAnsi="Arial" w:cs="Arial"/>
          <w:sz w:val="18"/>
          <w:szCs w:val="18"/>
        </w:rPr>
        <w:t>:</w:t>
      </w:r>
      <w:r w:rsidR="004F435F">
        <w:rPr>
          <w:rFonts w:ascii="Arial" w:hAnsi="Arial" w:cs="Arial"/>
          <w:sz w:val="18"/>
          <w:szCs w:val="18"/>
        </w:rPr>
        <w:t xml:space="preserve"> </w:t>
      </w:r>
      <w:r w:rsidR="00802820" w:rsidRPr="00792353">
        <w:rPr>
          <w:rFonts w:ascii="Arial" w:hAnsi="Arial" w:cs="Arial"/>
          <w:b/>
          <w:bCs/>
          <w:sz w:val="18"/>
          <w:szCs w:val="18"/>
        </w:rPr>
        <w:t>Class A</w:t>
      </w:r>
      <w:r w:rsidR="004F435F">
        <w:rPr>
          <w:rFonts w:ascii="Arial" w:hAnsi="Arial" w:cs="Arial"/>
          <w:b/>
          <w:bCs/>
          <w:sz w:val="18"/>
          <w:szCs w:val="18"/>
        </w:rPr>
        <w:t xml:space="preserve">, </w:t>
      </w:r>
      <w:r w:rsidR="00802820" w:rsidRPr="00792353">
        <w:rPr>
          <w:rFonts w:ascii="Arial" w:hAnsi="Arial" w:cs="Arial"/>
          <w:b/>
          <w:bCs/>
          <w:sz w:val="18"/>
          <w:szCs w:val="18"/>
        </w:rPr>
        <w:t>(e) to (j) and ((</w:t>
      </w:r>
      <w:proofErr w:type="spellStart"/>
      <w:r w:rsidR="00802820" w:rsidRPr="00792353">
        <w:rPr>
          <w:rFonts w:ascii="Arial" w:hAnsi="Arial" w:cs="Arial"/>
          <w:b/>
          <w:bCs/>
          <w:sz w:val="18"/>
          <w:szCs w:val="18"/>
        </w:rPr>
        <w:t>ja</w:t>
      </w:r>
      <w:proofErr w:type="spellEnd"/>
      <w:r w:rsidR="00802820" w:rsidRPr="00792353">
        <w:rPr>
          <w:rFonts w:ascii="Arial" w:hAnsi="Arial" w:cs="Arial"/>
          <w:b/>
          <w:bCs/>
          <w:sz w:val="18"/>
          <w:szCs w:val="18"/>
        </w:rPr>
        <w:t>)</w:t>
      </w:r>
    </w:p>
    <w:p w14:paraId="4ADD652A" w14:textId="0367A265" w:rsidR="001A77C7" w:rsidRPr="00792353" w:rsidRDefault="001A77C7" w:rsidP="001A77C7">
      <w:pPr>
        <w:spacing w:after="0" w:line="276" w:lineRule="auto"/>
        <w:jc w:val="both"/>
        <w:rPr>
          <w:rFonts w:ascii="Arial" w:hAnsi="Arial" w:cs="Arial"/>
          <w:sz w:val="18"/>
          <w:szCs w:val="18"/>
        </w:rPr>
      </w:pPr>
      <w:r w:rsidRPr="00792353">
        <w:rPr>
          <w:rFonts w:ascii="Arial" w:hAnsi="Arial" w:cs="Arial"/>
          <w:sz w:val="18"/>
          <w:szCs w:val="18"/>
        </w:rPr>
        <w:t>The proposed development is</w:t>
      </w:r>
      <w:r w:rsidR="004F435F">
        <w:rPr>
          <w:rFonts w:ascii="Arial" w:hAnsi="Arial" w:cs="Arial"/>
          <w:sz w:val="18"/>
          <w:szCs w:val="18"/>
        </w:rPr>
        <w:t xml:space="preserve"> therefore</w:t>
      </w:r>
      <w:r w:rsidRPr="00792353">
        <w:rPr>
          <w:rFonts w:ascii="Arial" w:hAnsi="Arial" w:cs="Arial"/>
          <w:sz w:val="18"/>
          <w:szCs w:val="18"/>
        </w:rPr>
        <w:t xml:space="preserve"> not considered lawful under Section 192 of the Town and Country Planning Act 1990 (as amended).</w:t>
      </w:r>
    </w:p>
    <w:p w14:paraId="2A7EDB6B" w14:textId="77777777" w:rsidR="001A77C7" w:rsidRPr="00792353" w:rsidRDefault="001A77C7" w:rsidP="001A77C7">
      <w:pPr>
        <w:spacing w:after="0" w:line="276" w:lineRule="auto"/>
        <w:jc w:val="both"/>
        <w:rPr>
          <w:rFonts w:ascii="Arial" w:hAnsi="Arial" w:cs="Arial"/>
          <w:sz w:val="18"/>
          <w:szCs w:val="18"/>
        </w:rPr>
      </w:pPr>
    </w:p>
    <w:p w14:paraId="5AAE2379" w14:textId="77777777" w:rsidR="00425B80" w:rsidRPr="00792353" w:rsidRDefault="00425B80" w:rsidP="00425B80">
      <w:pPr>
        <w:spacing w:after="0" w:line="276" w:lineRule="auto"/>
        <w:jc w:val="both"/>
        <w:rPr>
          <w:rFonts w:ascii="Arial" w:hAnsi="Arial" w:cs="Arial"/>
          <w:sz w:val="18"/>
          <w:szCs w:val="18"/>
        </w:rPr>
      </w:pPr>
      <w:r w:rsidRPr="00792353">
        <w:rPr>
          <w:rFonts w:ascii="Arial" w:hAnsi="Arial" w:cs="Arial"/>
          <w:b/>
          <w:bCs/>
          <w:sz w:val="18"/>
          <w:szCs w:val="18"/>
        </w:rPr>
        <w:lastRenderedPageBreak/>
        <w:t>RECOMMENDATION</w:t>
      </w:r>
    </w:p>
    <w:p w14:paraId="6593CCB8" w14:textId="77777777" w:rsidR="00AB72C6" w:rsidRPr="00792353" w:rsidRDefault="00AB72C6" w:rsidP="00AB72C6">
      <w:pPr>
        <w:spacing w:after="0" w:line="276" w:lineRule="auto"/>
        <w:jc w:val="both"/>
        <w:rPr>
          <w:rFonts w:ascii="Arial" w:hAnsi="Arial" w:cs="Arial"/>
          <w:b/>
          <w:bCs/>
          <w:sz w:val="18"/>
          <w:szCs w:val="18"/>
        </w:rPr>
      </w:pPr>
      <w:r w:rsidRPr="00792353">
        <w:rPr>
          <w:rFonts w:ascii="Arial" w:hAnsi="Arial" w:cs="Arial"/>
          <w:b/>
          <w:bCs/>
          <w:sz w:val="18"/>
          <w:szCs w:val="18"/>
        </w:rPr>
        <w:t>It is recommended that the Certificate of Lawfulness for Proposed Development be REFUSED for the following reasons:</w:t>
      </w:r>
    </w:p>
    <w:p w14:paraId="7221A108" w14:textId="77777777" w:rsidR="00AB72C6" w:rsidRPr="00792353" w:rsidRDefault="00AB72C6" w:rsidP="00AB72C6">
      <w:pPr>
        <w:spacing w:after="0" w:line="276" w:lineRule="auto"/>
        <w:jc w:val="both"/>
        <w:rPr>
          <w:rFonts w:ascii="Arial" w:hAnsi="Arial" w:cs="Arial"/>
          <w:sz w:val="18"/>
          <w:szCs w:val="18"/>
        </w:rPr>
      </w:pPr>
    </w:p>
    <w:p w14:paraId="13E999FD" w14:textId="29B534F9" w:rsidR="00B53F65" w:rsidRDefault="00AB72C6" w:rsidP="005F5AD9">
      <w:pPr>
        <w:spacing w:after="0" w:line="276" w:lineRule="auto"/>
        <w:jc w:val="both"/>
        <w:rPr>
          <w:rFonts w:ascii="Arial" w:hAnsi="Arial" w:cs="Arial"/>
          <w:sz w:val="18"/>
          <w:szCs w:val="18"/>
        </w:rPr>
      </w:pPr>
      <w:r w:rsidRPr="00792353">
        <w:rPr>
          <w:rFonts w:ascii="Arial" w:hAnsi="Arial" w:cs="Arial"/>
          <w:b/>
          <w:bCs/>
          <w:sz w:val="18"/>
          <w:szCs w:val="18"/>
        </w:rPr>
        <w:t>Reason for refusal</w:t>
      </w:r>
      <w:r w:rsidRPr="00792353">
        <w:rPr>
          <w:rFonts w:ascii="Arial" w:hAnsi="Arial" w:cs="Arial"/>
          <w:sz w:val="18"/>
          <w:szCs w:val="18"/>
        </w:rPr>
        <w:t>: The proposed development does not meet the criteria for permitted development under Schedule 2</w:t>
      </w:r>
      <w:r w:rsidR="00105B75" w:rsidRPr="00792353">
        <w:rPr>
          <w:rFonts w:ascii="Arial" w:hAnsi="Arial" w:cs="Arial"/>
          <w:sz w:val="18"/>
          <w:szCs w:val="18"/>
        </w:rPr>
        <w:t>, Part 1, Class</w:t>
      </w:r>
      <w:r w:rsidR="004F435F">
        <w:rPr>
          <w:rFonts w:ascii="Arial" w:hAnsi="Arial" w:cs="Arial"/>
          <w:sz w:val="18"/>
          <w:szCs w:val="18"/>
        </w:rPr>
        <w:t xml:space="preserve"> A,</w:t>
      </w:r>
      <w:r w:rsidR="00105B75" w:rsidRPr="00792353">
        <w:rPr>
          <w:rFonts w:ascii="Arial" w:hAnsi="Arial" w:cs="Arial"/>
          <w:sz w:val="18"/>
          <w:szCs w:val="18"/>
        </w:rPr>
        <w:t xml:space="preserve"> (e) to (j) and (</w:t>
      </w:r>
      <w:proofErr w:type="spellStart"/>
      <w:r w:rsidR="00105B75" w:rsidRPr="00792353">
        <w:rPr>
          <w:rFonts w:ascii="Arial" w:hAnsi="Arial" w:cs="Arial"/>
          <w:sz w:val="18"/>
          <w:szCs w:val="18"/>
        </w:rPr>
        <w:t>ja</w:t>
      </w:r>
      <w:proofErr w:type="spellEnd"/>
      <w:r w:rsidR="00105B75" w:rsidRPr="00792353">
        <w:rPr>
          <w:rFonts w:ascii="Arial" w:hAnsi="Arial" w:cs="Arial"/>
          <w:sz w:val="18"/>
          <w:szCs w:val="18"/>
        </w:rPr>
        <w:t>)</w:t>
      </w:r>
      <w:r w:rsidR="002258A2" w:rsidRPr="00792353">
        <w:rPr>
          <w:rFonts w:ascii="Arial" w:hAnsi="Arial" w:cs="Arial"/>
          <w:color w:val="ED0000"/>
          <w:sz w:val="18"/>
          <w:szCs w:val="18"/>
        </w:rPr>
        <w:t xml:space="preserve"> </w:t>
      </w:r>
      <w:r w:rsidRPr="00792353">
        <w:rPr>
          <w:rFonts w:ascii="Arial" w:hAnsi="Arial" w:cs="Arial"/>
          <w:sz w:val="18"/>
          <w:szCs w:val="18"/>
        </w:rPr>
        <w:t>of the Town and Country Planning (General Permitted Development) (England) Order 2015 (as amended). Therefore, planning permission is required.</w:t>
      </w:r>
    </w:p>
    <w:p w14:paraId="196F7F34" w14:textId="77777777" w:rsidR="00792353" w:rsidRPr="00792353" w:rsidRDefault="00792353" w:rsidP="005F5AD9">
      <w:pPr>
        <w:spacing w:after="0" w:line="276" w:lineRule="auto"/>
        <w:jc w:val="both"/>
        <w:rPr>
          <w:rFonts w:ascii="Arial" w:hAnsi="Arial" w:cs="Arial"/>
          <w:sz w:val="18"/>
          <w:szCs w:val="18"/>
        </w:rPr>
      </w:pPr>
    </w:p>
    <w:p w14:paraId="03C546C5" w14:textId="77777777" w:rsidR="0036131D" w:rsidRPr="00792353" w:rsidRDefault="00B8369F" w:rsidP="00012B24">
      <w:pPr>
        <w:spacing w:after="0" w:line="276" w:lineRule="auto"/>
        <w:jc w:val="center"/>
        <w:rPr>
          <w:rFonts w:ascii="Arial" w:hAnsi="Arial" w:cs="Arial"/>
          <w:b/>
          <w:bCs/>
          <w:sz w:val="18"/>
          <w:szCs w:val="18"/>
        </w:rPr>
      </w:pPr>
      <w:bookmarkStart w:id="3" w:name="_c2b983b6_1207_4feb_a881_d0d13e7fe1dc"/>
      <w:bookmarkEnd w:id="3"/>
      <w:r w:rsidRPr="00792353">
        <w:rPr>
          <w:rFonts w:ascii="Arial" w:hAnsi="Arial" w:cs="Arial"/>
          <w:b/>
          <w:bCs/>
          <w:sz w:val="18"/>
          <w:szCs w:val="18"/>
        </w:rPr>
        <w:t xml:space="preserve">APPENDIX </w:t>
      </w:r>
      <w:r w:rsidR="0042499B" w:rsidRPr="00792353">
        <w:rPr>
          <w:rFonts w:ascii="Arial" w:hAnsi="Arial" w:cs="Arial"/>
          <w:b/>
          <w:bCs/>
          <w:sz w:val="18"/>
          <w:szCs w:val="18"/>
        </w:rPr>
        <w:t>2</w:t>
      </w:r>
      <w:r w:rsidR="00B70153" w:rsidRPr="00792353">
        <w:rPr>
          <w:rFonts w:ascii="Arial" w:hAnsi="Arial" w:cs="Arial"/>
          <w:b/>
          <w:bCs/>
          <w:sz w:val="18"/>
          <w:szCs w:val="18"/>
        </w:rPr>
        <w:t xml:space="preserve"> – </w:t>
      </w:r>
    </w:p>
    <w:p w14:paraId="1389B5DE" w14:textId="30EFB865" w:rsidR="00B70153" w:rsidRPr="00792353" w:rsidRDefault="00B70153" w:rsidP="00012B24">
      <w:pPr>
        <w:spacing w:after="0" w:line="276" w:lineRule="auto"/>
        <w:jc w:val="both"/>
        <w:rPr>
          <w:rFonts w:ascii="Arial" w:hAnsi="Arial" w:cs="Arial"/>
          <w:b/>
          <w:bCs/>
          <w:sz w:val="18"/>
          <w:szCs w:val="18"/>
        </w:rPr>
      </w:pPr>
      <w:r w:rsidRPr="00792353">
        <w:rPr>
          <w:rFonts w:ascii="Arial" w:hAnsi="Arial" w:cs="Arial"/>
          <w:b/>
          <w:bCs/>
          <w:sz w:val="18"/>
          <w:szCs w:val="18"/>
        </w:rPr>
        <w:t>Checklist for Householder permitted development under Part 1 of Schedule 2 of the Town and Country Planning (General Permitted Development) Order 2015 (as amended)</w:t>
      </w:r>
    </w:p>
    <w:p w14:paraId="2512C6B0" w14:textId="77777777" w:rsidR="003A4AAE" w:rsidRPr="00792353" w:rsidRDefault="003A4AAE" w:rsidP="00012B24">
      <w:pPr>
        <w:spacing w:after="0" w:line="276" w:lineRule="auto"/>
        <w:outlineLvl w:val="2"/>
        <w:rPr>
          <w:rFonts w:ascii="Arial" w:eastAsia="Times New Roman" w:hAnsi="Arial" w:cs="Arial"/>
          <w:b/>
          <w:bCs/>
          <w:kern w:val="0"/>
          <w:sz w:val="18"/>
          <w:szCs w:val="18"/>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7618"/>
        <w:gridCol w:w="841"/>
      </w:tblGrid>
      <w:tr w:rsidR="004F431A" w:rsidRPr="00792353" w14:paraId="50D197AF" w14:textId="77777777" w:rsidTr="004F431A">
        <w:trPr>
          <w:trHeight w:hRule="exact" w:val="20"/>
          <w:tblHeader/>
          <w:tblCellSpacing w:w="15" w:type="dxa"/>
        </w:trPr>
        <w:tc>
          <w:tcPr>
            <w:tcW w:w="522" w:type="dxa"/>
            <w:tcBorders>
              <w:top w:val="nil"/>
              <w:left w:val="nil"/>
              <w:bottom w:val="nil"/>
              <w:right w:val="nil"/>
            </w:tcBorders>
          </w:tcPr>
          <w:p w14:paraId="5C5D1AE3" w14:textId="77777777" w:rsidR="004F431A" w:rsidRPr="00792353" w:rsidRDefault="004F431A" w:rsidP="00012B24">
            <w:pPr>
              <w:spacing w:after="0" w:line="276" w:lineRule="auto"/>
              <w:rPr>
                <w:rFonts w:ascii="Arial" w:hAnsi="Arial" w:cs="Arial"/>
                <w:sz w:val="18"/>
                <w:szCs w:val="18"/>
              </w:rPr>
            </w:pPr>
            <w:bookmarkStart w:id="4" w:name="_03516435_9c32_42a5_acd3_77e0f90f6d6a"/>
            <w:bookmarkStart w:id="5" w:name="_03d30702_2ba4_4159_b614_fe2f2c562313"/>
            <w:bookmarkEnd w:id="4"/>
          </w:p>
        </w:tc>
        <w:tc>
          <w:tcPr>
            <w:tcW w:w="7588" w:type="dxa"/>
            <w:tcBorders>
              <w:top w:val="nil"/>
              <w:left w:val="nil"/>
              <w:bottom w:val="nil"/>
              <w:right w:val="nil"/>
            </w:tcBorders>
            <w:vAlign w:val="center"/>
            <w:hideMark/>
          </w:tcPr>
          <w:p w14:paraId="7ADD6535" w14:textId="77777777" w:rsidR="004F431A" w:rsidRPr="00792353" w:rsidRDefault="004F431A" w:rsidP="00012B24">
            <w:pPr>
              <w:spacing w:after="0" w:line="276" w:lineRule="auto"/>
              <w:rPr>
                <w:rFonts w:ascii="Arial" w:hAnsi="Arial" w:cs="Arial"/>
                <w:sz w:val="18"/>
                <w:szCs w:val="18"/>
              </w:rPr>
            </w:pPr>
            <w:bookmarkStart w:id="6" w:name="_6e1dbb2c_b995_4c6a_b6eb_72c329c19d9c"/>
            <w:r w:rsidRPr="00792353">
              <w:rPr>
                <w:rFonts w:ascii="Arial" w:hAnsi="Arial" w:cs="Arial"/>
                <w:sz w:val="18"/>
                <w:szCs w:val="18"/>
              </w:rPr>
              <w:t>Class </w:t>
            </w:r>
            <w:r w:rsidRPr="00792353">
              <w:rPr>
                <w:rFonts w:ascii="Arial" w:hAnsi="Arial" w:cs="Arial"/>
                <w:b/>
                <w:bCs/>
                <w:sz w:val="18"/>
                <w:szCs w:val="18"/>
              </w:rPr>
              <w:t>[</w:t>
            </w:r>
            <w:hyperlink r:id="rId10" w:anchor="commentary-key-263b22620d3b5afac0edac362844cabf" w:tooltip="View the commentary text for this item" w:history="1">
              <w:r w:rsidRPr="00792353">
                <w:rPr>
                  <w:rStyle w:val="Hyperlink"/>
                  <w:rFonts w:ascii="Arial" w:hAnsi="Arial" w:cs="Arial"/>
                  <w:b/>
                  <w:bCs/>
                  <w:sz w:val="18"/>
                  <w:szCs w:val="18"/>
                </w:rPr>
                <w:t>F37</w:t>
              </w:r>
            </w:hyperlink>
            <w:r w:rsidRPr="00792353">
              <w:rPr>
                <w:rFonts w:ascii="Arial" w:hAnsi="Arial" w:cs="Arial"/>
                <w:sz w:val="18"/>
                <w:szCs w:val="18"/>
              </w:rPr>
              <w:t>G,</w:t>
            </w:r>
            <w:r w:rsidRPr="00792353">
              <w:rPr>
                <w:rFonts w:ascii="Arial" w:hAnsi="Arial" w:cs="Arial"/>
                <w:b/>
                <w:bCs/>
                <w:sz w:val="18"/>
                <w:szCs w:val="18"/>
              </w:rPr>
              <w:t>]</w:t>
            </w:r>
            <w:r w:rsidRPr="00792353">
              <w:rPr>
                <w:rFonts w:ascii="Arial" w:hAnsi="Arial" w:cs="Arial"/>
                <w:sz w:val="18"/>
                <w:szCs w:val="18"/>
              </w:rPr>
              <w:t> M, </w:t>
            </w:r>
            <w:r w:rsidRPr="00792353">
              <w:rPr>
                <w:rFonts w:ascii="Arial" w:hAnsi="Arial" w:cs="Arial"/>
                <w:b/>
                <w:bCs/>
                <w:sz w:val="18"/>
                <w:szCs w:val="18"/>
              </w:rPr>
              <w:t>[</w:t>
            </w:r>
            <w:hyperlink r:id="rId11" w:anchor="commentary-key-07961fe82b0b6c6733e776bd76305eb8" w:tooltip="View the commentary text for this item" w:history="1">
              <w:r w:rsidRPr="00792353">
                <w:rPr>
                  <w:rStyle w:val="Hyperlink"/>
                  <w:rFonts w:ascii="Arial" w:hAnsi="Arial" w:cs="Arial"/>
                  <w:b/>
                  <w:bCs/>
                  <w:sz w:val="18"/>
                  <w:szCs w:val="18"/>
                </w:rPr>
                <w:t>F38</w:t>
              </w:r>
            </w:hyperlink>
            <w:r w:rsidRPr="00792353">
              <w:rPr>
                <w:rFonts w:ascii="Arial" w:hAnsi="Arial" w:cs="Arial"/>
                <w:sz w:val="18"/>
                <w:szCs w:val="18"/>
              </w:rPr>
              <w:t>MA,</w:t>
            </w:r>
            <w:r w:rsidRPr="00792353">
              <w:rPr>
                <w:rFonts w:ascii="Arial" w:hAnsi="Arial" w:cs="Arial"/>
                <w:b/>
                <w:bCs/>
                <w:sz w:val="18"/>
                <w:szCs w:val="18"/>
              </w:rPr>
              <w:t>]</w:t>
            </w:r>
            <w:r w:rsidRPr="00792353">
              <w:rPr>
                <w:rFonts w:ascii="Arial" w:hAnsi="Arial" w:cs="Arial"/>
                <w:sz w:val="18"/>
                <w:szCs w:val="18"/>
              </w:rPr>
              <w:t> N, P </w:t>
            </w:r>
            <w:r w:rsidRPr="00792353">
              <w:rPr>
                <w:rFonts w:ascii="Arial" w:hAnsi="Arial" w:cs="Arial"/>
                <w:b/>
                <w:bCs/>
                <w:sz w:val="18"/>
                <w:szCs w:val="18"/>
              </w:rPr>
              <w:t>[</w:t>
            </w:r>
            <w:hyperlink r:id="rId12" w:anchor="commentary-key-acc0ef439a46c8b7111d3fe4bddf0940" w:tooltip="View the commentary text for this item" w:history="1">
              <w:r w:rsidRPr="00792353">
                <w:rPr>
                  <w:rStyle w:val="Hyperlink"/>
                  <w:rFonts w:ascii="Arial" w:hAnsi="Arial" w:cs="Arial"/>
                  <w:b/>
                  <w:bCs/>
                  <w:sz w:val="18"/>
                  <w:szCs w:val="18"/>
                </w:rPr>
                <w:t>F39</w:t>
              </w:r>
            </w:hyperlink>
            <w:r w:rsidRPr="00792353">
              <w:rPr>
                <w:rFonts w:ascii="Arial" w:hAnsi="Arial" w:cs="Arial"/>
                <w:sz w:val="18"/>
                <w:szCs w:val="18"/>
              </w:rPr>
              <w:t>, PA</w:t>
            </w:r>
            <w:r w:rsidRPr="00792353">
              <w:rPr>
                <w:rFonts w:ascii="Arial" w:hAnsi="Arial" w:cs="Arial"/>
                <w:b/>
                <w:bCs/>
                <w:sz w:val="18"/>
                <w:szCs w:val="18"/>
              </w:rPr>
              <w:t>]</w:t>
            </w:r>
            <w:r w:rsidRPr="00792353">
              <w:rPr>
                <w:rFonts w:ascii="Arial" w:hAnsi="Arial" w:cs="Arial"/>
                <w:sz w:val="18"/>
                <w:szCs w:val="18"/>
              </w:rPr>
              <w:t> or Q of Part 3 of this Schedule </w:t>
            </w:r>
          </w:p>
        </w:tc>
        <w:tc>
          <w:tcPr>
            <w:tcW w:w="796" w:type="dxa"/>
            <w:tcBorders>
              <w:top w:val="nil"/>
              <w:left w:val="nil"/>
              <w:bottom w:val="nil"/>
              <w:right w:val="nil"/>
            </w:tcBorders>
            <w:vAlign w:val="center"/>
            <w:hideMark/>
          </w:tcPr>
          <w:p w14:paraId="1A808DEE" w14:textId="77777777" w:rsidR="004F431A" w:rsidRPr="00792353" w:rsidRDefault="004F431A" w:rsidP="00012B24">
            <w:pPr>
              <w:spacing w:after="0" w:line="276" w:lineRule="auto"/>
              <w:rPr>
                <w:rFonts w:ascii="Arial" w:hAnsi="Arial" w:cs="Arial"/>
                <w:sz w:val="18"/>
                <w:szCs w:val="18"/>
              </w:rPr>
            </w:pPr>
          </w:p>
        </w:tc>
      </w:tr>
      <w:tr w:rsidR="00EB089A" w:rsidRPr="00792353" w14:paraId="70FBD050" w14:textId="77777777" w:rsidTr="00C74271">
        <w:trPr>
          <w:tblHeader/>
          <w:tblCellSpacing w:w="15" w:type="dxa"/>
        </w:trPr>
        <w:tc>
          <w:tcPr>
            <w:tcW w:w="8140" w:type="dxa"/>
            <w:gridSpan w:val="2"/>
            <w:shd w:val="clear" w:color="auto" w:fill="D1D1D1" w:themeFill="background2" w:themeFillShade="E6"/>
          </w:tcPr>
          <w:p w14:paraId="13B50592" w14:textId="77777777" w:rsidR="00EB089A" w:rsidRPr="00792353" w:rsidRDefault="00EB089A" w:rsidP="00E11C9B">
            <w:pPr>
              <w:spacing w:after="0" w:line="276" w:lineRule="auto"/>
              <w:outlineLvl w:val="2"/>
              <w:rPr>
                <w:rFonts w:ascii="Arial" w:eastAsia="Times New Roman" w:hAnsi="Arial" w:cs="Arial"/>
                <w:b/>
                <w:bCs/>
                <w:kern w:val="0"/>
                <w:sz w:val="18"/>
                <w:szCs w:val="18"/>
                <w:lang w:eastAsia="en-GB"/>
                <w14:ligatures w14:val="none"/>
              </w:rPr>
            </w:pPr>
            <w:r w:rsidRPr="00792353">
              <w:rPr>
                <w:rFonts w:ascii="Arial" w:eastAsia="Times New Roman" w:hAnsi="Arial" w:cs="Arial"/>
                <w:b/>
                <w:bCs/>
                <w:kern w:val="0"/>
                <w:sz w:val="18"/>
                <w:szCs w:val="18"/>
                <w:lang w:eastAsia="en-GB"/>
                <w14:ligatures w14:val="none"/>
              </w:rPr>
              <w:t xml:space="preserve">Class A – Enlargement, Improvement or alteration of a </w:t>
            </w:r>
            <w:r w:rsidR="00BE390B" w:rsidRPr="00792353">
              <w:rPr>
                <w:rFonts w:ascii="Arial" w:eastAsia="Times New Roman" w:hAnsi="Arial" w:cs="Arial"/>
                <w:b/>
                <w:bCs/>
                <w:kern w:val="0"/>
                <w:sz w:val="18"/>
                <w:szCs w:val="18"/>
                <w:lang w:eastAsia="en-GB"/>
                <w14:ligatures w14:val="none"/>
              </w:rPr>
              <w:t>dwellinghouse</w:t>
            </w:r>
          </w:p>
        </w:tc>
        <w:tc>
          <w:tcPr>
            <w:tcW w:w="796" w:type="dxa"/>
            <w:shd w:val="clear" w:color="auto" w:fill="D1D1D1" w:themeFill="background2" w:themeFillShade="E6"/>
            <w:vAlign w:val="center"/>
          </w:tcPr>
          <w:p w14:paraId="22A36238" w14:textId="77777777" w:rsidR="00EB089A" w:rsidRPr="00792353" w:rsidRDefault="00EB089A" w:rsidP="00012B24">
            <w:pPr>
              <w:spacing w:after="0" w:line="276" w:lineRule="auto"/>
              <w:jc w:val="center"/>
              <w:rPr>
                <w:rFonts w:ascii="Arial" w:eastAsia="Times New Roman" w:hAnsi="Arial" w:cs="Arial"/>
                <w:b/>
                <w:bCs/>
                <w:kern w:val="0"/>
                <w:sz w:val="18"/>
                <w:szCs w:val="18"/>
                <w:lang w:eastAsia="en-GB"/>
                <w14:ligatures w14:val="none"/>
              </w:rPr>
            </w:pPr>
            <w:r w:rsidRPr="00792353">
              <w:rPr>
                <w:rFonts w:ascii="Arial" w:eastAsia="Times New Roman" w:hAnsi="Arial" w:cs="Arial"/>
                <w:b/>
                <w:bCs/>
                <w:kern w:val="0"/>
                <w:sz w:val="18"/>
                <w:szCs w:val="18"/>
                <w:lang w:eastAsia="en-GB"/>
                <w14:ligatures w14:val="none"/>
              </w:rPr>
              <w:t>Yes/No</w:t>
            </w:r>
          </w:p>
        </w:tc>
      </w:tr>
      <w:tr w:rsidR="00EB089A" w:rsidRPr="00792353" w14:paraId="54702719" w14:textId="77777777" w:rsidTr="00C74271">
        <w:trPr>
          <w:tblHeader/>
          <w:tblCellSpacing w:w="15" w:type="dxa"/>
        </w:trPr>
        <w:tc>
          <w:tcPr>
            <w:tcW w:w="8140" w:type="dxa"/>
            <w:gridSpan w:val="2"/>
            <w:shd w:val="clear" w:color="auto" w:fill="D1D1D1" w:themeFill="background2" w:themeFillShade="E6"/>
          </w:tcPr>
          <w:p w14:paraId="07738254" w14:textId="77777777" w:rsidR="00EB089A" w:rsidRPr="00792353" w:rsidRDefault="00B25770" w:rsidP="00EB089A">
            <w:pPr>
              <w:spacing w:after="0" w:line="276" w:lineRule="auto"/>
              <w:outlineLvl w:val="2"/>
              <w:rPr>
                <w:rFonts w:ascii="Arial" w:eastAsia="Times New Roman" w:hAnsi="Arial" w:cs="Arial"/>
                <w:b/>
                <w:bCs/>
                <w:kern w:val="0"/>
                <w:sz w:val="18"/>
                <w:szCs w:val="18"/>
                <w:lang w:eastAsia="en-GB"/>
                <w14:ligatures w14:val="none"/>
              </w:rPr>
            </w:pPr>
            <w:r w:rsidRPr="00792353">
              <w:rPr>
                <w:rFonts w:ascii="Arial" w:eastAsia="Times New Roman" w:hAnsi="Arial" w:cs="Arial"/>
                <w:b/>
                <w:bCs/>
                <w:kern w:val="0"/>
                <w:sz w:val="18"/>
                <w:szCs w:val="18"/>
                <w:lang w:eastAsia="en-GB"/>
                <w14:ligatures w14:val="none"/>
              </w:rPr>
              <w:t>If yes answer questions below, if no skip to Class B</w:t>
            </w:r>
          </w:p>
        </w:tc>
        <w:tc>
          <w:tcPr>
            <w:tcW w:w="796" w:type="dxa"/>
            <w:shd w:val="clear" w:color="auto" w:fill="D1D1D1" w:themeFill="background2" w:themeFillShade="E6"/>
            <w:vAlign w:val="center"/>
          </w:tcPr>
          <w:p w14:paraId="755B8E54" w14:textId="77777777" w:rsidR="00EB089A" w:rsidRPr="00792353" w:rsidRDefault="00EB089A" w:rsidP="00012B24">
            <w:pPr>
              <w:spacing w:after="0" w:line="276" w:lineRule="auto"/>
              <w:jc w:val="center"/>
              <w:rPr>
                <w:rFonts w:ascii="Arial" w:eastAsia="Times New Roman" w:hAnsi="Arial" w:cs="Arial"/>
                <w:b/>
                <w:bCs/>
                <w:kern w:val="0"/>
                <w:sz w:val="18"/>
                <w:szCs w:val="18"/>
                <w:lang w:eastAsia="en-GB"/>
                <w14:ligatures w14:val="none"/>
              </w:rPr>
            </w:pPr>
          </w:p>
        </w:tc>
      </w:tr>
      <w:tr w:rsidR="00D311A5" w:rsidRPr="00792353" w14:paraId="19927B8C" w14:textId="77777777" w:rsidTr="00D311A5">
        <w:trPr>
          <w:tblHeader/>
          <w:tblCellSpacing w:w="15" w:type="dxa"/>
        </w:trPr>
        <w:tc>
          <w:tcPr>
            <w:tcW w:w="8966" w:type="dxa"/>
            <w:gridSpan w:val="3"/>
            <w:shd w:val="clear" w:color="auto" w:fill="D1D1D1" w:themeFill="background2" w:themeFillShade="E6"/>
          </w:tcPr>
          <w:p w14:paraId="6D98CA36" w14:textId="77777777" w:rsidR="00D311A5" w:rsidRPr="00792353" w:rsidRDefault="00D311A5" w:rsidP="00D311A5">
            <w:pPr>
              <w:spacing w:after="0" w:line="276" w:lineRule="auto"/>
              <w:rPr>
                <w:rFonts w:ascii="Arial" w:eastAsia="Times New Roman" w:hAnsi="Arial" w:cs="Arial"/>
                <w:b/>
                <w:bCs/>
                <w:kern w:val="0"/>
                <w:sz w:val="18"/>
                <w:szCs w:val="18"/>
                <w:lang w:eastAsia="en-GB"/>
                <w14:ligatures w14:val="none"/>
              </w:rPr>
            </w:pPr>
            <w:r w:rsidRPr="00792353">
              <w:rPr>
                <w:rFonts w:ascii="Arial" w:eastAsia="Times New Roman" w:hAnsi="Arial" w:cs="Arial"/>
                <w:b/>
                <w:bCs/>
                <w:kern w:val="0"/>
                <w:sz w:val="18"/>
                <w:szCs w:val="18"/>
                <w:lang w:eastAsia="en-GB"/>
                <w14:ligatures w14:val="none"/>
              </w:rPr>
              <w:t>Criteria (A.1) – Development is not permitted if:</w:t>
            </w:r>
          </w:p>
        </w:tc>
      </w:tr>
      <w:tr w:rsidR="004F431A" w:rsidRPr="00792353" w14:paraId="62393B1C" w14:textId="77777777" w:rsidTr="004F431A">
        <w:trPr>
          <w:tblCellSpacing w:w="15" w:type="dxa"/>
        </w:trPr>
        <w:tc>
          <w:tcPr>
            <w:tcW w:w="522" w:type="dxa"/>
          </w:tcPr>
          <w:p w14:paraId="239A5C23" w14:textId="77777777" w:rsidR="004F431A" w:rsidRPr="00792353" w:rsidRDefault="004F431A"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(a)</w:t>
            </w:r>
          </w:p>
        </w:tc>
        <w:tc>
          <w:tcPr>
            <w:tcW w:w="7588" w:type="dxa"/>
            <w:vAlign w:val="center"/>
            <w:hideMark/>
          </w:tcPr>
          <w:p w14:paraId="73CD7FFB" w14:textId="77777777" w:rsidR="004F431A" w:rsidRPr="00792353" w:rsidRDefault="004F431A"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 xml:space="preserve">Was the permission to use the </w:t>
            </w:r>
            <w:r w:rsidR="00BE390B" w:rsidRPr="00792353">
              <w:rPr>
                <w:rFonts w:ascii="Arial" w:eastAsia="Times New Roman" w:hAnsi="Arial" w:cs="Arial"/>
                <w:kern w:val="0"/>
                <w:sz w:val="18"/>
                <w:szCs w:val="18"/>
                <w:lang w:eastAsia="en-GB"/>
                <w14:ligatures w14:val="none"/>
              </w:rPr>
              <w:t>dwellinghouse</w:t>
            </w:r>
            <w:r w:rsidRPr="00792353">
              <w:rPr>
                <w:rFonts w:ascii="Arial" w:eastAsia="Times New Roman" w:hAnsi="Arial" w:cs="Arial"/>
                <w:kern w:val="0"/>
                <w:sz w:val="18"/>
                <w:szCs w:val="18"/>
                <w:lang w:eastAsia="en-GB"/>
                <w14:ligatures w14:val="none"/>
              </w:rPr>
              <w:t xml:space="preserve"> granted Class G, M, MA, N, P, PA or Q of Part 3 of this Schedule? </w:t>
            </w:r>
          </w:p>
        </w:tc>
        <w:tc>
          <w:tcPr>
            <w:tcW w:w="796" w:type="dxa"/>
            <w:vAlign w:val="center"/>
            <w:hideMark/>
          </w:tcPr>
          <w:p w14:paraId="2DB3B526" w14:textId="6FF41804" w:rsidR="004F431A" w:rsidRPr="00792353" w:rsidRDefault="007F4B66" w:rsidP="00012B24">
            <w:pPr>
              <w:spacing w:after="0" w:line="276" w:lineRule="auto"/>
              <w:rPr>
                <w:rFonts w:ascii="Arial" w:eastAsia="Times New Roman" w:hAnsi="Arial" w:cs="Arial"/>
                <w:kern w:val="0"/>
                <w:sz w:val="18"/>
                <w:szCs w:val="18"/>
                <w:lang w:eastAsia="en-GB"/>
                <w14:ligatures w14:val="none"/>
              </w:rPr>
            </w:pPr>
            <w:r>
              <w:rPr>
                <w:rFonts w:ascii="Arial" w:eastAsia="Times New Roman" w:hAnsi="Arial" w:cs="Arial"/>
                <w:kern w:val="0"/>
                <w:sz w:val="18"/>
                <w:szCs w:val="18"/>
                <w:lang w:eastAsia="en-GB"/>
                <w14:ligatures w14:val="none"/>
              </w:rPr>
              <w:t xml:space="preserve"> no</w:t>
            </w:r>
          </w:p>
        </w:tc>
      </w:tr>
      <w:tr w:rsidR="004F431A" w:rsidRPr="00792353" w14:paraId="2F0D6810" w14:textId="77777777" w:rsidTr="004F431A">
        <w:trPr>
          <w:tblCellSpacing w:w="15" w:type="dxa"/>
        </w:trPr>
        <w:tc>
          <w:tcPr>
            <w:tcW w:w="522" w:type="dxa"/>
          </w:tcPr>
          <w:p w14:paraId="489D85E0" w14:textId="77777777" w:rsidR="004F431A" w:rsidRPr="00792353" w:rsidRDefault="004F431A"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(b)</w:t>
            </w:r>
          </w:p>
        </w:tc>
        <w:tc>
          <w:tcPr>
            <w:tcW w:w="7588" w:type="dxa"/>
            <w:vAlign w:val="center"/>
          </w:tcPr>
          <w:p w14:paraId="5E25C102" w14:textId="77777777" w:rsidR="004F431A" w:rsidRPr="00792353" w:rsidRDefault="004F431A"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 xml:space="preserve">Would </w:t>
            </w:r>
            <w:r w:rsidR="002D6817" w:rsidRPr="00792353">
              <w:rPr>
                <w:rFonts w:ascii="Arial" w:eastAsia="Times New Roman" w:hAnsi="Arial" w:cs="Arial"/>
                <w:kern w:val="0"/>
                <w:sz w:val="18"/>
                <w:szCs w:val="18"/>
                <w:lang w:eastAsia="en-GB"/>
                <w14:ligatures w14:val="none"/>
              </w:rPr>
              <w:t>the ground covered by extensions</w:t>
            </w:r>
            <w:r w:rsidR="001E285D" w:rsidRPr="00792353">
              <w:rPr>
                <w:rFonts w:ascii="Arial" w:eastAsia="Times New Roman" w:hAnsi="Arial" w:cs="Arial"/>
                <w:kern w:val="0"/>
                <w:sz w:val="18"/>
                <w:szCs w:val="18"/>
                <w:lang w:eastAsia="en-GB"/>
                <w14:ligatures w14:val="none"/>
              </w:rPr>
              <w:t xml:space="preserve"> to the original </w:t>
            </w:r>
            <w:r w:rsidR="00BE390B" w:rsidRPr="00792353">
              <w:rPr>
                <w:rFonts w:ascii="Arial" w:eastAsia="Times New Roman" w:hAnsi="Arial" w:cs="Arial"/>
                <w:kern w:val="0"/>
                <w:sz w:val="18"/>
                <w:szCs w:val="18"/>
                <w:lang w:eastAsia="en-GB"/>
                <w14:ligatures w14:val="none"/>
              </w:rPr>
              <w:t>dwellinghouse</w:t>
            </w:r>
            <w:r w:rsidR="001E285D" w:rsidRPr="00792353">
              <w:rPr>
                <w:rFonts w:ascii="Arial" w:eastAsia="Times New Roman" w:hAnsi="Arial" w:cs="Arial"/>
                <w:kern w:val="0"/>
                <w:sz w:val="18"/>
                <w:szCs w:val="18"/>
                <w:lang w:eastAsia="en-GB"/>
                <w14:ligatures w14:val="none"/>
              </w:rPr>
              <w:t xml:space="preserve"> exceed </w:t>
            </w:r>
            <w:r w:rsidRPr="00792353">
              <w:rPr>
                <w:rFonts w:ascii="Arial" w:eastAsia="Times New Roman" w:hAnsi="Arial" w:cs="Arial"/>
                <w:kern w:val="0"/>
                <w:sz w:val="18"/>
                <w:szCs w:val="18"/>
                <w:lang w:eastAsia="en-GB"/>
                <w14:ligatures w14:val="none"/>
              </w:rPr>
              <w:t xml:space="preserve">50% of the </w:t>
            </w:r>
            <w:r w:rsidR="001E285D" w:rsidRPr="00792353">
              <w:rPr>
                <w:rFonts w:ascii="Arial" w:eastAsia="Times New Roman" w:hAnsi="Arial" w:cs="Arial"/>
                <w:kern w:val="0"/>
                <w:sz w:val="18"/>
                <w:szCs w:val="18"/>
                <w:lang w:eastAsia="en-GB"/>
                <w14:ligatures w14:val="none"/>
              </w:rPr>
              <w:t>total area of the curtilage</w:t>
            </w:r>
            <w:r w:rsidRPr="00792353">
              <w:rPr>
                <w:rFonts w:ascii="Arial" w:eastAsia="Times New Roman" w:hAnsi="Arial" w:cs="Arial"/>
                <w:kern w:val="0"/>
                <w:sz w:val="18"/>
                <w:szCs w:val="18"/>
                <w:lang w:eastAsia="en-GB"/>
                <w14:ligatures w14:val="none"/>
              </w:rPr>
              <w:t>?</w:t>
            </w:r>
          </w:p>
        </w:tc>
        <w:tc>
          <w:tcPr>
            <w:tcW w:w="796" w:type="dxa"/>
            <w:vAlign w:val="center"/>
          </w:tcPr>
          <w:p w14:paraId="696A5360" w14:textId="03AEF1CD" w:rsidR="004F431A" w:rsidRPr="00792353" w:rsidRDefault="007F4B66" w:rsidP="00012B24">
            <w:pPr>
              <w:spacing w:after="0" w:line="276" w:lineRule="auto"/>
              <w:rPr>
                <w:rFonts w:ascii="Arial" w:eastAsia="Times New Roman" w:hAnsi="Arial" w:cs="Arial"/>
                <w:kern w:val="0"/>
                <w:sz w:val="18"/>
                <w:szCs w:val="18"/>
                <w:lang w:eastAsia="en-GB"/>
                <w14:ligatures w14:val="none"/>
              </w:rPr>
            </w:pPr>
            <w:r>
              <w:rPr>
                <w:rFonts w:ascii="Arial" w:eastAsia="Times New Roman" w:hAnsi="Arial" w:cs="Arial"/>
                <w:kern w:val="0"/>
                <w:sz w:val="18"/>
                <w:szCs w:val="18"/>
                <w:lang w:eastAsia="en-GB"/>
                <w14:ligatures w14:val="none"/>
              </w:rPr>
              <w:t xml:space="preserve"> no</w:t>
            </w:r>
          </w:p>
        </w:tc>
      </w:tr>
      <w:tr w:rsidR="004F431A" w:rsidRPr="00792353" w14:paraId="68322380" w14:textId="77777777" w:rsidTr="004F431A">
        <w:trPr>
          <w:tblCellSpacing w:w="15" w:type="dxa"/>
        </w:trPr>
        <w:tc>
          <w:tcPr>
            <w:tcW w:w="522" w:type="dxa"/>
          </w:tcPr>
          <w:p w14:paraId="305DEDA7" w14:textId="77777777" w:rsidR="004F431A" w:rsidRPr="00792353" w:rsidRDefault="004F431A"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(c)</w:t>
            </w:r>
          </w:p>
        </w:tc>
        <w:tc>
          <w:tcPr>
            <w:tcW w:w="7588" w:type="dxa"/>
            <w:vAlign w:val="center"/>
          </w:tcPr>
          <w:p w14:paraId="1E72F038" w14:textId="77777777" w:rsidR="004F431A" w:rsidRPr="00792353" w:rsidRDefault="004F431A"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 xml:space="preserve">Would the height </w:t>
            </w:r>
            <w:r w:rsidR="001E285D" w:rsidRPr="00792353">
              <w:rPr>
                <w:rFonts w:ascii="Arial" w:eastAsia="Times New Roman" w:hAnsi="Arial" w:cs="Arial"/>
                <w:kern w:val="0"/>
                <w:sz w:val="18"/>
                <w:szCs w:val="18"/>
                <w:lang w:eastAsia="en-GB"/>
                <w14:ligatures w14:val="none"/>
              </w:rPr>
              <w:t>o</w:t>
            </w:r>
            <w:r w:rsidRPr="00792353">
              <w:rPr>
                <w:rFonts w:ascii="Arial" w:eastAsia="Times New Roman" w:hAnsi="Arial" w:cs="Arial"/>
                <w:kern w:val="0"/>
                <w:sz w:val="18"/>
                <w:szCs w:val="18"/>
                <w:lang w:eastAsia="en-GB"/>
                <w14:ligatures w14:val="none"/>
              </w:rPr>
              <w:t xml:space="preserve">f the proposal exceed the height of the highest part of the roof of the existing </w:t>
            </w:r>
            <w:r w:rsidR="00BE390B" w:rsidRPr="00792353">
              <w:rPr>
                <w:rFonts w:ascii="Arial" w:eastAsia="Times New Roman" w:hAnsi="Arial" w:cs="Arial"/>
                <w:kern w:val="0"/>
                <w:sz w:val="18"/>
                <w:szCs w:val="18"/>
                <w:lang w:eastAsia="en-GB"/>
                <w14:ligatures w14:val="none"/>
              </w:rPr>
              <w:t>dwellinghouse</w:t>
            </w:r>
            <w:r w:rsidRPr="00792353">
              <w:rPr>
                <w:rFonts w:ascii="Arial" w:eastAsia="Times New Roman" w:hAnsi="Arial" w:cs="Arial"/>
                <w:kern w:val="0"/>
                <w:sz w:val="18"/>
                <w:szCs w:val="18"/>
                <w:lang w:eastAsia="en-GB"/>
                <w14:ligatures w14:val="none"/>
              </w:rPr>
              <w:t>?</w:t>
            </w:r>
          </w:p>
        </w:tc>
        <w:tc>
          <w:tcPr>
            <w:tcW w:w="796" w:type="dxa"/>
            <w:vAlign w:val="center"/>
            <w:hideMark/>
          </w:tcPr>
          <w:p w14:paraId="3A7651EF" w14:textId="570FF401" w:rsidR="004F431A" w:rsidRPr="00792353" w:rsidRDefault="007F4B66" w:rsidP="00012B24">
            <w:pPr>
              <w:spacing w:after="0" w:line="276" w:lineRule="auto"/>
              <w:rPr>
                <w:rFonts w:ascii="Arial" w:eastAsia="Times New Roman" w:hAnsi="Arial" w:cs="Arial"/>
                <w:kern w:val="0"/>
                <w:sz w:val="18"/>
                <w:szCs w:val="18"/>
                <w:lang w:eastAsia="en-GB"/>
                <w14:ligatures w14:val="none"/>
              </w:rPr>
            </w:pPr>
            <w:r>
              <w:rPr>
                <w:rFonts w:ascii="Arial" w:eastAsia="Times New Roman" w:hAnsi="Arial" w:cs="Arial"/>
                <w:kern w:val="0"/>
                <w:sz w:val="18"/>
                <w:szCs w:val="18"/>
                <w:lang w:eastAsia="en-GB"/>
                <w14:ligatures w14:val="none"/>
              </w:rPr>
              <w:t xml:space="preserve"> no</w:t>
            </w:r>
          </w:p>
        </w:tc>
      </w:tr>
      <w:tr w:rsidR="004F431A" w:rsidRPr="00792353" w14:paraId="2A43F2CA" w14:textId="77777777" w:rsidTr="004F431A">
        <w:trPr>
          <w:tblCellSpacing w:w="15" w:type="dxa"/>
        </w:trPr>
        <w:tc>
          <w:tcPr>
            <w:tcW w:w="522" w:type="dxa"/>
          </w:tcPr>
          <w:p w14:paraId="6688D1FE" w14:textId="77777777" w:rsidR="004F431A" w:rsidRPr="00792353" w:rsidRDefault="004F431A"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(d)</w:t>
            </w:r>
          </w:p>
        </w:tc>
        <w:tc>
          <w:tcPr>
            <w:tcW w:w="7588" w:type="dxa"/>
            <w:vAlign w:val="center"/>
          </w:tcPr>
          <w:p w14:paraId="29ECFE14" w14:textId="77777777" w:rsidR="004F431A" w:rsidRPr="00792353" w:rsidRDefault="004F431A"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 xml:space="preserve">Would the </w:t>
            </w:r>
            <w:r w:rsidR="00826D6B" w:rsidRPr="00792353">
              <w:rPr>
                <w:rFonts w:ascii="Arial" w:eastAsia="Times New Roman" w:hAnsi="Arial" w:cs="Arial"/>
                <w:kern w:val="0"/>
                <w:sz w:val="18"/>
                <w:szCs w:val="18"/>
                <w:lang w:eastAsia="en-GB"/>
                <w14:ligatures w14:val="none"/>
              </w:rPr>
              <w:t xml:space="preserve">height of the </w:t>
            </w:r>
            <w:r w:rsidRPr="00792353">
              <w:rPr>
                <w:rFonts w:ascii="Arial" w:eastAsia="Times New Roman" w:hAnsi="Arial" w:cs="Arial"/>
                <w:kern w:val="0"/>
                <w:sz w:val="18"/>
                <w:szCs w:val="18"/>
                <w:lang w:eastAsia="en-GB"/>
                <w14:ligatures w14:val="none"/>
              </w:rPr>
              <w:t xml:space="preserve">eaves exceed the </w:t>
            </w:r>
            <w:r w:rsidR="00826D6B" w:rsidRPr="00792353">
              <w:rPr>
                <w:rFonts w:ascii="Arial" w:eastAsia="Times New Roman" w:hAnsi="Arial" w:cs="Arial"/>
                <w:kern w:val="0"/>
                <w:sz w:val="18"/>
                <w:szCs w:val="18"/>
                <w:lang w:eastAsia="en-GB"/>
                <w14:ligatures w14:val="none"/>
              </w:rPr>
              <w:t xml:space="preserve">height of the </w:t>
            </w:r>
            <w:r w:rsidRPr="00792353">
              <w:rPr>
                <w:rFonts w:ascii="Arial" w:eastAsia="Times New Roman" w:hAnsi="Arial" w:cs="Arial"/>
                <w:kern w:val="0"/>
                <w:sz w:val="18"/>
                <w:szCs w:val="18"/>
                <w:lang w:eastAsia="en-GB"/>
                <w14:ligatures w14:val="none"/>
              </w:rPr>
              <w:t xml:space="preserve">existing </w:t>
            </w:r>
            <w:r w:rsidR="00BE390B" w:rsidRPr="00792353">
              <w:rPr>
                <w:rFonts w:ascii="Arial" w:eastAsia="Times New Roman" w:hAnsi="Arial" w:cs="Arial"/>
                <w:kern w:val="0"/>
                <w:sz w:val="18"/>
                <w:szCs w:val="18"/>
                <w:lang w:eastAsia="en-GB"/>
                <w14:ligatures w14:val="none"/>
              </w:rPr>
              <w:t>dwellinghouse</w:t>
            </w:r>
            <w:r w:rsidRPr="00792353">
              <w:rPr>
                <w:rFonts w:ascii="Arial" w:eastAsia="Times New Roman" w:hAnsi="Arial" w:cs="Arial"/>
                <w:kern w:val="0"/>
                <w:sz w:val="18"/>
                <w:szCs w:val="18"/>
                <w:lang w:eastAsia="en-GB"/>
                <w14:ligatures w14:val="none"/>
              </w:rPr>
              <w:t xml:space="preserve"> eaves?</w:t>
            </w:r>
          </w:p>
        </w:tc>
        <w:tc>
          <w:tcPr>
            <w:tcW w:w="796" w:type="dxa"/>
            <w:vAlign w:val="center"/>
            <w:hideMark/>
          </w:tcPr>
          <w:p w14:paraId="03DC01F6" w14:textId="2E28FF63" w:rsidR="004F431A" w:rsidRPr="00792353" w:rsidRDefault="007F4B66" w:rsidP="00012B24">
            <w:pPr>
              <w:spacing w:after="0" w:line="276" w:lineRule="auto"/>
              <w:rPr>
                <w:rFonts w:ascii="Arial" w:eastAsia="Times New Roman" w:hAnsi="Arial" w:cs="Arial"/>
                <w:kern w:val="0"/>
                <w:sz w:val="18"/>
                <w:szCs w:val="18"/>
                <w:lang w:eastAsia="en-GB"/>
                <w14:ligatures w14:val="none"/>
              </w:rPr>
            </w:pPr>
            <w:r>
              <w:rPr>
                <w:rFonts w:ascii="Arial" w:eastAsia="Times New Roman" w:hAnsi="Arial" w:cs="Arial"/>
                <w:kern w:val="0"/>
                <w:sz w:val="18"/>
                <w:szCs w:val="18"/>
                <w:lang w:eastAsia="en-GB"/>
                <w14:ligatures w14:val="none"/>
              </w:rPr>
              <w:t xml:space="preserve"> no</w:t>
            </w:r>
          </w:p>
        </w:tc>
      </w:tr>
      <w:tr w:rsidR="004F431A" w:rsidRPr="00792353" w14:paraId="0C1705CD" w14:textId="77777777" w:rsidTr="004F431A">
        <w:trPr>
          <w:tblCellSpacing w:w="15" w:type="dxa"/>
        </w:trPr>
        <w:tc>
          <w:tcPr>
            <w:tcW w:w="522" w:type="dxa"/>
          </w:tcPr>
          <w:p w14:paraId="0BC6009C" w14:textId="77777777" w:rsidR="004F431A" w:rsidRPr="00792353" w:rsidRDefault="004F431A"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(e)</w:t>
            </w:r>
          </w:p>
        </w:tc>
        <w:tc>
          <w:tcPr>
            <w:tcW w:w="7588" w:type="dxa"/>
            <w:vAlign w:val="center"/>
          </w:tcPr>
          <w:p w14:paraId="46121040" w14:textId="77777777" w:rsidR="004F431A" w:rsidRPr="00792353" w:rsidRDefault="004F431A"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 xml:space="preserve">Is the principal elevation of the original </w:t>
            </w:r>
            <w:r w:rsidR="00BE390B" w:rsidRPr="00792353">
              <w:rPr>
                <w:rFonts w:ascii="Arial" w:eastAsia="Times New Roman" w:hAnsi="Arial" w:cs="Arial"/>
                <w:kern w:val="0"/>
                <w:sz w:val="18"/>
                <w:szCs w:val="18"/>
                <w:lang w:eastAsia="en-GB"/>
                <w14:ligatures w14:val="none"/>
              </w:rPr>
              <w:t>dwellinghouse</w:t>
            </w:r>
            <w:r w:rsidRPr="00792353">
              <w:rPr>
                <w:rFonts w:ascii="Arial" w:eastAsia="Times New Roman" w:hAnsi="Arial" w:cs="Arial"/>
                <w:kern w:val="0"/>
                <w:sz w:val="18"/>
                <w:szCs w:val="18"/>
                <w:lang w:eastAsia="en-GB"/>
                <w14:ligatures w14:val="none"/>
              </w:rPr>
              <w:t xml:space="preserve"> being extended</w:t>
            </w:r>
            <w:r w:rsidR="00BA437F" w:rsidRPr="00792353">
              <w:rPr>
                <w:rFonts w:ascii="Arial" w:eastAsia="Times New Roman" w:hAnsi="Arial" w:cs="Arial"/>
                <w:kern w:val="0"/>
                <w:sz w:val="18"/>
                <w:szCs w:val="18"/>
                <w:lang w:eastAsia="en-GB"/>
                <w14:ligatures w14:val="none"/>
              </w:rPr>
              <w:t xml:space="preserve"> or</w:t>
            </w:r>
          </w:p>
          <w:p w14:paraId="3E064E34" w14:textId="77777777" w:rsidR="004F431A" w:rsidRPr="00792353" w:rsidRDefault="004F431A"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Is the elevation being extended fronting a highway and forming a side elevation?</w:t>
            </w:r>
          </w:p>
        </w:tc>
        <w:tc>
          <w:tcPr>
            <w:tcW w:w="796" w:type="dxa"/>
            <w:vAlign w:val="center"/>
            <w:hideMark/>
          </w:tcPr>
          <w:p w14:paraId="12F2EA66" w14:textId="4627DA10" w:rsidR="004F431A" w:rsidRPr="00792353" w:rsidRDefault="007F4B66" w:rsidP="00012B24">
            <w:pPr>
              <w:spacing w:after="0" w:line="276" w:lineRule="auto"/>
              <w:rPr>
                <w:rFonts w:ascii="Arial" w:eastAsia="Times New Roman" w:hAnsi="Arial" w:cs="Arial"/>
                <w:kern w:val="0"/>
                <w:sz w:val="18"/>
                <w:szCs w:val="18"/>
                <w:lang w:eastAsia="en-GB"/>
                <w14:ligatures w14:val="none"/>
              </w:rPr>
            </w:pPr>
            <w:r>
              <w:rPr>
                <w:rFonts w:ascii="Arial" w:eastAsia="Times New Roman" w:hAnsi="Arial" w:cs="Arial"/>
                <w:kern w:val="0"/>
                <w:sz w:val="18"/>
                <w:szCs w:val="18"/>
                <w:lang w:eastAsia="en-GB"/>
                <w14:ligatures w14:val="none"/>
              </w:rPr>
              <w:t xml:space="preserve"> no</w:t>
            </w:r>
          </w:p>
        </w:tc>
      </w:tr>
      <w:tr w:rsidR="004F431A" w:rsidRPr="00792353" w14:paraId="17746E86" w14:textId="77777777" w:rsidTr="004F431A">
        <w:trPr>
          <w:tblCellSpacing w:w="15" w:type="dxa"/>
        </w:trPr>
        <w:tc>
          <w:tcPr>
            <w:tcW w:w="522" w:type="dxa"/>
          </w:tcPr>
          <w:p w14:paraId="6A464C88" w14:textId="77777777" w:rsidR="004F431A" w:rsidRPr="00792353" w:rsidRDefault="004F431A"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(f)</w:t>
            </w:r>
          </w:p>
        </w:tc>
        <w:tc>
          <w:tcPr>
            <w:tcW w:w="7588" w:type="dxa"/>
            <w:vAlign w:val="center"/>
          </w:tcPr>
          <w:p w14:paraId="25F2ED0D" w14:textId="77777777" w:rsidR="004F431A" w:rsidRPr="00792353" w:rsidRDefault="00CF018D"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W</w:t>
            </w:r>
            <w:r w:rsidR="004F431A" w:rsidRPr="00792353">
              <w:rPr>
                <w:rFonts w:ascii="Arial" w:eastAsia="Times New Roman" w:hAnsi="Arial" w:cs="Arial"/>
                <w:kern w:val="0"/>
                <w:sz w:val="18"/>
                <w:szCs w:val="18"/>
                <w:lang w:eastAsia="en-GB"/>
                <w14:ligatures w14:val="none"/>
              </w:rPr>
              <w:t xml:space="preserve">ould </w:t>
            </w:r>
            <w:r w:rsidRPr="00792353">
              <w:rPr>
                <w:rFonts w:ascii="Arial" w:eastAsia="Times New Roman" w:hAnsi="Arial" w:cs="Arial"/>
                <w:kern w:val="0"/>
                <w:sz w:val="18"/>
                <w:szCs w:val="18"/>
                <w:lang w:eastAsia="en-GB"/>
                <w14:ligatures w14:val="none"/>
              </w:rPr>
              <w:t xml:space="preserve">the single storey extension </w:t>
            </w:r>
            <w:r w:rsidR="00432042" w:rsidRPr="00792353">
              <w:rPr>
                <w:rFonts w:ascii="Arial" w:eastAsia="Times New Roman" w:hAnsi="Arial" w:cs="Arial"/>
                <w:kern w:val="0"/>
                <w:sz w:val="18"/>
                <w:szCs w:val="18"/>
                <w:lang w:eastAsia="en-GB"/>
                <w14:ligatures w14:val="none"/>
              </w:rPr>
              <w:t>extend beyond</w:t>
            </w:r>
            <w:r w:rsidR="007A7BB9" w:rsidRPr="00792353">
              <w:rPr>
                <w:rFonts w:ascii="Arial" w:eastAsia="Times New Roman" w:hAnsi="Arial" w:cs="Arial"/>
                <w:kern w:val="0"/>
                <w:sz w:val="18"/>
                <w:szCs w:val="18"/>
                <w:lang w:eastAsia="en-GB"/>
                <w14:ligatures w14:val="none"/>
              </w:rPr>
              <w:t xml:space="preserve"> the rear wall of the original </w:t>
            </w:r>
            <w:r w:rsidR="000523F6" w:rsidRPr="00792353">
              <w:rPr>
                <w:rFonts w:ascii="Arial" w:eastAsia="Times New Roman" w:hAnsi="Arial" w:cs="Arial"/>
                <w:kern w:val="0"/>
                <w:sz w:val="18"/>
                <w:szCs w:val="18"/>
                <w:lang w:eastAsia="en-GB"/>
                <w14:ligatures w14:val="none"/>
              </w:rPr>
              <w:t>dwellinghouse</w:t>
            </w:r>
            <w:r w:rsidR="007A7BB9" w:rsidRPr="00792353">
              <w:rPr>
                <w:rFonts w:ascii="Arial" w:eastAsia="Times New Roman" w:hAnsi="Arial" w:cs="Arial"/>
                <w:kern w:val="0"/>
                <w:sz w:val="18"/>
                <w:szCs w:val="18"/>
                <w:lang w:eastAsia="en-GB"/>
                <w14:ligatures w14:val="none"/>
              </w:rPr>
              <w:t xml:space="preserve"> house by more than</w:t>
            </w:r>
            <w:r w:rsidR="004F431A" w:rsidRPr="00792353">
              <w:rPr>
                <w:rFonts w:ascii="Arial" w:eastAsia="Times New Roman" w:hAnsi="Arial" w:cs="Arial"/>
                <w:kern w:val="0"/>
                <w:sz w:val="18"/>
                <w:szCs w:val="18"/>
                <w:lang w:eastAsia="en-GB"/>
                <w14:ligatures w14:val="none"/>
              </w:rPr>
              <w:t xml:space="preserve"> 4m (detached) / 3m (others)</w:t>
            </w:r>
            <w:r w:rsidR="00B212F3" w:rsidRPr="00792353">
              <w:rPr>
                <w:rFonts w:ascii="Arial" w:eastAsia="Times New Roman" w:hAnsi="Arial" w:cs="Arial"/>
                <w:kern w:val="0"/>
                <w:sz w:val="18"/>
                <w:szCs w:val="18"/>
                <w:lang w:eastAsia="en-GB"/>
                <w14:ligatures w14:val="none"/>
              </w:rPr>
              <w:t xml:space="preserve"> or exceed 4m in height?</w:t>
            </w:r>
          </w:p>
        </w:tc>
        <w:tc>
          <w:tcPr>
            <w:tcW w:w="796" w:type="dxa"/>
            <w:vAlign w:val="center"/>
          </w:tcPr>
          <w:p w14:paraId="737CD7EC" w14:textId="6BB7072C" w:rsidR="004F431A" w:rsidRPr="00792353" w:rsidRDefault="007F4B66" w:rsidP="00012B24">
            <w:pPr>
              <w:spacing w:after="0" w:line="276" w:lineRule="auto"/>
              <w:rPr>
                <w:rFonts w:ascii="Arial" w:eastAsia="Times New Roman" w:hAnsi="Arial" w:cs="Arial"/>
                <w:kern w:val="0"/>
                <w:sz w:val="18"/>
                <w:szCs w:val="18"/>
                <w:lang w:eastAsia="en-GB"/>
                <w14:ligatures w14:val="none"/>
              </w:rPr>
            </w:pPr>
            <w:r>
              <w:rPr>
                <w:rFonts w:ascii="Arial" w:eastAsia="Times New Roman" w:hAnsi="Arial" w:cs="Arial"/>
                <w:kern w:val="0"/>
                <w:sz w:val="18"/>
                <w:szCs w:val="18"/>
                <w:lang w:eastAsia="en-GB"/>
                <w14:ligatures w14:val="none"/>
              </w:rPr>
              <w:t xml:space="preserve"> no</w:t>
            </w:r>
          </w:p>
        </w:tc>
      </w:tr>
      <w:tr w:rsidR="004F431A" w:rsidRPr="00792353" w14:paraId="1FBEAA59" w14:textId="77777777" w:rsidTr="004F431A">
        <w:trPr>
          <w:tblCellSpacing w:w="15" w:type="dxa"/>
        </w:trPr>
        <w:tc>
          <w:tcPr>
            <w:tcW w:w="522" w:type="dxa"/>
          </w:tcPr>
          <w:p w14:paraId="68C0D2D5" w14:textId="77777777" w:rsidR="004F431A" w:rsidRPr="00792353" w:rsidRDefault="00BE483E"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(g)</w:t>
            </w:r>
          </w:p>
        </w:tc>
        <w:tc>
          <w:tcPr>
            <w:tcW w:w="7588" w:type="dxa"/>
            <w:vAlign w:val="center"/>
          </w:tcPr>
          <w:p w14:paraId="48653282" w14:textId="77777777" w:rsidR="004F431A" w:rsidRPr="00792353" w:rsidRDefault="00BE483E" w:rsidP="00DF02FD">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 xml:space="preserve">For </w:t>
            </w:r>
            <w:r w:rsidR="000523F6" w:rsidRPr="00792353">
              <w:rPr>
                <w:rFonts w:ascii="Arial" w:eastAsia="Times New Roman" w:hAnsi="Arial" w:cs="Arial"/>
                <w:kern w:val="0"/>
                <w:sz w:val="18"/>
                <w:szCs w:val="18"/>
                <w:lang w:eastAsia="en-GB"/>
                <w14:ligatures w14:val="none"/>
              </w:rPr>
              <w:t>dwellinghouse</w:t>
            </w:r>
            <w:r w:rsidRPr="00792353">
              <w:rPr>
                <w:rFonts w:ascii="Arial" w:eastAsia="Times New Roman" w:hAnsi="Arial" w:cs="Arial"/>
                <w:kern w:val="0"/>
                <w:sz w:val="18"/>
                <w:szCs w:val="18"/>
                <w:lang w:eastAsia="en-GB"/>
                <w14:ligatures w14:val="none"/>
              </w:rPr>
              <w:t xml:space="preserve">s not in Article 2(3) land or SSI, would it extend beyond the rear wall of the original </w:t>
            </w:r>
            <w:r w:rsidR="000523F6" w:rsidRPr="00792353">
              <w:rPr>
                <w:rFonts w:ascii="Arial" w:eastAsia="Times New Roman" w:hAnsi="Arial" w:cs="Arial"/>
                <w:kern w:val="0"/>
                <w:sz w:val="18"/>
                <w:szCs w:val="18"/>
                <w:lang w:eastAsia="en-GB"/>
                <w14:ligatures w14:val="none"/>
              </w:rPr>
              <w:t>dwellinghouse</w:t>
            </w:r>
            <w:r w:rsidRPr="00792353">
              <w:rPr>
                <w:rFonts w:ascii="Arial" w:eastAsia="Times New Roman" w:hAnsi="Arial" w:cs="Arial"/>
                <w:kern w:val="0"/>
                <w:sz w:val="18"/>
                <w:szCs w:val="18"/>
                <w:lang w:eastAsia="en-GB"/>
                <w14:ligatures w14:val="none"/>
              </w:rPr>
              <w:t xml:space="preserve"> house by more than 8m (detached) / </w:t>
            </w:r>
            <w:r w:rsidR="00A54AEF" w:rsidRPr="00792353">
              <w:rPr>
                <w:rFonts w:ascii="Arial" w:eastAsia="Times New Roman" w:hAnsi="Arial" w:cs="Arial"/>
                <w:kern w:val="0"/>
                <w:sz w:val="18"/>
                <w:szCs w:val="18"/>
                <w:lang w:eastAsia="en-GB"/>
                <w14:ligatures w14:val="none"/>
              </w:rPr>
              <w:t>6</w:t>
            </w:r>
            <w:r w:rsidRPr="00792353">
              <w:rPr>
                <w:rFonts w:ascii="Arial" w:eastAsia="Times New Roman" w:hAnsi="Arial" w:cs="Arial"/>
                <w:kern w:val="0"/>
                <w:sz w:val="18"/>
                <w:szCs w:val="18"/>
                <w:lang w:eastAsia="en-GB"/>
                <w14:ligatures w14:val="none"/>
              </w:rPr>
              <w:t>m (others)</w:t>
            </w:r>
            <w:r w:rsidR="00A54AEF" w:rsidRPr="00792353">
              <w:rPr>
                <w:rFonts w:ascii="Arial" w:eastAsia="Times New Roman" w:hAnsi="Arial" w:cs="Arial"/>
                <w:kern w:val="0"/>
                <w:sz w:val="18"/>
                <w:szCs w:val="18"/>
                <w:lang w:eastAsia="en-GB"/>
                <w14:ligatures w14:val="none"/>
              </w:rPr>
              <w:t xml:space="preserve"> or exceed 4m in height</w:t>
            </w:r>
            <w:r w:rsidRPr="00792353">
              <w:rPr>
                <w:rFonts w:ascii="Arial" w:eastAsia="Times New Roman" w:hAnsi="Arial" w:cs="Arial"/>
                <w:kern w:val="0"/>
                <w:sz w:val="18"/>
                <w:szCs w:val="18"/>
                <w:lang w:eastAsia="en-GB"/>
                <w14:ligatures w14:val="none"/>
              </w:rPr>
              <w:t>?</w:t>
            </w:r>
            <w:r w:rsidR="00FE6EE5" w:rsidRPr="00792353">
              <w:rPr>
                <w:rFonts w:ascii="Arial" w:eastAsia="Times New Roman" w:hAnsi="Arial" w:cs="Arial"/>
                <w:kern w:val="0"/>
                <w:sz w:val="18"/>
                <w:szCs w:val="18"/>
                <w:lang w:eastAsia="en-GB"/>
                <w14:ligatures w14:val="none"/>
              </w:rPr>
              <w:t xml:space="preserve"> </w:t>
            </w:r>
            <w:r w:rsidR="001B5399" w:rsidRPr="00792353">
              <w:rPr>
                <w:rFonts w:ascii="Arial" w:eastAsia="Times New Roman" w:hAnsi="Arial" w:cs="Arial"/>
                <w:i/>
                <w:iCs/>
                <w:kern w:val="0"/>
                <w:sz w:val="18"/>
                <w:szCs w:val="18"/>
                <w:lang w:eastAsia="en-GB"/>
                <w14:ligatures w14:val="none"/>
              </w:rPr>
              <w:t>Please note that the proposed development is subject to a prior approval process. As such, a Certificate of Lawfulness cannot be granted unless prior approval has been applied for and either determined as not required or formally approved</w:t>
            </w:r>
            <w:r w:rsidR="0053556A" w:rsidRPr="00792353">
              <w:rPr>
                <w:rFonts w:ascii="Arial" w:eastAsia="Times New Roman" w:hAnsi="Arial" w:cs="Arial"/>
                <w:i/>
                <w:iCs/>
                <w:kern w:val="0"/>
                <w:sz w:val="18"/>
                <w:szCs w:val="18"/>
                <w:lang w:eastAsia="en-GB"/>
                <w14:ligatures w14:val="none"/>
              </w:rPr>
              <w:t>.</w:t>
            </w:r>
          </w:p>
        </w:tc>
        <w:tc>
          <w:tcPr>
            <w:tcW w:w="796" w:type="dxa"/>
            <w:vAlign w:val="center"/>
            <w:hideMark/>
          </w:tcPr>
          <w:p w14:paraId="6D4F8C1A" w14:textId="516D22E0" w:rsidR="004F431A" w:rsidRPr="00792353" w:rsidRDefault="007F4B66" w:rsidP="00012B24">
            <w:pPr>
              <w:spacing w:after="0" w:line="276" w:lineRule="auto"/>
              <w:rPr>
                <w:rFonts w:ascii="Arial" w:eastAsia="Times New Roman" w:hAnsi="Arial" w:cs="Arial"/>
                <w:kern w:val="0"/>
                <w:sz w:val="18"/>
                <w:szCs w:val="18"/>
                <w:lang w:eastAsia="en-GB"/>
                <w14:ligatures w14:val="none"/>
              </w:rPr>
            </w:pPr>
            <w:r>
              <w:rPr>
                <w:rFonts w:ascii="Arial" w:eastAsia="Times New Roman" w:hAnsi="Arial" w:cs="Arial"/>
                <w:kern w:val="0"/>
                <w:sz w:val="18"/>
                <w:szCs w:val="18"/>
                <w:lang w:eastAsia="en-GB"/>
                <w14:ligatures w14:val="none"/>
              </w:rPr>
              <w:t xml:space="preserve"> n/a</w:t>
            </w:r>
          </w:p>
        </w:tc>
      </w:tr>
      <w:tr w:rsidR="004F431A" w:rsidRPr="00792353" w14:paraId="555A4D34" w14:textId="77777777" w:rsidTr="004F431A">
        <w:trPr>
          <w:tblCellSpacing w:w="15" w:type="dxa"/>
        </w:trPr>
        <w:tc>
          <w:tcPr>
            <w:tcW w:w="522" w:type="dxa"/>
          </w:tcPr>
          <w:p w14:paraId="7099D732" w14:textId="77777777" w:rsidR="004F431A" w:rsidRPr="00792353" w:rsidRDefault="00A54AEF"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(h)</w:t>
            </w:r>
          </w:p>
        </w:tc>
        <w:tc>
          <w:tcPr>
            <w:tcW w:w="7588" w:type="dxa"/>
            <w:vAlign w:val="center"/>
          </w:tcPr>
          <w:p w14:paraId="58E18236" w14:textId="77777777" w:rsidR="004F431A" w:rsidRPr="00792353" w:rsidRDefault="00A54AEF"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Would it have more than a single storey</w:t>
            </w:r>
            <w:r w:rsidR="0062275F" w:rsidRPr="00792353">
              <w:rPr>
                <w:rFonts w:ascii="Arial" w:eastAsia="Times New Roman" w:hAnsi="Arial" w:cs="Arial"/>
                <w:kern w:val="0"/>
                <w:sz w:val="18"/>
                <w:szCs w:val="18"/>
                <w:lang w:eastAsia="en-GB"/>
                <w14:ligatures w14:val="none"/>
              </w:rPr>
              <w:t xml:space="preserve"> and extent beyond the rear wall of the original </w:t>
            </w:r>
            <w:r w:rsidR="00BE390B" w:rsidRPr="00792353">
              <w:rPr>
                <w:rFonts w:ascii="Arial" w:eastAsia="Times New Roman" w:hAnsi="Arial" w:cs="Arial"/>
                <w:kern w:val="0"/>
                <w:sz w:val="18"/>
                <w:szCs w:val="18"/>
                <w:lang w:eastAsia="en-GB"/>
                <w14:ligatures w14:val="none"/>
              </w:rPr>
              <w:t>dwellinghouse</w:t>
            </w:r>
            <w:r w:rsidR="0062275F" w:rsidRPr="00792353">
              <w:rPr>
                <w:rFonts w:ascii="Arial" w:eastAsia="Times New Roman" w:hAnsi="Arial" w:cs="Arial"/>
                <w:kern w:val="0"/>
                <w:sz w:val="18"/>
                <w:szCs w:val="18"/>
                <w:lang w:eastAsia="en-GB"/>
                <w14:ligatures w14:val="none"/>
              </w:rPr>
              <w:t xml:space="preserve"> by 3m or </w:t>
            </w:r>
            <w:r w:rsidR="002B7314" w:rsidRPr="00792353">
              <w:rPr>
                <w:rFonts w:ascii="Arial" w:eastAsia="Times New Roman" w:hAnsi="Arial" w:cs="Arial"/>
                <w:kern w:val="0"/>
                <w:sz w:val="18"/>
                <w:szCs w:val="18"/>
                <w:lang w:eastAsia="en-GB"/>
                <w14:ligatures w14:val="none"/>
              </w:rPr>
              <w:t xml:space="preserve">be within 7m of any boundary of the curtilage </w:t>
            </w:r>
            <w:r w:rsidR="00B17798" w:rsidRPr="00792353">
              <w:rPr>
                <w:rFonts w:ascii="Arial" w:eastAsia="Times New Roman" w:hAnsi="Arial" w:cs="Arial"/>
                <w:kern w:val="0"/>
                <w:sz w:val="18"/>
                <w:szCs w:val="18"/>
                <w:lang w:eastAsia="en-GB"/>
                <w14:ligatures w14:val="none"/>
              </w:rPr>
              <w:t xml:space="preserve">of the </w:t>
            </w:r>
            <w:r w:rsidR="00BE390B" w:rsidRPr="00792353">
              <w:rPr>
                <w:rFonts w:ascii="Arial" w:eastAsia="Times New Roman" w:hAnsi="Arial" w:cs="Arial"/>
                <w:kern w:val="0"/>
                <w:sz w:val="18"/>
                <w:szCs w:val="18"/>
                <w:lang w:eastAsia="en-GB"/>
                <w14:ligatures w14:val="none"/>
              </w:rPr>
              <w:t>dwellinghouse</w:t>
            </w:r>
            <w:r w:rsidR="00B17798" w:rsidRPr="00792353">
              <w:rPr>
                <w:rFonts w:ascii="Arial" w:eastAsia="Times New Roman" w:hAnsi="Arial" w:cs="Arial"/>
                <w:kern w:val="0"/>
                <w:sz w:val="18"/>
                <w:szCs w:val="18"/>
                <w:lang w:eastAsia="en-GB"/>
                <w14:ligatures w14:val="none"/>
              </w:rPr>
              <w:t xml:space="preserve"> being enlarged </w:t>
            </w:r>
            <w:r w:rsidR="002B7314" w:rsidRPr="00792353">
              <w:rPr>
                <w:rFonts w:ascii="Arial" w:eastAsia="Times New Roman" w:hAnsi="Arial" w:cs="Arial"/>
                <w:kern w:val="0"/>
                <w:sz w:val="18"/>
                <w:szCs w:val="18"/>
                <w:lang w:eastAsia="en-GB"/>
                <w14:ligatures w14:val="none"/>
              </w:rPr>
              <w:t xml:space="preserve">which is opposite the rear wall of that </w:t>
            </w:r>
            <w:r w:rsidR="00BE390B" w:rsidRPr="00792353">
              <w:rPr>
                <w:rFonts w:ascii="Arial" w:eastAsia="Times New Roman" w:hAnsi="Arial" w:cs="Arial"/>
                <w:kern w:val="0"/>
                <w:sz w:val="18"/>
                <w:szCs w:val="18"/>
                <w:lang w:eastAsia="en-GB"/>
                <w14:ligatures w14:val="none"/>
              </w:rPr>
              <w:t>dwellinghouse</w:t>
            </w:r>
            <w:r w:rsidR="002B7314" w:rsidRPr="00792353">
              <w:rPr>
                <w:rFonts w:ascii="Arial" w:eastAsia="Times New Roman" w:hAnsi="Arial" w:cs="Arial"/>
                <w:kern w:val="0"/>
                <w:sz w:val="18"/>
                <w:szCs w:val="18"/>
                <w:lang w:eastAsia="en-GB"/>
                <w14:ligatures w14:val="none"/>
              </w:rPr>
              <w:t xml:space="preserve">? </w:t>
            </w:r>
          </w:p>
        </w:tc>
        <w:tc>
          <w:tcPr>
            <w:tcW w:w="796" w:type="dxa"/>
            <w:vAlign w:val="center"/>
            <w:hideMark/>
          </w:tcPr>
          <w:p w14:paraId="5E4D44EE" w14:textId="2C0AB514" w:rsidR="004F431A" w:rsidRPr="00792353" w:rsidRDefault="007F4B66" w:rsidP="00012B24">
            <w:pPr>
              <w:spacing w:after="0" w:line="276" w:lineRule="auto"/>
              <w:rPr>
                <w:rFonts w:ascii="Arial" w:eastAsia="Times New Roman" w:hAnsi="Arial" w:cs="Arial"/>
                <w:kern w:val="0"/>
                <w:sz w:val="18"/>
                <w:szCs w:val="18"/>
                <w:lang w:eastAsia="en-GB"/>
                <w14:ligatures w14:val="none"/>
              </w:rPr>
            </w:pPr>
            <w:r>
              <w:rPr>
                <w:rFonts w:ascii="Arial" w:eastAsia="Times New Roman" w:hAnsi="Arial" w:cs="Arial"/>
                <w:kern w:val="0"/>
                <w:sz w:val="18"/>
                <w:szCs w:val="18"/>
                <w:lang w:eastAsia="en-GB"/>
                <w14:ligatures w14:val="none"/>
              </w:rPr>
              <w:t xml:space="preserve"> n/a</w:t>
            </w:r>
          </w:p>
        </w:tc>
      </w:tr>
      <w:tr w:rsidR="00BE483E" w:rsidRPr="00792353" w14:paraId="3D0DF883" w14:textId="77777777" w:rsidTr="004F431A">
        <w:trPr>
          <w:tblCellSpacing w:w="15" w:type="dxa"/>
        </w:trPr>
        <w:tc>
          <w:tcPr>
            <w:tcW w:w="522" w:type="dxa"/>
          </w:tcPr>
          <w:p w14:paraId="0450AF91" w14:textId="77777777" w:rsidR="00BE483E" w:rsidRPr="00792353" w:rsidRDefault="004C06D8"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w:t>
            </w:r>
            <w:proofErr w:type="spellStart"/>
            <w:r w:rsidRPr="00792353">
              <w:rPr>
                <w:rFonts w:ascii="Arial" w:eastAsia="Times New Roman" w:hAnsi="Arial" w:cs="Arial"/>
                <w:kern w:val="0"/>
                <w:sz w:val="18"/>
                <w:szCs w:val="18"/>
                <w:lang w:eastAsia="en-GB"/>
                <w14:ligatures w14:val="none"/>
              </w:rPr>
              <w:t>i</w:t>
            </w:r>
            <w:proofErr w:type="spellEnd"/>
            <w:r w:rsidRPr="00792353">
              <w:rPr>
                <w:rFonts w:ascii="Arial" w:eastAsia="Times New Roman" w:hAnsi="Arial" w:cs="Arial"/>
                <w:kern w:val="0"/>
                <w:sz w:val="18"/>
                <w:szCs w:val="18"/>
                <w:lang w:eastAsia="en-GB"/>
                <w14:ligatures w14:val="none"/>
              </w:rPr>
              <w:t>)</w:t>
            </w:r>
          </w:p>
        </w:tc>
        <w:tc>
          <w:tcPr>
            <w:tcW w:w="7588" w:type="dxa"/>
            <w:vAlign w:val="center"/>
          </w:tcPr>
          <w:p w14:paraId="266C01D4" w14:textId="77777777" w:rsidR="00BE483E" w:rsidRPr="00792353" w:rsidRDefault="004C06D8"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Would the extension be within 2m of a boundary with eaves exceeding 3m in height?</w:t>
            </w:r>
          </w:p>
        </w:tc>
        <w:tc>
          <w:tcPr>
            <w:tcW w:w="796" w:type="dxa"/>
            <w:vAlign w:val="center"/>
          </w:tcPr>
          <w:p w14:paraId="188EE5AE" w14:textId="31E70B70" w:rsidR="00BE483E" w:rsidRPr="00792353" w:rsidRDefault="007F4B66" w:rsidP="00012B24">
            <w:pPr>
              <w:spacing w:after="0" w:line="276" w:lineRule="auto"/>
              <w:rPr>
                <w:rFonts w:ascii="Arial" w:eastAsia="Times New Roman" w:hAnsi="Arial" w:cs="Arial"/>
                <w:kern w:val="0"/>
                <w:sz w:val="18"/>
                <w:szCs w:val="18"/>
                <w:lang w:eastAsia="en-GB"/>
                <w14:ligatures w14:val="none"/>
              </w:rPr>
            </w:pPr>
            <w:r>
              <w:rPr>
                <w:rFonts w:ascii="Arial" w:eastAsia="Times New Roman" w:hAnsi="Arial" w:cs="Arial"/>
                <w:kern w:val="0"/>
                <w:sz w:val="18"/>
                <w:szCs w:val="18"/>
                <w:lang w:eastAsia="en-GB"/>
                <w14:ligatures w14:val="none"/>
              </w:rPr>
              <w:t xml:space="preserve"> no</w:t>
            </w:r>
          </w:p>
        </w:tc>
      </w:tr>
      <w:tr w:rsidR="00BE483E" w:rsidRPr="00792353" w14:paraId="2E4C9672" w14:textId="77777777" w:rsidTr="004F431A">
        <w:trPr>
          <w:tblCellSpacing w:w="15" w:type="dxa"/>
        </w:trPr>
        <w:tc>
          <w:tcPr>
            <w:tcW w:w="522" w:type="dxa"/>
          </w:tcPr>
          <w:p w14:paraId="5C038B2F" w14:textId="77777777" w:rsidR="00BE483E" w:rsidRPr="00792353" w:rsidRDefault="00DE6EA0"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(j)</w:t>
            </w:r>
          </w:p>
        </w:tc>
        <w:tc>
          <w:tcPr>
            <w:tcW w:w="7588" w:type="dxa"/>
            <w:vAlign w:val="center"/>
            <w:hideMark/>
          </w:tcPr>
          <w:p w14:paraId="0EFF82DD" w14:textId="77777777" w:rsidR="00BE483E" w:rsidRPr="00792353" w:rsidRDefault="004C06D8"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 xml:space="preserve">Would </w:t>
            </w:r>
            <w:r w:rsidR="00DE6EA0" w:rsidRPr="00792353">
              <w:rPr>
                <w:rFonts w:ascii="Arial" w:eastAsia="Times New Roman" w:hAnsi="Arial" w:cs="Arial"/>
                <w:kern w:val="0"/>
                <w:sz w:val="18"/>
                <w:szCs w:val="18"/>
                <w:lang w:eastAsia="en-GB"/>
                <w14:ligatures w14:val="none"/>
              </w:rPr>
              <w:t xml:space="preserve">it extend beyond a side elevation of the original </w:t>
            </w:r>
            <w:r w:rsidR="00BE390B" w:rsidRPr="00792353">
              <w:rPr>
                <w:rFonts w:ascii="Arial" w:eastAsia="Times New Roman" w:hAnsi="Arial" w:cs="Arial"/>
                <w:kern w:val="0"/>
                <w:sz w:val="18"/>
                <w:szCs w:val="18"/>
                <w:lang w:eastAsia="en-GB"/>
                <w14:ligatures w14:val="none"/>
              </w:rPr>
              <w:t>dwellinghouse</w:t>
            </w:r>
            <w:r w:rsidR="00DE6EA0" w:rsidRPr="00792353">
              <w:rPr>
                <w:rFonts w:ascii="Arial" w:eastAsia="Times New Roman" w:hAnsi="Arial" w:cs="Arial"/>
                <w:kern w:val="0"/>
                <w:sz w:val="18"/>
                <w:szCs w:val="18"/>
                <w:lang w:eastAsia="en-GB"/>
                <w14:ligatures w14:val="none"/>
              </w:rPr>
              <w:t xml:space="preserve"> and</w:t>
            </w:r>
            <w:r w:rsidRPr="00792353">
              <w:rPr>
                <w:rFonts w:ascii="Arial" w:eastAsia="Times New Roman" w:hAnsi="Arial" w:cs="Arial"/>
                <w:kern w:val="0"/>
                <w:sz w:val="18"/>
                <w:szCs w:val="18"/>
                <w:lang w:eastAsia="en-GB"/>
                <w14:ligatures w14:val="none"/>
              </w:rPr>
              <w:t xml:space="preserve"> exceed 4m in height</w:t>
            </w:r>
            <w:r w:rsidR="00E05DF1" w:rsidRPr="00792353">
              <w:rPr>
                <w:rFonts w:ascii="Arial" w:eastAsia="Times New Roman" w:hAnsi="Arial" w:cs="Arial"/>
                <w:kern w:val="0"/>
                <w:sz w:val="18"/>
                <w:szCs w:val="18"/>
                <w:lang w:eastAsia="en-GB"/>
                <w14:ligatures w14:val="none"/>
              </w:rPr>
              <w:t xml:space="preserve">, be more than single storey or have a width greater than half the original </w:t>
            </w:r>
            <w:r w:rsidR="00BE390B" w:rsidRPr="00792353">
              <w:rPr>
                <w:rFonts w:ascii="Arial" w:eastAsia="Times New Roman" w:hAnsi="Arial" w:cs="Arial"/>
                <w:kern w:val="0"/>
                <w:sz w:val="18"/>
                <w:szCs w:val="18"/>
                <w:lang w:eastAsia="en-GB"/>
                <w14:ligatures w14:val="none"/>
              </w:rPr>
              <w:t>dwellinghouse</w:t>
            </w:r>
            <w:r w:rsidR="00E05DF1" w:rsidRPr="00792353">
              <w:rPr>
                <w:rFonts w:ascii="Arial" w:eastAsia="Times New Roman" w:hAnsi="Arial" w:cs="Arial"/>
                <w:kern w:val="0"/>
                <w:sz w:val="18"/>
                <w:szCs w:val="18"/>
                <w:lang w:eastAsia="en-GB"/>
                <w14:ligatures w14:val="none"/>
              </w:rPr>
              <w:t>?</w:t>
            </w:r>
          </w:p>
        </w:tc>
        <w:tc>
          <w:tcPr>
            <w:tcW w:w="796" w:type="dxa"/>
            <w:vAlign w:val="center"/>
            <w:hideMark/>
          </w:tcPr>
          <w:p w14:paraId="7B4C0444" w14:textId="3724CF0F" w:rsidR="00BE483E" w:rsidRPr="00792353" w:rsidRDefault="007F4B66" w:rsidP="00012B24">
            <w:pPr>
              <w:spacing w:after="0" w:line="276" w:lineRule="auto"/>
              <w:rPr>
                <w:rFonts w:ascii="Arial" w:eastAsia="Times New Roman" w:hAnsi="Arial" w:cs="Arial"/>
                <w:kern w:val="0"/>
                <w:sz w:val="18"/>
                <w:szCs w:val="18"/>
                <w:lang w:eastAsia="en-GB"/>
                <w14:ligatures w14:val="none"/>
              </w:rPr>
            </w:pPr>
            <w:r>
              <w:rPr>
                <w:rFonts w:ascii="Arial" w:eastAsia="Times New Roman" w:hAnsi="Arial" w:cs="Arial"/>
                <w:kern w:val="0"/>
                <w:sz w:val="18"/>
                <w:szCs w:val="18"/>
                <w:lang w:eastAsia="en-GB"/>
                <w14:ligatures w14:val="none"/>
              </w:rPr>
              <w:t xml:space="preserve"> no</w:t>
            </w:r>
          </w:p>
        </w:tc>
      </w:tr>
      <w:tr w:rsidR="00BC169E" w:rsidRPr="00792353" w14:paraId="1B968A4C" w14:textId="77777777" w:rsidTr="004F431A">
        <w:trPr>
          <w:tblCellSpacing w:w="15" w:type="dxa"/>
        </w:trPr>
        <w:tc>
          <w:tcPr>
            <w:tcW w:w="522" w:type="dxa"/>
          </w:tcPr>
          <w:p w14:paraId="4B346310" w14:textId="77777777" w:rsidR="00BC169E" w:rsidRPr="00792353" w:rsidRDefault="00BC169E"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w:t>
            </w:r>
            <w:proofErr w:type="spellStart"/>
            <w:r w:rsidRPr="00792353">
              <w:rPr>
                <w:rFonts w:ascii="Arial" w:eastAsia="Times New Roman" w:hAnsi="Arial" w:cs="Arial"/>
                <w:kern w:val="0"/>
                <w:sz w:val="18"/>
                <w:szCs w:val="18"/>
                <w:lang w:eastAsia="en-GB"/>
                <w14:ligatures w14:val="none"/>
              </w:rPr>
              <w:t>ja</w:t>
            </w:r>
            <w:proofErr w:type="spellEnd"/>
            <w:r w:rsidRPr="00792353">
              <w:rPr>
                <w:rFonts w:ascii="Arial" w:eastAsia="Times New Roman" w:hAnsi="Arial" w:cs="Arial"/>
                <w:kern w:val="0"/>
                <w:sz w:val="18"/>
                <w:szCs w:val="18"/>
                <w:lang w:eastAsia="en-GB"/>
                <w14:ligatures w14:val="none"/>
              </w:rPr>
              <w:t>)</w:t>
            </w:r>
          </w:p>
        </w:tc>
        <w:tc>
          <w:tcPr>
            <w:tcW w:w="7588" w:type="dxa"/>
            <w:vAlign w:val="center"/>
          </w:tcPr>
          <w:p w14:paraId="33C939E0" w14:textId="1010AB81" w:rsidR="00BC169E" w:rsidRPr="00792353" w:rsidRDefault="007C4CBA" w:rsidP="00012B24">
            <w:pPr>
              <w:spacing w:after="0" w:line="276" w:lineRule="auto"/>
              <w:rPr>
                <w:rFonts w:ascii="Arial" w:eastAsia="Times New Roman" w:hAnsi="Arial" w:cs="Arial"/>
                <w:kern w:val="0"/>
                <w:sz w:val="18"/>
                <w:szCs w:val="18"/>
                <w:lang w:eastAsia="en-GB"/>
                <w14:ligatures w14:val="none"/>
              </w:rPr>
            </w:pPr>
            <w:r w:rsidRPr="00792353">
              <w:rPr>
                <w:rFonts w:ascii="Arial" w:eastAsia="Times New Roman" w:hAnsi="Arial" w:cs="Arial"/>
                <w:kern w:val="0"/>
                <w:sz w:val="18"/>
                <w:szCs w:val="18"/>
                <w:lang w:eastAsia="en-GB"/>
                <w14:ligatures w14:val="none"/>
              </w:rPr>
              <w:t xml:space="preserve">Does the total enlargement (the enlarged part together with any existing enlargement of the original </w:t>
            </w:r>
            <w:r w:rsidR="00BE390B" w:rsidRPr="00792353">
              <w:rPr>
                <w:rFonts w:ascii="Arial" w:eastAsia="Times New Roman" w:hAnsi="Arial" w:cs="Arial"/>
                <w:kern w:val="0"/>
                <w:sz w:val="18"/>
                <w:szCs w:val="18"/>
                <w:lang w:eastAsia="en-GB"/>
                <w14:ligatures w14:val="none"/>
              </w:rPr>
              <w:t>dwellinghouse</w:t>
            </w:r>
            <w:r w:rsidRPr="00792353">
              <w:rPr>
                <w:rFonts w:ascii="Arial" w:eastAsia="Times New Roman" w:hAnsi="Arial" w:cs="Arial"/>
                <w:kern w:val="0"/>
                <w:sz w:val="18"/>
                <w:szCs w:val="18"/>
                <w:lang w:eastAsia="en-GB"/>
                <w14:ligatures w14:val="none"/>
              </w:rPr>
              <w:t xml:space="preserve"> to which it will be joined) exceed or would exceed the limits set out in sub-paragraphs (e) to (j)?</w:t>
            </w:r>
          </w:p>
        </w:tc>
        <w:tc>
          <w:tcPr>
            <w:tcW w:w="796" w:type="dxa"/>
            <w:vAlign w:val="center"/>
          </w:tcPr>
          <w:p w14:paraId="49BE10C7" w14:textId="3A8C3718" w:rsidR="00BC169E" w:rsidRPr="00792353" w:rsidRDefault="007F4B66" w:rsidP="00012B24">
            <w:pPr>
              <w:spacing w:after="0" w:line="276" w:lineRule="auto"/>
              <w:rPr>
                <w:rFonts w:ascii="Arial" w:eastAsia="Times New Roman" w:hAnsi="Arial" w:cs="Arial"/>
                <w:kern w:val="0"/>
                <w:sz w:val="18"/>
                <w:szCs w:val="18"/>
                <w:lang w:eastAsia="en-GB"/>
                <w14:ligatures w14:val="none"/>
              </w:rPr>
            </w:pPr>
            <w:r>
              <w:rPr>
                <w:rFonts w:ascii="Arial" w:eastAsia="Times New Roman" w:hAnsi="Arial" w:cs="Arial"/>
                <w:kern w:val="0"/>
                <w:sz w:val="18"/>
                <w:szCs w:val="18"/>
                <w:lang w:eastAsia="en-GB"/>
                <w14:ligatures w14:val="none"/>
              </w:rPr>
              <w:t xml:space="preserve"> yes</w:t>
            </w:r>
          </w:p>
        </w:tc>
      </w:tr>
      <w:bookmarkEnd w:id="5"/>
      <w:bookmarkEnd w:id="6"/>
    </w:tbl>
    <w:p w14:paraId="595620B1" w14:textId="77777777" w:rsidR="005F5AD9" w:rsidRPr="00792353" w:rsidRDefault="005F5AD9" w:rsidP="00105B75">
      <w:pPr>
        <w:rPr>
          <w:rFonts w:ascii="Arial" w:hAnsi="Arial" w:cs="Arial"/>
          <w:b/>
          <w:bCs/>
          <w:sz w:val="18"/>
          <w:szCs w:val="18"/>
        </w:rPr>
      </w:pPr>
    </w:p>
    <w:p w14:paraId="6C42AB5A" w14:textId="77777777" w:rsidR="005F5AD9" w:rsidRPr="00792353" w:rsidRDefault="005F5AD9" w:rsidP="00105B75">
      <w:pPr>
        <w:rPr>
          <w:rFonts w:ascii="Arial" w:hAnsi="Arial" w:cs="Arial"/>
          <w:sz w:val="18"/>
          <w:szCs w:val="18"/>
        </w:rPr>
      </w:pPr>
      <w:r w:rsidRPr="00792353">
        <w:rPr>
          <w:rFonts w:ascii="Arial" w:hAnsi="Arial" w:cs="Arial"/>
          <w:sz w:val="18"/>
          <w:szCs w:val="18"/>
        </w:rPr>
        <w:t>Please see the below section of the General Permitted Development Order and drawing demonstrating how the proposed extension fails to comply with Part 1, Class A.</w:t>
      </w:r>
    </w:p>
    <w:p w14:paraId="12C52A2D" w14:textId="77777777" w:rsidR="00792353" w:rsidRDefault="00105B75" w:rsidP="00105B75">
      <w:pPr>
        <w:rPr>
          <w:rFonts w:ascii="Arial" w:hAnsi="Arial" w:cs="Arial"/>
          <w:b/>
          <w:bCs/>
          <w:sz w:val="18"/>
          <w:szCs w:val="18"/>
        </w:rPr>
      </w:pPr>
      <w:r w:rsidRPr="00105B75">
        <w:rPr>
          <w:rFonts w:ascii="Arial" w:hAnsi="Arial" w:cs="Arial"/>
          <w:b/>
          <w:bCs/>
          <w:sz w:val="18"/>
          <w:szCs w:val="18"/>
        </w:rPr>
        <w:t>Rear and side extensions</w:t>
      </w:r>
    </w:p>
    <w:p w14:paraId="2925DB42" w14:textId="344D410C" w:rsidR="00105B75" w:rsidRPr="00105B75" w:rsidRDefault="00105B75" w:rsidP="00105B75">
      <w:pPr>
        <w:rPr>
          <w:rFonts w:ascii="Arial" w:hAnsi="Arial" w:cs="Arial"/>
          <w:b/>
          <w:bCs/>
          <w:sz w:val="18"/>
          <w:szCs w:val="18"/>
        </w:rPr>
      </w:pPr>
      <w:r w:rsidRPr="00105B75">
        <w:rPr>
          <w:rFonts w:ascii="Arial" w:hAnsi="Arial" w:cs="Arial"/>
          <w:sz w:val="18"/>
          <w:szCs w:val="18"/>
        </w:rPr>
        <w:t>Where an extension fills the area between a side elevation and a rear wall, then the </w:t>
      </w:r>
      <w:hyperlink r:id="rId13" w:anchor="side-wall-extensions" w:history="1">
        <w:r w:rsidRPr="00105B75">
          <w:rPr>
            <w:rStyle w:val="Hyperlink"/>
            <w:rFonts w:ascii="Arial" w:hAnsi="Arial" w:cs="Arial"/>
            <w:sz w:val="18"/>
            <w:szCs w:val="18"/>
          </w:rPr>
          <w:t>restrictions on extensions beyond rear walls and side walls will both apply</w:t>
        </w:r>
      </w:hyperlink>
      <w:r w:rsidRPr="00105B75">
        <w:rPr>
          <w:rFonts w:ascii="Arial" w:hAnsi="Arial" w:cs="Arial"/>
          <w:sz w:val="18"/>
          <w:szCs w:val="18"/>
        </w:rPr>
        <w:t>. The extension must:</w:t>
      </w:r>
    </w:p>
    <w:p w14:paraId="114D984E" w14:textId="11C4E667" w:rsidR="005F5AD9" w:rsidRPr="00792353" w:rsidRDefault="00105B75" w:rsidP="005F5AD9">
      <w:pPr>
        <w:pStyle w:val="ListParagraph"/>
        <w:numPr>
          <w:ilvl w:val="0"/>
          <w:numId w:val="36"/>
        </w:numPr>
        <w:rPr>
          <w:rFonts w:ascii="Arial" w:hAnsi="Arial" w:cs="Arial"/>
          <w:sz w:val="18"/>
          <w:szCs w:val="18"/>
        </w:rPr>
      </w:pPr>
      <w:r w:rsidRPr="00792353">
        <w:rPr>
          <w:rFonts w:ascii="Arial" w:hAnsi="Arial" w:cs="Arial"/>
          <w:sz w:val="18"/>
          <w:szCs w:val="18"/>
        </w:rPr>
        <w:t>extend no more than 3 metres beyond the rear wall, or 4 metres for a detached house.</w:t>
      </w:r>
    </w:p>
    <w:p w14:paraId="78BC8168" w14:textId="3C57D9DC" w:rsidR="00105B75" w:rsidRPr="00792353" w:rsidRDefault="00105B75" w:rsidP="005F5AD9">
      <w:pPr>
        <w:rPr>
          <w:rFonts w:ascii="Arial" w:hAnsi="Arial" w:cs="Arial"/>
          <w:sz w:val="18"/>
          <w:szCs w:val="18"/>
        </w:rPr>
      </w:pPr>
      <w:r w:rsidRPr="00792353">
        <w:rPr>
          <w:rFonts w:ascii="Arial" w:hAnsi="Arial" w:cs="Arial"/>
          <w:sz w:val="18"/>
          <w:szCs w:val="18"/>
        </w:rPr>
        <w:t xml:space="preserve">(ii) be a single storey and must not exceed 4 metres in </w:t>
      </w:r>
      <w:proofErr w:type="gramStart"/>
      <w:r w:rsidRPr="00792353">
        <w:rPr>
          <w:rFonts w:ascii="Arial" w:hAnsi="Arial" w:cs="Arial"/>
          <w:sz w:val="18"/>
          <w:szCs w:val="18"/>
        </w:rPr>
        <w:t>height;</w:t>
      </w:r>
      <w:proofErr w:type="gramEnd"/>
    </w:p>
    <w:p w14:paraId="72BD5F80" w14:textId="77777777" w:rsidR="00105B75" w:rsidRPr="00105B75" w:rsidRDefault="00105B75" w:rsidP="00105B75">
      <w:pPr>
        <w:rPr>
          <w:rFonts w:ascii="Arial" w:hAnsi="Arial" w:cs="Arial"/>
          <w:sz w:val="18"/>
          <w:szCs w:val="18"/>
        </w:rPr>
      </w:pPr>
      <w:r w:rsidRPr="00105B75">
        <w:rPr>
          <w:rFonts w:ascii="Arial" w:hAnsi="Arial" w:cs="Arial"/>
          <w:sz w:val="18"/>
          <w:szCs w:val="18"/>
        </w:rPr>
        <w:lastRenderedPageBreak/>
        <w:t>(iii) have a total width that does not exceed more than half the width of the house (measured at its widest point).</w:t>
      </w:r>
    </w:p>
    <w:p w14:paraId="31DEAC45" w14:textId="72AEC29F" w:rsidR="00105B75" w:rsidRPr="00105B75" w:rsidRDefault="00105B75" w:rsidP="00105B75">
      <w:pPr>
        <w:rPr>
          <w:rFonts w:ascii="Arial" w:hAnsi="Arial" w:cs="Arial"/>
          <w:sz w:val="18"/>
          <w:szCs w:val="18"/>
        </w:rPr>
      </w:pPr>
      <w:r w:rsidRPr="00105B75">
        <w:rPr>
          <w:rFonts w:ascii="Arial" w:hAnsi="Arial" w:cs="Arial"/>
          <w:sz w:val="18"/>
          <w:szCs w:val="18"/>
        </w:rPr>
        <w:t xml:space="preserve">In some </w:t>
      </w:r>
      <w:r w:rsidR="005F5AD9" w:rsidRPr="00792353">
        <w:rPr>
          <w:rFonts w:ascii="Arial" w:hAnsi="Arial" w:cs="Arial"/>
          <w:sz w:val="18"/>
          <w:szCs w:val="18"/>
        </w:rPr>
        <w:t>situations,</w:t>
      </w:r>
      <w:r w:rsidRPr="00105B75">
        <w:rPr>
          <w:rFonts w:ascii="Arial" w:hAnsi="Arial" w:cs="Arial"/>
          <w:sz w:val="18"/>
          <w:szCs w:val="18"/>
        </w:rPr>
        <w:t xml:space="preserve"> it may be that development is undertaken in separate stages. For example, a side extension may be built first, and then a rear extension added </w:t>
      </w:r>
      <w:proofErr w:type="gramStart"/>
      <w:r w:rsidRPr="00105B75">
        <w:rPr>
          <w:rFonts w:ascii="Arial" w:hAnsi="Arial" w:cs="Arial"/>
          <w:sz w:val="18"/>
          <w:szCs w:val="18"/>
        </w:rPr>
        <w:t>at a later date</w:t>
      </w:r>
      <w:proofErr w:type="gramEnd"/>
      <w:r w:rsidRPr="00105B75">
        <w:rPr>
          <w:rFonts w:ascii="Arial" w:hAnsi="Arial" w:cs="Arial"/>
          <w:sz w:val="18"/>
          <w:szCs w:val="18"/>
        </w:rPr>
        <w:t>. In this case, under </w:t>
      </w:r>
      <w:hyperlink r:id="rId14" w:anchor="section-ja" w:history="1">
        <w:r w:rsidRPr="00105B75">
          <w:rPr>
            <w:rStyle w:val="Hyperlink"/>
            <w:rFonts w:ascii="Arial" w:hAnsi="Arial" w:cs="Arial"/>
            <w:sz w:val="18"/>
            <w:szCs w:val="18"/>
          </w:rPr>
          <w:t>paragraph (</w:t>
        </w:r>
        <w:proofErr w:type="spellStart"/>
        <w:r w:rsidRPr="00105B75">
          <w:rPr>
            <w:rStyle w:val="Hyperlink"/>
            <w:rFonts w:ascii="Arial" w:hAnsi="Arial" w:cs="Arial"/>
            <w:sz w:val="18"/>
            <w:szCs w:val="18"/>
          </w:rPr>
          <w:t>ja</w:t>
        </w:r>
        <w:proofErr w:type="spellEnd"/>
        <w:r w:rsidRPr="00105B75">
          <w:rPr>
            <w:rStyle w:val="Hyperlink"/>
            <w:rFonts w:ascii="Arial" w:hAnsi="Arial" w:cs="Arial"/>
            <w:sz w:val="18"/>
            <w:szCs w:val="18"/>
          </w:rPr>
          <w:t>)</w:t>
        </w:r>
      </w:hyperlink>
      <w:r w:rsidRPr="00105B75">
        <w:rPr>
          <w:rFonts w:ascii="Arial" w:hAnsi="Arial" w:cs="Arial"/>
          <w:sz w:val="18"/>
          <w:szCs w:val="18"/>
        </w:rPr>
        <w:t> the size of the total enlargement (being the proposed extension together with the previous extension to which it will be joined) will be taken into account.</w:t>
      </w:r>
    </w:p>
    <w:p w14:paraId="4683936E" w14:textId="77777777" w:rsidR="00105B75" w:rsidRPr="00792353" w:rsidRDefault="00105B75" w:rsidP="00105B75">
      <w:pPr>
        <w:rPr>
          <w:rFonts w:ascii="Arial" w:hAnsi="Arial" w:cs="Arial"/>
          <w:sz w:val="18"/>
          <w:szCs w:val="18"/>
        </w:rPr>
      </w:pPr>
      <w:r w:rsidRPr="00105B75">
        <w:rPr>
          <w:rFonts w:ascii="Arial" w:hAnsi="Arial" w:cs="Arial"/>
          <w:sz w:val="18"/>
          <w:szCs w:val="18"/>
        </w:rPr>
        <w:t>For example:</w:t>
      </w:r>
    </w:p>
    <w:p w14:paraId="618E49C3" w14:textId="56C2BCD6" w:rsidR="009C5603" w:rsidRDefault="009C5603" w:rsidP="009C5603">
      <w:r w:rsidRPr="009C5603">
        <w:rPr>
          <w:noProof/>
        </w:rPr>
        <w:drawing>
          <wp:inline distT="0" distB="0" distL="0" distR="0" wp14:anchorId="1C0B176D" wp14:editId="21DC6AC0">
            <wp:extent cx="5731510" cy="3820795"/>
            <wp:effectExtent l="0" t="0" r="2540" b="8255"/>
            <wp:docPr id="2572001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12014114" w14:textId="552A4912" w:rsidR="00792353" w:rsidRDefault="00792353" w:rsidP="009C5603">
      <w:r>
        <w:rPr>
          <w:noProof/>
        </w:rPr>
        <w:drawing>
          <wp:inline distT="0" distB="0" distL="0" distR="0" wp14:anchorId="52422934" wp14:editId="6371A455">
            <wp:extent cx="4462258" cy="3530354"/>
            <wp:effectExtent l="0" t="0" r="0" b="0"/>
            <wp:docPr id="15286633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02156" cy="3561919"/>
                    </a:xfrm>
                    <a:prstGeom prst="rect">
                      <a:avLst/>
                    </a:prstGeom>
                    <a:noFill/>
                    <a:ln>
                      <a:noFill/>
                    </a:ln>
                  </pic:spPr>
                </pic:pic>
              </a:graphicData>
            </a:graphic>
          </wp:inline>
        </w:drawing>
      </w:r>
    </w:p>
    <w:p w14:paraId="0DA5C2AD" w14:textId="5BD821A3" w:rsidR="005F5AD9" w:rsidRPr="00105B75" w:rsidRDefault="005F5AD9" w:rsidP="009C5603"/>
    <w:p w14:paraId="47CAE663" w14:textId="3E9384D1" w:rsidR="005F5AD9" w:rsidRDefault="005F5AD9" w:rsidP="005F5AD9">
      <w:pPr>
        <w:pStyle w:val="NormalWeb"/>
      </w:pPr>
    </w:p>
    <w:p w14:paraId="092EDF9C" w14:textId="07D332DD" w:rsidR="00105B75" w:rsidRDefault="00105B75" w:rsidP="00CD7A69"/>
    <w:sectPr w:rsidR="00105B7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3952C" w14:textId="77777777" w:rsidR="00D04445" w:rsidRDefault="00D04445" w:rsidP="003876EB">
      <w:pPr>
        <w:spacing w:after="0" w:line="240" w:lineRule="auto"/>
      </w:pPr>
      <w:r>
        <w:separator/>
      </w:r>
    </w:p>
  </w:endnote>
  <w:endnote w:type="continuationSeparator" w:id="0">
    <w:p w14:paraId="1659EC5C" w14:textId="77777777" w:rsidR="00D04445" w:rsidRDefault="00D04445"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9AEE6" w14:textId="77777777" w:rsidR="00D04445" w:rsidRDefault="00D04445" w:rsidP="003876EB">
      <w:pPr>
        <w:spacing w:after="0" w:line="240" w:lineRule="auto"/>
      </w:pPr>
      <w:r>
        <w:separator/>
      </w:r>
    </w:p>
  </w:footnote>
  <w:footnote w:type="continuationSeparator" w:id="0">
    <w:p w14:paraId="332F5064" w14:textId="77777777" w:rsidR="00D04445" w:rsidRDefault="00D04445"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882611"/>
    <w:multiLevelType w:val="hybridMultilevel"/>
    <w:tmpl w:val="6C020D74"/>
    <w:lvl w:ilvl="0" w:tplc="F008FB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4A2973"/>
    <w:multiLevelType w:val="hybridMultilevel"/>
    <w:tmpl w:val="344A75AE"/>
    <w:lvl w:ilvl="0" w:tplc="8F0439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8"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212289">
    <w:abstractNumId w:val="20"/>
  </w:num>
  <w:num w:numId="2" w16cid:durableId="448860153">
    <w:abstractNumId w:val="13"/>
  </w:num>
  <w:num w:numId="3" w16cid:durableId="928152092">
    <w:abstractNumId w:val="30"/>
  </w:num>
  <w:num w:numId="4" w16cid:durableId="479854862">
    <w:abstractNumId w:val="28"/>
  </w:num>
  <w:num w:numId="5" w16cid:durableId="2095584213">
    <w:abstractNumId w:val="3"/>
  </w:num>
  <w:num w:numId="6" w16cid:durableId="1561752133">
    <w:abstractNumId w:val="32"/>
  </w:num>
  <w:num w:numId="7" w16cid:durableId="917639095">
    <w:abstractNumId w:val="10"/>
  </w:num>
  <w:num w:numId="8" w16cid:durableId="1987663273">
    <w:abstractNumId w:val="1"/>
  </w:num>
  <w:num w:numId="9" w16cid:durableId="84695374">
    <w:abstractNumId w:val="34"/>
  </w:num>
  <w:num w:numId="10" w16cid:durableId="865874701">
    <w:abstractNumId w:val="23"/>
  </w:num>
  <w:num w:numId="11" w16cid:durableId="682518506">
    <w:abstractNumId w:val="21"/>
  </w:num>
  <w:num w:numId="12" w16cid:durableId="88738637">
    <w:abstractNumId w:val="27"/>
  </w:num>
  <w:num w:numId="13" w16cid:durableId="1355156807">
    <w:abstractNumId w:val="29"/>
  </w:num>
  <w:num w:numId="14" w16cid:durableId="1040780930">
    <w:abstractNumId w:val="0"/>
  </w:num>
  <w:num w:numId="15" w16cid:durableId="1227381110">
    <w:abstractNumId w:val="26"/>
  </w:num>
  <w:num w:numId="16" w16cid:durableId="896664943">
    <w:abstractNumId w:val="25"/>
  </w:num>
  <w:num w:numId="17" w16cid:durableId="299580018">
    <w:abstractNumId w:val="7"/>
  </w:num>
  <w:num w:numId="18" w16cid:durableId="1652253833">
    <w:abstractNumId w:val="9"/>
  </w:num>
  <w:num w:numId="19" w16cid:durableId="2118525944">
    <w:abstractNumId w:val="2"/>
  </w:num>
  <w:num w:numId="20" w16cid:durableId="455107461">
    <w:abstractNumId w:val="24"/>
  </w:num>
  <w:num w:numId="21" w16cid:durableId="9306967">
    <w:abstractNumId w:val="12"/>
  </w:num>
  <w:num w:numId="22" w16cid:durableId="34083638">
    <w:abstractNumId w:val="11"/>
  </w:num>
  <w:num w:numId="23" w16cid:durableId="2051765077">
    <w:abstractNumId w:val="22"/>
  </w:num>
  <w:num w:numId="24" w16cid:durableId="1520003489">
    <w:abstractNumId w:val="4"/>
  </w:num>
  <w:num w:numId="25" w16cid:durableId="2100786387">
    <w:abstractNumId w:val="19"/>
  </w:num>
  <w:num w:numId="26" w16cid:durableId="375203820">
    <w:abstractNumId w:val="16"/>
  </w:num>
  <w:num w:numId="27" w16cid:durableId="793212197">
    <w:abstractNumId w:val="5"/>
  </w:num>
  <w:num w:numId="28" w16cid:durableId="184222099">
    <w:abstractNumId w:val="35"/>
  </w:num>
  <w:num w:numId="29" w16cid:durableId="1860966127">
    <w:abstractNumId w:val="31"/>
  </w:num>
  <w:num w:numId="30" w16cid:durableId="1208645473">
    <w:abstractNumId w:val="8"/>
  </w:num>
  <w:num w:numId="31" w16cid:durableId="1318801095">
    <w:abstractNumId w:val="17"/>
  </w:num>
  <w:num w:numId="32" w16cid:durableId="524909882">
    <w:abstractNumId w:val="33"/>
  </w:num>
  <w:num w:numId="33" w16cid:durableId="2009476042">
    <w:abstractNumId w:val="14"/>
  </w:num>
  <w:num w:numId="34" w16cid:durableId="74597668">
    <w:abstractNumId w:val="15"/>
  </w:num>
  <w:num w:numId="35" w16cid:durableId="5598904">
    <w:abstractNumId w:val="18"/>
  </w:num>
  <w:num w:numId="36" w16cid:durableId="8013868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996"/>
    <w:rsid w:val="00005EB7"/>
    <w:rsid w:val="000111EB"/>
    <w:rsid w:val="0001131E"/>
    <w:rsid w:val="00011944"/>
    <w:rsid w:val="00012B24"/>
    <w:rsid w:val="00013FD5"/>
    <w:rsid w:val="00016547"/>
    <w:rsid w:val="00021AE0"/>
    <w:rsid w:val="00022D60"/>
    <w:rsid w:val="0002485B"/>
    <w:rsid w:val="00032419"/>
    <w:rsid w:val="0003407A"/>
    <w:rsid w:val="00040631"/>
    <w:rsid w:val="00040CA4"/>
    <w:rsid w:val="0004124A"/>
    <w:rsid w:val="00043395"/>
    <w:rsid w:val="00043452"/>
    <w:rsid w:val="0004567B"/>
    <w:rsid w:val="00047397"/>
    <w:rsid w:val="00047DC1"/>
    <w:rsid w:val="000523F6"/>
    <w:rsid w:val="000549F9"/>
    <w:rsid w:val="00054C03"/>
    <w:rsid w:val="000560E1"/>
    <w:rsid w:val="00060331"/>
    <w:rsid w:val="000700F9"/>
    <w:rsid w:val="00070546"/>
    <w:rsid w:val="00072042"/>
    <w:rsid w:val="0007311E"/>
    <w:rsid w:val="00081278"/>
    <w:rsid w:val="00082BD7"/>
    <w:rsid w:val="00083B84"/>
    <w:rsid w:val="00090BC1"/>
    <w:rsid w:val="000911B7"/>
    <w:rsid w:val="0009240C"/>
    <w:rsid w:val="00092D91"/>
    <w:rsid w:val="000A0E4B"/>
    <w:rsid w:val="000A175B"/>
    <w:rsid w:val="000A5733"/>
    <w:rsid w:val="000A7899"/>
    <w:rsid w:val="000B5119"/>
    <w:rsid w:val="000C1028"/>
    <w:rsid w:val="000C1E4C"/>
    <w:rsid w:val="000C6E7F"/>
    <w:rsid w:val="000C6F08"/>
    <w:rsid w:val="000D2445"/>
    <w:rsid w:val="000D334E"/>
    <w:rsid w:val="000E158F"/>
    <w:rsid w:val="000E45B0"/>
    <w:rsid w:val="000F3675"/>
    <w:rsid w:val="000F5263"/>
    <w:rsid w:val="000F75D5"/>
    <w:rsid w:val="000F7638"/>
    <w:rsid w:val="00104E9E"/>
    <w:rsid w:val="00104F2D"/>
    <w:rsid w:val="00105B75"/>
    <w:rsid w:val="00106B03"/>
    <w:rsid w:val="00111796"/>
    <w:rsid w:val="00114166"/>
    <w:rsid w:val="00114661"/>
    <w:rsid w:val="00114D6F"/>
    <w:rsid w:val="00117F76"/>
    <w:rsid w:val="0012137E"/>
    <w:rsid w:val="00122D64"/>
    <w:rsid w:val="00124F88"/>
    <w:rsid w:val="0012553B"/>
    <w:rsid w:val="00127902"/>
    <w:rsid w:val="001325BA"/>
    <w:rsid w:val="00134CC4"/>
    <w:rsid w:val="00141A2A"/>
    <w:rsid w:val="00142E0F"/>
    <w:rsid w:val="0014794F"/>
    <w:rsid w:val="001541E4"/>
    <w:rsid w:val="001552E3"/>
    <w:rsid w:val="00160E49"/>
    <w:rsid w:val="00161105"/>
    <w:rsid w:val="00161A49"/>
    <w:rsid w:val="001670E0"/>
    <w:rsid w:val="0016716B"/>
    <w:rsid w:val="00170DA8"/>
    <w:rsid w:val="00171006"/>
    <w:rsid w:val="0017119D"/>
    <w:rsid w:val="00172211"/>
    <w:rsid w:val="0017499E"/>
    <w:rsid w:val="00177445"/>
    <w:rsid w:val="00177C4C"/>
    <w:rsid w:val="001814A3"/>
    <w:rsid w:val="00182594"/>
    <w:rsid w:val="00191964"/>
    <w:rsid w:val="00193925"/>
    <w:rsid w:val="00193E28"/>
    <w:rsid w:val="001976D3"/>
    <w:rsid w:val="001A014E"/>
    <w:rsid w:val="001A1724"/>
    <w:rsid w:val="001A1826"/>
    <w:rsid w:val="001A3B81"/>
    <w:rsid w:val="001A5B07"/>
    <w:rsid w:val="001A6D70"/>
    <w:rsid w:val="001A77C7"/>
    <w:rsid w:val="001B069A"/>
    <w:rsid w:val="001B136F"/>
    <w:rsid w:val="001B5231"/>
    <w:rsid w:val="001B5399"/>
    <w:rsid w:val="001C2354"/>
    <w:rsid w:val="001C6379"/>
    <w:rsid w:val="001C647A"/>
    <w:rsid w:val="001C6E38"/>
    <w:rsid w:val="001D047F"/>
    <w:rsid w:val="001D2484"/>
    <w:rsid w:val="001E1A85"/>
    <w:rsid w:val="001E285D"/>
    <w:rsid w:val="001E5326"/>
    <w:rsid w:val="00200798"/>
    <w:rsid w:val="00202954"/>
    <w:rsid w:val="00204333"/>
    <w:rsid w:val="0020772C"/>
    <w:rsid w:val="0021159F"/>
    <w:rsid w:val="00214EF7"/>
    <w:rsid w:val="002258A2"/>
    <w:rsid w:val="002266E1"/>
    <w:rsid w:val="002326A2"/>
    <w:rsid w:val="00236F5A"/>
    <w:rsid w:val="00240D4A"/>
    <w:rsid w:val="00254186"/>
    <w:rsid w:val="002617F9"/>
    <w:rsid w:val="002711BE"/>
    <w:rsid w:val="002755EC"/>
    <w:rsid w:val="002757A0"/>
    <w:rsid w:val="00277DEB"/>
    <w:rsid w:val="002808E9"/>
    <w:rsid w:val="002837B1"/>
    <w:rsid w:val="002857C1"/>
    <w:rsid w:val="002960E8"/>
    <w:rsid w:val="0029631A"/>
    <w:rsid w:val="002969E1"/>
    <w:rsid w:val="002A0AF0"/>
    <w:rsid w:val="002A6C13"/>
    <w:rsid w:val="002B0345"/>
    <w:rsid w:val="002B37CB"/>
    <w:rsid w:val="002B4873"/>
    <w:rsid w:val="002B541C"/>
    <w:rsid w:val="002B7314"/>
    <w:rsid w:val="002C1137"/>
    <w:rsid w:val="002C1B04"/>
    <w:rsid w:val="002D02A6"/>
    <w:rsid w:val="002D6817"/>
    <w:rsid w:val="002F0EEE"/>
    <w:rsid w:val="002F77CD"/>
    <w:rsid w:val="003078E3"/>
    <w:rsid w:val="00314182"/>
    <w:rsid w:val="003204EF"/>
    <w:rsid w:val="003212D6"/>
    <w:rsid w:val="00325595"/>
    <w:rsid w:val="003264F5"/>
    <w:rsid w:val="00326C1A"/>
    <w:rsid w:val="00327C4F"/>
    <w:rsid w:val="00335F2B"/>
    <w:rsid w:val="00354D90"/>
    <w:rsid w:val="0036131D"/>
    <w:rsid w:val="0036585A"/>
    <w:rsid w:val="00365A0A"/>
    <w:rsid w:val="00372076"/>
    <w:rsid w:val="00381589"/>
    <w:rsid w:val="00385271"/>
    <w:rsid w:val="003862BA"/>
    <w:rsid w:val="003876EB"/>
    <w:rsid w:val="00390654"/>
    <w:rsid w:val="003917D9"/>
    <w:rsid w:val="003943C0"/>
    <w:rsid w:val="00397CDC"/>
    <w:rsid w:val="003A2C0B"/>
    <w:rsid w:val="003A4AAE"/>
    <w:rsid w:val="003A6E2C"/>
    <w:rsid w:val="003B2B31"/>
    <w:rsid w:val="003B3777"/>
    <w:rsid w:val="003B490A"/>
    <w:rsid w:val="003B575C"/>
    <w:rsid w:val="003C30C8"/>
    <w:rsid w:val="003C62A2"/>
    <w:rsid w:val="003D015C"/>
    <w:rsid w:val="003D258A"/>
    <w:rsid w:val="003D641B"/>
    <w:rsid w:val="003E0C89"/>
    <w:rsid w:val="003E2A16"/>
    <w:rsid w:val="003E3807"/>
    <w:rsid w:val="003E57E7"/>
    <w:rsid w:val="003E709A"/>
    <w:rsid w:val="003F1901"/>
    <w:rsid w:val="00400662"/>
    <w:rsid w:val="00404A3F"/>
    <w:rsid w:val="00404BE4"/>
    <w:rsid w:val="0041658C"/>
    <w:rsid w:val="00416E8F"/>
    <w:rsid w:val="00421D3A"/>
    <w:rsid w:val="00422013"/>
    <w:rsid w:val="004229D3"/>
    <w:rsid w:val="0042499B"/>
    <w:rsid w:val="00425B80"/>
    <w:rsid w:val="00431422"/>
    <w:rsid w:val="00432042"/>
    <w:rsid w:val="004338F9"/>
    <w:rsid w:val="00444BF3"/>
    <w:rsid w:val="00445803"/>
    <w:rsid w:val="004467F1"/>
    <w:rsid w:val="00453A6C"/>
    <w:rsid w:val="004555CD"/>
    <w:rsid w:val="004569C1"/>
    <w:rsid w:val="00460A0B"/>
    <w:rsid w:val="00460A82"/>
    <w:rsid w:val="00470503"/>
    <w:rsid w:val="00472CD7"/>
    <w:rsid w:val="00472DE8"/>
    <w:rsid w:val="0047436B"/>
    <w:rsid w:val="00476F96"/>
    <w:rsid w:val="00481417"/>
    <w:rsid w:val="00481613"/>
    <w:rsid w:val="004822EA"/>
    <w:rsid w:val="00482BF4"/>
    <w:rsid w:val="004832A0"/>
    <w:rsid w:val="00484762"/>
    <w:rsid w:val="004902AD"/>
    <w:rsid w:val="00491FFC"/>
    <w:rsid w:val="004931F1"/>
    <w:rsid w:val="00494DEE"/>
    <w:rsid w:val="004A3741"/>
    <w:rsid w:val="004A380F"/>
    <w:rsid w:val="004A7BE8"/>
    <w:rsid w:val="004B19E0"/>
    <w:rsid w:val="004B20A7"/>
    <w:rsid w:val="004B3D3C"/>
    <w:rsid w:val="004B4E28"/>
    <w:rsid w:val="004B719E"/>
    <w:rsid w:val="004C06D8"/>
    <w:rsid w:val="004C07E7"/>
    <w:rsid w:val="004C224A"/>
    <w:rsid w:val="004C3B6B"/>
    <w:rsid w:val="004C6CC6"/>
    <w:rsid w:val="004D1796"/>
    <w:rsid w:val="004D2A7E"/>
    <w:rsid w:val="004E1421"/>
    <w:rsid w:val="004E2CA8"/>
    <w:rsid w:val="004E70B3"/>
    <w:rsid w:val="004F0AD8"/>
    <w:rsid w:val="004F431A"/>
    <w:rsid w:val="004F435F"/>
    <w:rsid w:val="004F444A"/>
    <w:rsid w:val="004F6019"/>
    <w:rsid w:val="0050419C"/>
    <w:rsid w:val="005145C4"/>
    <w:rsid w:val="005168E9"/>
    <w:rsid w:val="00517A76"/>
    <w:rsid w:val="00522F64"/>
    <w:rsid w:val="00533C95"/>
    <w:rsid w:val="00533F3D"/>
    <w:rsid w:val="0053556A"/>
    <w:rsid w:val="00536937"/>
    <w:rsid w:val="0053734C"/>
    <w:rsid w:val="005400EF"/>
    <w:rsid w:val="00545ADE"/>
    <w:rsid w:val="005613E0"/>
    <w:rsid w:val="00562410"/>
    <w:rsid w:val="005709B0"/>
    <w:rsid w:val="00574BAA"/>
    <w:rsid w:val="00574D82"/>
    <w:rsid w:val="00580BEE"/>
    <w:rsid w:val="0058561B"/>
    <w:rsid w:val="00585B6A"/>
    <w:rsid w:val="005907C3"/>
    <w:rsid w:val="00591646"/>
    <w:rsid w:val="00592E6F"/>
    <w:rsid w:val="005A09B9"/>
    <w:rsid w:val="005A0C88"/>
    <w:rsid w:val="005A11A6"/>
    <w:rsid w:val="005A359F"/>
    <w:rsid w:val="005A39D9"/>
    <w:rsid w:val="005A7643"/>
    <w:rsid w:val="005B49EA"/>
    <w:rsid w:val="005B6A05"/>
    <w:rsid w:val="005B72DB"/>
    <w:rsid w:val="005C067C"/>
    <w:rsid w:val="005C74A2"/>
    <w:rsid w:val="005D0A6E"/>
    <w:rsid w:val="005E34CF"/>
    <w:rsid w:val="005E50C6"/>
    <w:rsid w:val="005E5B80"/>
    <w:rsid w:val="005F019D"/>
    <w:rsid w:val="005F0C40"/>
    <w:rsid w:val="005F14BD"/>
    <w:rsid w:val="005F187F"/>
    <w:rsid w:val="005F2D1D"/>
    <w:rsid w:val="005F5AD9"/>
    <w:rsid w:val="005F650C"/>
    <w:rsid w:val="00617687"/>
    <w:rsid w:val="006209FE"/>
    <w:rsid w:val="0062275F"/>
    <w:rsid w:val="00632D12"/>
    <w:rsid w:val="006354A5"/>
    <w:rsid w:val="00640B6D"/>
    <w:rsid w:val="006425C0"/>
    <w:rsid w:val="00651C1E"/>
    <w:rsid w:val="00652FEA"/>
    <w:rsid w:val="00667659"/>
    <w:rsid w:val="006720F5"/>
    <w:rsid w:val="00672B01"/>
    <w:rsid w:val="0067642F"/>
    <w:rsid w:val="00680B17"/>
    <w:rsid w:val="0068186B"/>
    <w:rsid w:val="00686E21"/>
    <w:rsid w:val="0068744D"/>
    <w:rsid w:val="00687F18"/>
    <w:rsid w:val="006908C2"/>
    <w:rsid w:val="00693D8E"/>
    <w:rsid w:val="00695DAE"/>
    <w:rsid w:val="00696CA8"/>
    <w:rsid w:val="006A0C50"/>
    <w:rsid w:val="006B2C7B"/>
    <w:rsid w:val="006B343A"/>
    <w:rsid w:val="006B3E69"/>
    <w:rsid w:val="006B629A"/>
    <w:rsid w:val="006C0A51"/>
    <w:rsid w:val="006C1A8C"/>
    <w:rsid w:val="006C66AD"/>
    <w:rsid w:val="006C755E"/>
    <w:rsid w:val="006D0DD3"/>
    <w:rsid w:val="006D65ED"/>
    <w:rsid w:val="006D7986"/>
    <w:rsid w:val="006E064F"/>
    <w:rsid w:val="006E0FA4"/>
    <w:rsid w:val="006E15AD"/>
    <w:rsid w:val="006F09A1"/>
    <w:rsid w:val="006F2610"/>
    <w:rsid w:val="006F56D0"/>
    <w:rsid w:val="0070637A"/>
    <w:rsid w:val="007071EE"/>
    <w:rsid w:val="007120D8"/>
    <w:rsid w:val="00715F26"/>
    <w:rsid w:val="00717B9F"/>
    <w:rsid w:val="00721B7D"/>
    <w:rsid w:val="00725C04"/>
    <w:rsid w:val="0073395A"/>
    <w:rsid w:val="00743671"/>
    <w:rsid w:val="00754575"/>
    <w:rsid w:val="0075650C"/>
    <w:rsid w:val="00756B7C"/>
    <w:rsid w:val="00757929"/>
    <w:rsid w:val="0076668A"/>
    <w:rsid w:val="00770B39"/>
    <w:rsid w:val="007718EB"/>
    <w:rsid w:val="0077383C"/>
    <w:rsid w:val="007769A2"/>
    <w:rsid w:val="007841FA"/>
    <w:rsid w:val="007908BB"/>
    <w:rsid w:val="00792353"/>
    <w:rsid w:val="00795A7F"/>
    <w:rsid w:val="0079755D"/>
    <w:rsid w:val="007A283A"/>
    <w:rsid w:val="007A7BB9"/>
    <w:rsid w:val="007B08DB"/>
    <w:rsid w:val="007B63A2"/>
    <w:rsid w:val="007B7E04"/>
    <w:rsid w:val="007C0D39"/>
    <w:rsid w:val="007C4CBA"/>
    <w:rsid w:val="007C5177"/>
    <w:rsid w:val="007C62C1"/>
    <w:rsid w:val="007C7FF1"/>
    <w:rsid w:val="007D4269"/>
    <w:rsid w:val="007D4CA5"/>
    <w:rsid w:val="007E1446"/>
    <w:rsid w:val="007E3FF7"/>
    <w:rsid w:val="007E43A4"/>
    <w:rsid w:val="007F076E"/>
    <w:rsid w:val="007F4B66"/>
    <w:rsid w:val="00800482"/>
    <w:rsid w:val="00802820"/>
    <w:rsid w:val="00803A51"/>
    <w:rsid w:val="00811071"/>
    <w:rsid w:val="008243DA"/>
    <w:rsid w:val="00826D6B"/>
    <w:rsid w:val="008319EF"/>
    <w:rsid w:val="00832CEA"/>
    <w:rsid w:val="00843D23"/>
    <w:rsid w:val="0085180C"/>
    <w:rsid w:val="00854667"/>
    <w:rsid w:val="00865C50"/>
    <w:rsid w:val="0087042C"/>
    <w:rsid w:val="00873D74"/>
    <w:rsid w:val="008744F2"/>
    <w:rsid w:val="008810F5"/>
    <w:rsid w:val="00882DEF"/>
    <w:rsid w:val="008842C0"/>
    <w:rsid w:val="00884960"/>
    <w:rsid w:val="00892785"/>
    <w:rsid w:val="008938EE"/>
    <w:rsid w:val="00896FD4"/>
    <w:rsid w:val="008979D7"/>
    <w:rsid w:val="008A6685"/>
    <w:rsid w:val="008A6DCF"/>
    <w:rsid w:val="008C4DA4"/>
    <w:rsid w:val="008C60BA"/>
    <w:rsid w:val="008C6393"/>
    <w:rsid w:val="008E224C"/>
    <w:rsid w:val="008E38E9"/>
    <w:rsid w:val="008E5527"/>
    <w:rsid w:val="008F6206"/>
    <w:rsid w:val="00901F2C"/>
    <w:rsid w:val="009039CB"/>
    <w:rsid w:val="009065BA"/>
    <w:rsid w:val="009109A4"/>
    <w:rsid w:val="00911428"/>
    <w:rsid w:val="00912847"/>
    <w:rsid w:val="00917C5F"/>
    <w:rsid w:val="00921B54"/>
    <w:rsid w:val="00941107"/>
    <w:rsid w:val="0094620B"/>
    <w:rsid w:val="0095027D"/>
    <w:rsid w:val="009519C9"/>
    <w:rsid w:val="00952E29"/>
    <w:rsid w:val="0095536B"/>
    <w:rsid w:val="00965CBA"/>
    <w:rsid w:val="009667CC"/>
    <w:rsid w:val="00972D17"/>
    <w:rsid w:val="00985C33"/>
    <w:rsid w:val="00994456"/>
    <w:rsid w:val="009A0477"/>
    <w:rsid w:val="009A15DE"/>
    <w:rsid w:val="009A2C5D"/>
    <w:rsid w:val="009A3660"/>
    <w:rsid w:val="009A4795"/>
    <w:rsid w:val="009B25B2"/>
    <w:rsid w:val="009B60F2"/>
    <w:rsid w:val="009C49AA"/>
    <w:rsid w:val="009C5603"/>
    <w:rsid w:val="009C6180"/>
    <w:rsid w:val="009C669D"/>
    <w:rsid w:val="009D1A28"/>
    <w:rsid w:val="009D460E"/>
    <w:rsid w:val="009D5980"/>
    <w:rsid w:val="009E3CFE"/>
    <w:rsid w:val="009F2917"/>
    <w:rsid w:val="009F29AB"/>
    <w:rsid w:val="009F45E9"/>
    <w:rsid w:val="00A01DAD"/>
    <w:rsid w:val="00A12814"/>
    <w:rsid w:val="00A15B4C"/>
    <w:rsid w:val="00A17480"/>
    <w:rsid w:val="00A178B9"/>
    <w:rsid w:val="00A23BF7"/>
    <w:rsid w:val="00A26809"/>
    <w:rsid w:val="00A309C8"/>
    <w:rsid w:val="00A33704"/>
    <w:rsid w:val="00A3494E"/>
    <w:rsid w:val="00A36A04"/>
    <w:rsid w:val="00A4358D"/>
    <w:rsid w:val="00A46199"/>
    <w:rsid w:val="00A51C7B"/>
    <w:rsid w:val="00A53184"/>
    <w:rsid w:val="00A54AEF"/>
    <w:rsid w:val="00A63DFA"/>
    <w:rsid w:val="00A6460F"/>
    <w:rsid w:val="00A863C2"/>
    <w:rsid w:val="00A86953"/>
    <w:rsid w:val="00A869B2"/>
    <w:rsid w:val="00A9487A"/>
    <w:rsid w:val="00A970B9"/>
    <w:rsid w:val="00AA0C3E"/>
    <w:rsid w:val="00AA26D8"/>
    <w:rsid w:val="00AA2A63"/>
    <w:rsid w:val="00AA4D99"/>
    <w:rsid w:val="00AB1570"/>
    <w:rsid w:val="00AB64FE"/>
    <w:rsid w:val="00AB72C6"/>
    <w:rsid w:val="00AB7642"/>
    <w:rsid w:val="00AC3F21"/>
    <w:rsid w:val="00AD36E1"/>
    <w:rsid w:val="00AE1C41"/>
    <w:rsid w:val="00AE6EA1"/>
    <w:rsid w:val="00AF4B15"/>
    <w:rsid w:val="00AF5B82"/>
    <w:rsid w:val="00AF74D6"/>
    <w:rsid w:val="00B06CD2"/>
    <w:rsid w:val="00B17798"/>
    <w:rsid w:val="00B212F3"/>
    <w:rsid w:val="00B25770"/>
    <w:rsid w:val="00B31268"/>
    <w:rsid w:val="00B336C3"/>
    <w:rsid w:val="00B406DC"/>
    <w:rsid w:val="00B4158D"/>
    <w:rsid w:val="00B5193B"/>
    <w:rsid w:val="00B51A63"/>
    <w:rsid w:val="00B52024"/>
    <w:rsid w:val="00B53F65"/>
    <w:rsid w:val="00B63BDF"/>
    <w:rsid w:val="00B63F3D"/>
    <w:rsid w:val="00B642A6"/>
    <w:rsid w:val="00B668C4"/>
    <w:rsid w:val="00B67913"/>
    <w:rsid w:val="00B70153"/>
    <w:rsid w:val="00B74FC7"/>
    <w:rsid w:val="00B74FFB"/>
    <w:rsid w:val="00B7504E"/>
    <w:rsid w:val="00B81C3E"/>
    <w:rsid w:val="00B83642"/>
    <w:rsid w:val="00B8369F"/>
    <w:rsid w:val="00B86DA8"/>
    <w:rsid w:val="00B8738B"/>
    <w:rsid w:val="00B90DDA"/>
    <w:rsid w:val="00B91459"/>
    <w:rsid w:val="00B96634"/>
    <w:rsid w:val="00BA3FC7"/>
    <w:rsid w:val="00BA437F"/>
    <w:rsid w:val="00BA7C33"/>
    <w:rsid w:val="00BC169E"/>
    <w:rsid w:val="00BC24D2"/>
    <w:rsid w:val="00BC3329"/>
    <w:rsid w:val="00BC5111"/>
    <w:rsid w:val="00BC595B"/>
    <w:rsid w:val="00BC7C2C"/>
    <w:rsid w:val="00BC7DDF"/>
    <w:rsid w:val="00BD15D6"/>
    <w:rsid w:val="00BD2115"/>
    <w:rsid w:val="00BD2E99"/>
    <w:rsid w:val="00BD2EF1"/>
    <w:rsid w:val="00BD4384"/>
    <w:rsid w:val="00BD5D4B"/>
    <w:rsid w:val="00BE0BB5"/>
    <w:rsid w:val="00BE390B"/>
    <w:rsid w:val="00BE40CF"/>
    <w:rsid w:val="00BE483E"/>
    <w:rsid w:val="00BE5C4C"/>
    <w:rsid w:val="00BE5CA6"/>
    <w:rsid w:val="00BE5DE4"/>
    <w:rsid w:val="00BE7EE7"/>
    <w:rsid w:val="00C03079"/>
    <w:rsid w:val="00C031DE"/>
    <w:rsid w:val="00C05E21"/>
    <w:rsid w:val="00C112F7"/>
    <w:rsid w:val="00C11425"/>
    <w:rsid w:val="00C117D3"/>
    <w:rsid w:val="00C12466"/>
    <w:rsid w:val="00C14E18"/>
    <w:rsid w:val="00C218DC"/>
    <w:rsid w:val="00C25023"/>
    <w:rsid w:val="00C2649C"/>
    <w:rsid w:val="00C327CF"/>
    <w:rsid w:val="00C3308A"/>
    <w:rsid w:val="00C33237"/>
    <w:rsid w:val="00C33D44"/>
    <w:rsid w:val="00C34472"/>
    <w:rsid w:val="00C5073D"/>
    <w:rsid w:val="00C569CA"/>
    <w:rsid w:val="00C63DFC"/>
    <w:rsid w:val="00C65242"/>
    <w:rsid w:val="00C669D2"/>
    <w:rsid w:val="00C67959"/>
    <w:rsid w:val="00C71013"/>
    <w:rsid w:val="00C72ED9"/>
    <w:rsid w:val="00C73DFB"/>
    <w:rsid w:val="00C74271"/>
    <w:rsid w:val="00C74C38"/>
    <w:rsid w:val="00C758A8"/>
    <w:rsid w:val="00C75BF1"/>
    <w:rsid w:val="00C81610"/>
    <w:rsid w:val="00C81FC4"/>
    <w:rsid w:val="00C84202"/>
    <w:rsid w:val="00C85DF3"/>
    <w:rsid w:val="00C878EA"/>
    <w:rsid w:val="00C87D99"/>
    <w:rsid w:val="00C9205C"/>
    <w:rsid w:val="00CA38DB"/>
    <w:rsid w:val="00CB2A78"/>
    <w:rsid w:val="00CB78B4"/>
    <w:rsid w:val="00CC059E"/>
    <w:rsid w:val="00CC36BA"/>
    <w:rsid w:val="00CC51B9"/>
    <w:rsid w:val="00CD27AA"/>
    <w:rsid w:val="00CD73AA"/>
    <w:rsid w:val="00CD7A69"/>
    <w:rsid w:val="00CF018D"/>
    <w:rsid w:val="00CF16E3"/>
    <w:rsid w:val="00CF4A70"/>
    <w:rsid w:val="00CF4EB9"/>
    <w:rsid w:val="00D001DA"/>
    <w:rsid w:val="00D04445"/>
    <w:rsid w:val="00D07478"/>
    <w:rsid w:val="00D1198F"/>
    <w:rsid w:val="00D128A9"/>
    <w:rsid w:val="00D12944"/>
    <w:rsid w:val="00D16CFB"/>
    <w:rsid w:val="00D21AF8"/>
    <w:rsid w:val="00D23157"/>
    <w:rsid w:val="00D2543F"/>
    <w:rsid w:val="00D27AE1"/>
    <w:rsid w:val="00D31113"/>
    <w:rsid w:val="00D311A5"/>
    <w:rsid w:val="00D322A8"/>
    <w:rsid w:val="00D32367"/>
    <w:rsid w:val="00D44BBA"/>
    <w:rsid w:val="00D50498"/>
    <w:rsid w:val="00D52208"/>
    <w:rsid w:val="00D52B0C"/>
    <w:rsid w:val="00D535CD"/>
    <w:rsid w:val="00D63131"/>
    <w:rsid w:val="00D6459D"/>
    <w:rsid w:val="00D67944"/>
    <w:rsid w:val="00D75F66"/>
    <w:rsid w:val="00D80097"/>
    <w:rsid w:val="00D80B5D"/>
    <w:rsid w:val="00D8524C"/>
    <w:rsid w:val="00D867C1"/>
    <w:rsid w:val="00D93815"/>
    <w:rsid w:val="00D95BAB"/>
    <w:rsid w:val="00DA0732"/>
    <w:rsid w:val="00DA5CCF"/>
    <w:rsid w:val="00DB0D6B"/>
    <w:rsid w:val="00DB0FD3"/>
    <w:rsid w:val="00DB1326"/>
    <w:rsid w:val="00DB5589"/>
    <w:rsid w:val="00DC3B8D"/>
    <w:rsid w:val="00DC456B"/>
    <w:rsid w:val="00DC5EC3"/>
    <w:rsid w:val="00DC5F8F"/>
    <w:rsid w:val="00DD0383"/>
    <w:rsid w:val="00DD1574"/>
    <w:rsid w:val="00DD17D6"/>
    <w:rsid w:val="00DD18F5"/>
    <w:rsid w:val="00DD3B86"/>
    <w:rsid w:val="00DD5EC6"/>
    <w:rsid w:val="00DD60D5"/>
    <w:rsid w:val="00DD64BD"/>
    <w:rsid w:val="00DD6E2D"/>
    <w:rsid w:val="00DD753A"/>
    <w:rsid w:val="00DE110B"/>
    <w:rsid w:val="00DE44CA"/>
    <w:rsid w:val="00DE4B25"/>
    <w:rsid w:val="00DE6EA0"/>
    <w:rsid w:val="00DF02FD"/>
    <w:rsid w:val="00DF1E4D"/>
    <w:rsid w:val="00DF4A36"/>
    <w:rsid w:val="00DF58B6"/>
    <w:rsid w:val="00E0062C"/>
    <w:rsid w:val="00E05DF1"/>
    <w:rsid w:val="00E11C9B"/>
    <w:rsid w:val="00E17E6C"/>
    <w:rsid w:val="00E2209C"/>
    <w:rsid w:val="00E22D61"/>
    <w:rsid w:val="00E2594C"/>
    <w:rsid w:val="00E2600C"/>
    <w:rsid w:val="00E2729B"/>
    <w:rsid w:val="00E27DCE"/>
    <w:rsid w:val="00E3030E"/>
    <w:rsid w:val="00E31388"/>
    <w:rsid w:val="00E35812"/>
    <w:rsid w:val="00E41CB2"/>
    <w:rsid w:val="00E43ABD"/>
    <w:rsid w:val="00E6479A"/>
    <w:rsid w:val="00E67F0D"/>
    <w:rsid w:val="00E7440A"/>
    <w:rsid w:val="00E74FFA"/>
    <w:rsid w:val="00E76BEC"/>
    <w:rsid w:val="00E81BDB"/>
    <w:rsid w:val="00E870EB"/>
    <w:rsid w:val="00E87974"/>
    <w:rsid w:val="00E9247A"/>
    <w:rsid w:val="00E956B8"/>
    <w:rsid w:val="00EA1872"/>
    <w:rsid w:val="00EA1E48"/>
    <w:rsid w:val="00EA257E"/>
    <w:rsid w:val="00EB089A"/>
    <w:rsid w:val="00EB2C26"/>
    <w:rsid w:val="00EB4E91"/>
    <w:rsid w:val="00EC0B52"/>
    <w:rsid w:val="00EC177E"/>
    <w:rsid w:val="00EC337E"/>
    <w:rsid w:val="00EC5FF3"/>
    <w:rsid w:val="00EC66FA"/>
    <w:rsid w:val="00EC729D"/>
    <w:rsid w:val="00EE3B55"/>
    <w:rsid w:val="00EE47C0"/>
    <w:rsid w:val="00EE4984"/>
    <w:rsid w:val="00EE5C03"/>
    <w:rsid w:val="00EE77C3"/>
    <w:rsid w:val="00EF2C2A"/>
    <w:rsid w:val="00EF4BC1"/>
    <w:rsid w:val="00EF4D78"/>
    <w:rsid w:val="00EF5EE9"/>
    <w:rsid w:val="00F0267F"/>
    <w:rsid w:val="00F0296F"/>
    <w:rsid w:val="00F07A43"/>
    <w:rsid w:val="00F2477F"/>
    <w:rsid w:val="00F255C9"/>
    <w:rsid w:val="00F25D0B"/>
    <w:rsid w:val="00F2623B"/>
    <w:rsid w:val="00F308D1"/>
    <w:rsid w:val="00F31144"/>
    <w:rsid w:val="00F3138F"/>
    <w:rsid w:val="00F36D42"/>
    <w:rsid w:val="00F40FFC"/>
    <w:rsid w:val="00F508BD"/>
    <w:rsid w:val="00F524E3"/>
    <w:rsid w:val="00F5774C"/>
    <w:rsid w:val="00F611B3"/>
    <w:rsid w:val="00F61509"/>
    <w:rsid w:val="00F65267"/>
    <w:rsid w:val="00F72ABA"/>
    <w:rsid w:val="00F75647"/>
    <w:rsid w:val="00F75D92"/>
    <w:rsid w:val="00F7755E"/>
    <w:rsid w:val="00F84464"/>
    <w:rsid w:val="00F86847"/>
    <w:rsid w:val="00F91F91"/>
    <w:rsid w:val="00F96F30"/>
    <w:rsid w:val="00FA199B"/>
    <w:rsid w:val="00FA256B"/>
    <w:rsid w:val="00FA3FBE"/>
    <w:rsid w:val="00FB3B29"/>
    <w:rsid w:val="00FB3BA4"/>
    <w:rsid w:val="00FB7369"/>
    <w:rsid w:val="00FB78A4"/>
    <w:rsid w:val="00FC641D"/>
    <w:rsid w:val="00FC7C14"/>
    <w:rsid w:val="00FD00B8"/>
    <w:rsid w:val="00FD2336"/>
    <w:rsid w:val="00FD45B8"/>
    <w:rsid w:val="00FD63E9"/>
    <w:rsid w:val="00FE2507"/>
    <w:rsid w:val="00FE3047"/>
    <w:rsid w:val="00FE6EE5"/>
    <w:rsid w:val="00FF294D"/>
    <w:rsid w:val="00FF5177"/>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B103D"/>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styleId="NormalWeb">
    <w:name w:val="Normal (Web)"/>
    <w:basedOn w:val="Normal"/>
    <w:uiPriority w:val="99"/>
    <w:semiHidden/>
    <w:unhideWhenUsed/>
    <w:rsid w:val="005F5AD9"/>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permitted-development-rights-for-householders-technical-guidance/permitted-development-rights-for-householders-technical-guidanc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egislation.gov.uk/uksi/2015/59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uksi/2015/596" TargetMode="External"/><Relationship Id="rId5" Type="http://schemas.openxmlformats.org/officeDocument/2006/relationships/styles" Target="styles.xml"/><Relationship Id="rId15" Type="http://schemas.openxmlformats.org/officeDocument/2006/relationships/image" Target="media/image1.jpeg"/><Relationship Id="rId10" Type="http://schemas.openxmlformats.org/officeDocument/2006/relationships/hyperlink" Target="https://www.legislation.gov.uk/uksi/2015/59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permitted-development-rights-for-householders-technical-guidance/permitted-development-rights-for-householders-technical-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44CFE7-75D7-4FC6-87AE-265AB97C1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2BE78570-449B-4C3F-98CC-8A484F11C2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1148</Words>
  <Characters>6548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salesforceId:dc2c50f4-ad27-4013-a9d6-d0c940f0e51a</dc:subject>
  <dc:creator>O'Donoghue, Ruaridh</dc:creator>
  <cp:keywords/>
  <dc:description/>
  <cp:lastModifiedBy>Warner, Mary</cp:lastModifiedBy>
  <cp:revision>2</cp:revision>
  <dcterms:created xsi:type="dcterms:W3CDTF">2026-04-27T15:00:00Z</dcterms:created>
  <dcterms:modified xsi:type="dcterms:W3CDTF">2026-04-27T15:00:00Z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069Q300000OkeB7IAJ</vt:lpwstr>
  </property>
</Properties>
</file>