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Arial"/>
        </w:rPr>
        <w:id w:val="1754242783"/>
        <w:docPartObj>
          <w:docPartGallery w:val="Cover Pages"/>
          <w:docPartUnique/>
        </w:docPartObj>
      </w:sdtPr>
      <w:sdtEndPr/>
      <w:sdtContent>
        <w:p w14:paraId="194D6E68" w14:textId="1F7706AF" w:rsidR="00084D07" w:rsidRDefault="00084D07">
          <w:pPr>
            <w:rPr>
              <w:rFonts w:cs="Arial"/>
            </w:rPr>
          </w:pPr>
          <w:r w:rsidRPr="00084D07">
            <w:rPr>
              <w:rFonts w:cs="Arial"/>
              <w:noProof/>
            </w:rPr>
            <mc:AlternateContent>
              <mc:Choice Requires="wps">
                <w:drawing>
                  <wp:anchor distT="0" distB="0" distL="114300" distR="114300" simplePos="0" relativeHeight="251641856" behindDoc="0" locked="0" layoutInCell="1" allowOverlap="1" wp14:anchorId="1652A4DB" wp14:editId="38C420CA">
                    <wp:simplePos x="0" y="0"/>
                    <wp:positionH relativeFrom="page">
                      <wp:align>center</wp:align>
                    </wp:positionH>
                    <wp:positionV relativeFrom="page">
                      <wp:align>center</wp:align>
                    </wp:positionV>
                    <wp:extent cx="1712890" cy="3840480"/>
                    <wp:effectExtent l="0" t="0" r="0" b="2540"/>
                    <wp:wrapNone/>
                    <wp:docPr id="138" name="Text Box 40"/>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C0504D" w:themeColor="accent2"/>
                                  </w:tblBorders>
                                  <w:tblCellMar>
                                    <w:top w:w="1296" w:type="dxa"/>
                                    <w:left w:w="360" w:type="dxa"/>
                                    <w:bottom w:w="1296" w:type="dxa"/>
                                    <w:right w:w="360" w:type="dxa"/>
                                  </w:tblCellMar>
                                  <w:tblLook w:val="04A0" w:firstRow="1" w:lastRow="0" w:firstColumn="1" w:lastColumn="0" w:noHBand="0" w:noVBand="1"/>
                                </w:tblPr>
                                <w:tblGrid>
                                  <w:gridCol w:w="8070"/>
                                  <w:gridCol w:w="3124"/>
                                </w:tblGrid>
                                <w:tr w:rsidR="00D913A1" w14:paraId="2812E7D8" w14:textId="77777777">
                                  <w:trPr>
                                    <w:jc w:val="center"/>
                                  </w:trPr>
                                  <w:tc>
                                    <w:tcPr>
                                      <w:tcW w:w="2568" w:type="pct"/>
                                      <w:vAlign w:val="center"/>
                                    </w:tcPr>
                                    <w:p w14:paraId="1B757E3A" w14:textId="373848F1" w:rsidR="00084D07" w:rsidRDefault="00D913A1">
                                      <w:pPr>
                                        <w:jc w:val="right"/>
                                      </w:pPr>
                                      <w:r>
                                        <w:rPr>
                                          <w:noProof/>
                                        </w:rPr>
                                        <w:drawing>
                                          <wp:inline distT="0" distB="0" distL="0" distR="0" wp14:anchorId="055313B4" wp14:editId="285EECDC">
                                            <wp:extent cx="4663440" cy="3109515"/>
                                            <wp:effectExtent l="0" t="0" r="3810" b="0"/>
                                            <wp:docPr id="106260611" name="Picture 3" descr="A white house with a fence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60611" name="Picture 3" descr="A white house with a fence and tre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4672286" cy="3115413"/>
                                                    </a:xfrm>
                                                    <a:prstGeom prst="rect">
                                                      <a:avLst/>
                                                    </a:prstGeom>
                                                  </pic:spPr>
                                                </pic:pic>
                                              </a:graphicData>
                                            </a:graphic>
                                          </wp:inline>
                                        </w:drawing>
                                      </w:r>
                                    </w:p>
                                    <w:sdt>
                                      <w:sdtPr>
                                        <w:rPr>
                                          <w:caps/>
                                          <w:color w:val="191919" w:themeColor="text1" w:themeTint="E6"/>
                                          <w:sz w:val="72"/>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05784AD8" w14:textId="55163E77" w:rsidR="00084D07" w:rsidRDefault="00AB0960">
                                          <w:pPr>
                                            <w:pStyle w:val="NoSpacing"/>
                                            <w:spacing w:line="312" w:lineRule="auto"/>
                                            <w:jc w:val="right"/>
                                            <w:rPr>
                                              <w:caps/>
                                              <w:color w:val="191919" w:themeColor="text1" w:themeTint="E6"/>
                                              <w:sz w:val="72"/>
                                              <w:szCs w:val="72"/>
                                            </w:rPr>
                                          </w:pPr>
                                          <w:r>
                                            <w:rPr>
                                              <w:caps/>
                                              <w:color w:val="191919" w:themeColor="text1" w:themeTint="E6"/>
                                              <w:sz w:val="72"/>
                                              <w:szCs w:val="72"/>
                                            </w:rPr>
                                            <w:t>Planning statement</w:t>
                                          </w:r>
                                        </w:p>
                                      </w:sdtContent>
                                    </w:sdt>
                                    <w:sdt>
                                      <w:sdtPr>
                                        <w:rPr>
                                          <w:color w:val="000000" w:themeColor="text1"/>
                                          <w:sz w:val="24"/>
                                          <w:szCs w:val="24"/>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72DBF6CA" w14:textId="79FDFB2A" w:rsidR="00084D07" w:rsidRDefault="00084D07">
                                          <w:pPr>
                                            <w:jc w:val="right"/>
                                            <w:rPr>
                                              <w:sz w:val="24"/>
                                              <w:szCs w:val="24"/>
                                            </w:rPr>
                                          </w:pPr>
                                          <w:r>
                                            <w:rPr>
                                              <w:color w:val="000000" w:themeColor="text1"/>
                                              <w:sz w:val="24"/>
                                              <w:szCs w:val="24"/>
                                            </w:rPr>
                                            <w:t xml:space="preserve">Former Baptist </w:t>
                                          </w:r>
                                          <w:proofErr w:type="spellStart"/>
                                          <w:r>
                                            <w:rPr>
                                              <w:color w:val="000000" w:themeColor="text1"/>
                                              <w:sz w:val="24"/>
                                              <w:szCs w:val="24"/>
                                            </w:rPr>
                                            <w:t>chapel</w:t>
                                          </w:r>
                                          <w:proofErr w:type="spellEnd"/>
                                          <w:r>
                                            <w:rPr>
                                              <w:color w:val="000000" w:themeColor="text1"/>
                                              <w:sz w:val="24"/>
                                              <w:szCs w:val="24"/>
                                            </w:rPr>
                                            <w:t xml:space="preserve">, High street, </w:t>
                                          </w:r>
                                          <w:proofErr w:type="spellStart"/>
                                          <w:r>
                                            <w:rPr>
                                              <w:color w:val="000000" w:themeColor="text1"/>
                                              <w:sz w:val="24"/>
                                              <w:szCs w:val="24"/>
                                            </w:rPr>
                                            <w:t>Porton</w:t>
                                          </w:r>
                                          <w:proofErr w:type="spellEnd"/>
                                          <w:r>
                                            <w:rPr>
                                              <w:color w:val="000000" w:themeColor="text1"/>
                                              <w:sz w:val="24"/>
                                              <w:szCs w:val="24"/>
                                            </w:rPr>
                                            <w:t>, Wiltshire, SP4 0LH</w:t>
                                          </w:r>
                                        </w:p>
                                      </w:sdtContent>
                                    </w:sdt>
                                  </w:tc>
                                  <w:tc>
                                    <w:tcPr>
                                      <w:tcW w:w="2432" w:type="pct"/>
                                      <w:vAlign w:val="center"/>
                                    </w:tcPr>
                                    <w:p w14:paraId="7B9797AB" w14:textId="77777777" w:rsidR="00084D07" w:rsidRPr="00773CC4" w:rsidRDefault="00084D07">
                                      <w:pPr>
                                        <w:pStyle w:val="NoSpacing"/>
                                        <w:rPr>
                                          <w:rFonts w:ascii="Arial" w:hAnsi="Arial" w:cs="Arial"/>
                                          <w:caps/>
                                          <w:color w:val="C00000"/>
                                          <w:sz w:val="28"/>
                                          <w:szCs w:val="28"/>
                                        </w:rPr>
                                      </w:pPr>
                                      <w:r w:rsidRPr="00773CC4">
                                        <w:rPr>
                                          <w:rFonts w:ascii="Arial" w:hAnsi="Arial" w:cs="Arial"/>
                                          <w:caps/>
                                          <w:color w:val="C00000"/>
                                          <w:sz w:val="28"/>
                                          <w:szCs w:val="28"/>
                                        </w:rPr>
                                        <w:t>Abstract</w:t>
                                      </w:r>
                                    </w:p>
                                    <w:p w14:paraId="0F1E061D" w14:textId="692D9D1C" w:rsidR="007B02F4" w:rsidRPr="00773CC4" w:rsidRDefault="007B02F4" w:rsidP="007B02F4">
                                      <w:pPr>
                                        <w:pStyle w:val="NoSpacing"/>
                                        <w:rPr>
                                          <w:rFonts w:ascii="Arial" w:hAnsi="Arial" w:cs="Arial"/>
                                          <w:color w:val="000000" w:themeColor="text1"/>
                                          <w:lang w:val="en-GB"/>
                                        </w:rPr>
                                      </w:pPr>
                                      <w:proofErr w:type="spellStart"/>
                                      <w:r w:rsidRPr="00773CC4">
                                        <w:rPr>
                                          <w:rFonts w:ascii="Arial" w:hAnsi="Arial" w:cs="Arial"/>
                                          <w:color w:val="000000" w:themeColor="text1"/>
                                          <w:lang w:val="en-GB"/>
                                        </w:rPr>
                                        <w:t>Porton</w:t>
                                      </w:r>
                                      <w:proofErr w:type="spellEnd"/>
                                      <w:r w:rsidRPr="00773CC4">
                                        <w:rPr>
                                          <w:rFonts w:ascii="Arial" w:hAnsi="Arial" w:cs="Arial"/>
                                          <w:color w:val="000000" w:themeColor="text1"/>
                                          <w:lang w:val="en-GB"/>
                                        </w:rPr>
                                        <w:t xml:space="preserve"> Baptist Chapel is a small, previously used place of worship located within the residential area of </w:t>
                                      </w:r>
                                      <w:proofErr w:type="spellStart"/>
                                      <w:r w:rsidRPr="00773CC4">
                                        <w:rPr>
                                          <w:rFonts w:ascii="Arial" w:hAnsi="Arial" w:cs="Arial"/>
                                          <w:color w:val="000000" w:themeColor="text1"/>
                                          <w:lang w:val="en-GB"/>
                                        </w:rPr>
                                        <w:t>Porton</w:t>
                                      </w:r>
                                      <w:proofErr w:type="spellEnd"/>
                                      <w:r w:rsidRPr="00773CC4">
                                        <w:rPr>
                                          <w:rFonts w:ascii="Arial" w:hAnsi="Arial" w:cs="Arial"/>
                                          <w:color w:val="000000" w:themeColor="text1"/>
                                          <w:lang w:val="en-GB"/>
                                        </w:rPr>
                                        <w:t>. The building is no longer required for its former Class F1 use. This Planning Statement accompanies an application for a change of use to Class C3 (Residential), with the intention of bringing the building back into viable and appropriate use.</w:t>
                                      </w:r>
                                    </w:p>
                                    <w:p w14:paraId="082FAD2A" w14:textId="53A8D882" w:rsidR="00084D07" w:rsidRDefault="00084D07">
                                      <w:pPr>
                                        <w:pStyle w:val="NoSpacing"/>
                                      </w:pPr>
                                    </w:p>
                                  </w:tc>
                                </w:tr>
                              </w:tbl>
                              <w:p w14:paraId="78551D29" w14:textId="363785AB" w:rsidR="00084D07" w:rsidRPr="007B02F4" w:rsidRDefault="007B02F4">
                                <w:pPr>
                                  <w:rPr>
                                    <w:sz w:val="48"/>
                                    <w:szCs w:val="48"/>
                                  </w:rPr>
                                </w:pPr>
                                <w:r w:rsidRPr="007B02F4">
                                  <w:rPr>
                                    <w:sz w:val="48"/>
                                    <w:szCs w:val="48"/>
                                  </w:rPr>
                                  <w:t xml:space="preserve">                    April 2026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1652A4DB" id="_x0000_t202" coordsize="21600,21600" o:spt="202" path="m,l,21600r21600,l21600,xe">
                    <v:stroke joinstyle="miter"/>
                    <v:path gradientshapeok="t" o:connecttype="rect"/>
                  </v:shapetype>
                  <v:shape id="Text Box 40" o:spid="_x0000_s1026" type="#_x0000_t202" style="position:absolute;margin-left:0;margin-top:0;width:134.85pt;height:302.4pt;z-index:251641856;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" fillcolor="white [3201]" stroked="f" strokeweight=".5pt">
                    <v:textbox inset="0,0,0,0">
                      <w:txbxContent>
                        <w:tbl>
                          <w:tblPr>
                            <w:tblW w:w="5000" w:type="pct"/>
                            <w:jc w:val="center"/>
                            <w:tblBorders>
                              <w:insideV w:val="single" w:sz="12" w:space="0" w:color="C0504D" w:themeColor="accent2"/>
                            </w:tblBorders>
                            <w:tblCellMar>
                              <w:top w:w="1296" w:type="dxa"/>
                              <w:left w:w="360" w:type="dxa"/>
                              <w:bottom w:w="1296" w:type="dxa"/>
                              <w:right w:w="360" w:type="dxa"/>
                            </w:tblCellMar>
                            <w:tblLook w:val="04A0" w:firstRow="1" w:lastRow="0" w:firstColumn="1" w:lastColumn="0" w:noHBand="0" w:noVBand="1"/>
                          </w:tblPr>
                          <w:tblGrid>
                            <w:gridCol w:w="8070"/>
                            <w:gridCol w:w="3124"/>
                          </w:tblGrid>
                          <w:tr w:rsidR="00D913A1" w14:paraId="2812E7D8" w14:textId="77777777">
                            <w:trPr>
                              <w:jc w:val="center"/>
                            </w:trPr>
                            <w:tc>
                              <w:tcPr>
                                <w:tcW w:w="2568" w:type="pct"/>
                                <w:vAlign w:val="center"/>
                              </w:tcPr>
                              <w:p w14:paraId="1B757E3A" w14:textId="373848F1" w:rsidR="00084D07" w:rsidRDefault="00D913A1">
                                <w:pPr>
                                  <w:jc w:val="right"/>
                                </w:pPr>
                                <w:r>
                                  <w:rPr>
                                    <w:noProof/>
                                  </w:rPr>
                                  <w:drawing>
                                    <wp:inline distT="0" distB="0" distL="0" distR="0" wp14:anchorId="055313B4" wp14:editId="285EECDC">
                                      <wp:extent cx="4663440" cy="3109515"/>
                                      <wp:effectExtent l="0" t="0" r="3810" b="0"/>
                                      <wp:docPr id="106260611" name="Picture 3" descr="A white house with a fence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60611" name="Picture 3" descr="A white house with a fence and tre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4672286" cy="3115413"/>
                                              </a:xfrm>
                                              <a:prstGeom prst="rect">
                                                <a:avLst/>
                                              </a:prstGeom>
                                            </pic:spPr>
                                          </pic:pic>
                                        </a:graphicData>
                                      </a:graphic>
                                    </wp:inline>
                                  </w:drawing>
                                </w:r>
                              </w:p>
                              <w:sdt>
                                <w:sdtPr>
                                  <w:rPr>
                                    <w:caps/>
                                    <w:color w:val="191919" w:themeColor="text1" w:themeTint="E6"/>
                                    <w:sz w:val="72"/>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05784AD8" w14:textId="55163E77" w:rsidR="00084D07" w:rsidRDefault="00AB0960">
                                    <w:pPr>
                                      <w:pStyle w:val="NoSpacing"/>
                                      <w:spacing w:line="312" w:lineRule="auto"/>
                                      <w:jc w:val="right"/>
                                      <w:rPr>
                                        <w:caps/>
                                        <w:color w:val="191919" w:themeColor="text1" w:themeTint="E6"/>
                                        <w:sz w:val="72"/>
                                        <w:szCs w:val="72"/>
                                      </w:rPr>
                                    </w:pPr>
                                    <w:r>
                                      <w:rPr>
                                        <w:caps/>
                                        <w:color w:val="191919" w:themeColor="text1" w:themeTint="E6"/>
                                        <w:sz w:val="72"/>
                                        <w:szCs w:val="72"/>
                                      </w:rPr>
                                      <w:t>Planning statement</w:t>
                                    </w:r>
                                  </w:p>
                                </w:sdtContent>
                              </w:sdt>
                              <w:sdt>
                                <w:sdtPr>
                                  <w:rPr>
                                    <w:color w:val="000000" w:themeColor="text1"/>
                                    <w:sz w:val="24"/>
                                    <w:szCs w:val="24"/>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72DBF6CA" w14:textId="79FDFB2A" w:rsidR="00084D07" w:rsidRDefault="00084D07">
                                    <w:pPr>
                                      <w:jc w:val="right"/>
                                      <w:rPr>
                                        <w:sz w:val="24"/>
                                        <w:szCs w:val="24"/>
                                      </w:rPr>
                                    </w:pPr>
                                    <w:r>
                                      <w:rPr>
                                        <w:color w:val="000000" w:themeColor="text1"/>
                                        <w:sz w:val="24"/>
                                        <w:szCs w:val="24"/>
                                      </w:rPr>
                                      <w:t xml:space="preserve">Former Baptist </w:t>
                                    </w:r>
                                    <w:proofErr w:type="spellStart"/>
                                    <w:r>
                                      <w:rPr>
                                        <w:color w:val="000000" w:themeColor="text1"/>
                                        <w:sz w:val="24"/>
                                        <w:szCs w:val="24"/>
                                      </w:rPr>
                                      <w:t>chapel</w:t>
                                    </w:r>
                                    <w:proofErr w:type="spellEnd"/>
                                    <w:r>
                                      <w:rPr>
                                        <w:color w:val="000000" w:themeColor="text1"/>
                                        <w:sz w:val="24"/>
                                        <w:szCs w:val="24"/>
                                      </w:rPr>
                                      <w:t xml:space="preserve">, High street, </w:t>
                                    </w:r>
                                    <w:proofErr w:type="spellStart"/>
                                    <w:r>
                                      <w:rPr>
                                        <w:color w:val="000000" w:themeColor="text1"/>
                                        <w:sz w:val="24"/>
                                        <w:szCs w:val="24"/>
                                      </w:rPr>
                                      <w:t>Porton</w:t>
                                    </w:r>
                                    <w:proofErr w:type="spellEnd"/>
                                    <w:r>
                                      <w:rPr>
                                        <w:color w:val="000000" w:themeColor="text1"/>
                                        <w:sz w:val="24"/>
                                        <w:szCs w:val="24"/>
                                      </w:rPr>
                                      <w:t>, Wiltshire, SP4 0LH</w:t>
                                    </w:r>
                                  </w:p>
                                </w:sdtContent>
                              </w:sdt>
                            </w:tc>
                            <w:tc>
                              <w:tcPr>
                                <w:tcW w:w="2432" w:type="pct"/>
                                <w:vAlign w:val="center"/>
                              </w:tcPr>
                              <w:p w14:paraId="7B9797AB" w14:textId="77777777" w:rsidR="00084D07" w:rsidRPr="00773CC4" w:rsidRDefault="00084D07">
                                <w:pPr>
                                  <w:pStyle w:val="NoSpacing"/>
                                  <w:rPr>
                                    <w:rFonts w:ascii="Arial" w:hAnsi="Arial" w:cs="Arial"/>
                                    <w:caps/>
                                    <w:color w:val="C00000"/>
                                    <w:sz w:val="28"/>
                                    <w:szCs w:val="28"/>
                                  </w:rPr>
                                </w:pPr>
                                <w:r w:rsidRPr="00773CC4">
                                  <w:rPr>
                                    <w:rFonts w:ascii="Arial" w:hAnsi="Arial" w:cs="Arial"/>
                                    <w:caps/>
                                    <w:color w:val="C00000"/>
                                    <w:sz w:val="28"/>
                                    <w:szCs w:val="28"/>
                                  </w:rPr>
                                  <w:t>Abstract</w:t>
                                </w:r>
                              </w:p>
                              <w:p w14:paraId="0F1E061D" w14:textId="692D9D1C" w:rsidR="007B02F4" w:rsidRPr="00773CC4" w:rsidRDefault="007B02F4" w:rsidP="007B02F4">
                                <w:pPr>
                                  <w:pStyle w:val="NoSpacing"/>
                                  <w:rPr>
                                    <w:rFonts w:ascii="Arial" w:hAnsi="Arial" w:cs="Arial"/>
                                    <w:color w:val="000000" w:themeColor="text1"/>
                                    <w:lang w:val="en-GB"/>
                                  </w:rPr>
                                </w:pPr>
                                <w:proofErr w:type="spellStart"/>
                                <w:r w:rsidRPr="00773CC4">
                                  <w:rPr>
                                    <w:rFonts w:ascii="Arial" w:hAnsi="Arial" w:cs="Arial"/>
                                    <w:color w:val="000000" w:themeColor="text1"/>
                                    <w:lang w:val="en-GB"/>
                                  </w:rPr>
                                  <w:t>Porton</w:t>
                                </w:r>
                                <w:proofErr w:type="spellEnd"/>
                                <w:r w:rsidRPr="00773CC4">
                                  <w:rPr>
                                    <w:rFonts w:ascii="Arial" w:hAnsi="Arial" w:cs="Arial"/>
                                    <w:color w:val="000000" w:themeColor="text1"/>
                                    <w:lang w:val="en-GB"/>
                                  </w:rPr>
                                  <w:t xml:space="preserve"> Baptist Chapel is a small, previously used place of worship located within the residential area of </w:t>
                                </w:r>
                                <w:proofErr w:type="spellStart"/>
                                <w:r w:rsidRPr="00773CC4">
                                  <w:rPr>
                                    <w:rFonts w:ascii="Arial" w:hAnsi="Arial" w:cs="Arial"/>
                                    <w:color w:val="000000" w:themeColor="text1"/>
                                    <w:lang w:val="en-GB"/>
                                  </w:rPr>
                                  <w:t>Porton</w:t>
                                </w:r>
                                <w:proofErr w:type="spellEnd"/>
                                <w:r w:rsidRPr="00773CC4">
                                  <w:rPr>
                                    <w:rFonts w:ascii="Arial" w:hAnsi="Arial" w:cs="Arial"/>
                                    <w:color w:val="000000" w:themeColor="text1"/>
                                    <w:lang w:val="en-GB"/>
                                  </w:rPr>
                                  <w:t>. The building is no longer required for its former Class F1 use. This Planning Statement accompanies an application for a change of use to Class C3 (Residential), with the intention of bringing the building back into viable and appropriate use.</w:t>
                                </w:r>
                              </w:p>
                              <w:p w14:paraId="082FAD2A" w14:textId="53A8D882" w:rsidR="00084D07" w:rsidRDefault="00084D07">
                                <w:pPr>
                                  <w:pStyle w:val="NoSpacing"/>
                                </w:pPr>
                              </w:p>
                            </w:tc>
                          </w:tr>
                        </w:tbl>
                        <w:p w14:paraId="78551D29" w14:textId="363785AB" w:rsidR="00084D07" w:rsidRPr="007B02F4" w:rsidRDefault="007B02F4">
                          <w:pPr>
                            <w:rPr>
                              <w:sz w:val="48"/>
                              <w:szCs w:val="48"/>
                            </w:rPr>
                          </w:pPr>
                          <w:r w:rsidRPr="007B02F4">
                            <w:rPr>
                              <w:sz w:val="48"/>
                              <w:szCs w:val="48"/>
                            </w:rPr>
                            <w:t xml:space="preserve">                    April 2026 </w:t>
                          </w:r>
                        </w:p>
                      </w:txbxContent>
                    </v:textbox>
                    <w10:wrap anchorx="page" anchory="page"/>
                  </v:shape>
                </w:pict>
              </mc:Fallback>
            </mc:AlternateContent>
          </w:r>
          <w:r>
            <w:rPr>
              <w:rFonts w:cs="Arial"/>
            </w:rPr>
            <w:br w:type="page"/>
          </w:r>
        </w:p>
      </w:sdtContent>
    </w:sdt>
    <w:p w14:paraId="06C10DCF" w14:textId="535412A0" w:rsidR="007B02F4" w:rsidRPr="007B02F4" w:rsidRDefault="007B02F4" w:rsidP="00612DB3">
      <w:pPr>
        <w:tabs>
          <w:tab w:val="left" w:pos="3636"/>
          <w:tab w:val="left" w:pos="6756"/>
          <w:tab w:val="left" w:pos="7968"/>
        </w:tabs>
        <w:rPr>
          <w:rFonts w:cs="Arial"/>
          <w:color w:val="FFFFFF" w:themeColor="background1"/>
          <w:sz w:val="32"/>
          <w:szCs w:val="32"/>
        </w:rPr>
      </w:pPr>
      <w:r w:rsidRPr="00B94B48">
        <w:rPr>
          <w:noProof/>
          <w:color w:val="FFFFFF" w:themeColor="background1"/>
          <w:sz w:val="36"/>
          <w:szCs w:val="36"/>
        </w:rPr>
        <w:lastRenderedPageBreak/>
        <mc:AlternateContent>
          <mc:Choice Requires="wps">
            <w:drawing>
              <wp:anchor distT="0" distB="0" distL="114300" distR="114300" simplePos="0" relativeHeight="251651072" behindDoc="1" locked="0" layoutInCell="1" allowOverlap="1" wp14:anchorId="3E22687B" wp14:editId="10743364">
                <wp:simplePos x="0" y="0"/>
                <wp:positionH relativeFrom="column">
                  <wp:posOffset>-377190</wp:posOffset>
                </wp:positionH>
                <wp:positionV relativeFrom="paragraph">
                  <wp:posOffset>-22225</wp:posOffset>
                </wp:positionV>
                <wp:extent cx="6469380" cy="278130"/>
                <wp:effectExtent l="57150" t="19050" r="83820" b="102870"/>
                <wp:wrapNone/>
                <wp:docPr id="1413163472" name="Rectangle 2"/>
                <wp:cNvGraphicFramePr/>
                <a:graphic xmlns:a="http://schemas.openxmlformats.org/drawingml/2006/main">
                  <a:graphicData uri="http://schemas.microsoft.com/office/word/2010/wordprocessingShape">
                    <wps:wsp>
                      <wps:cNvSpPr/>
                      <wps:spPr>
                        <a:xfrm>
                          <a:off x="0" y="0"/>
                          <a:ext cx="6469380" cy="278130"/>
                        </a:xfrm>
                        <a:prstGeom prst="rect">
                          <a:avLst/>
                        </a:prstGeom>
                        <a:ln/>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C7EFDD" id="Rectangle 2" o:spid="_x0000_s1026" style="position:absolute;margin-left:-29.7pt;margin-top:-1.75pt;width:509.4pt;height:21.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" fillcolor="#652523 [1637]" strokecolor="#bc4542 [3045]">
                <v:fill color2="#ba4442 [3013]" rotate="t" angle="180" colors="0 #9b2d2a;52429f #cb3d3a;1 #ce3b37" focus="100%" type="gradient">
                  <o:fill v:ext="view" type="gradientUnscaled"/>
                </v:fill>
                <v:shadow on="t" color="black" opacity="22937f" origin=",.5" offset="0,.63889mm"/>
              </v:rect>
            </w:pict>
          </mc:Fallback>
        </mc:AlternateContent>
      </w:r>
      <w:r w:rsidRPr="00612DB3">
        <w:rPr>
          <w:rFonts w:cs="Arial"/>
          <w:color w:val="FFFFFF" w:themeColor="background1"/>
          <w:sz w:val="32"/>
          <w:szCs w:val="32"/>
        </w:rPr>
        <w:t xml:space="preserve">Table of </w:t>
      </w:r>
      <w:proofErr w:type="spellStart"/>
      <w:r w:rsidRPr="00612DB3">
        <w:rPr>
          <w:rFonts w:cs="Arial"/>
          <w:color w:val="FFFFFF" w:themeColor="background1"/>
          <w:sz w:val="32"/>
          <w:szCs w:val="32"/>
        </w:rPr>
        <w:t>contents</w:t>
      </w:r>
      <w:proofErr w:type="spellEnd"/>
      <w:r w:rsidRPr="00612DB3">
        <w:rPr>
          <w:rFonts w:cs="Arial"/>
          <w:color w:val="FFFFFF" w:themeColor="background1"/>
          <w:sz w:val="32"/>
          <w:szCs w:val="32"/>
        </w:rPr>
        <w:t xml:space="preserve"> </w:t>
      </w:r>
      <w:r>
        <w:rPr>
          <w:rFonts w:cs="Arial"/>
          <w:color w:val="FFFFFF" w:themeColor="background1"/>
          <w:sz w:val="32"/>
          <w:szCs w:val="32"/>
        </w:rPr>
        <w:tab/>
      </w:r>
      <w:r w:rsidR="00612DB3">
        <w:rPr>
          <w:rFonts w:cs="Arial"/>
          <w:color w:val="FFFFFF" w:themeColor="background1"/>
          <w:sz w:val="32"/>
          <w:szCs w:val="32"/>
        </w:rPr>
        <w:tab/>
      </w:r>
      <w:r w:rsidR="00612DB3">
        <w:rPr>
          <w:rFonts w:cs="Arial"/>
          <w:color w:val="FFFFFF" w:themeColor="background1"/>
          <w:sz w:val="32"/>
          <w:szCs w:val="32"/>
        </w:rPr>
        <w:tab/>
      </w:r>
    </w:p>
    <w:p w14:paraId="4D7BEFB7" w14:textId="373B7366" w:rsidR="00795ADA" w:rsidRDefault="00795ADA" w:rsidP="007B02F4">
      <w:pPr>
        <w:pStyle w:val="Heading2"/>
        <w:rPr>
          <w:sz w:val="24"/>
          <w:szCs w:val="24"/>
        </w:rPr>
      </w:pPr>
    </w:p>
    <w:p w14:paraId="5DEDFED8" w14:textId="77777777" w:rsidR="00D913A1" w:rsidRPr="00D913A1" w:rsidRDefault="00D913A1" w:rsidP="00D913A1"/>
    <w:p w14:paraId="30ECA53F" w14:textId="4A53B0A2" w:rsidR="004E17D7" w:rsidRPr="00B94B48" w:rsidRDefault="00B94B48" w:rsidP="004E17D7">
      <w:pPr>
        <w:spacing w:line="360" w:lineRule="auto"/>
        <w:rPr>
          <w:sz w:val="22"/>
        </w:rPr>
      </w:pPr>
      <w:r>
        <w:rPr>
          <w:sz w:val="22"/>
        </w:rPr>
        <w:t xml:space="preserve">1.1 </w:t>
      </w:r>
      <w:r w:rsidR="004E17D7" w:rsidRPr="00B94B48">
        <w:rPr>
          <w:sz w:val="22"/>
        </w:rPr>
        <w:t>Introduction............................................................................................................</w:t>
      </w:r>
      <w:r w:rsidR="00AB0960">
        <w:rPr>
          <w:sz w:val="22"/>
        </w:rPr>
        <w:t>..</w:t>
      </w:r>
      <w:r w:rsidR="004E17D7" w:rsidRPr="00B94B48">
        <w:rPr>
          <w:sz w:val="22"/>
        </w:rPr>
        <w:t>...</w:t>
      </w:r>
      <w:r w:rsidR="00A129A5">
        <w:rPr>
          <w:sz w:val="22"/>
        </w:rPr>
        <w:t>2</w:t>
      </w:r>
    </w:p>
    <w:p w14:paraId="3D0B09F6" w14:textId="3DA06DA5" w:rsidR="004E17D7" w:rsidRPr="00B94B48" w:rsidRDefault="00B94B48" w:rsidP="004E17D7">
      <w:pPr>
        <w:spacing w:line="360" w:lineRule="auto"/>
        <w:rPr>
          <w:sz w:val="22"/>
        </w:rPr>
      </w:pPr>
      <w:r>
        <w:rPr>
          <w:sz w:val="22"/>
        </w:rPr>
        <w:t xml:space="preserve">1.2 </w:t>
      </w:r>
      <w:r w:rsidR="004E17D7" w:rsidRPr="00B94B48">
        <w:rPr>
          <w:sz w:val="22"/>
        </w:rPr>
        <w:t>Site Description.....................................................................................................</w:t>
      </w:r>
      <w:r w:rsidR="006658D8">
        <w:rPr>
          <w:sz w:val="22"/>
        </w:rPr>
        <w:t>.…</w:t>
      </w:r>
      <w:r w:rsidR="00A129A5">
        <w:rPr>
          <w:sz w:val="22"/>
        </w:rPr>
        <w:t>2/3</w:t>
      </w:r>
    </w:p>
    <w:p w14:paraId="07DB7681" w14:textId="536A7FBB" w:rsidR="004E17D7" w:rsidRPr="00B94B48" w:rsidRDefault="00B94B48" w:rsidP="004E17D7">
      <w:pPr>
        <w:spacing w:line="360" w:lineRule="auto"/>
        <w:rPr>
          <w:sz w:val="22"/>
        </w:rPr>
      </w:pPr>
      <w:r>
        <w:rPr>
          <w:sz w:val="22"/>
        </w:rPr>
        <w:t xml:space="preserve">1.3 </w:t>
      </w:r>
      <w:proofErr w:type="spellStart"/>
      <w:r w:rsidR="004E17D7" w:rsidRPr="00B94B48">
        <w:rPr>
          <w:sz w:val="22"/>
        </w:rPr>
        <w:t>Planning</w:t>
      </w:r>
      <w:proofErr w:type="spellEnd"/>
      <w:r w:rsidR="004E17D7" w:rsidRPr="00B94B48">
        <w:rPr>
          <w:sz w:val="22"/>
        </w:rPr>
        <w:t xml:space="preserve"> History....................................................................................................</w:t>
      </w:r>
      <w:r w:rsidR="00AB0960">
        <w:rPr>
          <w:sz w:val="22"/>
        </w:rPr>
        <w:t>..</w:t>
      </w:r>
      <w:r w:rsidR="004E17D7" w:rsidRPr="00B94B48">
        <w:rPr>
          <w:sz w:val="22"/>
        </w:rPr>
        <w:t>..</w:t>
      </w:r>
      <w:r w:rsidR="0068083F">
        <w:rPr>
          <w:sz w:val="22"/>
        </w:rPr>
        <w:t>3/4</w:t>
      </w:r>
    </w:p>
    <w:p w14:paraId="32394444" w14:textId="511CB77A" w:rsidR="004E17D7" w:rsidRPr="00B94B48" w:rsidRDefault="00B94B48" w:rsidP="004E17D7">
      <w:pPr>
        <w:spacing w:line="360" w:lineRule="auto"/>
        <w:rPr>
          <w:sz w:val="22"/>
        </w:rPr>
      </w:pPr>
      <w:r>
        <w:rPr>
          <w:sz w:val="22"/>
        </w:rPr>
        <w:t xml:space="preserve">1.4 </w:t>
      </w:r>
      <w:r w:rsidR="004E17D7" w:rsidRPr="00B94B48">
        <w:rPr>
          <w:sz w:val="22"/>
        </w:rPr>
        <w:t>The P</w:t>
      </w:r>
      <w:r w:rsidR="004E4D89">
        <w:rPr>
          <w:sz w:val="22"/>
        </w:rPr>
        <w:t>ro</w:t>
      </w:r>
      <w:r w:rsidR="004E17D7" w:rsidRPr="00B94B48">
        <w:rPr>
          <w:sz w:val="22"/>
        </w:rPr>
        <w:t>posal....................................................................................................</w:t>
      </w:r>
      <w:r w:rsidR="0068083F">
        <w:rPr>
          <w:sz w:val="22"/>
        </w:rPr>
        <w:t xml:space="preserve">.…. </w:t>
      </w:r>
      <w:r w:rsidR="00AB0960">
        <w:rPr>
          <w:sz w:val="22"/>
        </w:rPr>
        <w:t>4/5/6</w:t>
      </w:r>
    </w:p>
    <w:p w14:paraId="5A573001" w14:textId="77777777" w:rsidR="00CE3D7F" w:rsidRDefault="00CE3D7F" w:rsidP="004E17D7">
      <w:pPr>
        <w:spacing w:line="360" w:lineRule="auto"/>
        <w:rPr>
          <w:sz w:val="22"/>
        </w:rPr>
      </w:pPr>
    </w:p>
    <w:p w14:paraId="4102C75B" w14:textId="32B218E4" w:rsidR="004E17D7" w:rsidRDefault="00B94B48" w:rsidP="004E17D7">
      <w:pPr>
        <w:spacing w:line="360" w:lineRule="auto"/>
        <w:rPr>
          <w:sz w:val="22"/>
        </w:rPr>
      </w:pPr>
      <w:r>
        <w:rPr>
          <w:sz w:val="22"/>
        </w:rPr>
        <w:t xml:space="preserve">1.5 </w:t>
      </w:r>
      <w:proofErr w:type="spellStart"/>
      <w:r w:rsidR="004E17D7" w:rsidRPr="00B94B48">
        <w:rPr>
          <w:sz w:val="22"/>
        </w:rPr>
        <w:t>Planning</w:t>
      </w:r>
      <w:proofErr w:type="spellEnd"/>
      <w:r w:rsidR="004E17D7" w:rsidRPr="00B94B48">
        <w:rPr>
          <w:sz w:val="22"/>
        </w:rPr>
        <w:t xml:space="preserve"> Considerations..............................................................................</w:t>
      </w:r>
      <w:r w:rsidR="00D72BCD">
        <w:rPr>
          <w:sz w:val="22"/>
        </w:rPr>
        <w:t>...</w:t>
      </w:r>
      <w:r w:rsidR="00CE3D7F">
        <w:rPr>
          <w:sz w:val="22"/>
        </w:rPr>
        <w:t>...........</w:t>
      </w:r>
      <w:r w:rsidR="00E93767">
        <w:rPr>
          <w:sz w:val="22"/>
        </w:rPr>
        <w:t>.....</w:t>
      </w:r>
      <w:r w:rsidR="00F75294">
        <w:rPr>
          <w:sz w:val="22"/>
        </w:rPr>
        <w:t>7</w:t>
      </w:r>
    </w:p>
    <w:p w14:paraId="1944A6AF" w14:textId="2DC50D29" w:rsidR="00D72BCD" w:rsidRDefault="00CE3D7F" w:rsidP="004E17D7">
      <w:pPr>
        <w:spacing w:line="360" w:lineRule="auto"/>
        <w:rPr>
          <w:sz w:val="22"/>
        </w:rPr>
      </w:pPr>
      <w:r>
        <w:rPr>
          <w:sz w:val="22"/>
        </w:rPr>
        <w:t xml:space="preserve">   </w:t>
      </w:r>
      <w:r w:rsidR="00D72BCD">
        <w:rPr>
          <w:sz w:val="22"/>
        </w:rPr>
        <w:t>1.5.1 Development Plan</w:t>
      </w:r>
      <w:r>
        <w:rPr>
          <w:sz w:val="22"/>
        </w:rPr>
        <w:t>.................................................................................................</w:t>
      </w:r>
      <w:r w:rsidR="00E93767">
        <w:rPr>
          <w:sz w:val="22"/>
        </w:rPr>
        <w:t>.</w:t>
      </w:r>
      <w:r>
        <w:rPr>
          <w:sz w:val="22"/>
        </w:rPr>
        <w:t>..</w:t>
      </w:r>
      <w:r w:rsidR="00E93767">
        <w:rPr>
          <w:sz w:val="22"/>
        </w:rPr>
        <w:t>7</w:t>
      </w:r>
    </w:p>
    <w:p w14:paraId="0D082DFC" w14:textId="07D449D1" w:rsidR="00D72BCD" w:rsidRPr="00D72BCD" w:rsidRDefault="00CE3D7F" w:rsidP="00D72BCD">
      <w:pPr>
        <w:tabs>
          <w:tab w:val="left" w:pos="1464"/>
        </w:tabs>
        <w:spacing w:line="360" w:lineRule="auto"/>
        <w:rPr>
          <w:sz w:val="22"/>
          <w:lang w:val="en-GB"/>
        </w:rPr>
      </w:pPr>
      <w:r>
        <w:rPr>
          <w:sz w:val="22"/>
        </w:rPr>
        <w:t xml:space="preserve">   </w:t>
      </w:r>
      <w:r w:rsidR="00D72BCD">
        <w:rPr>
          <w:sz w:val="22"/>
        </w:rPr>
        <w:t xml:space="preserve">1.5.2 </w:t>
      </w:r>
      <w:r w:rsidR="00D72BCD" w:rsidRPr="00D72BCD">
        <w:rPr>
          <w:sz w:val="22"/>
          <w:lang w:val="en-GB"/>
        </w:rPr>
        <w:t>Presumption in Favour of Sustainable Development</w:t>
      </w:r>
      <w:r>
        <w:rPr>
          <w:sz w:val="22"/>
          <w:lang w:val="en-GB"/>
        </w:rPr>
        <w:t>……………………………….</w:t>
      </w:r>
      <w:r w:rsidR="00E93767">
        <w:rPr>
          <w:sz w:val="22"/>
          <w:lang w:val="en-GB"/>
        </w:rPr>
        <w:t>7/</w:t>
      </w:r>
      <w:r>
        <w:rPr>
          <w:sz w:val="22"/>
          <w:lang w:val="en-GB"/>
        </w:rPr>
        <w:t>8</w:t>
      </w:r>
    </w:p>
    <w:p w14:paraId="271F03B3" w14:textId="36057210" w:rsidR="00D72BCD" w:rsidRDefault="00CE3D7F" w:rsidP="004E17D7">
      <w:pPr>
        <w:spacing w:line="360" w:lineRule="auto"/>
        <w:rPr>
          <w:sz w:val="22"/>
        </w:rPr>
      </w:pPr>
      <w:r>
        <w:rPr>
          <w:sz w:val="22"/>
        </w:rPr>
        <w:t xml:space="preserve">   </w:t>
      </w:r>
      <w:r w:rsidR="00D72BCD">
        <w:rPr>
          <w:sz w:val="22"/>
        </w:rPr>
        <w:t xml:space="preserve">1.5.3 Reuse of </w:t>
      </w:r>
      <w:proofErr w:type="spellStart"/>
      <w:r w:rsidR="00D72BCD">
        <w:rPr>
          <w:sz w:val="22"/>
        </w:rPr>
        <w:t>existing</w:t>
      </w:r>
      <w:proofErr w:type="spellEnd"/>
      <w:r w:rsidR="00D72BCD">
        <w:rPr>
          <w:sz w:val="22"/>
        </w:rPr>
        <w:t xml:space="preserve"> building</w:t>
      </w:r>
      <w:r>
        <w:rPr>
          <w:sz w:val="22"/>
        </w:rPr>
        <w:t>....................................................................................</w:t>
      </w:r>
      <w:r w:rsidR="00E93767">
        <w:rPr>
          <w:sz w:val="22"/>
        </w:rPr>
        <w:t>..</w:t>
      </w:r>
      <w:r>
        <w:rPr>
          <w:sz w:val="22"/>
        </w:rPr>
        <w:t>.8</w:t>
      </w:r>
    </w:p>
    <w:p w14:paraId="064D9B88" w14:textId="2CD12780" w:rsidR="00D72BCD" w:rsidRDefault="00CE3D7F" w:rsidP="004E17D7">
      <w:pPr>
        <w:spacing w:line="360" w:lineRule="auto"/>
        <w:rPr>
          <w:sz w:val="22"/>
        </w:rPr>
      </w:pPr>
      <w:r>
        <w:rPr>
          <w:sz w:val="22"/>
        </w:rPr>
        <w:t xml:space="preserve">   </w:t>
      </w:r>
      <w:r w:rsidR="00D72BCD">
        <w:rPr>
          <w:sz w:val="22"/>
        </w:rPr>
        <w:t xml:space="preserve">1.5.4 </w:t>
      </w:r>
      <w:proofErr w:type="spellStart"/>
      <w:r w:rsidR="00D72BCD">
        <w:rPr>
          <w:sz w:val="22"/>
        </w:rPr>
        <w:t>Scale</w:t>
      </w:r>
      <w:proofErr w:type="spellEnd"/>
      <w:r w:rsidR="00D72BCD">
        <w:rPr>
          <w:sz w:val="22"/>
        </w:rPr>
        <w:t xml:space="preserve"> and </w:t>
      </w:r>
      <w:proofErr w:type="spellStart"/>
      <w:r w:rsidR="00D72BCD">
        <w:rPr>
          <w:sz w:val="22"/>
        </w:rPr>
        <w:t>impact</w:t>
      </w:r>
      <w:proofErr w:type="spellEnd"/>
      <w:r w:rsidR="00D72BCD">
        <w:rPr>
          <w:sz w:val="22"/>
        </w:rPr>
        <w:t xml:space="preserve"> of development</w:t>
      </w:r>
      <w:r>
        <w:rPr>
          <w:sz w:val="22"/>
        </w:rPr>
        <w:t>...........................................................................</w:t>
      </w:r>
      <w:r w:rsidR="00E93767">
        <w:rPr>
          <w:sz w:val="22"/>
        </w:rPr>
        <w:t>8</w:t>
      </w:r>
    </w:p>
    <w:p w14:paraId="4D7BCB54" w14:textId="69FAE1C2" w:rsidR="00D72BCD" w:rsidRDefault="00CE3D7F" w:rsidP="004E17D7">
      <w:pPr>
        <w:spacing w:line="360" w:lineRule="auto"/>
        <w:rPr>
          <w:sz w:val="22"/>
        </w:rPr>
      </w:pPr>
      <w:r>
        <w:rPr>
          <w:sz w:val="22"/>
        </w:rPr>
        <w:t xml:space="preserve">   </w:t>
      </w:r>
      <w:r w:rsidR="00D72BCD">
        <w:rPr>
          <w:sz w:val="22"/>
        </w:rPr>
        <w:t xml:space="preserve">1.5.5 </w:t>
      </w:r>
      <w:proofErr w:type="spellStart"/>
      <w:r w:rsidR="00D72BCD">
        <w:rPr>
          <w:sz w:val="22"/>
        </w:rPr>
        <w:t>Redundancy</w:t>
      </w:r>
      <w:proofErr w:type="spellEnd"/>
      <w:r w:rsidR="00D72BCD">
        <w:rPr>
          <w:sz w:val="22"/>
        </w:rPr>
        <w:t xml:space="preserve"> of </w:t>
      </w:r>
      <w:proofErr w:type="spellStart"/>
      <w:r w:rsidR="00D72BCD">
        <w:rPr>
          <w:sz w:val="22"/>
        </w:rPr>
        <w:t>existing</w:t>
      </w:r>
      <w:proofErr w:type="spellEnd"/>
      <w:r w:rsidR="00D72BCD">
        <w:rPr>
          <w:sz w:val="22"/>
        </w:rPr>
        <w:t xml:space="preserve"> use</w:t>
      </w:r>
      <w:r>
        <w:rPr>
          <w:sz w:val="22"/>
        </w:rPr>
        <w:t>....................................................................................</w:t>
      </w:r>
      <w:r w:rsidR="00E93767">
        <w:rPr>
          <w:sz w:val="22"/>
        </w:rPr>
        <w:t>8</w:t>
      </w:r>
    </w:p>
    <w:p w14:paraId="0F661826" w14:textId="168B6AFC" w:rsidR="00D72BCD" w:rsidRDefault="00CE3D7F" w:rsidP="004E17D7">
      <w:pPr>
        <w:spacing w:line="360" w:lineRule="auto"/>
        <w:rPr>
          <w:sz w:val="22"/>
        </w:rPr>
      </w:pPr>
      <w:r>
        <w:rPr>
          <w:sz w:val="22"/>
        </w:rPr>
        <w:t xml:space="preserve">   </w:t>
      </w:r>
      <w:r w:rsidR="00D72BCD">
        <w:rPr>
          <w:sz w:val="22"/>
        </w:rPr>
        <w:t xml:space="preserve">1.5.6 Lack of demand for </w:t>
      </w:r>
      <w:proofErr w:type="spellStart"/>
      <w:r w:rsidR="00D72BCD">
        <w:rPr>
          <w:sz w:val="22"/>
        </w:rPr>
        <w:t>alternate</w:t>
      </w:r>
      <w:proofErr w:type="spellEnd"/>
      <w:r w:rsidR="00D72BCD">
        <w:rPr>
          <w:sz w:val="22"/>
        </w:rPr>
        <w:t xml:space="preserve"> </w:t>
      </w:r>
      <w:proofErr w:type="spellStart"/>
      <w:r w:rsidR="00D72BCD">
        <w:rPr>
          <w:sz w:val="22"/>
        </w:rPr>
        <w:t>community</w:t>
      </w:r>
      <w:proofErr w:type="spellEnd"/>
      <w:r w:rsidR="00D72BCD">
        <w:rPr>
          <w:sz w:val="22"/>
        </w:rPr>
        <w:t xml:space="preserve"> use</w:t>
      </w:r>
      <w:r>
        <w:rPr>
          <w:sz w:val="22"/>
        </w:rPr>
        <w:t>........................................................</w:t>
      </w:r>
      <w:r w:rsidR="00E93767">
        <w:rPr>
          <w:sz w:val="22"/>
        </w:rPr>
        <w:t>8/</w:t>
      </w:r>
      <w:r>
        <w:rPr>
          <w:sz w:val="22"/>
        </w:rPr>
        <w:t>9</w:t>
      </w:r>
    </w:p>
    <w:p w14:paraId="1F47A2DD" w14:textId="4495EC9C" w:rsidR="00D72BCD" w:rsidRDefault="00CE3D7F" w:rsidP="004E17D7">
      <w:pPr>
        <w:spacing w:line="360" w:lineRule="auto"/>
        <w:rPr>
          <w:sz w:val="22"/>
        </w:rPr>
      </w:pPr>
      <w:r>
        <w:rPr>
          <w:sz w:val="22"/>
        </w:rPr>
        <w:t xml:space="preserve">   </w:t>
      </w:r>
      <w:r w:rsidR="00D72BCD">
        <w:rPr>
          <w:sz w:val="22"/>
        </w:rPr>
        <w:t xml:space="preserve">1.5.7 </w:t>
      </w:r>
      <w:proofErr w:type="spellStart"/>
      <w:r w:rsidR="00D72BCD">
        <w:rPr>
          <w:sz w:val="22"/>
        </w:rPr>
        <w:t>Viability</w:t>
      </w:r>
      <w:proofErr w:type="spellEnd"/>
      <w:r w:rsidR="00D72BCD">
        <w:rPr>
          <w:sz w:val="22"/>
        </w:rPr>
        <w:t xml:space="preserve"> and </w:t>
      </w:r>
      <w:proofErr w:type="spellStart"/>
      <w:r w:rsidR="00D72BCD">
        <w:rPr>
          <w:sz w:val="22"/>
        </w:rPr>
        <w:t>ongoing</w:t>
      </w:r>
      <w:proofErr w:type="spellEnd"/>
      <w:r w:rsidR="00D72BCD">
        <w:rPr>
          <w:sz w:val="22"/>
        </w:rPr>
        <w:t xml:space="preserve"> use</w:t>
      </w:r>
      <w:r>
        <w:rPr>
          <w:sz w:val="22"/>
        </w:rPr>
        <w:t>.......................................................................................10</w:t>
      </w:r>
    </w:p>
    <w:p w14:paraId="7890575B" w14:textId="08D63CF7" w:rsidR="00D72BCD" w:rsidRDefault="00CE3D7F" w:rsidP="004E17D7">
      <w:pPr>
        <w:spacing w:line="360" w:lineRule="auto"/>
        <w:rPr>
          <w:sz w:val="22"/>
        </w:rPr>
      </w:pPr>
      <w:r>
        <w:rPr>
          <w:sz w:val="22"/>
        </w:rPr>
        <w:t xml:space="preserve">   </w:t>
      </w:r>
      <w:r w:rsidR="00D72BCD">
        <w:rPr>
          <w:sz w:val="22"/>
        </w:rPr>
        <w:t xml:space="preserve">1.5.8 </w:t>
      </w:r>
      <w:r>
        <w:rPr>
          <w:sz w:val="22"/>
        </w:rPr>
        <w:t>Marketing and evidence.........................................................................................10</w:t>
      </w:r>
    </w:p>
    <w:p w14:paraId="3A24B69B" w14:textId="379966BE" w:rsidR="00CE3D7F" w:rsidRPr="00B94B48" w:rsidRDefault="00CE3D7F" w:rsidP="004E17D7">
      <w:pPr>
        <w:spacing w:line="360" w:lineRule="auto"/>
        <w:rPr>
          <w:sz w:val="22"/>
        </w:rPr>
      </w:pPr>
      <w:r>
        <w:rPr>
          <w:sz w:val="22"/>
        </w:rPr>
        <w:t xml:space="preserve">   1.5.9 </w:t>
      </w:r>
      <w:proofErr w:type="spellStart"/>
      <w:r>
        <w:rPr>
          <w:sz w:val="22"/>
        </w:rPr>
        <w:t>Planning</w:t>
      </w:r>
      <w:proofErr w:type="spellEnd"/>
      <w:r>
        <w:rPr>
          <w:sz w:val="22"/>
        </w:rPr>
        <w:t xml:space="preserve"> balance.........................................................................................</w:t>
      </w:r>
      <w:r w:rsidR="000508EE">
        <w:rPr>
          <w:sz w:val="22"/>
        </w:rPr>
        <w:t xml:space="preserve">.… </w:t>
      </w:r>
      <w:r>
        <w:rPr>
          <w:sz w:val="22"/>
        </w:rPr>
        <w:t>10/11</w:t>
      </w:r>
    </w:p>
    <w:p w14:paraId="37829D4C" w14:textId="5EB1C27A" w:rsidR="004E17D7" w:rsidRPr="00B94B48" w:rsidRDefault="000508EE" w:rsidP="004E17D7">
      <w:pPr>
        <w:spacing w:line="360" w:lineRule="auto"/>
        <w:rPr>
          <w:sz w:val="22"/>
        </w:rPr>
      </w:pPr>
      <w:r>
        <w:rPr>
          <w:sz w:val="22"/>
        </w:rPr>
        <w:t xml:space="preserve">   </w:t>
      </w:r>
      <w:r w:rsidR="00AB0960">
        <w:rPr>
          <w:sz w:val="22"/>
        </w:rPr>
        <w:t xml:space="preserve">1.6 </w:t>
      </w:r>
      <w:proofErr w:type="spellStart"/>
      <w:r w:rsidR="004E17D7" w:rsidRPr="00B94B48">
        <w:rPr>
          <w:sz w:val="22"/>
        </w:rPr>
        <w:t>Principle</w:t>
      </w:r>
      <w:proofErr w:type="spellEnd"/>
      <w:r w:rsidR="004E17D7" w:rsidRPr="00B94B48">
        <w:rPr>
          <w:sz w:val="22"/>
        </w:rPr>
        <w:t xml:space="preserve"> of Development.....................................................................................</w:t>
      </w:r>
      <w:r w:rsidR="00AB0960">
        <w:rPr>
          <w:sz w:val="22"/>
        </w:rPr>
        <w:t>11/12</w:t>
      </w:r>
    </w:p>
    <w:p w14:paraId="70732730" w14:textId="20C3EFFE" w:rsidR="004E17D7" w:rsidRPr="00B94B48" w:rsidRDefault="003B3A5F" w:rsidP="004E17D7">
      <w:pPr>
        <w:spacing w:line="360" w:lineRule="auto"/>
        <w:rPr>
          <w:sz w:val="22"/>
        </w:rPr>
      </w:pPr>
      <w:r>
        <w:rPr>
          <w:sz w:val="22"/>
        </w:rPr>
        <w:t xml:space="preserve">   </w:t>
      </w:r>
      <w:r w:rsidR="00AB0960">
        <w:rPr>
          <w:sz w:val="22"/>
        </w:rPr>
        <w:t xml:space="preserve">1.7 </w:t>
      </w:r>
      <w:proofErr w:type="spellStart"/>
      <w:r w:rsidR="004E17D7" w:rsidRPr="00B94B48">
        <w:rPr>
          <w:sz w:val="22"/>
        </w:rPr>
        <w:t>Loss</w:t>
      </w:r>
      <w:proofErr w:type="spellEnd"/>
      <w:r w:rsidR="004E17D7" w:rsidRPr="00B94B48">
        <w:rPr>
          <w:sz w:val="22"/>
        </w:rPr>
        <w:t xml:space="preserve"> of Community Facility.................................................................................</w:t>
      </w:r>
      <w:r>
        <w:rPr>
          <w:sz w:val="22"/>
        </w:rPr>
        <w:t xml:space="preserve">.… </w:t>
      </w:r>
      <w:r w:rsidR="00DE6C8F">
        <w:rPr>
          <w:sz w:val="22"/>
        </w:rPr>
        <w:t>12</w:t>
      </w:r>
    </w:p>
    <w:p w14:paraId="46247BC6" w14:textId="4A9DE042" w:rsidR="004E17D7" w:rsidRPr="00B94B48" w:rsidRDefault="00AB0960" w:rsidP="004E17D7">
      <w:pPr>
        <w:spacing w:line="360" w:lineRule="auto"/>
        <w:rPr>
          <w:sz w:val="22"/>
        </w:rPr>
      </w:pPr>
      <w:r>
        <w:rPr>
          <w:sz w:val="22"/>
        </w:rPr>
        <w:t xml:space="preserve">      1.7.1</w:t>
      </w:r>
      <w:r w:rsidR="00DE6C8F">
        <w:rPr>
          <w:sz w:val="22"/>
        </w:rPr>
        <w:t xml:space="preserve"> </w:t>
      </w:r>
      <w:proofErr w:type="spellStart"/>
      <w:r w:rsidR="00DE6C8F">
        <w:rPr>
          <w:sz w:val="22"/>
        </w:rPr>
        <w:t>Assesment</w:t>
      </w:r>
      <w:proofErr w:type="spellEnd"/>
      <w:r w:rsidR="00DE6C8F">
        <w:rPr>
          <w:sz w:val="22"/>
        </w:rPr>
        <w:t xml:space="preserve"> of </w:t>
      </w:r>
      <w:proofErr w:type="spellStart"/>
      <w:r w:rsidR="00DE6C8F">
        <w:rPr>
          <w:sz w:val="22"/>
        </w:rPr>
        <w:t>Existing</w:t>
      </w:r>
      <w:proofErr w:type="spellEnd"/>
      <w:r w:rsidR="00DE6C8F">
        <w:rPr>
          <w:sz w:val="22"/>
        </w:rPr>
        <w:t xml:space="preserve"> Use</w:t>
      </w:r>
      <w:r w:rsidR="004E17D7" w:rsidRPr="00B94B48">
        <w:rPr>
          <w:sz w:val="22"/>
        </w:rPr>
        <w:t>...........................................................................</w:t>
      </w:r>
      <w:r w:rsidR="00DE6C8F">
        <w:rPr>
          <w:sz w:val="22"/>
        </w:rPr>
        <w:t>..12</w:t>
      </w:r>
    </w:p>
    <w:p w14:paraId="03F19E04" w14:textId="23CC1D84" w:rsidR="004E17D7" w:rsidRPr="00B94B48" w:rsidRDefault="00AB0960" w:rsidP="004E17D7">
      <w:pPr>
        <w:spacing w:line="360" w:lineRule="auto"/>
        <w:rPr>
          <w:sz w:val="22"/>
        </w:rPr>
      </w:pPr>
      <w:r>
        <w:rPr>
          <w:sz w:val="22"/>
        </w:rPr>
        <w:t xml:space="preserve">      1.7.2 </w:t>
      </w:r>
      <w:proofErr w:type="spellStart"/>
      <w:r w:rsidR="00DE6C8F">
        <w:rPr>
          <w:sz w:val="22"/>
        </w:rPr>
        <w:t>Alternate</w:t>
      </w:r>
      <w:proofErr w:type="spellEnd"/>
      <w:r w:rsidR="00DE6C8F">
        <w:rPr>
          <w:sz w:val="22"/>
        </w:rPr>
        <w:t xml:space="preserve"> </w:t>
      </w:r>
      <w:proofErr w:type="spellStart"/>
      <w:r w:rsidR="00DE6C8F">
        <w:rPr>
          <w:sz w:val="22"/>
        </w:rPr>
        <w:t>community</w:t>
      </w:r>
      <w:proofErr w:type="spellEnd"/>
      <w:r w:rsidR="00DE6C8F">
        <w:rPr>
          <w:sz w:val="22"/>
        </w:rPr>
        <w:t xml:space="preserve"> Use</w:t>
      </w:r>
      <w:r w:rsidR="004E17D7" w:rsidRPr="00B94B48">
        <w:rPr>
          <w:sz w:val="22"/>
        </w:rPr>
        <w:t>................................................................................</w:t>
      </w:r>
      <w:r w:rsidR="00DE6C8F">
        <w:rPr>
          <w:sz w:val="22"/>
        </w:rPr>
        <w:t>12</w:t>
      </w:r>
    </w:p>
    <w:p w14:paraId="1F8969C5" w14:textId="6297C421" w:rsidR="004E17D7" w:rsidRDefault="00AB0960" w:rsidP="004E17D7">
      <w:pPr>
        <w:spacing w:line="360" w:lineRule="auto"/>
        <w:rPr>
          <w:sz w:val="22"/>
        </w:rPr>
      </w:pPr>
      <w:r>
        <w:rPr>
          <w:sz w:val="22"/>
        </w:rPr>
        <w:t xml:space="preserve">      1.7.3 </w:t>
      </w:r>
      <w:r w:rsidR="00DE6C8F">
        <w:rPr>
          <w:sz w:val="22"/>
        </w:rPr>
        <w:t xml:space="preserve">Availability of </w:t>
      </w:r>
      <w:proofErr w:type="spellStart"/>
      <w:r w:rsidR="00DE6C8F">
        <w:rPr>
          <w:sz w:val="22"/>
        </w:rPr>
        <w:t>Existing</w:t>
      </w:r>
      <w:proofErr w:type="spellEnd"/>
      <w:r w:rsidR="00DE6C8F">
        <w:rPr>
          <w:sz w:val="22"/>
        </w:rPr>
        <w:t xml:space="preserve"> </w:t>
      </w:r>
      <w:proofErr w:type="spellStart"/>
      <w:r w:rsidR="00DE6C8F">
        <w:rPr>
          <w:sz w:val="22"/>
        </w:rPr>
        <w:t>Provisions</w:t>
      </w:r>
      <w:proofErr w:type="spellEnd"/>
      <w:r w:rsidR="00DE6C8F">
        <w:rPr>
          <w:sz w:val="22"/>
        </w:rPr>
        <w:t xml:space="preserve"> </w:t>
      </w:r>
      <w:r w:rsidR="004E17D7" w:rsidRPr="00B94B48">
        <w:rPr>
          <w:sz w:val="22"/>
        </w:rPr>
        <w:t>...................................................................</w:t>
      </w:r>
      <w:r w:rsidR="00DE6C8F">
        <w:rPr>
          <w:sz w:val="22"/>
        </w:rPr>
        <w:t>13</w:t>
      </w:r>
    </w:p>
    <w:p w14:paraId="2F7959B0" w14:textId="6398B1DE" w:rsidR="00DE6C8F" w:rsidRDefault="00DE6C8F" w:rsidP="004E17D7">
      <w:pPr>
        <w:spacing w:line="360" w:lineRule="auto"/>
        <w:rPr>
          <w:sz w:val="22"/>
        </w:rPr>
      </w:pPr>
      <w:r>
        <w:rPr>
          <w:sz w:val="22"/>
        </w:rPr>
        <w:t xml:space="preserve">      1.7.4 Availability of </w:t>
      </w:r>
      <w:proofErr w:type="spellStart"/>
      <w:r>
        <w:rPr>
          <w:sz w:val="22"/>
        </w:rPr>
        <w:t>alternate</w:t>
      </w:r>
      <w:proofErr w:type="spellEnd"/>
      <w:r>
        <w:rPr>
          <w:sz w:val="22"/>
        </w:rPr>
        <w:t xml:space="preserve"> </w:t>
      </w:r>
      <w:proofErr w:type="spellStart"/>
      <w:r>
        <w:rPr>
          <w:sz w:val="22"/>
        </w:rPr>
        <w:t>Religious</w:t>
      </w:r>
      <w:proofErr w:type="spellEnd"/>
      <w:r>
        <w:rPr>
          <w:sz w:val="22"/>
        </w:rPr>
        <w:t xml:space="preserve"> Facility........................................................</w:t>
      </w:r>
      <w:r w:rsidR="00F75294">
        <w:rPr>
          <w:sz w:val="22"/>
        </w:rPr>
        <w:t>13</w:t>
      </w:r>
    </w:p>
    <w:p w14:paraId="7B38CE98" w14:textId="3B21407F" w:rsidR="000C13C3" w:rsidRDefault="00AF1CE0" w:rsidP="004E17D7">
      <w:pPr>
        <w:spacing w:line="360" w:lineRule="auto"/>
        <w:rPr>
          <w:sz w:val="22"/>
        </w:rPr>
      </w:pPr>
      <w:r>
        <w:rPr>
          <w:sz w:val="22"/>
        </w:rPr>
        <w:t xml:space="preserve">       1.7.5 </w:t>
      </w:r>
      <w:proofErr w:type="spellStart"/>
      <w:r w:rsidR="004640B1">
        <w:rPr>
          <w:sz w:val="22"/>
        </w:rPr>
        <w:t>Neighbour</w:t>
      </w:r>
      <w:proofErr w:type="spellEnd"/>
      <w:r w:rsidR="004640B1">
        <w:rPr>
          <w:sz w:val="22"/>
        </w:rPr>
        <w:t xml:space="preserve"> and local </w:t>
      </w:r>
      <w:proofErr w:type="spellStart"/>
      <w:r w:rsidR="00A23466">
        <w:rPr>
          <w:sz w:val="22"/>
        </w:rPr>
        <w:t>Context</w:t>
      </w:r>
      <w:proofErr w:type="spellEnd"/>
      <w:r w:rsidR="004640B1">
        <w:rPr>
          <w:sz w:val="22"/>
        </w:rPr>
        <w:t>……………………………………………………..14</w:t>
      </w:r>
    </w:p>
    <w:p w14:paraId="79BD5C17" w14:textId="6AF58093" w:rsidR="001F5D22" w:rsidRPr="001F5D22" w:rsidRDefault="001F5D22" w:rsidP="00DA2865">
      <w:pPr>
        <w:tabs>
          <w:tab w:val="left" w:pos="1464"/>
        </w:tabs>
        <w:spacing w:line="360" w:lineRule="auto"/>
        <w:rPr>
          <w:sz w:val="22"/>
          <w:lang w:val="en-GB"/>
        </w:rPr>
      </w:pPr>
      <w:r>
        <w:rPr>
          <w:sz w:val="22"/>
          <w:lang w:val="en-GB"/>
        </w:rPr>
        <w:t xml:space="preserve">       </w:t>
      </w:r>
      <w:r w:rsidRPr="001F5D22">
        <w:rPr>
          <w:sz w:val="22"/>
          <w:lang w:val="en-GB"/>
        </w:rPr>
        <w:t>1.7.6 Conclusion on Community Facilit</w:t>
      </w:r>
      <w:r w:rsidR="008545E2">
        <w:rPr>
          <w:sz w:val="22"/>
          <w:lang w:val="en-GB"/>
        </w:rPr>
        <w:t>y……………………………………………….1</w:t>
      </w:r>
      <w:r w:rsidR="00106184">
        <w:rPr>
          <w:sz w:val="22"/>
          <w:lang w:val="en-GB"/>
        </w:rPr>
        <w:t>4</w:t>
      </w:r>
    </w:p>
    <w:p w14:paraId="607B6ACE" w14:textId="77777777" w:rsidR="001F5D22" w:rsidRDefault="001F5D22" w:rsidP="004E17D7">
      <w:pPr>
        <w:spacing w:line="360" w:lineRule="auto"/>
        <w:rPr>
          <w:sz w:val="22"/>
        </w:rPr>
      </w:pPr>
    </w:p>
    <w:p w14:paraId="2B7FA2CC" w14:textId="60DBB761" w:rsidR="00901093" w:rsidRDefault="00901093" w:rsidP="004E17D7">
      <w:pPr>
        <w:spacing w:line="360" w:lineRule="auto"/>
        <w:rPr>
          <w:sz w:val="22"/>
        </w:rPr>
      </w:pPr>
      <w:r>
        <w:rPr>
          <w:sz w:val="22"/>
        </w:rPr>
        <w:t>1.</w:t>
      </w:r>
      <w:r w:rsidR="007957C3">
        <w:rPr>
          <w:sz w:val="22"/>
        </w:rPr>
        <w:t>8</w:t>
      </w:r>
      <w:r>
        <w:rPr>
          <w:sz w:val="22"/>
        </w:rPr>
        <w:t xml:space="preserve"> Conservation area.............................................................................................</w:t>
      </w:r>
      <w:r w:rsidR="009127B4">
        <w:rPr>
          <w:sz w:val="22"/>
        </w:rPr>
        <w:t xml:space="preserve">.… </w:t>
      </w:r>
      <w:r w:rsidR="00263389">
        <w:rPr>
          <w:sz w:val="22"/>
        </w:rPr>
        <w:t>14/15</w:t>
      </w:r>
    </w:p>
    <w:p w14:paraId="5921D93A" w14:textId="0B907420" w:rsidR="00EB6E93" w:rsidRDefault="00EA1473" w:rsidP="004E17D7">
      <w:pPr>
        <w:spacing w:line="360" w:lineRule="auto"/>
        <w:rPr>
          <w:sz w:val="22"/>
        </w:rPr>
      </w:pPr>
      <w:r>
        <w:rPr>
          <w:sz w:val="22"/>
        </w:rPr>
        <w:t>1.9</w:t>
      </w:r>
      <w:r w:rsidR="00EB6E93">
        <w:rPr>
          <w:sz w:val="22"/>
        </w:rPr>
        <w:t xml:space="preserve"> </w:t>
      </w:r>
      <w:proofErr w:type="spellStart"/>
      <w:r w:rsidR="00EB6E93">
        <w:rPr>
          <w:sz w:val="22"/>
        </w:rPr>
        <w:t>Landscape</w:t>
      </w:r>
      <w:proofErr w:type="spellEnd"/>
      <w:r w:rsidR="00EB6E93">
        <w:rPr>
          <w:sz w:val="22"/>
        </w:rPr>
        <w:t xml:space="preserve"> Impact.............................................................................................</w:t>
      </w:r>
      <w:r w:rsidR="009127B4">
        <w:rPr>
          <w:sz w:val="22"/>
        </w:rPr>
        <w:t xml:space="preserve">.… </w:t>
      </w:r>
      <w:r w:rsidR="00106184">
        <w:rPr>
          <w:sz w:val="22"/>
        </w:rPr>
        <w:t>15</w:t>
      </w:r>
    </w:p>
    <w:p w14:paraId="5DC81788" w14:textId="6B594487" w:rsidR="004E17D7" w:rsidRPr="00B94B48" w:rsidRDefault="00EB6E93" w:rsidP="004E17D7">
      <w:pPr>
        <w:spacing w:line="360" w:lineRule="auto"/>
        <w:rPr>
          <w:sz w:val="22"/>
        </w:rPr>
      </w:pPr>
      <w:r>
        <w:rPr>
          <w:sz w:val="22"/>
        </w:rPr>
        <w:t>2</w:t>
      </w:r>
      <w:r w:rsidR="00EA1473">
        <w:rPr>
          <w:sz w:val="22"/>
        </w:rPr>
        <w:t>.0</w:t>
      </w:r>
      <w:r w:rsidR="00AB0960">
        <w:rPr>
          <w:sz w:val="22"/>
        </w:rPr>
        <w:t xml:space="preserve"> </w:t>
      </w:r>
      <w:r w:rsidR="004E17D7" w:rsidRPr="00B94B48">
        <w:rPr>
          <w:sz w:val="22"/>
        </w:rPr>
        <w:t>Highways and Parking.....................................................................................</w:t>
      </w:r>
      <w:r w:rsidR="009127B4">
        <w:rPr>
          <w:sz w:val="22"/>
        </w:rPr>
        <w:t xml:space="preserve">.….. </w:t>
      </w:r>
      <w:r w:rsidR="00106184">
        <w:rPr>
          <w:sz w:val="22"/>
        </w:rPr>
        <w:t>16</w:t>
      </w:r>
    </w:p>
    <w:p w14:paraId="2F5926A7" w14:textId="1A279F5D" w:rsidR="004E17D7" w:rsidRDefault="00EB6E93" w:rsidP="004E17D7">
      <w:pPr>
        <w:spacing w:line="360" w:lineRule="auto"/>
        <w:rPr>
          <w:sz w:val="22"/>
        </w:rPr>
      </w:pPr>
      <w:r>
        <w:rPr>
          <w:sz w:val="22"/>
        </w:rPr>
        <w:t>2.</w:t>
      </w:r>
      <w:r w:rsidR="00EA1473">
        <w:rPr>
          <w:sz w:val="22"/>
        </w:rPr>
        <w:t xml:space="preserve">1 </w:t>
      </w:r>
      <w:r w:rsidR="004E17D7" w:rsidRPr="00B94B48">
        <w:rPr>
          <w:sz w:val="22"/>
        </w:rPr>
        <w:t>Ecology....................................................................................................................</w:t>
      </w:r>
      <w:r w:rsidR="00106184">
        <w:rPr>
          <w:sz w:val="22"/>
        </w:rPr>
        <w:t>17</w:t>
      </w:r>
    </w:p>
    <w:p w14:paraId="1E936C7F" w14:textId="719EA242" w:rsidR="00901093" w:rsidRDefault="00901093" w:rsidP="004E17D7">
      <w:pPr>
        <w:spacing w:line="360" w:lineRule="auto"/>
        <w:rPr>
          <w:sz w:val="22"/>
        </w:rPr>
      </w:pPr>
      <w:r>
        <w:rPr>
          <w:sz w:val="22"/>
        </w:rPr>
        <w:t>2.</w:t>
      </w:r>
      <w:r w:rsidR="00EA1473">
        <w:rPr>
          <w:sz w:val="22"/>
        </w:rPr>
        <w:t>2</w:t>
      </w:r>
      <w:r>
        <w:rPr>
          <w:sz w:val="22"/>
        </w:rPr>
        <w:t xml:space="preserve"> </w:t>
      </w:r>
      <w:proofErr w:type="spellStart"/>
      <w:r>
        <w:rPr>
          <w:sz w:val="22"/>
        </w:rPr>
        <w:t>Flood</w:t>
      </w:r>
      <w:proofErr w:type="spellEnd"/>
      <w:r>
        <w:rPr>
          <w:sz w:val="22"/>
        </w:rPr>
        <w:t xml:space="preserve"> risk and drainage................................................................................</w:t>
      </w:r>
      <w:r w:rsidR="00106184">
        <w:rPr>
          <w:sz w:val="22"/>
        </w:rPr>
        <w:t>.</w:t>
      </w:r>
      <w:r w:rsidR="009127B4">
        <w:rPr>
          <w:sz w:val="22"/>
        </w:rPr>
        <w:t>…….</w:t>
      </w:r>
      <w:r w:rsidR="00106184">
        <w:rPr>
          <w:sz w:val="22"/>
        </w:rPr>
        <w:t xml:space="preserve"> 18/19</w:t>
      </w:r>
    </w:p>
    <w:p w14:paraId="6AB2E02E" w14:textId="11BEC368" w:rsidR="00903235" w:rsidRPr="00903235" w:rsidRDefault="00903235" w:rsidP="004E17D7">
      <w:pPr>
        <w:spacing w:line="360" w:lineRule="auto"/>
        <w:rPr>
          <w:sz w:val="22"/>
          <w:lang w:val="en-GB"/>
        </w:rPr>
      </w:pPr>
      <w:r>
        <w:rPr>
          <w:sz w:val="22"/>
        </w:rPr>
        <w:t>2.</w:t>
      </w:r>
      <w:r w:rsidR="00EA1473">
        <w:rPr>
          <w:sz w:val="22"/>
        </w:rPr>
        <w:t>3</w:t>
      </w:r>
      <w:r>
        <w:rPr>
          <w:sz w:val="22"/>
        </w:rPr>
        <w:t xml:space="preserve"> </w:t>
      </w:r>
      <w:r w:rsidRPr="00903235">
        <w:rPr>
          <w:sz w:val="22"/>
          <w:lang w:val="en-GB"/>
        </w:rPr>
        <w:t>Biodiversity Net Gain (BNG) Statement</w:t>
      </w:r>
      <w:r>
        <w:rPr>
          <w:sz w:val="22"/>
          <w:lang w:val="en-GB"/>
        </w:rPr>
        <w:t>………………………………………</w:t>
      </w:r>
      <w:r w:rsidR="00106184">
        <w:rPr>
          <w:sz w:val="22"/>
          <w:lang w:val="en-GB"/>
        </w:rPr>
        <w:t>……….20</w:t>
      </w:r>
    </w:p>
    <w:p w14:paraId="33D2157B" w14:textId="1633C0DB" w:rsidR="004E17D7" w:rsidRPr="00B94B48" w:rsidRDefault="00AB0960" w:rsidP="004E17D7">
      <w:pPr>
        <w:spacing w:line="360" w:lineRule="auto"/>
        <w:rPr>
          <w:sz w:val="22"/>
        </w:rPr>
      </w:pPr>
      <w:r>
        <w:rPr>
          <w:sz w:val="22"/>
        </w:rPr>
        <w:t>2.</w:t>
      </w:r>
      <w:r w:rsidR="00EA1473">
        <w:rPr>
          <w:sz w:val="22"/>
        </w:rPr>
        <w:t>4</w:t>
      </w:r>
      <w:r>
        <w:rPr>
          <w:sz w:val="22"/>
        </w:rPr>
        <w:t xml:space="preserve"> </w:t>
      </w:r>
      <w:r w:rsidR="004E17D7" w:rsidRPr="00B94B48">
        <w:rPr>
          <w:sz w:val="22"/>
        </w:rPr>
        <w:t>Conclusion...............................................................................................................</w:t>
      </w:r>
      <w:r w:rsidR="0008731E">
        <w:rPr>
          <w:sz w:val="22"/>
        </w:rPr>
        <w:t>2</w:t>
      </w:r>
      <w:r w:rsidR="006C1D10">
        <w:rPr>
          <w:sz w:val="22"/>
        </w:rPr>
        <w:t>1/22/23</w:t>
      </w:r>
    </w:p>
    <w:p w14:paraId="59BD4E2F" w14:textId="77777777" w:rsidR="004E17D7" w:rsidRDefault="004E17D7" w:rsidP="004E17D7">
      <w:pPr>
        <w:spacing w:line="360" w:lineRule="auto"/>
      </w:pPr>
    </w:p>
    <w:p w14:paraId="310F836A" w14:textId="77777777" w:rsidR="004E17D7" w:rsidRDefault="004E17D7" w:rsidP="004E17D7">
      <w:pPr>
        <w:spacing w:line="360" w:lineRule="auto"/>
      </w:pPr>
    </w:p>
    <w:p w14:paraId="0865FD1D" w14:textId="77777777" w:rsidR="00585EB2" w:rsidRDefault="00585EB2" w:rsidP="004E17D7">
      <w:pPr>
        <w:spacing w:line="360" w:lineRule="auto"/>
      </w:pPr>
    </w:p>
    <w:p w14:paraId="1D39D8E8" w14:textId="77777777" w:rsidR="00585EB2" w:rsidRDefault="00585EB2" w:rsidP="004E17D7">
      <w:pPr>
        <w:spacing w:line="360" w:lineRule="auto"/>
      </w:pPr>
    </w:p>
    <w:p w14:paraId="554DFEA6" w14:textId="77777777" w:rsidR="00585EB2" w:rsidRDefault="00585EB2" w:rsidP="004E17D7">
      <w:pPr>
        <w:spacing w:line="360" w:lineRule="auto"/>
      </w:pPr>
    </w:p>
    <w:p w14:paraId="23674EA1" w14:textId="77777777" w:rsidR="00585EB2" w:rsidRDefault="00585EB2" w:rsidP="004E17D7">
      <w:pPr>
        <w:spacing w:line="360" w:lineRule="auto"/>
      </w:pPr>
    </w:p>
    <w:p w14:paraId="404A98BF" w14:textId="7D65B2A5" w:rsidR="004E17D7" w:rsidRDefault="00B94B48" w:rsidP="004E17D7">
      <w:pPr>
        <w:spacing w:line="360" w:lineRule="auto"/>
      </w:pPr>
      <w:r w:rsidRPr="00B94B48">
        <w:rPr>
          <w:noProof/>
          <w:color w:val="FFFFFF" w:themeColor="background1"/>
          <w:sz w:val="28"/>
          <w:szCs w:val="28"/>
        </w:rPr>
        <w:lastRenderedPageBreak/>
        <mc:AlternateContent>
          <mc:Choice Requires="wps">
            <w:drawing>
              <wp:anchor distT="0" distB="0" distL="114300" distR="114300" simplePos="0" relativeHeight="251658240" behindDoc="1" locked="0" layoutInCell="1" allowOverlap="1" wp14:anchorId="027A131A" wp14:editId="4D200CA1">
                <wp:simplePos x="0" y="0"/>
                <wp:positionH relativeFrom="column">
                  <wp:posOffset>-300990</wp:posOffset>
                </wp:positionH>
                <wp:positionV relativeFrom="paragraph">
                  <wp:posOffset>165735</wp:posOffset>
                </wp:positionV>
                <wp:extent cx="6469380" cy="293370"/>
                <wp:effectExtent l="57150" t="19050" r="83820" b="87630"/>
                <wp:wrapNone/>
                <wp:docPr id="1263949131" name="Rectangle 2"/>
                <wp:cNvGraphicFramePr/>
                <a:graphic xmlns:a="http://schemas.openxmlformats.org/drawingml/2006/main">
                  <a:graphicData uri="http://schemas.microsoft.com/office/word/2010/wordprocessingShape">
                    <wps:wsp>
                      <wps:cNvSpPr/>
                      <wps:spPr>
                        <a:xfrm>
                          <a:off x="0" y="0"/>
                          <a:ext cx="6469380" cy="293370"/>
                        </a:xfrm>
                        <a:prstGeom prst="rect">
                          <a:avLst/>
                        </a:prstGeom>
                        <a:ln/>
                      </wps:spPr>
                      <wps:style>
                        <a:lnRef idx="1">
                          <a:schemeClr val="accent2"/>
                        </a:lnRef>
                        <a:fillRef idx="3">
                          <a:schemeClr val="accent2"/>
                        </a:fillRef>
                        <a:effectRef idx="2">
                          <a:schemeClr val="accent2"/>
                        </a:effectRef>
                        <a:fontRef idx="minor">
                          <a:schemeClr val="lt1"/>
                        </a:fontRef>
                      </wps:style>
                      <wps:txbx>
                        <w:txbxContent>
                          <w:p w14:paraId="228B9A5F" w14:textId="098B0E6F" w:rsidR="004E17D7" w:rsidRPr="004E17D7" w:rsidRDefault="004E17D7" w:rsidP="004E17D7">
                            <w:pPr>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7A131A" id="Rectangle 2" o:spid="_x0000_s1027" style="position:absolute;margin-left:-23.7pt;margin-top:13.05pt;width:509.4pt;height:23.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" fillcolor="#652523 [1637]" strokecolor="#bc4542 [3045]">
                <v:fill color2="#ba4442 [3013]" rotate="t" angle="180" colors="0 #9b2d2a;52429f #cb3d3a;1 #ce3b37" focus="100%" type="gradient">
                  <o:fill v:ext="view" type="gradientUnscaled"/>
                </v:fill>
                <v:shadow on="t" color="black" opacity="22937f" origin=",.5" offset="0,.63889mm"/>
                <v:textbox>
                  <w:txbxContent>
                    <w:p w14:paraId="228B9A5F" w14:textId="098B0E6F" w:rsidR="004E17D7" w:rsidRPr="004E17D7" w:rsidRDefault="004E17D7" w:rsidP="004E17D7">
                      <w:pPr>
                        <w:rPr>
                          <w:lang w:val="en-GB"/>
                        </w:rPr>
                      </w:pPr>
                    </w:p>
                  </w:txbxContent>
                </v:textbox>
              </v:rect>
            </w:pict>
          </mc:Fallback>
        </mc:AlternateContent>
      </w:r>
    </w:p>
    <w:p w14:paraId="0F204221" w14:textId="3F641425" w:rsidR="004E17D7" w:rsidRPr="00B94B48" w:rsidRDefault="004E17D7" w:rsidP="004E17D7">
      <w:pPr>
        <w:tabs>
          <w:tab w:val="left" w:pos="1464"/>
        </w:tabs>
        <w:spacing w:line="360" w:lineRule="auto"/>
        <w:rPr>
          <w:color w:val="FFFFFF" w:themeColor="background1"/>
          <w:sz w:val="24"/>
          <w:szCs w:val="24"/>
        </w:rPr>
      </w:pPr>
      <w:r w:rsidRPr="00B94B48">
        <w:rPr>
          <w:color w:val="FFFFFF" w:themeColor="background1"/>
          <w:sz w:val="24"/>
          <w:szCs w:val="24"/>
        </w:rPr>
        <w:t>Introduction</w:t>
      </w:r>
    </w:p>
    <w:p w14:paraId="1BCAB6DF" w14:textId="77777777" w:rsidR="00612DB3" w:rsidRDefault="00612DB3" w:rsidP="00612DB3">
      <w:pPr>
        <w:tabs>
          <w:tab w:val="left" w:pos="1464"/>
        </w:tabs>
        <w:spacing w:line="360" w:lineRule="auto"/>
      </w:pPr>
    </w:p>
    <w:p w14:paraId="7AC51BDF" w14:textId="715317F3" w:rsidR="00612DB3" w:rsidRPr="00612DB3" w:rsidRDefault="004E17D7" w:rsidP="00612DB3">
      <w:pPr>
        <w:tabs>
          <w:tab w:val="left" w:pos="1464"/>
        </w:tabs>
        <w:spacing w:line="360" w:lineRule="auto"/>
        <w:rPr>
          <w:sz w:val="22"/>
          <w:lang w:val="en-GB"/>
        </w:rPr>
      </w:pPr>
      <w:r w:rsidRPr="00B94B48">
        <w:rPr>
          <w:sz w:val="24"/>
          <w:szCs w:val="24"/>
        </w:rPr>
        <w:t>1.1</w:t>
      </w:r>
      <w:r w:rsidRPr="00B94B48">
        <w:rPr>
          <w:sz w:val="22"/>
        </w:rPr>
        <w:t xml:space="preserve"> </w:t>
      </w:r>
      <w:r w:rsidR="00612DB3" w:rsidRPr="00B94B48">
        <w:rPr>
          <w:sz w:val="22"/>
          <w:lang w:val="en-GB"/>
        </w:rPr>
        <w:t>This statement has been prepared in support of a full planning application for the change of use of a former Baptist chapel (Use Class F1) to a single residential dwelling (Use Class C3).</w:t>
      </w:r>
    </w:p>
    <w:p w14:paraId="6ECCD2FB" w14:textId="3950A10F" w:rsidR="00612DB3" w:rsidRPr="00612DB3" w:rsidRDefault="00612DB3" w:rsidP="00612DB3">
      <w:pPr>
        <w:tabs>
          <w:tab w:val="left" w:pos="1464"/>
        </w:tabs>
        <w:spacing w:line="360" w:lineRule="auto"/>
        <w:rPr>
          <w:sz w:val="22"/>
          <w:lang w:val="en-GB"/>
        </w:rPr>
      </w:pPr>
      <w:r w:rsidRPr="00612DB3">
        <w:rPr>
          <w:sz w:val="22"/>
          <w:lang w:val="en-GB"/>
        </w:rPr>
        <w:t>The proposal includes internal alterations, the introduction of a mezzanine level and limited external modifications</w:t>
      </w:r>
      <w:r w:rsidR="00EF308E">
        <w:rPr>
          <w:sz w:val="22"/>
          <w:lang w:val="en-GB"/>
        </w:rPr>
        <w:t xml:space="preserve">. Including </w:t>
      </w:r>
      <w:r w:rsidRPr="00B94B48">
        <w:rPr>
          <w:sz w:val="22"/>
          <w:lang w:val="en-GB"/>
        </w:rPr>
        <w:t xml:space="preserve">repairs </w:t>
      </w:r>
      <w:r w:rsidRPr="00612DB3">
        <w:rPr>
          <w:sz w:val="22"/>
          <w:lang w:val="en-GB"/>
        </w:rPr>
        <w:t>required to facilitate a high</w:t>
      </w:r>
      <w:r w:rsidR="00EF308E">
        <w:rPr>
          <w:sz w:val="22"/>
          <w:lang w:val="en-GB"/>
        </w:rPr>
        <w:t xml:space="preserve">er </w:t>
      </w:r>
      <w:r w:rsidRPr="00612DB3">
        <w:rPr>
          <w:sz w:val="22"/>
          <w:lang w:val="en-GB"/>
        </w:rPr>
        <w:t>quality residential conversion.</w:t>
      </w:r>
    </w:p>
    <w:p w14:paraId="42C6E48A" w14:textId="77777777" w:rsidR="00612DB3" w:rsidRPr="00612DB3" w:rsidRDefault="00612DB3" w:rsidP="00612DB3">
      <w:pPr>
        <w:tabs>
          <w:tab w:val="left" w:pos="1464"/>
        </w:tabs>
        <w:spacing w:line="360" w:lineRule="auto"/>
        <w:rPr>
          <w:sz w:val="22"/>
          <w:lang w:val="en-GB"/>
        </w:rPr>
      </w:pPr>
      <w:r w:rsidRPr="00612DB3">
        <w:rPr>
          <w:sz w:val="22"/>
          <w:lang w:val="en-GB"/>
        </w:rPr>
        <w:t>The application seeks to secure a viable and sustainable future for a currently vacant building within the village.</w:t>
      </w:r>
    </w:p>
    <w:p w14:paraId="0EEAA0C0" w14:textId="003957F2" w:rsidR="00B94B48" w:rsidRDefault="00B94B48"/>
    <w:p w14:paraId="0447EFBE" w14:textId="32EF9756" w:rsidR="00B94B48" w:rsidRDefault="00B94B48">
      <w:r w:rsidRPr="00B94B48">
        <w:rPr>
          <w:noProof/>
          <w:color w:val="FFFFFF" w:themeColor="background1"/>
          <w:sz w:val="28"/>
          <w:szCs w:val="28"/>
        </w:rPr>
        <mc:AlternateContent>
          <mc:Choice Requires="wps">
            <w:drawing>
              <wp:anchor distT="0" distB="0" distL="114300" distR="114300" simplePos="0" relativeHeight="251660288" behindDoc="1" locked="0" layoutInCell="1" allowOverlap="1" wp14:anchorId="0EC63175" wp14:editId="1945F91F">
                <wp:simplePos x="0" y="0"/>
                <wp:positionH relativeFrom="column">
                  <wp:posOffset>-243840</wp:posOffset>
                </wp:positionH>
                <wp:positionV relativeFrom="paragraph">
                  <wp:posOffset>186690</wp:posOffset>
                </wp:positionV>
                <wp:extent cx="6469380" cy="293370"/>
                <wp:effectExtent l="57150" t="19050" r="83820" b="87630"/>
                <wp:wrapNone/>
                <wp:docPr id="400640013" name="Rectangle 2"/>
                <wp:cNvGraphicFramePr/>
                <a:graphic xmlns:a="http://schemas.openxmlformats.org/drawingml/2006/main">
                  <a:graphicData uri="http://schemas.microsoft.com/office/word/2010/wordprocessingShape">
                    <wps:wsp>
                      <wps:cNvSpPr/>
                      <wps:spPr>
                        <a:xfrm>
                          <a:off x="0" y="0"/>
                          <a:ext cx="6469380" cy="293370"/>
                        </a:xfrm>
                        <a:prstGeom prst="rect">
                          <a:avLst/>
                        </a:prstGeom>
                        <a:ln/>
                      </wps:spPr>
                      <wps:style>
                        <a:lnRef idx="1">
                          <a:schemeClr val="accent2"/>
                        </a:lnRef>
                        <a:fillRef idx="3">
                          <a:schemeClr val="accent2"/>
                        </a:fillRef>
                        <a:effectRef idx="2">
                          <a:schemeClr val="accent2"/>
                        </a:effectRef>
                        <a:fontRef idx="minor">
                          <a:schemeClr val="lt1"/>
                        </a:fontRef>
                      </wps:style>
                      <wps:txbx>
                        <w:txbxContent>
                          <w:p w14:paraId="59E88215" w14:textId="37DCD072" w:rsidR="00B94B48" w:rsidRPr="00B94B48" w:rsidRDefault="00B94B48" w:rsidP="00B94B48">
                            <w:pPr>
                              <w:rPr>
                                <w:sz w:val="24"/>
                                <w:szCs w:val="24"/>
                                <w:lang w:val="en-GB"/>
                              </w:rPr>
                            </w:pPr>
                            <w:r w:rsidRPr="00B94B48">
                              <w:rPr>
                                <w:sz w:val="24"/>
                                <w:szCs w:val="24"/>
                                <w:lang w:val="en-GB"/>
                              </w:rPr>
                              <w:t xml:space="preserve">Site Description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C63175" id="_x0000_s1028" style="position:absolute;margin-left:-19.2pt;margin-top:14.7pt;width:509.4pt;height:23.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" fillcolor="#652523 [1637]" strokecolor="#bc4542 [3045]">
                <v:fill color2="#ba4442 [3013]" rotate="t" angle="180" colors="0 #9b2d2a;52429f #cb3d3a;1 #ce3b37" focus="100%" type="gradient">
                  <o:fill v:ext="view" type="gradientUnscaled"/>
                </v:fill>
                <v:shadow on="t" color="black" opacity="22937f" origin=",.5" offset="0,.63889mm"/>
                <v:textbox>
                  <w:txbxContent>
                    <w:p w14:paraId="59E88215" w14:textId="37DCD072" w:rsidR="00B94B48" w:rsidRPr="00B94B48" w:rsidRDefault="00B94B48" w:rsidP="00B94B48">
                      <w:pPr>
                        <w:rPr>
                          <w:sz w:val="24"/>
                          <w:szCs w:val="24"/>
                          <w:lang w:val="en-GB"/>
                        </w:rPr>
                      </w:pPr>
                      <w:r w:rsidRPr="00B94B48">
                        <w:rPr>
                          <w:sz w:val="24"/>
                          <w:szCs w:val="24"/>
                          <w:lang w:val="en-GB"/>
                        </w:rPr>
                        <w:t xml:space="preserve">Site Description </w:t>
                      </w:r>
                    </w:p>
                  </w:txbxContent>
                </v:textbox>
              </v:rect>
            </w:pict>
          </mc:Fallback>
        </mc:AlternateContent>
      </w:r>
    </w:p>
    <w:p w14:paraId="61FB4A6F" w14:textId="77777777" w:rsidR="004E17D7" w:rsidRDefault="004E17D7" w:rsidP="004E17D7">
      <w:pPr>
        <w:tabs>
          <w:tab w:val="left" w:pos="1464"/>
        </w:tabs>
        <w:spacing w:line="360" w:lineRule="auto"/>
      </w:pPr>
    </w:p>
    <w:p w14:paraId="5429700E" w14:textId="77777777" w:rsidR="00B94B48" w:rsidRDefault="00B94B48" w:rsidP="004E17D7">
      <w:pPr>
        <w:tabs>
          <w:tab w:val="left" w:pos="1464"/>
        </w:tabs>
        <w:spacing w:line="360" w:lineRule="auto"/>
      </w:pPr>
    </w:p>
    <w:p w14:paraId="62B7DBCC" w14:textId="77777777" w:rsidR="00B94B48" w:rsidRDefault="00B94B48" w:rsidP="004E17D7">
      <w:pPr>
        <w:tabs>
          <w:tab w:val="left" w:pos="1464"/>
        </w:tabs>
        <w:spacing w:line="360" w:lineRule="auto"/>
      </w:pPr>
    </w:p>
    <w:p w14:paraId="36C42632" w14:textId="17183DD9" w:rsidR="008D639B" w:rsidRPr="008D639B" w:rsidRDefault="00B94B48" w:rsidP="00CE3D7F">
      <w:pPr>
        <w:tabs>
          <w:tab w:val="left" w:pos="1464"/>
        </w:tabs>
        <w:spacing w:line="360" w:lineRule="auto"/>
        <w:rPr>
          <w:sz w:val="22"/>
          <w:lang w:val="en-GB"/>
        </w:rPr>
      </w:pPr>
      <w:r w:rsidRPr="00407D0A">
        <w:rPr>
          <w:b/>
          <w:bCs/>
          <w:sz w:val="24"/>
          <w:szCs w:val="24"/>
        </w:rPr>
        <w:t>1.2</w:t>
      </w:r>
      <w:r>
        <w:rPr>
          <w:sz w:val="24"/>
          <w:szCs w:val="24"/>
        </w:rPr>
        <w:t xml:space="preserve"> </w:t>
      </w:r>
      <w:r w:rsidR="008D639B" w:rsidRPr="008D639B">
        <w:rPr>
          <w:sz w:val="22"/>
          <w:lang w:val="en-GB"/>
        </w:rPr>
        <w:t xml:space="preserve">The application site comprises a former Baptist chapel located within the village of </w:t>
      </w:r>
      <w:proofErr w:type="spellStart"/>
      <w:r w:rsidR="008D639B" w:rsidRPr="008D639B">
        <w:rPr>
          <w:sz w:val="22"/>
          <w:lang w:val="en-GB"/>
        </w:rPr>
        <w:t>Porton</w:t>
      </w:r>
      <w:proofErr w:type="spellEnd"/>
      <w:r w:rsidR="008D639B" w:rsidRPr="008D639B">
        <w:rPr>
          <w:sz w:val="22"/>
          <w:lang w:val="en-GB"/>
        </w:rPr>
        <w:t xml:space="preserve">, Wiltshire. The site sits </w:t>
      </w:r>
      <w:r w:rsidR="001F3301">
        <w:rPr>
          <w:sz w:val="22"/>
          <w:lang w:val="en-GB"/>
        </w:rPr>
        <w:t>on the edge of</w:t>
      </w:r>
      <w:r w:rsidR="008D639B" w:rsidRPr="008D639B">
        <w:rPr>
          <w:sz w:val="22"/>
          <w:lang w:val="en-GB"/>
        </w:rPr>
        <w:t xml:space="preserve"> an established rural settlement characterised by a mix of residential properties, agricultural land and community buildings.</w:t>
      </w:r>
    </w:p>
    <w:p w14:paraId="1DFA1F0A" w14:textId="77777777" w:rsidR="008D639B" w:rsidRPr="008D639B" w:rsidRDefault="008D639B" w:rsidP="008D639B">
      <w:pPr>
        <w:tabs>
          <w:tab w:val="left" w:pos="1464"/>
        </w:tabs>
        <w:spacing w:line="276" w:lineRule="auto"/>
        <w:rPr>
          <w:sz w:val="22"/>
          <w:lang w:val="en-GB"/>
        </w:rPr>
      </w:pPr>
    </w:p>
    <w:p w14:paraId="1F857211" w14:textId="25565B03" w:rsidR="008D639B" w:rsidRPr="008D639B" w:rsidRDefault="008D639B" w:rsidP="008D639B">
      <w:pPr>
        <w:tabs>
          <w:tab w:val="left" w:pos="1464"/>
        </w:tabs>
        <w:spacing w:line="276" w:lineRule="auto"/>
        <w:rPr>
          <w:sz w:val="22"/>
          <w:lang w:val="en-GB"/>
        </w:rPr>
      </w:pPr>
      <w:r w:rsidRPr="008D639B">
        <w:rPr>
          <w:sz w:val="22"/>
          <w:lang w:val="en-GB"/>
        </w:rPr>
        <w:t>The chapel occupies a modest plot and is set back slightly from the road</w:t>
      </w:r>
      <w:r>
        <w:rPr>
          <w:sz w:val="22"/>
          <w:lang w:val="en-GB"/>
        </w:rPr>
        <w:t xml:space="preserve"> </w:t>
      </w:r>
      <w:r w:rsidRPr="008D639B">
        <w:rPr>
          <w:sz w:val="22"/>
          <w:lang w:val="en-GB"/>
        </w:rPr>
        <w:t>with an established relationship to the surrounding built form. The immediate context is low</w:t>
      </w:r>
      <w:r>
        <w:rPr>
          <w:sz w:val="22"/>
          <w:lang w:val="en-GB"/>
        </w:rPr>
        <w:t xml:space="preserve"> </w:t>
      </w:r>
      <w:r w:rsidRPr="008D639B">
        <w:rPr>
          <w:sz w:val="22"/>
          <w:lang w:val="en-GB"/>
        </w:rPr>
        <w:t>density and residential in character</w:t>
      </w:r>
      <w:r w:rsidR="001F3301">
        <w:rPr>
          <w:sz w:val="22"/>
          <w:lang w:val="en-GB"/>
        </w:rPr>
        <w:t>;</w:t>
      </w:r>
      <w:r w:rsidRPr="008D639B">
        <w:rPr>
          <w:sz w:val="22"/>
          <w:lang w:val="en-GB"/>
        </w:rPr>
        <w:t xml:space="preserve"> with limited adjacent development.</w:t>
      </w:r>
    </w:p>
    <w:p w14:paraId="5D75A8D3" w14:textId="77777777" w:rsidR="008D639B" w:rsidRPr="008D639B" w:rsidRDefault="008D639B" w:rsidP="008D639B">
      <w:pPr>
        <w:tabs>
          <w:tab w:val="left" w:pos="1464"/>
        </w:tabs>
        <w:spacing w:line="276" w:lineRule="auto"/>
        <w:rPr>
          <w:sz w:val="22"/>
          <w:lang w:val="en-GB"/>
        </w:rPr>
      </w:pPr>
    </w:p>
    <w:p w14:paraId="05DA9EC4" w14:textId="02B55027" w:rsidR="008D639B" w:rsidRPr="008D639B" w:rsidRDefault="008D639B" w:rsidP="008D639B">
      <w:pPr>
        <w:tabs>
          <w:tab w:val="left" w:pos="1464"/>
        </w:tabs>
        <w:spacing w:line="276" w:lineRule="auto"/>
        <w:rPr>
          <w:sz w:val="22"/>
          <w:lang w:val="en-GB"/>
        </w:rPr>
      </w:pPr>
      <w:r w:rsidRPr="008D639B">
        <w:rPr>
          <w:sz w:val="22"/>
          <w:lang w:val="en-GB"/>
        </w:rPr>
        <w:t>The building itself is of traditional construction and s</w:t>
      </w:r>
      <w:r w:rsidR="001F3301">
        <w:rPr>
          <w:sz w:val="22"/>
          <w:lang w:val="en-GB"/>
        </w:rPr>
        <w:t>ubtle</w:t>
      </w:r>
      <w:r w:rsidRPr="008D639B">
        <w:rPr>
          <w:sz w:val="22"/>
          <w:lang w:val="en-GB"/>
        </w:rPr>
        <w:t xml:space="preserve"> vernacular design, </w:t>
      </w:r>
      <w:r w:rsidR="001F3301">
        <w:rPr>
          <w:sz w:val="22"/>
          <w:lang w:val="en-GB"/>
        </w:rPr>
        <w:t>including</w:t>
      </w:r>
      <w:r w:rsidRPr="008D639B">
        <w:rPr>
          <w:sz w:val="22"/>
          <w:lang w:val="en-GB"/>
        </w:rPr>
        <w:t>:</w:t>
      </w:r>
    </w:p>
    <w:p w14:paraId="2F097F33" w14:textId="77777777" w:rsidR="008D639B" w:rsidRPr="008D639B" w:rsidRDefault="008D639B" w:rsidP="008D639B">
      <w:pPr>
        <w:tabs>
          <w:tab w:val="left" w:pos="1464"/>
        </w:tabs>
        <w:spacing w:line="276" w:lineRule="auto"/>
        <w:rPr>
          <w:sz w:val="22"/>
          <w:lang w:val="en-GB"/>
        </w:rPr>
      </w:pPr>
    </w:p>
    <w:p w14:paraId="1A6191A2" w14:textId="77777777" w:rsidR="008D639B" w:rsidRDefault="008D639B" w:rsidP="008D639B">
      <w:pPr>
        <w:numPr>
          <w:ilvl w:val="0"/>
          <w:numId w:val="2"/>
        </w:numPr>
        <w:tabs>
          <w:tab w:val="left" w:pos="1464"/>
        </w:tabs>
        <w:spacing w:line="276" w:lineRule="auto"/>
        <w:rPr>
          <w:sz w:val="22"/>
          <w:lang w:val="en-GB"/>
        </w:rPr>
      </w:pPr>
      <w:r w:rsidRPr="008D639B">
        <w:rPr>
          <w:sz w:val="22"/>
          <w:lang w:val="en-GB"/>
        </w:rPr>
        <w:t>A rectangular footprint</w:t>
      </w:r>
    </w:p>
    <w:p w14:paraId="335CCB62" w14:textId="2B74E8D3" w:rsidR="00A355AC" w:rsidRPr="008D639B" w:rsidRDefault="00A355AC" w:rsidP="008D639B">
      <w:pPr>
        <w:numPr>
          <w:ilvl w:val="0"/>
          <w:numId w:val="2"/>
        </w:numPr>
        <w:tabs>
          <w:tab w:val="left" w:pos="1464"/>
        </w:tabs>
        <w:spacing w:line="276" w:lineRule="auto"/>
        <w:rPr>
          <w:sz w:val="22"/>
          <w:lang w:val="en-GB"/>
        </w:rPr>
      </w:pPr>
      <w:r>
        <w:rPr>
          <w:sz w:val="22"/>
          <w:lang w:val="en-GB"/>
        </w:rPr>
        <w:t xml:space="preserve">Round headed arched windows </w:t>
      </w:r>
    </w:p>
    <w:p w14:paraId="2C1CBFFB" w14:textId="35871430" w:rsidR="008D639B" w:rsidRDefault="00A355AC" w:rsidP="008D639B">
      <w:pPr>
        <w:numPr>
          <w:ilvl w:val="0"/>
          <w:numId w:val="2"/>
        </w:numPr>
        <w:tabs>
          <w:tab w:val="left" w:pos="1464"/>
        </w:tabs>
        <w:spacing w:line="276" w:lineRule="auto"/>
        <w:rPr>
          <w:sz w:val="22"/>
          <w:lang w:val="en-GB"/>
        </w:rPr>
      </w:pPr>
      <w:r>
        <w:rPr>
          <w:sz w:val="22"/>
          <w:lang w:val="en-GB"/>
        </w:rPr>
        <w:t>Slate tiled p</w:t>
      </w:r>
      <w:r w:rsidR="008D639B" w:rsidRPr="008D639B">
        <w:rPr>
          <w:sz w:val="22"/>
          <w:lang w:val="en-GB"/>
        </w:rPr>
        <w:t>itched roof form</w:t>
      </w:r>
    </w:p>
    <w:p w14:paraId="14B50C6C" w14:textId="692136B3" w:rsidR="00A355AC" w:rsidRPr="008D639B" w:rsidRDefault="00A355AC" w:rsidP="008D639B">
      <w:pPr>
        <w:numPr>
          <w:ilvl w:val="0"/>
          <w:numId w:val="2"/>
        </w:numPr>
        <w:tabs>
          <w:tab w:val="left" w:pos="1464"/>
        </w:tabs>
        <w:spacing w:line="276" w:lineRule="auto"/>
        <w:rPr>
          <w:sz w:val="22"/>
          <w:lang w:val="en-GB"/>
        </w:rPr>
      </w:pPr>
      <w:r>
        <w:rPr>
          <w:sz w:val="22"/>
          <w:lang w:val="en-GB"/>
        </w:rPr>
        <w:t xml:space="preserve">White painted render over masonry with </w:t>
      </w:r>
      <w:r w:rsidR="00407D0A">
        <w:rPr>
          <w:sz w:val="22"/>
          <w:lang w:val="en-GB"/>
        </w:rPr>
        <w:t xml:space="preserve">a </w:t>
      </w:r>
      <w:r>
        <w:rPr>
          <w:sz w:val="22"/>
          <w:lang w:val="en-GB"/>
        </w:rPr>
        <w:t xml:space="preserve">flint block </w:t>
      </w:r>
      <w:r w:rsidR="00407D0A">
        <w:rPr>
          <w:sz w:val="22"/>
          <w:lang w:val="en-GB"/>
        </w:rPr>
        <w:t xml:space="preserve">plinth </w:t>
      </w:r>
      <w:r>
        <w:rPr>
          <w:sz w:val="22"/>
          <w:lang w:val="en-GB"/>
        </w:rPr>
        <w:t xml:space="preserve">at the bottom </w:t>
      </w:r>
    </w:p>
    <w:p w14:paraId="65FDC8A3" w14:textId="1DE0FA17" w:rsidR="008D639B" w:rsidRPr="008D639B" w:rsidRDefault="008D639B" w:rsidP="008D639B">
      <w:pPr>
        <w:numPr>
          <w:ilvl w:val="0"/>
          <w:numId w:val="2"/>
        </w:numPr>
        <w:tabs>
          <w:tab w:val="left" w:pos="1464"/>
        </w:tabs>
        <w:spacing w:line="276" w:lineRule="auto"/>
        <w:rPr>
          <w:sz w:val="22"/>
          <w:lang w:val="en-GB"/>
        </w:rPr>
      </w:pPr>
      <w:r w:rsidRPr="008D639B">
        <w:rPr>
          <w:sz w:val="22"/>
          <w:lang w:val="en-GB"/>
        </w:rPr>
        <w:t xml:space="preserve">Modest scale consistent with its </w:t>
      </w:r>
      <w:r w:rsidR="001F3301">
        <w:rPr>
          <w:sz w:val="22"/>
          <w:lang w:val="en-GB"/>
        </w:rPr>
        <w:t>original</w:t>
      </w:r>
      <w:r w:rsidRPr="008D639B">
        <w:rPr>
          <w:sz w:val="22"/>
          <w:lang w:val="en-GB"/>
        </w:rPr>
        <w:t xml:space="preserve"> function</w:t>
      </w:r>
    </w:p>
    <w:p w14:paraId="540707DB" w14:textId="77777777" w:rsidR="008D639B" w:rsidRDefault="008D639B" w:rsidP="008D639B">
      <w:pPr>
        <w:numPr>
          <w:ilvl w:val="0"/>
          <w:numId w:val="2"/>
        </w:numPr>
        <w:tabs>
          <w:tab w:val="left" w:pos="1464"/>
        </w:tabs>
        <w:spacing w:line="276" w:lineRule="auto"/>
        <w:rPr>
          <w:sz w:val="22"/>
          <w:lang w:val="en-GB"/>
        </w:rPr>
      </w:pPr>
      <w:r w:rsidRPr="008D639B">
        <w:rPr>
          <w:sz w:val="22"/>
          <w:lang w:val="en-GB"/>
        </w:rPr>
        <w:t>Limited external ornamentation</w:t>
      </w:r>
    </w:p>
    <w:p w14:paraId="6E534349" w14:textId="77777777" w:rsidR="001F3301" w:rsidRDefault="001F3301" w:rsidP="001F3301">
      <w:pPr>
        <w:tabs>
          <w:tab w:val="left" w:pos="1464"/>
        </w:tabs>
        <w:spacing w:line="276" w:lineRule="auto"/>
        <w:ind w:left="720"/>
        <w:rPr>
          <w:sz w:val="22"/>
          <w:lang w:val="en-GB"/>
        </w:rPr>
      </w:pPr>
    </w:p>
    <w:p w14:paraId="594889FD" w14:textId="1D8029B1" w:rsidR="008D639B" w:rsidRPr="008D639B" w:rsidRDefault="008D639B" w:rsidP="008D639B">
      <w:pPr>
        <w:tabs>
          <w:tab w:val="left" w:pos="1464"/>
        </w:tabs>
        <w:spacing w:line="276" w:lineRule="auto"/>
        <w:rPr>
          <w:sz w:val="22"/>
          <w:lang w:val="en-GB"/>
        </w:rPr>
      </w:pPr>
      <w:r w:rsidRPr="008D639B">
        <w:rPr>
          <w:sz w:val="22"/>
          <w:lang w:val="en-GB"/>
        </w:rPr>
        <w:t>Internally the building benefits from significant ceiling height within the main hall</w:t>
      </w:r>
      <w:r w:rsidR="00455DE5">
        <w:rPr>
          <w:sz w:val="22"/>
          <w:lang w:val="en-GB"/>
        </w:rPr>
        <w:t xml:space="preserve"> which will</w:t>
      </w:r>
      <w:r w:rsidRPr="008D639B">
        <w:rPr>
          <w:sz w:val="22"/>
          <w:lang w:val="en-GB"/>
        </w:rPr>
        <w:t xml:space="preserve"> allow for the introduction of a mezzanine level without alteration to the</w:t>
      </w:r>
      <w:r w:rsidR="00455DE5">
        <w:rPr>
          <w:sz w:val="22"/>
          <w:lang w:val="en-GB"/>
        </w:rPr>
        <w:t xml:space="preserve"> current</w:t>
      </w:r>
      <w:r w:rsidRPr="008D639B">
        <w:rPr>
          <w:sz w:val="22"/>
          <w:lang w:val="en-GB"/>
        </w:rPr>
        <w:t xml:space="preserve"> roof structure.</w:t>
      </w:r>
    </w:p>
    <w:p w14:paraId="4EE29244" w14:textId="77777777" w:rsidR="008D639B" w:rsidRPr="008D639B" w:rsidRDefault="008D639B" w:rsidP="008D639B">
      <w:pPr>
        <w:tabs>
          <w:tab w:val="left" w:pos="1464"/>
        </w:tabs>
        <w:spacing w:line="276" w:lineRule="auto"/>
        <w:rPr>
          <w:sz w:val="22"/>
          <w:lang w:val="en-GB"/>
        </w:rPr>
      </w:pPr>
    </w:p>
    <w:p w14:paraId="00D633BE" w14:textId="7E8B490C" w:rsidR="008D639B" w:rsidRPr="008D639B" w:rsidRDefault="008D639B" w:rsidP="008D639B">
      <w:pPr>
        <w:tabs>
          <w:tab w:val="left" w:pos="1464"/>
        </w:tabs>
        <w:spacing w:line="276" w:lineRule="auto"/>
        <w:rPr>
          <w:sz w:val="22"/>
          <w:lang w:val="en-GB"/>
        </w:rPr>
      </w:pPr>
      <w:r w:rsidRPr="008D639B">
        <w:rPr>
          <w:sz w:val="22"/>
          <w:lang w:val="en-GB"/>
        </w:rPr>
        <w:t>To the rear of the building is an existing sunken stage/</w:t>
      </w:r>
      <w:r w:rsidR="00455DE5" w:rsidRPr="008D639B">
        <w:rPr>
          <w:sz w:val="22"/>
          <w:lang w:val="en-GB"/>
        </w:rPr>
        <w:t>under croft</w:t>
      </w:r>
      <w:r w:rsidRPr="008D639B">
        <w:rPr>
          <w:sz w:val="22"/>
          <w:lang w:val="en-GB"/>
        </w:rPr>
        <w:t xml:space="preserve"> area</w:t>
      </w:r>
      <w:r w:rsidR="004E4D89">
        <w:rPr>
          <w:sz w:val="22"/>
          <w:lang w:val="en-GB"/>
        </w:rPr>
        <w:t xml:space="preserve"> currently </w:t>
      </w:r>
      <w:r w:rsidRPr="008D639B">
        <w:rPr>
          <w:sz w:val="22"/>
          <w:lang w:val="en-GB"/>
        </w:rPr>
        <w:t xml:space="preserve">accessed externally, </w:t>
      </w:r>
      <w:r w:rsidR="00455DE5">
        <w:rPr>
          <w:sz w:val="22"/>
          <w:lang w:val="en-GB"/>
        </w:rPr>
        <w:t>this</w:t>
      </w:r>
      <w:r w:rsidRPr="008D639B">
        <w:rPr>
          <w:sz w:val="22"/>
          <w:lang w:val="en-GB"/>
        </w:rPr>
        <w:t xml:space="preserve"> is not clearly reflected in historic plans but forms part of the existing structure.</w:t>
      </w:r>
      <w:r w:rsidR="00455DE5">
        <w:rPr>
          <w:sz w:val="22"/>
          <w:lang w:val="en-GB"/>
        </w:rPr>
        <w:t xml:space="preserve">  </w:t>
      </w:r>
      <w:r w:rsidRPr="008D639B">
        <w:rPr>
          <w:sz w:val="22"/>
          <w:lang w:val="en-GB"/>
        </w:rPr>
        <w:t>This area is currently underutilised and presents an opportunity for integration into the proposed residential layout.</w:t>
      </w:r>
      <w:r w:rsidR="00D021E5">
        <w:rPr>
          <w:sz w:val="22"/>
          <w:lang w:val="en-GB"/>
        </w:rPr>
        <w:t xml:space="preserve"> </w:t>
      </w:r>
      <w:r w:rsidR="00F4755B">
        <w:rPr>
          <w:sz w:val="22"/>
          <w:lang w:val="en-GB"/>
        </w:rPr>
        <w:t xml:space="preserve">I suspect was the original </w:t>
      </w:r>
      <w:r w:rsidR="00C65DC0">
        <w:rPr>
          <w:sz w:val="22"/>
          <w:lang w:val="en-GB"/>
        </w:rPr>
        <w:t>chapel</w:t>
      </w:r>
      <w:r w:rsidR="00CE54BD">
        <w:rPr>
          <w:sz w:val="22"/>
          <w:lang w:val="en-GB"/>
        </w:rPr>
        <w:t xml:space="preserve"> </w:t>
      </w:r>
      <w:r w:rsidR="00F4755B">
        <w:rPr>
          <w:sz w:val="22"/>
          <w:lang w:val="en-GB"/>
        </w:rPr>
        <w:t>lay out, th</w:t>
      </w:r>
      <w:r w:rsidR="00797725">
        <w:rPr>
          <w:sz w:val="22"/>
          <w:lang w:val="en-GB"/>
        </w:rPr>
        <w:t xml:space="preserve">e ceiling height is </w:t>
      </w:r>
      <w:r w:rsidR="003C6536">
        <w:rPr>
          <w:sz w:val="22"/>
          <w:lang w:val="en-GB"/>
        </w:rPr>
        <w:t>approximately</w:t>
      </w:r>
      <w:r w:rsidR="00797725">
        <w:rPr>
          <w:sz w:val="22"/>
          <w:lang w:val="en-GB"/>
        </w:rPr>
        <w:t xml:space="preserve"> 5ft7</w:t>
      </w:r>
      <w:r w:rsidR="003C6536">
        <w:rPr>
          <w:sz w:val="22"/>
          <w:lang w:val="en-GB"/>
        </w:rPr>
        <w:t xml:space="preserve"> and </w:t>
      </w:r>
      <w:r w:rsidR="00EB1AD1">
        <w:rPr>
          <w:sz w:val="22"/>
          <w:lang w:val="en-GB"/>
        </w:rPr>
        <w:t xml:space="preserve">from the best of my knowledge </w:t>
      </w:r>
      <w:r w:rsidR="004B04A8">
        <w:rPr>
          <w:sz w:val="22"/>
          <w:lang w:val="en-GB"/>
        </w:rPr>
        <w:t>(</w:t>
      </w:r>
      <w:r w:rsidR="00EB1AD1">
        <w:rPr>
          <w:sz w:val="22"/>
          <w:lang w:val="en-GB"/>
        </w:rPr>
        <w:t>from the neighbours</w:t>
      </w:r>
      <w:r w:rsidR="004B04A8">
        <w:rPr>
          <w:sz w:val="22"/>
          <w:lang w:val="en-GB"/>
        </w:rPr>
        <w:t xml:space="preserve"> and </w:t>
      </w:r>
      <w:r w:rsidR="00DD3B98">
        <w:rPr>
          <w:sz w:val="22"/>
          <w:lang w:val="en-GB"/>
        </w:rPr>
        <w:t>local community)</w:t>
      </w:r>
      <w:r w:rsidR="00EB1AD1">
        <w:rPr>
          <w:sz w:val="22"/>
          <w:lang w:val="en-GB"/>
        </w:rPr>
        <w:t xml:space="preserve"> </w:t>
      </w:r>
      <w:r w:rsidR="009579BE">
        <w:rPr>
          <w:sz w:val="22"/>
          <w:lang w:val="en-GB"/>
        </w:rPr>
        <w:t xml:space="preserve">was added under </w:t>
      </w:r>
      <w:r w:rsidR="00631105">
        <w:rPr>
          <w:sz w:val="22"/>
          <w:lang w:val="en-GB"/>
        </w:rPr>
        <w:t>after the stage was created</w:t>
      </w:r>
      <w:r w:rsidR="00E82D5C">
        <w:rPr>
          <w:sz w:val="22"/>
          <w:lang w:val="en-GB"/>
        </w:rPr>
        <w:t>, it makes access difficult and is an unpractical and</w:t>
      </w:r>
      <w:r w:rsidR="00C65DC0">
        <w:rPr>
          <w:sz w:val="22"/>
          <w:lang w:val="en-GB"/>
        </w:rPr>
        <w:t xml:space="preserve"> a</w:t>
      </w:r>
      <w:r w:rsidR="00E82D5C">
        <w:rPr>
          <w:sz w:val="22"/>
          <w:lang w:val="en-GB"/>
        </w:rPr>
        <w:t xml:space="preserve"> potentially dangerous layout.</w:t>
      </w:r>
      <w:r w:rsidR="00EB1AD1">
        <w:rPr>
          <w:sz w:val="22"/>
          <w:lang w:val="en-GB"/>
        </w:rPr>
        <w:t xml:space="preserve"> </w:t>
      </w:r>
    </w:p>
    <w:p w14:paraId="348BB11A" w14:textId="2CC801E3" w:rsidR="008D639B" w:rsidRPr="008D639B" w:rsidRDefault="008D639B" w:rsidP="008D639B">
      <w:pPr>
        <w:tabs>
          <w:tab w:val="left" w:pos="1464"/>
        </w:tabs>
        <w:spacing w:line="276" w:lineRule="auto"/>
        <w:rPr>
          <w:sz w:val="22"/>
          <w:lang w:val="en-GB"/>
        </w:rPr>
      </w:pPr>
      <w:r w:rsidRPr="008D639B">
        <w:rPr>
          <w:sz w:val="22"/>
          <w:lang w:val="en-GB"/>
        </w:rPr>
        <w:t>It is also noted that this under</w:t>
      </w:r>
      <w:r w:rsidR="00455DE5">
        <w:rPr>
          <w:sz w:val="22"/>
          <w:lang w:val="en-GB"/>
        </w:rPr>
        <w:t xml:space="preserve"> </w:t>
      </w:r>
      <w:r w:rsidRPr="008D639B">
        <w:rPr>
          <w:sz w:val="22"/>
          <w:lang w:val="en-GB"/>
        </w:rPr>
        <w:t>croft space in its current form may not fully comply with current Building Regulations</w:t>
      </w:r>
      <w:r w:rsidR="00455DE5">
        <w:rPr>
          <w:sz w:val="22"/>
          <w:lang w:val="en-GB"/>
        </w:rPr>
        <w:t>.</w:t>
      </w:r>
      <w:r w:rsidRPr="008D639B">
        <w:rPr>
          <w:sz w:val="22"/>
          <w:lang w:val="en-GB"/>
        </w:rPr>
        <w:t xml:space="preserve"> </w:t>
      </w:r>
      <w:r w:rsidR="00455DE5">
        <w:rPr>
          <w:sz w:val="22"/>
          <w:lang w:val="en-GB"/>
        </w:rPr>
        <w:t>I</w:t>
      </w:r>
      <w:r w:rsidRPr="008D639B">
        <w:rPr>
          <w:sz w:val="22"/>
          <w:lang w:val="en-GB"/>
        </w:rPr>
        <w:t>n respect of factors such as head height, insulation, damp protection and means of access.</w:t>
      </w:r>
      <w:r w:rsidR="00455DE5">
        <w:rPr>
          <w:sz w:val="22"/>
          <w:lang w:val="en-GB"/>
        </w:rPr>
        <w:t xml:space="preserve"> </w:t>
      </w:r>
      <w:r w:rsidRPr="008D639B">
        <w:rPr>
          <w:sz w:val="22"/>
          <w:lang w:val="en-GB"/>
        </w:rPr>
        <w:t xml:space="preserve"> As such, modifications will be required as part of the development to ensure the space is brought up to an appropriate standard for residential use.</w:t>
      </w:r>
    </w:p>
    <w:p w14:paraId="6E160B4F" w14:textId="77777777" w:rsidR="008D639B" w:rsidRPr="008D639B" w:rsidRDefault="008D639B" w:rsidP="008D639B">
      <w:pPr>
        <w:tabs>
          <w:tab w:val="left" w:pos="1464"/>
        </w:tabs>
        <w:spacing w:line="276" w:lineRule="auto"/>
        <w:rPr>
          <w:sz w:val="22"/>
          <w:lang w:val="en-GB"/>
        </w:rPr>
      </w:pPr>
    </w:p>
    <w:p w14:paraId="0BD2F2E0" w14:textId="657B75A6" w:rsidR="008D639B" w:rsidRPr="008D639B" w:rsidRDefault="008D639B" w:rsidP="008D639B">
      <w:pPr>
        <w:tabs>
          <w:tab w:val="left" w:pos="1464"/>
        </w:tabs>
        <w:spacing w:line="276" w:lineRule="auto"/>
        <w:rPr>
          <w:sz w:val="22"/>
          <w:lang w:val="en-GB"/>
        </w:rPr>
      </w:pPr>
      <w:r w:rsidRPr="008D639B">
        <w:rPr>
          <w:sz w:val="22"/>
          <w:lang w:val="en-GB"/>
        </w:rPr>
        <w:lastRenderedPageBreak/>
        <w:t>The site includes limited external amenity space, with defined boundaries and a clear curtilage associated with the building.</w:t>
      </w:r>
    </w:p>
    <w:p w14:paraId="36BC3C6A" w14:textId="4C5D3DEA" w:rsidR="008D639B" w:rsidRPr="008D639B" w:rsidRDefault="008D639B" w:rsidP="008D639B">
      <w:pPr>
        <w:tabs>
          <w:tab w:val="left" w:pos="1464"/>
        </w:tabs>
        <w:spacing w:line="276" w:lineRule="auto"/>
        <w:rPr>
          <w:sz w:val="22"/>
          <w:lang w:val="en-GB"/>
        </w:rPr>
      </w:pPr>
      <w:r w:rsidRPr="008D639B">
        <w:rPr>
          <w:sz w:val="22"/>
          <w:lang w:val="en-GB"/>
        </w:rPr>
        <w:t>The surrounding area is quiet in nature with minimal traffic generation and no significant commercial activity in the immediate vicinity.</w:t>
      </w:r>
    </w:p>
    <w:p w14:paraId="6E667B75" w14:textId="77777777" w:rsidR="008D639B" w:rsidRPr="008D639B" w:rsidRDefault="008D639B" w:rsidP="008D639B">
      <w:pPr>
        <w:tabs>
          <w:tab w:val="left" w:pos="1464"/>
        </w:tabs>
        <w:spacing w:line="276" w:lineRule="auto"/>
        <w:rPr>
          <w:sz w:val="22"/>
          <w:lang w:val="en-GB"/>
        </w:rPr>
      </w:pPr>
    </w:p>
    <w:p w14:paraId="6C9B263F" w14:textId="4E092587" w:rsidR="008D639B" w:rsidRPr="008D639B" w:rsidRDefault="008D639B" w:rsidP="008D639B">
      <w:pPr>
        <w:tabs>
          <w:tab w:val="left" w:pos="1464"/>
        </w:tabs>
        <w:spacing w:line="276" w:lineRule="auto"/>
        <w:rPr>
          <w:sz w:val="22"/>
          <w:lang w:val="en-GB"/>
        </w:rPr>
      </w:pPr>
      <w:r w:rsidRPr="008D639B">
        <w:rPr>
          <w:sz w:val="22"/>
          <w:lang w:val="en-GB"/>
        </w:rPr>
        <w:t>Importantly the site is not considered to occupy a prominent or sensitive landscape position and the building does not form part of a tightly controlled or highly formal streetscape.</w:t>
      </w:r>
    </w:p>
    <w:p w14:paraId="17172AB6" w14:textId="77777777" w:rsidR="008D639B" w:rsidRPr="008D639B" w:rsidRDefault="008D639B" w:rsidP="008D639B">
      <w:pPr>
        <w:tabs>
          <w:tab w:val="left" w:pos="1464"/>
        </w:tabs>
        <w:spacing w:line="276" w:lineRule="auto"/>
        <w:rPr>
          <w:sz w:val="22"/>
          <w:lang w:val="en-GB"/>
        </w:rPr>
      </w:pPr>
    </w:p>
    <w:p w14:paraId="7B046E8A" w14:textId="008476F3" w:rsidR="008D639B" w:rsidRPr="008D639B" w:rsidRDefault="008D639B" w:rsidP="008D639B">
      <w:pPr>
        <w:tabs>
          <w:tab w:val="left" w:pos="1464"/>
        </w:tabs>
        <w:spacing w:line="276" w:lineRule="auto"/>
        <w:rPr>
          <w:sz w:val="22"/>
          <w:lang w:val="en-GB"/>
        </w:rPr>
      </w:pPr>
      <w:r w:rsidRPr="008D639B">
        <w:rPr>
          <w:sz w:val="22"/>
          <w:lang w:val="en-GB"/>
        </w:rPr>
        <w:t>The building is currently vacant and shows signs of underuse</w:t>
      </w:r>
      <w:r w:rsidR="00455DE5">
        <w:rPr>
          <w:sz w:val="22"/>
          <w:lang w:val="en-GB"/>
        </w:rPr>
        <w:t xml:space="preserve"> </w:t>
      </w:r>
      <w:r w:rsidRPr="008D639B">
        <w:rPr>
          <w:sz w:val="22"/>
          <w:lang w:val="en-GB"/>
        </w:rPr>
        <w:t>reinforcing the need for a viable long-term use.</w:t>
      </w:r>
    </w:p>
    <w:p w14:paraId="5ACFC0C6" w14:textId="2CFB6D94" w:rsidR="008D639B" w:rsidRPr="00B94B48" w:rsidRDefault="008D639B" w:rsidP="008D639B">
      <w:pPr>
        <w:tabs>
          <w:tab w:val="left" w:pos="1464"/>
        </w:tabs>
        <w:spacing w:line="276" w:lineRule="auto"/>
        <w:rPr>
          <w:sz w:val="22"/>
          <w:lang w:val="en-GB"/>
        </w:rPr>
      </w:pPr>
      <w:r w:rsidRPr="008D639B">
        <w:rPr>
          <w:sz w:val="22"/>
          <w:lang w:val="en-GB"/>
        </w:rPr>
        <w:t>Overall the site represents a contained and well-defined plot within an established settlement</w:t>
      </w:r>
      <w:r w:rsidR="00455DE5">
        <w:rPr>
          <w:sz w:val="22"/>
          <w:lang w:val="en-GB"/>
        </w:rPr>
        <w:t>.</w:t>
      </w:r>
      <w:r w:rsidRPr="008D639B">
        <w:rPr>
          <w:sz w:val="22"/>
          <w:lang w:val="en-GB"/>
        </w:rPr>
        <w:t xml:space="preserve"> </w:t>
      </w:r>
      <w:r w:rsidR="00455DE5">
        <w:rPr>
          <w:sz w:val="22"/>
          <w:lang w:val="en-GB"/>
        </w:rPr>
        <w:t xml:space="preserve"> A</w:t>
      </w:r>
      <w:r w:rsidRPr="008D639B">
        <w:rPr>
          <w:sz w:val="22"/>
          <w:lang w:val="en-GB"/>
        </w:rPr>
        <w:t xml:space="preserve"> single residential dwelling would sit comfortably within the existing context</w:t>
      </w:r>
      <w:r w:rsidR="004E4D89">
        <w:rPr>
          <w:sz w:val="22"/>
          <w:lang w:val="en-GB"/>
        </w:rPr>
        <w:t>.</w:t>
      </w:r>
    </w:p>
    <w:p w14:paraId="0FC36F60" w14:textId="44A78987" w:rsidR="00B94B48" w:rsidRDefault="007D38ED" w:rsidP="004E17D7">
      <w:pPr>
        <w:tabs>
          <w:tab w:val="left" w:pos="1464"/>
        </w:tabs>
        <w:spacing w:line="360" w:lineRule="auto"/>
        <w:rPr>
          <w:sz w:val="24"/>
          <w:szCs w:val="24"/>
        </w:rPr>
      </w:pPr>
      <w:r>
        <w:rPr>
          <w:noProof/>
          <w:sz w:val="24"/>
          <w:szCs w:val="24"/>
        </w:rPr>
        <w:drawing>
          <wp:anchor distT="0" distB="0" distL="114300" distR="114300" simplePos="0" relativeHeight="251688960" behindDoc="0" locked="0" layoutInCell="1" allowOverlap="1" wp14:anchorId="1F97BA5E" wp14:editId="05067410">
            <wp:simplePos x="0" y="0"/>
            <wp:positionH relativeFrom="column">
              <wp:posOffset>0</wp:posOffset>
            </wp:positionH>
            <wp:positionV relativeFrom="paragraph">
              <wp:posOffset>302312</wp:posOffset>
            </wp:positionV>
            <wp:extent cx="4543425" cy="4627880"/>
            <wp:effectExtent l="0" t="0" r="3175" b="0"/>
            <wp:wrapTopAndBottom/>
            <wp:docPr id="966223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223092" name="Picture 966223092"/>
                    <pic:cNvPicPr/>
                  </pic:nvPicPr>
                  <pic:blipFill rotWithShape="1">
                    <a:blip r:embed="rId8" cstate="print">
                      <a:extLst>
                        <a:ext uri="{28A0092B-C50C-407E-A947-70E740481C1C}">
                          <a14:useLocalDpi xmlns:a14="http://schemas.microsoft.com/office/drawing/2010/main" val="0"/>
                        </a:ext>
                      </a:extLst>
                    </a:blip>
                    <a:srcRect t="5772" r="6873" b="7464"/>
                    <a:stretch>
                      <a:fillRect/>
                    </a:stretch>
                  </pic:blipFill>
                  <pic:spPr bwMode="auto">
                    <a:xfrm>
                      <a:off x="0" y="0"/>
                      <a:ext cx="4543425" cy="46278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7902174" w14:textId="77777777" w:rsidR="007D38ED" w:rsidRDefault="007D38ED" w:rsidP="004E17D7">
      <w:pPr>
        <w:tabs>
          <w:tab w:val="left" w:pos="1464"/>
        </w:tabs>
        <w:spacing w:line="360" w:lineRule="auto"/>
        <w:rPr>
          <w:sz w:val="24"/>
          <w:szCs w:val="24"/>
        </w:rPr>
      </w:pPr>
    </w:p>
    <w:p w14:paraId="25B6908C" w14:textId="0BF7ECF5" w:rsidR="004E4D89" w:rsidRDefault="004E4D89" w:rsidP="004E17D7">
      <w:pPr>
        <w:tabs>
          <w:tab w:val="left" w:pos="1464"/>
        </w:tabs>
        <w:spacing w:line="360" w:lineRule="auto"/>
        <w:rPr>
          <w:sz w:val="24"/>
          <w:szCs w:val="24"/>
        </w:rPr>
      </w:pPr>
      <w:r w:rsidRPr="00B94B48">
        <w:rPr>
          <w:noProof/>
          <w:color w:val="FFFFFF" w:themeColor="background1"/>
          <w:sz w:val="28"/>
          <w:szCs w:val="28"/>
        </w:rPr>
        <mc:AlternateContent>
          <mc:Choice Requires="wps">
            <w:drawing>
              <wp:anchor distT="0" distB="0" distL="114300" distR="114300" simplePos="0" relativeHeight="251663360" behindDoc="1" locked="0" layoutInCell="1" allowOverlap="1" wp14:anchorId="367FF7B5" wp14:editId="584C5A2B">
                <wp:simplePos x="0" y="0"/>
                <wp:positionH relativeFrom="column">
                  <wp:posOffset>-441960</wp:posOffset>
                </wp:positionH>
                <wp:positionV relativeFrom="paragraph">
                  <wp:posOffset>29845</wp:posOffset>
                </wp:positionV>
                <wp:extent cx="6469380" cy="293370"/>
                <wp:effectExtent l="57150" t="19050" r="83820" b="87630"/>
                <wp:wrapNone/>
                <wp:docPr id="802287257" name="Rectangle 2"/>
                <wp:cNvGraphicFramePr/>
                <a:graphic xmlns:a="http://schemas.openxmlformats.org/drawingml/2006/main">
                  <a:graphicData uri="http://schemas.microsoft.com/office/word/2010/wordprocessingShape">
                    <wps:wsp>
                      <wps:cNvSpPr/>
                      <wps:spPr>
                        <a:xfrm>
                          <a:off x="0" y="0"/>
                          <a:ext cx="6469380" cy="293370"/>
                        </a:xfrm>
                        <a:prstGeom prst="rect">
                          <a:avLst/>
                        </a:prstGeom>
                        <a:ln/>
                      </wps:spPr>
                      <wps:style>
                        <a:lnRef idx="1">
                          <a:schemeClr val="accent2"/>
                        </a:lnRef>
                        <a:fillRef idx="3">
                          <a:schemeClr val="accent2"/>
                        </a:fillRef>
                        <a:effectRef idx="2">
                          <a:schemeClr val="accent2"/>
                        </a:effectRef>
                        <a:fontRef idx="minor">
                          <a:schemeClr val="lt1"/>
                        </a:fontRef>
                      </wps:style>
                      <wps:txbx>
                        <w:txbxContent>
                          <w:p w14:paraId="2067501D" w14:textId="5E2F5459" w:rsidR="004E4D89" w:rsidRPr="00B94B48" w:rsidRDefault="004E4D89" w:rsidP="004E4D89">
                            <w:pPr>
                              <w:rPr>
                                <w:sz w:val="24"/>
                                <w:szCs w:val="24"/>
                                <w:lang w:val="en-GB"/>
                              </w:rPr>
                            </w:pPr>
                            <w:r>
                              <w:rPr>
                                <w:sz w:val="24"/>
                                <w:szCs w:val="24"/>
                                <w:lang w:val="en-GB"/>
                              </w:rPr>
                              <w:t>Planning History</w:t>
                            </w:r>
                            <w:r w:rsidRPr="00B94B48">
                              <w:rPr>
                                <w:sz w:val="24"/>
                                <w:szCs w:val="24"/>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7FF7B5" id="_x0000_s1029" style="position:absolute;margin-left:-34.8pt;margin-top:2.35pt;width:509.4pt;height:23.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" fillcolor="#652523 [1637]" strokecolor="#bc4542 [3045]">
                <v:fill color2="#ba4442 [3013]" rotate="t" angle="180" colors="0 #9b2d2a;52429f #cb3d3a;1 #ce3b37" focus="100%" type="gradient">
                  <o:fill v:ext="view" type="gradientUnscaled"/>
                </v:fill>
                <v:shadow on="t" color="black" opacity="22937f" origin=",.5" offset="0,.63889mm"/>
                <v:textbox>
                  <w:txbxContent>
                    <w:p w14:paraId="2067501D" w14:textId="5E2F5459" w:rsidR="004E4D89" w:rsidRPr="00B94B48" w:rsidRDefault="004E4D89" w:rsidP="004E4D89">
                      <w:pPr>
                        <w:rPr>
                          <w:sz w:val="24"/>
                          <w:szCs w:val="24"/>
                          <w:lang w:val="en-GB"/>
                        </w:rPr>
                      </w:pPr>
                      <w:r>
                        <w:rPr>
                          <w:sz w:val="24"/>
                          <w:szCs w:val="24"/>
                          <w:lang w:val="en-GB"/>
                        </w:rPr>
                        <w:t>Planning History</w:t>
                      </w:r>
                      <w:r w:rsidRPr="00B94B48">
                        <w:rPr>
                          <w:sz w:val="24"/>
                          <w:szCs w:val="24"/>
                          <w:lang w:val="en-GB"/>
                        </w:rPr>
                        <w:t xml:space="preserve"> </w:t>
                      </w:r>
                    </w:p>
                  </w:txbxContent>
                </v:textbox>
              </v:rect>
            </w:pict>
          </mc:Fallback>
        </mc:AlternateContent>
      </w:r>
    </w:p>
    <w:p w14:paraId="29AF2186" w14:textId="77777777" w:rsidR="004E4D89" w:rsidRDefault="004E4D89" w:rsidP="004E17D7">
      <w:pPr>
        <w:tabs>
          <w:tab w:val="left" w:pos="1464"/>
        </w:tabs>
        <w:spacing w:line="360" w:lineRule="auto"/>
        <w:rPr>
          <w:sz w:val="24"/>
          <w:szCs w:val="24"/>
        </w:rPr>
      </w:pPr>
    </w:p>
    <w:p w14:paraId="6026A726" w14:textId="77777777" w:rsidR="004E4D89" w:rsidRPr="004E4D89" w:rsidRDefault="004E4D89" w:rsidP="004E4D89">
      <w:pPr>
        <w:tabs>
          <w:tab w:val="left" w:pos="1464"/>
        </w:tabs>
        <w:spacing w:line="360" w:lineRule="auto"/>
        <w:rPr>
          <w:sz w:val="22"/>
          <w:lang w:val="en-GB"/>
        </w:rPr>
      </w:pPr>
      <w:r w:rsidRPr="00407D0A">
        <w:rPr>
          <w:b/>
          <w:bCs/>
          <w:sz w:val="24"/>
          <w:szCs w:val="24"/>
        </w:rPr>
        <w:t>1.3</w:t>
      </w:r>
      <w:r>
        <w:rPr>
          <w:sz w:val="24"/>
          <w:szCs w:val="24"/>
        </w:rPr>
        <w:t xml:space="preserve"> </w:t>
      </w:r>
      <w:r w:rsidRPr="004E4D89">
        <w:rPr>
          <w:sz w:val="22"/>
          <w:lang w:val="en-GB"/>
        </w:rPr>
        <w:t>A review of the site’s planning history indicates that the building has historically been used as a place of worship.</w:t>
      </w:r>
    </w:p>
    <w:p w14:paraId="526486E6" w14:textId="4D30F457" w:rsidR="004E4D89" w:rsidRPr="004E4D89" w:rsidRDefault="004E4D89" w:rsidP="004E4D89">
      <w:pPr>
        <w:tabs>
          <w:tab w:val="left" w:pos="1464"/>
        </w:tabs>
        <w:spacing w:line="360" w:lineRule="auto"/>
        <w:rPr>
          <w:sz w:val="22"/>
          <w:lang w:val="en-GB"/>
        </w:rPr>
      </w:pPr>
      <w:r w:rsidRPr="004E4D89">
        <w:rPr>
          <w:sz w:val="22"/>
          <w:lang w:val="en-GB"/>
        </w:rPr>
        <w:t xml:space="preserve">Planning permission was granted in or around 2005 for the construction of an extension to the </w:t>
      </w:r>
      <w:r>
        <w:rPr>
          <w:sz w:val="22"/>
          <w:lang w:val="en-GB"/>
        </w:rPr>
        <w:t>front</w:t>
      </w:r>
      <w:r w:rsidRPr="004E4D89">
        <w:rPr>
          <w:sz w:val="22"/>
          <w:lang w:val="en-GB"/>
        </w:rPr>
        <w:t xml:space="preserve"> </w:t>
      </w:r>
      <w:r w:rsidR="00C24131">
        <w:rPr>
          <w:sz w:val="22"/>
          <w:lang w:val="en-GB"/>
        </w:rPr>
        <w:t xml:space="preserve">(East-Facing) </w:t>
      </w:r>
      <w:r w:rsidRPr="004E4D89">
        <w:rPr>
          <w:sz w:val="22"/>
          <w:lang w:val="en-GB"/>
        </w:rPr>
        <w:t>of the building incorporating a flat roof element. This extension forms part of the building as it exists today.</w:t>
      </w:r>
      <w:r w:rsidR="00455DE5">
        <w:rPr>
          <w:sz w:val="22"/>
          <w:lang w:val="en-GB"/>
        </w:rPr>
        <w:t xml:space="preserve">  Within the flat roof extension there is a kitchen and toilet facilities.</w:t>
      </w:r>
    </w:p>
    <w:p w14:paraId="61A3C914" w14:textId="659FDFE5" w:rsidR="004E4D89" w:rsidRPr="004E4D89" w:rsidRDefault="004E4D89" w:rsidP="004E4D89">
      <w:pPr>
        <w:tabs>
          <w:tab w:val="left" w:pos="1464"/>
        </w:tabs>
        <w:spacing w:line="360" w:lineRule="auto"/>
        <w:rPr>
          <w:sz w:val="22"/>
          <w:lang w:val="en-GB"/>
        </w:rPr>
      </w:pPr>
      <w:r w:rsidRPr="004E4D89">
        <w:rPr>
          <w:sz w:val="22"/>
          <w:lang w:val="en-GB"/>
        </w:rPr>
        <w:t>It is noted that the introduction of the flat roof represented a departure from the building’s otherwise traditional form</w:t>
      </w:r>
      <w:r>
        <w:rPr>
          <w:sz w:val="22"/>
          <w:lang w:val="en-GB"/>
        </w:rPr>
        <w:t xml:space="preserve"> </w:t>
      </w:r>
      <w:r w:rsidRPr="004E4D89">
        <w:rPr>
          <w:sz w:val="22"/>
          <w:lang w:val="en-GB"/>
        </w:rPr>
        <w:t>and was not entirely reflective of its original character</w:t>
      </w:r>
      <w:r w:rsidR="00C24131">
        <w:rPr>
          <w:sz w:val="22"/>
          <w:lang w:val="en-GB"/>
        </w:rPr>
        <w:t xml:space="preserve"> during construction</w:t>
      </w:r>
      <w:r w:rsidRPr="004E4D89">
        <w:rPr>
          <w:sz w:val="22"/>
          <w:lang w:val="en-GB"/>
        </w:rPr>
        <w:t>.</w:t>
      </w:r>
    </w:p>
    <w:p w14:paraId="5A1714AA" w14:textId="77777777" w:rsidR="004E4D89" w:rsidRPr="004E4D89" w:rsidRDefault="004E4D89" w:rsidP="004E4D89">
      <w:pPr>
        <w:tabs>
          <w:tab w:val="left" w:pos="1464"/>
        </w:tabs>
        <w:spacing w:line="360" w:lineRule="auto"/>
        <w:rPr>
          <w:sz w:val="22"/>
          <w:lang w:val="en-GB"/>
        </w:rPr>
      </w:pPr>
      <w:r w:rsidRPr="004E4D89">
        <w:rPr>
          <w:sz w:val="22"/>
          <w:lang w:val="en-GB"/>
        </w:rPr>
        <w:lastRenderedPageBreak/>
        <w:t>The presence of this extension demonstrates that the building has been subject to alteration and adaptation over time, although it also highlights the importance of ensuring that future changes are more sympathetic to the building’s simple and traditional appearance.</w:t>
      </w:r>
    </w:p>
    <w:p w14:paraId="5ADA1387" w14:textId="77777777" w:rsidR="004E4D89" w:rsidRPr="004E4D89" w:rsidRDefault="004E4D89" w:rsidP="004E4D89">
      <w:pPr>
        <w:tabs>
          <w:tab w:val="left" w:pos="1464"/>
        </w:tabs>
        <w:spacing w:line="360" w:lineRule="auto"/>
        <w:rPr>
          <w:sz w:val="22"/>
          <w:lang w:val="en-GB"/>
        </w:rPr>
      </w:pPr>
      <w:r w:rsidRPr="004E4D89">
        <w:rPr>
          <w:sz w:val="22"/>
          <w:lang w:val="en-GB"/>
        </w:rPr>
        <w:t>The current proposal has been developed with this in mind, seeking to retain the building’s overall form and avoid further incongruous alterations.</w:t>
      </w:r>
    </w:p>
    <w:p w14:paraId="63BB0421" w14:textId="77777777" w:rsidR="004E4D89" w:rsidRPr="004E4D89" w:rsidRDefault="004E4D89" w:rsidP="004E4D89">
      <w:pPr>
        <w:tabs>
          <w:tab w:val="left" w:pos="1464"/>
        </w:tabs>
        <w:spacing w:line="360" w:lineRule="auto"/>
        <w:rPr>
          <w:sz w:val="22"/>
          <w:lang w:val="en-GB"/>
        </w:rPr>
      </w:pPr>
      <w:r w:rsidRPr="004E4D89">
        <w:rPr>
          <w:sz w:val="22"/>
          <w:lang w:val="en-GB"/>
        </w:rPr>
        <w:t>No recent planning permissions have been identified that alter the lawful use of the building, and it is understood to remain within Use Class F1 (place of worship).</w:t>
      </w:r>
    </w:p>
    <w:p w14:paraId="189A60CC" w14:textId="77777777" w:rsidR="004E4D89" w:rsidRPr="004E4D89" w:rsidRDefault="004E4D89" w:rsidP="004E4D89">
      <w:pPr>
        <w:tabs>
          <w:tab w:val="left" w:pos="1464"/>
        </w:tabs>
        <w:spacing w:line="360" w:lineRule="auto"/>
        <w:rPr>
          <w:sz w:val="22"/>
          <w:lang w:val="en-GB"/>
        </w:rPr>
      </w:pPr>
    </w:p>
    <w:p w14:paraId="781071F4" w14:textId="498A22C8" w:rsidR="00CE3D7F" w:rsidRPr="00CE3D7F" w:rsidRDefault="004E4D89" w:rsidP="004E17D7">
      <w:pPr>
        <w:tabs>
          <w:tab w:val="left" w:pos="1464"/>
        </w:tabs>
        <w:spacing w:line="360" w:lineRule="auto"/>
        <w:rPr>
          <w:sz w:val="22"/>
          <w:lang w:val="en-GB"/>
        </w:rPr>
      </w:pPr>
      <w:r w:rsidRPr="004E4D89">
        <w:rPr>
          <w:sz w:val="22"/>
          <w:lang w:val="en-GB"/>
        </w:rPr>
        <w:t>There is no known planning history that would preclude the proposed change of use.</w:t>
      </w:r>
    </w:p>
    <w:p w14:paraId="0FF82CCE" w14:textId="77777777" w:rsidR="00CE3D7F" w:rsidRDefault="00CE3D7F" w:rsidP="004E17D7">
      <w:pPr>
        <w:tabs>
          <w:tab w:val="left" w:pos="1464"/>
        </w:tabs>
        <w:spacing w:line="360" w:lineRule="auto"/>
        <w:rPr>
          <w:sz w:val="22"/>
        </w:rPr>
      </w:pPr>
    </w:p>
    <w:p w14:paraId="137DAA37" w14:textId="77777777" w:rsidR="005E743B" w:rsidRDefault="005E743B" w:rsidP="005E743B">
      <w:pPr>
        <w:tabs>
          <w:tab w:val="left" w:pos="1464"/>
        </w:tabs>
        <w:spacing w:line="360" w:lineRule="auto"/>
        <w:rPr>
          <w:sz w:val="22"/>
        </w:rPr>
      </w:pPr>
    </w:p>
    <w:p w14:paraId="769E2D54" w14:textId="447BF6CA" w:rsidR="005E743B" w:rsidRDefault="005E743B" w:rsidP="005E743B">
      <w:pPr>
        <w:tabs>
          <w:tab w:val="left" w:pos="1464"/>
        </w:tabs>
        <w:spacing w:line="360" w:lineRule="auto"/>
        <w:rPr>
          <w:sz w:val="22"/>
        </w:rPr>
      </w:pPr>
      <w:r w:rsidRPr="00B94B48">
        <w:rPr>
          <w:noProof/>
          <w:color w:val="FFFFFF" w:themeColor="background1"/>
          <w:sz w:val="28"/>
          <w:szCs w:val="28"/>
        </w:rPr>
        <mc:AlternateContent>
          <mc:Choice Requires="wps">
            <w:drawing>
              <wp:anchor distT="0" distB="0" distL="114300" distR="114300" simplePos="0" relativeHeight="251670528" behindDoc="1" locked="0" layoutInCell="1" allowOverlap="1" wp14:anchorId="51C99D05" wp14:editId="079084D6">
                <wp:simplePos x="0" y="0"/>
                <wp:positionH relativeFrom="column">
                  <wp:posOffset>-381000</wp:posOffset>
                </wp:positionH>
                <wp:positionV relativeFrom="paragraph">
                  <wp:posOffset>-89535</wp:posOffset>
                </wp:positionV>
                <wp:extent cx="6469380" cy="293370"/>
                <wp:effectExtent l="57150" t="19050" r="83820" b="87630"/>
                <wp:wrapNone/>
                <wp:docPr id="391167651" name="Rectangle 2"/>
                <wp:cNvGraphicFramePr/>
                <a:graphic xmlns:a="http://schemas.openxmlformats.org/drawingml/2006/main">
                  <a:graphicData uri="http://schemas.microsoft.com/office/word/2010/wordprocessingShape">
                    <wps:wsp>
                      <wps:cNvSpPr/>
                      <wps:spPr>
                        <a:xfrm>
                          <a:off x="0" y="0"/>
                          <a:ext cx="6469380" cy="293370"/>
                        </a:xfrm>
                        <a:prstGeom prst="rect">
                          <a:avLst/>
                        </a:prstGeom>
                        <a:ln/>
                      </wps:spPr>
                      <wps:style>
                        <a:lnRef idx="1">
                          <a:schemeClr val="accent2"/>
                        </a:lnRef>
                        <a:fillRef idx="3">
                          <a:schemeClr val="accent2"/>
                        </a:fillRef>
                        <a:effectRef idx="2">
                          <a:schemeClr val="accent2"/>
                        </a:effectRef>
                        <a:fontRef idx="minor">
                          <a:schemeClr val="lt1"/>
                        </a:fontRef>
                      </wps:style>
                      <wps:txbx>
                        <w:txbxContent>
                          <w:p w14:paraId="7C75404F" w14:textId="07F45336" w:rsidR="004E4D89" w:rsidRPr="00B94B48" w:rsidRDefault="004E4D89" w:rsidP="004E4D89">
                            <w:pPr>
                              <w:rPr>
                                <w:sz w:val="24"/>
                                <w:szCs w:val="24"/>
                                <w:lang w:val="en-GB"/>
                              </w:rPr>
                            </w:pPr>
                            <w:r>
                              <w:rPr>
                                <w:sz w:val="24"/>
                                <w:szCs w:val="24"/>
                                <w:lang w:val="en-GB"/>
                              </w:rPr>
                              <w:t>The proposal</w:t>
                            </w:r>
                            <w:r w:rsidRPr="00B94B48">
                              <w:rPr>
                                <w:sz w:val="24"/>
                                <w:szCs w:val="24"/>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C99D05" id="_x0000_s1030" style="position:absolute;margin-left:-30pt;margin-top:-7.05pt;width:509.4pt;height:23.1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" fillcolor="#652523 [1637]" strokecolor="#bc4542 [3045]">
                <v:fill color2="#ba4442 [3013]" rotate="t" angle="180" colors="0 #9b2d2a;52429f #cb3d3a;1 #ce3b37" focus="100%" type="gradient">
                  <o:fill v:ext="view" type="gradientUnscaled"/>
                </v:fill>
                <v:shadow on="t" color="black" opacity="22937f" origin=",.5" offset="0,.63889mm"/>
                <v:textbox>
                  <w:txbxContent>
                    <w:p w14:paraId="7C75404F" w14:textId="07F45336" w:rsidR="004E4D89" w:rsidRPr="00B94B48" w:rsidRDefault="004E4D89" w:rsidP="004E4D89">
                      <w:pPr>
                        <w:rPr>
                          <w:sz w:val="24"/>
                          <w:szCs w:val="24"/>
                          <w:lang w:val="en-GB"/>
                        </w:rPr>
                      </w:pPr>
                      <w:r>
                        <w:rPr>
                          <w:sz w:val="24"/>
                          <w:szCs w:val="24"/>
                          <w:lang w:val="en-GB"/>
                        </w:rPr>
                        <w:t>The proposal</w:t>
                      </w:r>
                      <w:r w:rsidRPr="00B94B48">
                        <w:rPr>
                          <w:sz w:val="24"/>
                          <w:szCs w:val="24"/>
                          <w:lang w:val="en-GB"/>
                        </w:rPr>
                        <w:t xml:space="preserve"> </w:t>
                      </w:r>
                    </w:p>
                  </w:txbxContent>
                </v:textbox>
              </v:rect>
            </w:pict>
          </mc:Fallback>
        </mc:AlternateContent>
      </w:r>
    </w:p>
    <w:p w14:paraId="3CA0B1E7" w14:textId="77777777" w:rsidR="005E743B" w:rsidRDefault="005E743B" w:rsidP="005E743B">
      <w:pPr>
        <w:tabs>
          <w:tab w:val="left" w:pos="1464"/>
        </w:tabs>
        <w:spacing w:line="360" w:lineRule="auto"/>
        <w:rPr>
          <w:sz w:val="22"/>
        </w:rPr>
      </w:pPr>
    </w:p>
    <w:p w14:paraId="65ECF83A" w14:textId="006EBCEC" w:rsidR="005E743B" w:rsidRPr="005E743B" w:rsidRDefault="004E4D89" w:rsidP="005E743B">
      <w:pPr>
        <w:tabs>
          <w:tab w:val="left" w:pos="1464"/>
        </w:tabs>
        <w:spacing w:line="360" w:lineRule="auto"/>
        <w:rPr>
          <w:sz w:val="22"/>
          <w:lang w:val="en-GB"/>
        </w:rPr>
      </w:pPr>
      <w:r w:rsidRPr="00407D0A">
        <w:rPr>
          <w:b/>
          <w:bCs/>
          <w:sz w:val="22"/>
        </w:rPr>
        <w:t>1.4</w:t>
      </w:r>
      <w:r>
        <w:rPr>
          <w:sz w:val="22"/>
        </w:rPr>
        <w:t xml:space="preserve"> </w:t>
      </w:r>
      <w:r w:rsidR="005E743B">
        <w:rPr>
          <w:sz w:val="22"/>
          <w:lang w:val="en-GB"/>
        </w:rPr>
        <w:t>T</w:t>
      </w:r>
      <w:r w:rsidR="005E743B" w:rsidRPr="005E743B">
        <w:rPr>
          <w:sz w:val="22"/>
          <w:lang w:val="en-GB"/>
        </w:rPr>
        <w:t>he application seeks full planning permission for the change of use of the former Baptist chapel to a single residential dwelling (Use Class C3), together with associated internal alterations and limited external modifications.</w:t>
      </w:r>
    </w:p>
    <w:p w14:paraId="4EFBB7BD" w14:textId="77777777" w:rsidR="005E743B" w:rsidRPr="005E743B" w:rsidRDefault="005E743B" w:rsidP="005E743B">
      <w:pPr>
        <w:tabs>
          <w:tab w:val="left" w:pos="1464"/>
        </w:tabs>
        <w:spacing w:line="360" w:lineRule="auto"/>
        <w:rPr>
          <w:sz w:val="22"/>
          <w:lang w:val="en-GB"/>
        </w:rPr>
      </w:pPr>
    </w:p>
    <w:p w14:paraId="29C4B25E" w14:textId="4A5C2F6D" w:rsidR="005E743B" w:rsidRDefault="005E743B" w:rsidP="005E743B">
      <w:pPr>
        <w:tabs>
          <w:tab w:val="left" w:pos="1464"/>
        </w:tabs>
        <w:spacing w:line="360" w:lineRule="auto"/>
        <w:rPr>
          <w:sz w:val="22"/>
          <w:lang w:val="en-GB"/>
        </w:rPr>
      </w:pPr>
      <w:r w:rsidRPr="005E743B">
        <w:rPr>
          <w:sz w:val="22"/>
          <w:lang w:val="en-GB"/>
        </w:rPr>
        <w:t>The proposal has been carefully designed to work within the constraints of the existing building with all primary development contained within the current structure.</w:t>
      </w:r>
    </w:p>
    <w:p w14:paraId="2A19298D" w14:textId="77777777" w:rsidR="005E743B" w:rsidRDefault="005E743B" w:rsidP="005E743B">
      <w:pPr>
        <w:tabs>
          <w:tab w:val="left" w:pos="1464"/>
        </w:tabs>
        <w:spacing w:line="360" w:lineRule="auto"/>
        <w:rPr>
          <w:sz w:val="22"/>
          <w:lang w:val="en-GB"/>
        </w:rPr>
      </w:pPr>
    </w:p>
    <w:p w14:paraId="7D9ACBDB" w14:textId="77777777" w:rsidR="005E743B" w:rsidRPr="004E4D89" w:rsidRDefault="005E743B" w:rsidP="005E743B">
      <w:pPr>
        <w:tabs>
          <w:tab w:val="left" w:pos="1464"/>
        </w:tabs>
        <w:spacing w:line="360" w:lineRule="auto"/>
        <w:rPr>
          <w:sz w:val="22"/>
          <w:lang w:val="en-GB"/>
        </w:rPr>
      </w:pPr>
      <w:r w:rsidRPr="004E4D89">
        <w:rPr>
          <w:sz w:val="22"/>
          <w:lang w:val="en-GB"/>
        </w:rPr>
        <w:t>The proposal seeks to convert the building into a single residential dwelling</w:t>
      </w:r>
      <w:r>
        <w:rPr>
          <w:sz w:val="22"/>
          <w:lang w:val="en-GB"/>
        </w:rPr>
        <w:t xml:space="preserve"> </w:t>
      </w:r>
      <w:r w:rsidRPr="004E4D89">
        <w:rPr>
          <w:sz w:val="22"/>
          <w:lang w:val="en-GB"/>
        </w:rPr>
        <w:t>with the following key elements:</w:t>
      </w:r>
    </w:p>
    <w:p w14:paraId="368B8D3D" w14:textId="77777777" w:rsidR="005E743B" w:rsidRPr="004E4D89" w:rsidRDefault="005E743B" w:rsidP="005E743B">
      <w:pPr>
        <w:tabs>
          <w:tab w:val="left" w:pos="1464"/>
        </w:tabs>
        <w:spacing w:line="360" w:lineRule="auto"/>
        <w:rPr>
          <w:sz w:val="22"/>
          <w:lang w:val="en-GB"/>
        </w:rPr>
      </w:pPr>
      <w:r w:rsidRPr="004E4D89">
        <w:rPr>
          <w:sz w:val="22"/>
          <w:lang w:val="en-GB"/>
        </w:rPr>
        <w:t>Internal Works:</w:t>
      </w:r>
    </w:p>
    <w:p w14:paraId="22B64098" w14:textId="77777777" w:rsidR="005E743B" w:rsidRPr="004E4D89" w:rsidRDefault="005E743B" w:rsidP="005E743B">
      <w:pPr>
        <w:numPr>
          <w:ilvl w:val="0"/>
          <w:numId w:val="3"/>
        </w:numPr>
        <w:tabs>
          <w:tab w:val="left" w:pos="1464"/>
        </w:tabs>
        <w:spacing w:line="360" w:lineRule="auto"/>
        <w:rPr>
          <w:sz w:val="22"/>
          <w:lang w:val="en-GB"/>
        </w:rPr>
      </w:pPr>
      <w:r w:rsidRPr="004E4D89">
        <w:rPr>
          <w:sz w:val="22"/>
          <w:lang w:val="en-GB"/>
        </w:rPr>
        <w:t>Creation of an open</w:t>
      </w:r>
      <w:r>
        <w:rPr>
          <w:sz w:val="22"/>
          <w:lang w:val="en-GB"/>
        </w:rPr>
        <w:t xml:space="preserve"> </w:t>
      </w:r>
      <w:r w:rsidRPr="004E4D89">
        <w:rPr>
          <w:sz w:val="22"/>
          <w:lang w:val="en-GB"/>
        </w:rPr>
        <w:t>plan living space within the main hall</w:t>
      </w:r>
    </w:p>
    <w:p w14:paraId="44D8BC1E" w14:textId="77777777" w:rsidR="005E743B" w:rsidRPr="004E4D89" w:rsidRDefault="005E743B" w:rsidP="005E743B">
      <w:pPr>
        <w:numPr>
          <w:ilvl w:val="0"/>
          <w:numId w:val="3"/>
        </w:numPr>
        <w:tabs>
          <w:tab w:val="left" w:pos="1464"/>
        </w:tabs>
        <w:spacing w:line="360" w:lineRule="auto"/>
        <w:rPr>
          <w:sz w:val="22"/>
          <w:lang w:val="en-GB"/>
        </w:rPr>
      </w:pPr>
      <w:r w:rsidRPr="004E4D89">
        <w:rPr>
          <w:sz w:val="22"/>
          <w:lang w:val="en-GB"/>
        </w:rPr>
        <w:t>Installation of a mezzanine floor to provide additional accommodation</w:t>
      </w:r>
    </w:p>
    <w:p w14:paraId="49B5ADE1" w14:textId="77777777" w:rsidR="005E743B" w:rsidRPr="004E4D89" w:rsidRDefault="005E743B" w:rsidP="005E743B">
      <w:pPr>
        <w:numPr>
          <w:ilvl w:val="0"/>
          <w:numId w:val="3"/>
        </w:numPr>
        <w:tabs>
          <w:tab w:val="left" w:pos="1464"/>
        </w:tabs>
        <w:spacing w:line="360" w:lineRule="auto"/>
        <w:rPr>
          <w:sz w:val="22"/>
          <w:lang w:val="en-GB"/>
        </w:rPr>
      </w:pPr>
      <w:r w:rsidRPr="004E4D89">
        <w:rPr>
          <w:sz w:val="22"/>
          <w:lang w:val="en-GB"/>
        </w:rPr>
        <w:t>Formation of a kitchen and bathroom within the existing footprint</w:t>
      </w:r>
    </w:p>
    <w:p w14:paraId="29B2667E" w14:textId="334E5C19" w:rsidR="00D913A1" w:rsidRPr="00BA55EB" w:rsidRDefault="005E743B" w:rsidP="005E743B">
      <w:pPr>
        <w:numPr>
          <w:ilvl w:val="0"/>
          <w:numId w:val="3"/>
        </w:numPr>
        <w:tabs>
          <w:tab w:val="left" w:pos="1464"/>
        </w:tabs>
        <w:spacing w:line="360" w:lineRule="auto"/>
        <w:rPr>
          <w:sz w:val="22"/>
          <w:lang w:val="en-GB"/>
        </w:rPr>
      </w:pPr>
      <w:r w:rsidRPr="004E4D89">
        <w:rPr>
          <w:sz w:val="22"/>
          <w:lang w:val="en-GB"/>
        </w:rPr>
        <w:t>Integration of the existing rear sunken/under</w:t>
      </w:r>
      <w:r w:rsidR="007F00D0">
        <w:rPr>
          <w:sz w:val="22"/>
          <w:lang w:val="en-GB"/>
        </w:rPr>
        <w:t xml:space="preserve"> </w:t>
      </w:r>
      <w:r w:rsidRPr="004E4D89">
        <w:rPr>
          <w:sz w:val="22"/>
          <w:lang w:val="en-GB"/>
        </w:rPr>
        <w:t>croft space into the</w:t>
      </w:r>
      <w:r>
        <w:rPr>
          <w:sz w:val="22"/>
          <w:lang w:val="en-GB"/>
        </w:rPr>
        <w:t xml:space="preserve"> main hall</w:t>
      </w:r>
      <w:r w:rsidRPr="004E4D89">
        <w:rPr>
          <w:sz w:val="22"/>
          <w:lang w:val="en-GB"/>
        </w:rPr>
        <w:t xml:space="preserve"> layou</w:t>
      </w:r>
      <w:r w:rsidR="00D913A1">
        <w:rPr>
          <w:sz w:val="22"/>
          <w:lang w:val="en-GB"/>
        </w:rPr>
        <w:t>t.</w:t>
      </w:r>
    </w:p>
    <w:p w14:paraId="5F103C49" w14:textId="77777777" w:rsidR="006267CD" w:rsidRDefault="006267CD" w:rsidP="005E743B">
      <w:pPr>
        <w:tabs>
          <w:tab w:val="left" w:pos="1464"/>
        </w:tabs>
        <w:spacing w:line="360" w:lineRule="auto"/>
        <w:rPr>
          <w:b/>
          <w:bCs/>
          <w:sz w:val="22"/>
          <w:lang w:val="en-GB"/>
        </w:rPr>
      </w:pPr>
    </w:p>
    <w:p w14:paraId="5F13B59A" w14:textId="77777777" w:rsidR="006267CD" w:rsidRDefault="006267CD" w:rsidP="005E743B">
      <w:pPr>
        <w:tabs>
          <w:tab w:val="left" w:pos="1464"/>
        </w:tabs>
        <w:spacing w:line="360" w:lineRule="auto"/>
        <w:rPr>
          <w:b/>
          <w:bCs/>
          <w:sz w:val="22"/>
          <w:lang w:val="en-GB"/>
        </w:rPr>
      </w:pPr>
    </w:p>
    <w:p w14:paraId="2AE5BFB9" w14:textId="0CE59863" w:rsidR="005E743B" w:rsidRPr="00407D0A" w:rsidRDefault="005E743B" w:rsidP="005E743B">
      <w:pPr>
        <w:tabs>
          <w:tab w:val="left" w:pos="1464"/>
        </w:tabs>
        <w:spacing w:line="360" w:lineRule="auto"/>
        <w:rPr>
          <w:sz w:val="22"/>
          <w:u w:val="single"/>
          <w:lang w:val="en-GB"/>
        </w:rPr>
      </w:pPr>
      <w:r w:rsidRPr="00407D0A">
        <w:rPr>
          <w:b/>
          <w:bCs/>
          <w:sz w:val="22"/>
          <w:u w:val="single"/>
          <w:lang w:val="en-GB"/>
        </w:rPr>
        <w:t>Internal Layout and Use</w:t>
      </w:r>
    </w:p>
    <w:p w14:paraId="47E50B7E" w14:textId="0C4CF012" w:rsidR="005E743B" w:rsidRPr="005E743B" w:rsidRDefault="005E743B" w:rsidP="005E743B">
      <w:pPr>
        <w:tabs>
          <w:tab w:val="left" w:pos="1464"/>
        </w:tabs>
        <w:spacing w:line="360" w:lineRule="auto"/>
        <w:rPr>
          <w:sz w:val="22"/>
          <w:lang w:val="en-GB"/>
        </w:rPr>
      </w:pPr>
      <w:r w:rsidRPr="005E743B">
        <w:rPr>
          <w:sz w:val="22"/>
          <w:lang w:val="en-GB"/>
        </w:rPr>
        <w:t>The main chapel space will be converted into an open plan living, kitchen, and dining area, retaining the sense of volume within the building</w:t>
      </w:r>
      <w:r w:rsidR="00C24131">
        <w:rPr>
          <w:sz w:val="22"/>
          <w:lang w:val="en-GB"/>
        </w:rPr>
        <w:t xml:space="preserve"> that is accessible and safe for the intended occupier with disabilities</w:t>
      </w:r>
      <w:r w:rsidRPr="005E743B">
        <w:rPr>
          <w:sz w:val="22"/>
          <w:lang w:val="en-GB"/>
        </w:rPr>
        <w:t>.</w:t>
      </w:r>
    </w:p>
    <w:p w14:paraId="6EC06F6B" w14:textId="3247006C" w:rsidR="005E743B" w:rsidRPr="005E743B" w:rsidRDefault="005E743B" w:rsidP="005E743B">
      <w:pPr>
        <w:tabs>
          <w:tab w:val="left" w:pos="1464"/>
        </w:tabs>
        <w:spacing w:line="360" w:lineRule="auto"/>
        <w:rPr>
          <w:sz w:val="22"/>
          <w:lang w:val="en-GB"/>
        </w:rPr>
      </w:pPr>
      <w:r w:rsidRPr="005E743B">
        <w:rPr>
          <w:sz w:val="22"/>
          <w:lang w:val="en-GB"/>
        </w:rPr>
        <w:t>A mezzanine level will be introduced within the main hall positioned centrally and towards the rear of the building. This will provide additional accommodation (</w:t>
      </w:r>
      <w:r w:rsidR="007F00D0">
        <w:rPr>
          <w:sz w:val="22"/>
          <w:lang w:val="en-GB"/>
        </w:rPr>
        <w:t>i.e</w:t>
      </w:r>
      <w:r w:rsidRPr="005E743B">
        <w:rPr>
          <w:sz w:val="22"/>
          <w:lang w:val="en-GB"/>
        </w:rPr>
        <w:t>. sleeping/living space) while remaining subservient to the overall volume and avoiding full subdivision of the space.</w:t>
      </w:r>
    </w:p>
    <w:p w14:paraId="272ECFE4" w14:textId="5EAA941D" w:rsidR="005E743B" w:rsidRPr="00187D17" w:rsidRDefault="005E743B" w:rsidP="00187D17">
      <w:pPr>
        <w:tabs>
          <w:tab w:val="left" w:pos="1464"/>
        </w:tabs>
        <w:spacing w:line="360" w:lineRule="auto"/>
        <w:rPr>
          <w:sz w:val="22"/>
          <w:lang w:val="en-GB"/>
        </w:rPr>
      </w:pPr>
      <w:r w:rsidRPr="005E743B">
        <w:rPr>
          <w:sz w:val="22"/>
          <w:lang w:val="en-GB"/>
        </w:rPr>
        <w:t xml:space="preserve">The existing rear </w:t>
      </w:r>
      <w:r w:rsidR="00C24131">
        <w:rPr>
          <w:sz w:val="22"/>
          <w:lang w:val="en-GB"/>
        </w:rPr>
        <w:t xml:space="preserve">extension </w:t>
      </w:r>
      <w:r w:rsidRPr="005E743B">
        <w:rPr>
          <w:sz w:val="22"/>
          <w:lang w:val="en-GB"/>
        </w:rPr>
        <w:t xml:space="preserve">section of the building, currently comprising </w:t>
      </w:r>
      <w:r w:rsidR="00C24131">
        <w:rPr>
          <w:sz w:val="22"/>
          <w:lang w:val="en-GB"/>
        </w:rPr>
        <w:t xml:space="preserve">of </w:t>
      </w:r>
      <w:r w:rsidR="00A856FC">
        <w:rPr>
          <w:sz w:val="22"/>
          <w:lang w:val="en-GB"/>
        </w:rPr>
        <w:t>two public</w:t>
      </w:r>
      <w:r w:rsidRPr="005E743B">
        <w:rPr>
          <w:sz w:val="22"/>
          <w:lang w:val="en-GB"/>
        </w:rPr>
        <w:t xml:space="preserve"> toilet </w:t>
      </w:r>
      <w:r w:rsidR="00A856FC" w:rsidRPr="005E743B">
        <w:rPr>
          <w:sz w:val="22"/>
          <w:lang w:val="en-GB"/>
        </w:rPr>
        <w:t>facility</w:t>
      </w:r>
      <w:r w:rsidRPr="005E743B">
        <w:rPr>
          <w:sz w:val="22"/>
          <w:lang w:val="en-GB"/>
        </w:rPr>
        <w:t xml:space="preserve"> </w:t>
      </w:r>
      <w:r w:rsidR="00A856FC">
        <w:rPr>
          <w:sz w:val="22"/>
          <w:lang w:val="en-GB"/>
        </w:rPr>
        <w:t xml:space="preserve">will be converted </w:t>
      </w:r>
      <w:r w:rsidR="00E81D02">
        <w:rPr>
          <w:sz w:val="22"/>
          <w:lang w:val="en-GB"/>
        </w:rPr>
        <w:t>in</w:t>
      </w:r>
      <w:r w:rsidR="00A856FC">
        <w:rPr>
          <w:sz w:val="22"/>
          <w:lang w:val="en-GB"/>
        </w:rPr>
        <w:t xml:space="preserve">to </w:t>
      </w:r>
      <w:r w:rsidR="0037675E">
        <w:rPr>
          <w:sz w:val="22"/>
          <w:lang w:val="en-GB"/>
        </w:rPr>
        <w:t>a family</w:t>
      </w:r>
      <w:r w:rsidR="00A856FC">
        <w:rPr>
          <w:sz w:val="22"/>
          <w:lang w:val="en-GB"/>
        </w:rPr>
        <w:t xml:space="preserve"> bathroom and</w:t>
      </w:r>
      <w:r w:rsidR="00E81D02">
        <w:rPr>
          <w:sz w:val="22"/>
          <w:lang w:val="en-GB"/>
        </w:rPr>
        <w:t xml:space="preserve"> also</w:t>
      </w:r>
      <w:r w:rsidR="00A856FC">
        <w:rPr>
          <w:sz w:val="22"/>
          <w:lang w:val="en-GB"/>
        </w:rPr>
        <w:t xml:space="preserve"> </w:t>
      </w:r>
      <w:r w:rsidRPr="005E743B">
        <w:rPr>
          <w:sz w:val="22"/>
          <w:lang w:val="en-GB"/>
        </w:rPr>
        <w:t>a sunken under</w:t>
      </w:r>
      <w:r w:rsidR="007F00D0">
        <w:rPr>
          <w:sz w:val="22"/>
          <w:lang w:val="en-GB"/>
        </w:rPr>
        <w:t xml:space="preserve"> </w:t>
      </w:r>
      <w:r w:rsidRPr="005E743B">
        <w:rPr>
          <w:sz w:val="22"/>
          <w:lang w:val="en-GB"/>
        </w:rPr>
        <w:t>croft area</w:t>
      </w:r>
      <w:r w:rsidR="00C24131">
        <w:rPr>
          <w:sz w:val="22"/>
          <w:lang w:val="en-GB"/>
        </w:rPr>
        <w:t xml:space="preserve"> </w:t>
      </w:r>
      <w:r w:rsidR="006C5614">
        <w:rPr>
          <w:sz w:val="22"/>
          <w:lang w:val="en-GB"/>
        </w:rPr>
        <w:t>situated under the stage in</w:t>
      </w:r>
      <w:r w:rsidR="00C24131">
        <w:rPr>
          <w:sz w:val="22"/>
          <w:lang w:val="en-GB"/>
        </w:rPr>
        <w:t xml:space="preserve"> the main hall</w:t>
      </w:r>
      <w:r w:rsidRPr="005E743B">
        <w:rPr>
          <w:sz w:val="22"/>
          <w:lang w:val="en-GB"/>
        </w:rPr>
        <w:t xml:space="preserve"> will be reconfigured to accommodate</w:t>
      </w:r>
      <w:r w:rsidR="00187D17">
        <w:rPr>
          <w:sz w:val="22"/>
          <w:lang w:val="en-GB"/>
        </w:rPr>
        <w:t xml:space="preserve"> a</w:t>
      </w:r>
      <w:r w:rsidRPr="00187D17">
        <w:rPr>
          <w:sz w:val="22"/>
          <w:lang w:val="en-GB"/>
        </w:rPr>
        <w:t>ncillary living space / storage</w:t>
      </w:r>
      <w:r w:rsidR="00187D17">
        <w:rPr>
          <w:sz w:val="22"/>
          <w:lang w:val="en-GB"/>
        </w:rPr>
        <w:t>.</w:t>
      </w:r>
    </w:p>
    <w:p w14:paraId="7B0D33CB" w14:textId="2652237F" w:rsidR="005E743B" w:rsidRDefault="005E743B" w:rsidP="005E743B">
      <w:pPr>
        <w:tabs>
          <w:tab w:val="left" w:pos="1464"/>
        </w:tabs>
        <w:spacing w:line="360" w:lineRule="auto"/>
        <w:rPr>
          <w:sz w:val="22"/>
          <w:lang w:val="en-GB"/>
        </w:rPr>
      </w:pPr>
      <w:r w:rsidRPr="005E743B">
        <w:rPr>
          <w:sz w:val="22"/>
          <w:lang w:val="en-GB"/>
        </w:rPr>
        <w:lastRenderedPageBreak/>
        <w:t>The under</w:t>
      </w:r>
      <w:r w:rsidR="00C65AE9">
        <w:rPr>
          <w:sz w:val="22"/>
          <w:lang w:val="en-GB"/>
        </w:rPr>
        <w:t>-</w:t>
      </w:r>
      <w:r w:rsidRPr="005E743B">
        <w:rPr>
          <w:sz w:val="22"/>
          <w:lang w:val="en-GB"/>
        </w:rPr>
        <w:t>crof</w:t>
      </w:r>
      <w:r w:rsidR="007F00D0">
        <w:rPr>
          <w:sz w:val="22"/>
          <w:lang w:val="en-GB"/>
        </w:rPr>
        <w:t>t</w:t>
      </w:r>
      <w:r w:rsidRPr="005E743B">
        <w:rPr>
          <w:sz w:val="22"/>
          <w:lang w:val="en-GB"/>
        </w:rPr>
        <w:t xml:space="preserve"> area will be regularised and upgraded as part of the works to ensure it is suitable for residential use</w:t>
      </w:r>
      <w:r w:rsidR="00C24131">
        <w:rPr>
          <w:sz w:val="22"/>
          <w:lang w:val="en-GB"/>
        </w:rPr>
        <w:t xml:space="preserve"> with accessibility needs for the intended occupier</w:t>
      </w:r>
      <w:r w:rsidRPr="005E743B">
        <w:rPr>
          <w:sz w:val="22"/>
          <w:lang w:val="en-GB"/>
        </w:rPr>
        <w:t>.</w:t>
      </w:r>
      <w:r w:rsidR="00854274">
        <w:rPr>
          <w:sz w:val="22"/>
          <w:lang w:val="en-GB"/>
        </w:rPr>
        <w:t xml:space="preserve"> Ref pic A1</w:t>
      </w:r>
    </w:p>
    <w:p w14:paraId="1AF95598" w14:textId="4DCA1275" w:rsidR="00D913A1" w:rsidRPr="005E743B" w:rsidRDefault="00D913A1" w:rsidP="005E743B">
      <w:pPr>
        <w:tabs>
          <w:tab w:val="left" w:pos="1464"/>
        </w:tabs>
        <w:spacing w:line="360" w:lineRule="auto"/>
        <w:rPr>
          <w:sz w:val="22"/>
          <w:lang w:val="en-GB"/>
        </w:rPr>
      </w:pPr>
      <w:r>
        <w:rPr>
          <w:noProof/>
          <w:sz w:val="22"/>
          <w:lang w:val="en-GB"/>
        </w:rPr>
        <w:drawing>
          <wp:inline distT="0" distB="0" distL="0" distR="0" wp14:anchorId="727C6C03" wp14:editId="4F2E5ABF">
            <wp:extent cx="1443577" cy="2552181"/>
            <wp:effectExtent l="0" t="0" r="4445" b="635"/>
            <wp:docPr id="1962549444" name="Picture 4" descr="A white building with a 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549444" name="Picture 4" descr="A white building with a door&#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57243" cy="2576342"/>
                    </a:xfrm>
                    <a:prstGeom prst="rect">
                      <a:avLst/>
                    </a:prstGeom>
                  </pic:spPr>
                </pic:pic>
              </a:graphicData>
            </a:graphic>
          </wp:inline>
        </w:drawing>
      </w:r>
      <w:r>
        <w:rPr>
          <w:noProof/>
          <w:sz w:val="22"/>
          <w:lang w:val="en-GB"/>
        </w:rPr>
        <w:drawing>
          <wp:inline distT="0" distB="0" distL="0" distR="0" wp14:anchorId="47B62596" wp14:editId="22FC96B5">
            <wp:extent cx="1443053" cy="2544227"/>
            <wp:effectExtent l="0" t="0" r="5080" b="8890"/>
            <wp:docPr id="1018574607" name="Picture 5" descr="A door with a lock and a person standing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574607" name="Picture 5" descr="A door with a lock and a person standing in the background&#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58201" cy="2570935"/>
                    </a:xfrm>
                    <a:prstGeom prst="rect">
                      <a:avLst/>
                    </a:prstGeom>
                  </pic:spPr>
                </pic:pic>
              </a:graphicData>
            </a:graphic>
          </wp:inline>
        </w:drawing>
      </w:r>
      <w:r w:rsidR="00854274">
        <w:rPr>
          <w:sz w:val="22"/>
          <w:lang w:val="en-GB"/>
        </w:rPr>
        <w:t xml:space="preserve"> A1</w:t>
      </w:r>
    </w:p>
    <w:p w14:paraId="5E78C866" w14:textId="77777777" w:rsidR="005E743B" w:rsidRPr="005E743B" w:rsidRDefault="005E743B" w:rsidP="005E743B">
      <w:pPr>
        <w:tabs>
          <w:tab w:val="left" w:pos="1464"/>
        </w:tabs>
        <w:spacing w:line="360" w:lineRule="auto"/>
        <w:rPr>
          <w:sz w:val="22"/>
          <w:lang w:val="en-GB"/>
        </w:rPr>
      </w:pPr>
    </w:p>
    <w:p w14:paraId="2AF6C7B1" w14:textId="77777777" w:rsidR="005E743B" w:rsidRPr="00407D0A" w:rsidRDefault="005E743B" w:rsidP="005E743B">
      <w:pPr>
        <w:tabs>
          <w:tab w:val="left" w:pos="1464"/>
        </w:tabs>
        <w:spacing w:line="360" w:lineRule="auto"/>
        <w:rPr>
          <w:sz w:val="22"/>
          <w:u w:val="single"/>
          <w:lang w:val="en-GB"/>
        </w:rPr>
      </w:pPr>
      <w:r w:rsidRPr="00407D0A">
        <w:rPr>
          <w:b/>
          <w:bCs/>
          <w:sz w:val="22"/>
          <w:u w:val="single"/>
          <w:lang w:val="en-GB"/>
        </w:rPr>
        <w:t>Structural Works</w:t>
      </w:r>
    </w:p>
    <w:p w14:paraId="68278E30" w14:textId="0881FFB4" w:rsidR="005E743B" w:rsidRPr="005E743B" w:rsidRDefault="005E743B" w:rsidP="005E743B">
      <w:pPr>
        <w:tabs>
          <w:tab w:val="left" w:pos="1464"/>
        </w:tabs>
        <w:spacing w:line="360" w:lineRule="auto"/>
        <w:rPr>
          <w:sz w:val="22"/>
          <w:lang w:val="en-GB"/>
        </w:rPr>
      </w:pPr>
      <w:r w:rsidRPr="005E743B">
        <w:rPr>
          <w:sz w:val="22"/>
          <w:lang w:val="en-GB"/>
        </w:rPr>
        <w:t>Structural interventions will include:</w:t>
      </w:r>
    </w:p>
    <w:p w14:paraId="5086ACBD" w14:textId="77777777" w:rsidR="005E743B" w:rsidRPr="005E743B" w:rsidRDefault="005E743B" w:rsidP="005E743B">
      <w:pPr>
        <w:numPr>
          <w:ilvl w:val="0"/>
          <w:numId w:val="7"/>
        </w:numPr>
        <w:tabs>
          <w:tab w:val="left" w:pos="1464"/>
        </w:tabs>
        <w:spacing w:line="360" w:lineRule="auto"/>
        <w:rPr>
          <w:sz w:val="22"/>
          <w:lang w:val="en-GB"/>
        </w:rPr>
      </w:pPr>
      <w:r w:rsidRPr="005E743B">
        <w:rPr>
          <w:sz w:val="22"/>
          <w:lang w:val="en-GB"/>
        </w:rPr>
        <w:t>Installation of support structure for the mezzanine floor</w:t>
      </w:r>
    </w:p>
    <w:p w14:paraId="599DBEAD" w14:textId="547BAE4C" w:rsidR="005E743B" w:rsidRPr="005E743B" w:rsidRDefault="005E743B" w:rsidP="005E743B">
      <w:pPr>
        <w:numPr>
          <w:ilvl w:val="0"/>
          <w:numId w:val="7"/>
        </w:numPr>
        <w:tabs>
          <w:tab w:val="left" w:pos="1464"/>
        </w:tabs>
        <w:spacing w:line="360" w:lineRule="auto"/>
        <w:rPr>
          <w:sz w:val="22"/>
          <w:lang w:val="en-GB"/>
        </w:rPr>
      </w:pPr>
      <w:r w:rsidRPr="005E743B">
        <w:rPr>
          <w:sz w:val="22"/>
          <w:lang w:val="en-GB"/>
        </w:rPr>
        <w:t xml:space="preserve">Localised strengthening works where </w:t>
      </w:r>
      <w:r w:rsidR="00665B5A" w:rsidRPr="005E743B">
        <w:rPr>
          <w:sz w:val="22"/>
          <w:lang w:val="en-GB"/>
        </w:rPr>
        <w:t>required</w:t>
      </w:r>
    </w:p>
    <w:p w14:paraId="50EEC902" w14:textId="3C2FFA40" w:rsidR="005E743B" w:rsidRDefault="005E743B" w:rsidP="005E743B">
      <w:pPr>
        <w:numPr>
          <w:ilvl w:val="0"/>
          <w:numId w:val="7"/>
        </w:numPr>
        <w:tabs>
          <w:tab w:val="left" w:pos="1464"/>
        </w:tabs>
        <w:spacing w:line="360" w:lineRule="auto"/>
        <w:rPr>
          <w:sz w:val="22"/>
          <w:lang w:val="en-GB"/>
        </w:rPr>
      </w:pPr>
      <w:r w:rsidRPr="005E743B">
        <w:rPr>
          <w:sz w:val="22"/>
          <w:lang w:val="en-GB"/>
        </w:rPr>
        <w:t>Construction of a central chimney structure, extending vertically through the building to roof level</w:t>
      </w:r>
      <w:r w:rsidR="005C1561">
        <w:rPr>
          <w:sz w:val="22"/>
          <w:lang w:val="en-GB"/>
        </w:rPr>
        <w:t xml:space="preserve"> that will also provide </w:t>
      </w:r>
      <w:r w:rsidR="00077A94">
        <w:rPr>
          <w:sz w:val="22"/>
          <w:lang w:val="en-GB"/>
        </w:rPr>
        <w:t xml:space="preserve">structure to the rear </w:t>
      </w:r>
      <w:r w:rsidR="001A6243">
        <w:rPr>
          <w:sz w:val="22"/>
          <w:lang w:val="en-GB"/>
        </w:rPr>
        <w:t xml:space="preserve">west-facing </w:t>
      </w:r>
      <w:r w:rsidR="00077A94">
        <w:rPr>
          <w:sz w:val="22"/>
          <w:lang w:val="en-GB"/>
        </w:rPr>
        <w:t>mezzanine level</w:t>
      </w:r>
    </w:p>
    <w:p w14:paraId="04747E78" w14:textId="77777777" w:rsidR="007F00D0" w:rsidRPr="005E743B" w:rsidRDefault="007F00D0" w:rsidP="007F00D0">
      <w:pPr>
        <w:tabs>
          <w:tab w:val="left" w:pos="1464"/>
        </w:tabs>
        <w:spacing w:line="360" w:lineRule="auto"/>
        <w:ind w:left="720"/>
        <w:rPr>
          <w:sz w:val="22"/>
          <w:lang w:val="en-GB"/>
        </w:rPr>
      </w:pPr>
    </w:p>
    <w:p w14:paraId="594C4FE3" w14:textId="1140893C" w:rsidR="005E743B" w:rsidRPr="005E743B" w:rsidRDefault="005E743B" w:rsidP="005E743B">
      <w:pPr>
        <w:tabs>
          <w:tab w:val="left" w:pos="1464"/>
        </w:tabs>
        <w:spacing w:line="360" w:lineRule="auto"/>
        <w:rPr>
          <w:sz w:val="22"/>
          <w:lang w:val="en-GB"/>
        </w:rPr>
      </w:pPr>
      <w:r w:rsidRPr="005E743B">
        <w:rPr>
          <w:sz w:val="22"/>
          <w:lang w:val="en-GB"/>
        </w:rPr>
        <w:t>The chimney will serve a dual purpose:</w:t>
      </w:r>
    </w:p>
    <w:p w14:paraId="5FA18A55" w14:textId="77777777" w:rsidR="005E743B" w:rsidRPr="005E743B" w:rsidRDefault="005E743B" w:rsidP="005E743B">
      <w:pPr>
        <w:numPr>
          <w:ilvl w:val="0"/>
          <w:numId w:val="8"/>
        </w:numPr>
        <w:tabs>
          <w:tab w:val="left" w:pos="1464"/>
        </w:tabs>
        <w:spacing w:line="360" w:lineRule="auto"/>
        <w:rPr>
          <w:sz w:val="22"/>
          <w:lang w:val="en-GB"/>
        </w:rPr>
      </w:pPr>
      <w:r w:rsidRPr="005E743B">
        <w:rPr>
          <w:sz w:val="22"/>
          <w:lang w:val="en-GB"/>
        </w:rPr>
        <w:t>Functional (to support a heating appliance)</w:t>
      </w:r>
    </w:p>
    <w:p w14:paraId="7CB3139A" w14:textId="480BEFB0" w:rsidR="00455084" w:rsidRDefault="005E743B" w:rsidP="005E743B">
      <w:pPr>
        <w:numPr>
          <w:ilvl w:val="0"/>
          <w:numId w:val="8"/>
        </w:numPr>
        <w:tabs>
          <w:tab w:val="left" w:pos="1464"/>
        </w:tabs>
        <w:spacing w:line="360" w:lineRule="auto"/>
        <w:rPr>
          <w:sz w:val="22"/>
          <w:lang w:val="en-GB"/>
        </w:rPr>
      </w:pPr>
      <w:r w:rsidRPr="005E743B">
        <w:rPr>
          <w:sz w:val="22"/>
          <w:lang w:val="en-GB"/>
        </w:rPr>
        <w:t>Architectural (as a central feature within the space</w:t>
      </w:r>
      <w:r w:rsidR="00665B5A">
        <w:rPr>
          <w:sz w:val="22"/>
          <w:lang w:val="en-GB"/>
        </w:rPr>
        <w:t xml:space="preserve"> to support the rear mezzanine floor</w:t>
      </w:r>
      <w:r w:rsidRPr="005E743B">
        <w:rPr>
          <w:sz w:val="22"/>
          <w:lang w:val="en-GB"/>
        </w:rPr>
        <w:t>)</w:t>
      </w:r>
    </w:p>
    <w:p w14:paraId="6D04140F" w14:textId="078F18FD" w:rsidR="005E743B" w:rsidRPr="00455084" w:rsidRDefault="005E743B" w:rsidP="000C7B9C">
      <w:pPr>
        <w:tabs>
          <w:tab w:val="left" w:pos="1464"/>
        </w:tabs>
        <w:spacing w:line="360" w:lineRule="auto"/>
        <w:rPr>
          <w:sz w:val="22"/>
          <w:lang w:val="en-GB"/>
        </w:rPr>
      </w:pPr>
      <w:r w:rsidRPr="00455084">
        <w:rPr>
          <w:sz w:val="22"/>
          <w:lang w:val="en-GB"/>
        </w:rPr>
        <w:t>All structural works will be contained within the existing building envelope</w:t>
      </w:r>
      <w:r w:rsidR="009D79EE">
        <w:rPr>
          <w:sz w:val="22"/>
          <w:lang w:val="en-GB"/>
        </w:rPr>
        <w:t xml:space="preserve"> and will conform to building regulations</w:t>
      </w:r>
      <w:r w:rsidRPr="00455084">
        <w:rPr>
          <w:sz w:val="22"/>
          <w:lang w:val="en-GB"/>
        </w:rPr>
        <w:t>.</w:t>
      </w:r>
    </w:p>
    <w:p w14:paraId="31C566CE" w14:textId="77777777" w:rsidR="005E743B" w:rsidRDefault="005E743B" w:rsidP="005E743B">
      <w:pPr>
        <w:tabs>
          <w:tab w:val="left" w:pos="1464"/>
        </w:tabs>
        <w:spacing w:line="360" w:lineRule="auto"/>
        <w:rPr>
          <w:sz w:val="22"/>
          <w:lang w:val="en-GB"/>
        </w:rPr>
      </w:pPr>
    </w:p>
    <w:p w14:paraId="61959FD3" w14:textId="5AACC9C5" w:rsidR="005E743B" w:rsidRPr="00407D0A" w:rsidRDefault="005E743B" w:rsidP="005E743B">
      <w:pPr>
        <w:tabs>
          <w:tab w:val="left" w:pos="1464"/>
        </w:tabs>
        <w:spacing w:line="360" w:lineRule="auto"/>
        <w:rPr>
          <w:sz w:val="22"/>
          <w:u w:val="single"/>
          <w:lang w:val="en-GB"/>
        </w:rPr>
      </w:pPr>
      <w:r w:rsidRPr="00407D0A">
        <w:rPr>
          <w:b/>
          <w:bCs/>
          <w:sz w:val="22"/>
          <w:u w:val="single"/>
          <w:lang w:val="en-GB"/>
        </w:rPr>
        <w:t>External Alterations</w:t>
      </w:r>
    </w:p>
    <w:p w14:paraId="27912381" w14:textId="62A8268A" w:rsidR="005E743B" w:rsidRPr="005E743B" w:rsidRDefault="005E743B" w:rsidP="005E743B">
      <w:pPr>
        <w:tabs>
          <w:tab w:val="left" w:pos="1464"/>
        </w:tabs>
        <w:spacing w:line="360" w:lineRule="auto"/>
        <w:rPr>
          <w:sz w:val="22"/>
          <w:lang w:val="en-GB"/>
        </w:rPr>
      </w:pPr>
      <w:r w:rsidRPr="005E743B">
        <w:rPr>
          <w:sz w:val="22"/>
          <w:lang w:val="en-GB"/>
        </w:rPr>
        <w:t>External changes are intentionally limited and include:</w:t>
      </w:r>
    </w:p>
    <w:p w14:paraId="17A0A93E" w14:textId="55CC2B4A" w:rsidR="00D913A1" w:rsidRDefault="005E743B" w:rsidP="00D913A1">
      <w:pPr>
        <w:numPr>
          <w:ilvl w:val="0"/>
          <w:numId w:val="9"/>
        </w:numPr>
        <w:tabs>
          <w:tab w:val="left" w:pos="1464"/>
        </w:tabs>
        <w:spacing w:line="360" w:lineRule="auto"/>
        <w:rPr>
          <w:sz w:val="22"/>
          <w:lang w:val="en-GB"/>
        </w:rPr>
      </w:pPr>
      <w:r w:rsidRPr="005E743B">
        <w:rPr>
          <w:sz w:val="22"/>
          <w:lang w:val="en-GB"/>
        </w:rPr>
        <w:t>Replacement of selected rear</w:t>
      </w:r>
      <w:r w:rsidR="00665B5A">
        <w:rPr>
          <w:sz w:val="22"/>
          <w:lang w:val="en-GB"/>
        </w:rPr>
        <w:t xml:space="preserve"> </w:t>
      </w:r>
      <w:r w:rsidR="00997C32">
        <w:rPr>
          <w:sz w:val="22"/>
          <w:lang w:val="en-GB"/>
        </w:rPr>
        <w:t>west-</w:t>
      </w:r>
      <w:r w:rsidRPr="005E743B">
        <w:rPr>
          <w:sz w:val="22"/>
          <w:lang w:val="en-GB"/>
        </w:rPr>
        <w:t xml:space="preserve">facing </w:t>
      </w:r>
      <w:r w:rsidR="00665B5A">
        <w:rPr>
          <w:sz w:val="22"/>
          <w:lang w:val="en-GB"/>
        </w:rPr>
        <w:t>doors</w:t>
      </w:r>
      <w:r w:rsidRPr="005E743B">
        <w:rPr>
          <w:sz w:val="22"/>
          <w:lang w:val="en-GB"/>
        </w:rPr>
        <w:t xml:space="preserve"> </w:t>
      </w:r>
      <w:r w:rsidR="002F432A">
        <w:rPr>
          <w:sz w:val="22"/>
          <w:lang w:val="en-GB"/>
        </w:rPr>
        <w:t xml:space="preserve">that access the Croft area </w:t>
      </w:r>
      <w:r w:rsidRPr="005E743B">
        <w:rPr>
          <w:sz w:val="22"/>
          <w:lang w:val="en-GB"/>
        </w:rPr>
        <w:t>with</w:t>
      </w:r>
      <w:r w:rsidR="00FA4391">
        <w:rPr>
          <w:sz w:val="22"/>
          <w:lang w:val="en-GB"/>
        </w:rPr>
        <w:t xml:space="preserve"> bifold</w:t>
      </w:r>
      <w:r w:rsidRPr="005E743B">
        <w:rPr>
          <w:sz w:val="22"/>
          <w:lang w:val="en-GB"/>
        </w:rPr>
        <w:t xml:space="preserve"> doors to provide improved access to</w:t>
      </w:r>
      <w:r w:rsidR="00665B5A">
        <w:rPr>
          <w:sz w:val="22"/>
          <w:lang w:val="en-GB"/>
        </w:rPr>
        <w:t xml:space="preserve"> full height. Current doors do not conform to building regulations. </w:t>
      </w:r>
    </w:p>
    <w:p w14:paraId="663C55DA" w14:textId="19B7701D" w:rsidR="00CE3D7F" w:rsidRPr="005E743B" w:rsidRDefault="00CE3D7F" w:rsidP="006267CD">
      <w:pPr>
        <w:tabs>
          <w:tab w:val="left" w:pos="1464"/>
        </w:tabs>
        <w:spacing w:line="360" w:lineRule="auto"/>
        <w:rPr>
          <w:sz w:val="22"/>
          <w:lang w:val="en-GB"/>
        </w:rPr>
      </w:pPr>
    </w:p>
    <w:p w14:paraId="0D870976" w14:textId="16BEAD31" w:rsidR="005E743B" w:rsidRDefault="005E743B" w:rsidP="005E743B">
      <w:pPr>
        <w:numPr>
          <w:ilvl w:val="0"/>
          <w:numId w:val="9"/>
        </w:numPr>
        <w:tabs>
          <w:tab w:val="left" w:pos="1464"/>
        </w:tabs>
        <w:spacing w:line="360" w:lineRule="auto"/>
        <w:rPr>
          <w:sz w:val="22"/>
          <w:lang w:val="en-GB"/>
        </w:rPr>
      </w:pPr>
      <w:r w:rsidRPr="005E743B">
        <w:rPr>
          <w:sz w:val="22"/>
          <w:lang w:val="en-GB"/>
        </w:rPr>
        <w:t>Minor adjustments to openings where necessary to support the internal layout</w:t>
      </w:r>
      <w:r w:rsidR="00665B5A">
        <w:rPr>
          <w:sz w:val="22"/>
          <w:lang w:val="en-GB"/>
        </w:rPr>
        <w:t xml:space="preserve"> </w:t>
      </w:r>
      <w:r w:rsidR="007F00D0">
        <w:rPr>
          <w:sz w:val="22"/>
          <w:lang w:val="en-GB"/>
        </w:rPr>
        <w:t>ie</w:t>
      </w:r>
      <w:r w:rsidR="00665B5A">
        <w:rPr>
          <w:sz w:val="22"/>
          <w:lang w:val="en-GB"/>
        </w:rPr>
        <w:t xml:space="preserve"> removal of side door</w:t>
      </w:r>
      <w:r w:rsidR="00C24131">
        <w:rPr>
          <w:sz w:val="22"/>
          <w:lang w:val="en-GB"/>
        </w:rPr>
        <w:t xml:space="preserve"> (South-facing)</w:t>
      </w:r>
      <w:r w:rsidR="00665B5A">
        <w:rPr>
          <w:sz w:val="22"/>
          <w:lang w:val="en-GB"/>
        </w:rPr>
        <w:t xml:space="preserve"> (does not conform to building regulations</w:t>
      </w:r>
      <w:r w:rsidR="007F00D0">
        <w:rPr>
          <w:sz w:val="22"/>
          <w:lang w:val="en-GB"/>
        </w:rPr>
        <w:t xml:space="preserve"> and due to the height of the door is unsafe to use</w:t>
      </w:r>
      <w:r w:rsidR="00665B5A">
        <w:rPr>
          <w:sz w:val="22"/>
          <w:lang w:val="en-GB"/>
        </w:rPr>
        <w:t>)</w:t>
      </w:r>
      <w:r w:rsidR="003D6679">
        <w:rPr>
          <w:sz w:val="22"/>
          <w:lang w:val="en-GB"/>
        </w:rPr>
        <w:t>.</w:t>
      </w:r>
      <w:r w:rsidR="00665B5A">
        <w:rPr>
          <w:sz w:val="22"/>
          <w:lang w:val="en-GB"/>
        </w:rPr>
        <w:t xml:space="preserve"> </w:t>
      </w:r>
      <w:r w:rsidR="003D6679">
        <w:rPr>
          <w:sz w:val="22"/>
          <w:lang w:val="en-GB"/>
        </w:rPr>
        <w:t xml:space="preserve"> </w:t>
      </w:r>
      <w:r w:rsidR="00665B5A">
        <w:rPr>
          <w:sz w:val="22"/>
          <w:lang w:val="en-GB"/>
        </w:rPr>
        <w:t>Heat loss from this opening and unnecessary to the intended use of the building</w:t>
      </w:r>
      <w:r w:rsidR="00C24131">
        <w:rPr>
          <w:sz w:val="22"/>
          <w:lang w:val="en-GB"/>
        </w:rPr>
        <w:t xml:space="preserve"> and its occupier</w:t>
      </w:r>
      <w:r w:rsidR="00665B5A">
        <w:rPr>
          <w:sz w:val="22"/>
          <w:lang w:val="en-GB"/>
        </w:rPr>
        <w:t>.</w:t>
      </w:r>
    </w:p>
    <w:p w14:paraId="3CB12ACB" w14:textId="77777777" w:rsidR="00F64E60" w:rsidRDefault="00F64E60" w:rsidP="00F64E60">
      <w:pPr>
        <w:pStyle w:val="ListParagraph"/>
        <w:rPr>
          <w:sz w:val="22"/>
          <w:lang w:val="en-GB"/>
        </w:rPr>
      </w:pPr>
    </w:p>
    <w:p w14:paraId="70348EDF" w14:textId="5B4B1CC7" w:rsidR="00440968" w:rsidRDefault="00F64E60" w:rsidP="00440968">
      <w:pPr>
        <w:numPr>
          <w:ilvl w:val="0"/>
          <w:numId w:val="9"/>
        </w:numPr>
        <w:tabs>
          <w:tab w:val="left" w:pos="1464"/>
        </w:tabs>
        <w:spacing w:line="360" w:lineRule="auto"/>
        <w:rPr>
          <w:sz w:val="22"/>
          <w:lang w:val="en-GB"/>
        </w:rPr>
      </w:pPr>
      <w:r>
        <w:rPr>
          <w:sz w:val="22"/>
          <w:lang w:val="en-GB"/>
        </w:rPr>
        <w:lastRenderedPageBreak/>
        <w:t>Replacement of the front</w:t>
      </w:r>
      <w:r w:rsidR="00E23AE2">
        <w:rPr>
          <w:sz w:val="22"/>
          <w:lang w:val="en-GB"/>
        </w:rPr>
        <w:t xml:space="preserve"> east-facing</w:t>
      </w:r>
      <w:r w:rsidR="00561A23">
        <w:rPr>
          <w:sz w:val="22"/>
          <w:lang w:val="en-GB"/>
        </w:rPr>
        <w:t xml:space="preserve"> brown PVC</w:t>
      </w:r>
      <w:r>
        <w:rPr>
          <w:sz w:val="22"/>
          <w:lang w:val="en-GB"/>
        </w:rPr>
        <w:t xml:space="preserve"> doors </w:t>
      </w:r>
      <w:r w:rsidR="00E23AE2">
        <w:rPr>
          <w:sz w:val="22"/>
          <w:lang w:val="en-GB"/>
        </w:rPr>
        <w:t>on the flat roof extension with</w:t>
      </w:r>
      <w:r w:rsidR="00573A16">
        <w:rPr>
          <w:sz w:val="22"/>
          <w:lang w:val="en-GB"/>
        </w:rPr>
        <w:t xml:space="preserve"> double</w:t>
      </w:r>
      <w:r w:rsidR="00C2006A">
        <w:rPr>
          <w:sz w:val="22"/>
          <w:lang w:val="en-GB"/>
        </w:rPr>
        <w:t xml:space="preserve"> oak</w:t>
      </w:r>
      <w:r w:rsidR="00E23AE2">
        <w:rPr>
          <w:sz w:val="22"/>
          <w:lang w:val="en-GB"/>
        </w:rPr>
        <w:t xml:space="preserve"> doors </w:t>
      </w:r>
      <w:r w:rsidR="00C2006A">
        <w:rPr>
          <w:sz w:val="22"/>
          <w:lang w:val="en-GB"/>
        </w:rPr>
        <w:t xml:space="preserve">with wooden frames </w:t>
      </w:r>
      <w:r w:rsidR="00E23AE2">
        <w:rPr>
          <w:sz w:val="22"/>
          <w:lang w:val="en-GB"/>
        </w:rPr>
        <w:t xml:space="preserve">that </w:t>
      </w:r>
      <w:r w:rsidR="00440968">
        <w:rPr>
          <w:sz w:val="22"/>
          <w:lang w:val="en-GB"/>
        </w:rPr>
        <w:t xml:space="preserve">match the current character </w:t>
      </w:r>
      <w:r w:rsidR="00407FCC">
        <w:rPr>
          <w:sz w:val="22"/>
          <w:lang w:val="en-GB"/>
        </w:rPr>
        <w:t xml:space="preserve">and design </w:t>
      </w:r>
      <w:r w:rsidR="00440968">
        <w:rPr>
          <w:sz w:val="22"/>
          <w:lang w:val="en-GB"/>
        </w:rPr>
        <w:t>of the building</w:t>
      </w:r>
      <w:r w:rsidR="00561A23">
        <w:rPr>
          <w:sz w:val="22"/>
          <w:lang w:val="en-GB"/>
        </w:rPr>
        <w:t xml:space="preserve"> so that the overall </w:t>
      </w:r>
      <w:r w:rsidR="009031E9">
        <w:rPr>
          <w:sz w:val="22"/>
          <w:lang w:val="en-GB"/>
        </w:rPr>
        <w:t>public view is kept in keeping.</w:t>
      </w:r>
    </w:p>
    <w:p w14:paraId="25C04831" w14:textId="77777777" w:rsidR="009031E9" w:rsidRDefault="009031E9" w:rsidP="009031E9">
      <w:pPr>
        <w:pStyle w:val="ListParagraph"/>
        <w:rPr>
          <w:sz w:val="22"/>
          <w:lang w:val="en-GB"/>
        </w:rPr>
      </w:pPr>
    </w:p>
    <w:p w14:paraId="54B102AB" w14:textId="326AC269" w:rsidR="009031E9" w:rsidRDefault="009031E9" w:rsidP="00440968">
      <w:pPr>
        <w:numPr>
          <w:ilvl w:val="0"/>
          <w:numId w:val="9"/>
        </w:numPr>
        <w:tabs>
          <w:tab w:val="left" w:pos="1464"/>
        </w:tabs>
        <w:spacing w:line="360" w:lineRule="auto"/>
        <w:rPr>
          <w:sz w:val="22"/>
          <w:lang w:val="en-GB"/>
        </w:rPr>
      </w:pPr>
      <w:r>
        <w:rPr>
          <w:sz w:val="22"/>
          <w:lang w:val="en-GB"/>
        </w:rPr>
        <w:t xml:space="preserve">The addition of solar panels to the south-facing </w:t>
      </w:r>
      <w:r w:rsidR="00197036">
        <w:rPr>
          <w:sz w:val="22"/>
          <w:lang w:val="en-GB"/>
        </w:rPr>
        <w:t>sloped roof which is not visible from the street view.</w:t>
      </w:r>
    </w:p>
    <w:p w14:paraId="1C07F16E" w14:textId="77777777" w:rsidR="00197036" w:rsidRDefault="00197036" w:rsidP="00197036">
      <w:pPr>
        <w:pStyle w:val="ListParagraph"/>
        <w:rPr>
          <w:sz w:val="22"/>
          <w:lang w:val="en-GB"/>
        </w:rPr>
      </w:pPr>
    </w:p>
    <w:p w14:paraId="551B869C" w14:textId="0C3A304B" w:rsidR="00197036" w:rsidRDefault="00197036" w:rsidP="00440968">
      <w:pPr>
        <w:numPr>
          <w:ilvl w:val="0"/>
          <w:numId w:val="9"/>
        </w:numPr>
        <w:tabs>
          <w:tab w:val="left" w:pos="1464"/>
        </w:tabs>
        <w:spacing w:line="360" w:lineRule="auto"/>
        <w:rPr>
          <w:sz w:val="22"/>
          <w:lang w:val="en-GB"/>
        </w:rPr>
      </w:pPr>
      <w:r>
        <w:rPr>
          <w:sz w:val="22"/>
          <w:lang w:val="en-GB"/>
        </w:rPr>
        <w:t>The addition of an Air source heat pump</w:t>
      </w:r>
      <w:r w:rsidR="00F24871">
        <w:rPr>
          <w:sz w:val="22"/>
          <w:lang w:val="en-GB"/>
        </w:rPr>
        <w:t xml:space="preserve"> system</w:t>
      </w:r>
      <w:r>
        <w:rPr>
          <w:sz w:val="22"/>
          <w:lang w:val="en-GB"/>
        </w:rPr>
        <w:t xml:space="preserve"> within the grounds of the </w:t>
      </w:r>
      <w:r w:rsidR="00F24871">
        <w:rPr>
          <w:sz w:val="22"/>
          <w:lang w:val="en-GB"/>
        </w:rPr>
        <w:t xml:space="preserve">property situated on the north-facing </w:t>
      </w:r>
      <w:r w:rsidR="0081278D">
        <w:rPr>
          <w:sz w:val="22"/>
          <w:lang w:val="en-GB"/>
        </w:rPr>
        <w:t xml:space="preserve">approach, totally </w:t>
      </w:r>
      <w:r w:rsidR="0063038E">
        <w:rPr>
          <w:sz w:val="22"/>
          <w:lang w:val="en-GB"/>
        </w:rPr>
        <w:t xml:space="preserve">obscured from street view. </w:t>
      </w:r>
    </w:p>
    <w:p w14:paraId="264D4FBE" w14:textId="77777777" w:rsidR="00DA5564" w:rsidRDefault="00DA5564" w:rsidP="00DA5564">
      <w:pPr>
        <w:pStyle w:val="ListParagraph"/>
        <w:rPr>
          <w:sz w:val="22"/>
          <w:lang w:val="en-GB"/>
        </w:rPr>
      </w:pPr>
    </w:p>
    <w:p w14:paraId="17189D0A" w14:textId="41A3C6A6" w:rsidR="00DA5564" w:rsidRPr="00440968" w:rsidRDefault="00DA5564" w:rsidP="00440968">
      <w:pPr>
        <w:numPr>
          <w:ilvl w:val="0"/>
          <w:numId w:val="9"/>
        </w:numPr>
        <w:tabs>
          <w:tab w:val="left" w:pos="1464"/>
        </w:tabs>
        <w:spacing w:line="360" w:lineRule="auto"/>
        <w:rPr>
          <w:sz w:val="22"/>
          <w:lang w:val="en-GB"/>
        </w:rPr>
      </w:pPr>
      <w:r>
        <w:rPr>
          <w:sz w:val="22"/>
          <w:lang w:val="en-GB"/>
        </w:rPr>
        <w:t xml:space="preserve">The installation of 1 EV charging unit </w:t>
      </w:r>
      <w:r w:rsidR="002D4FF4">
        <w:rPr>
          <w:sz w:val="22"/>
          <w:lang w:val="en-GB"/>
        </w:rPr>
        <w:t xml:space="preserve">positioned on the south-facing </w:t>
      </w:r>
      <w:r w:rsidR="00F86AC1">
        <w:rPr>
          <w:sz w:val="22"/>
          <w:lang w:val="en-GB"/>
        </w:rPr>
        <w:t xml:space="preserve">flat roof extension. </w:t>
      </w:r>
    </w:p>
    <w:p w14:paraId="2C3C759B" w14:textId="1C476380" w:rsidR="00D913A1" w:rsidRPr="005E743B" w:rsidRDefault="00D913A1" w:rsidP="00D913A1">
      <w:pPr>
        <w:tabs>
          <w:tab w:val="left" w:pos="1464"/>
        </w:tabs>
        <w:spacing w:line="360" w:lineRule="auto"/>
        <w:rPr>
          <w:sz w:val="22"/>
          <w:lang w:val="en-GB"/>
        </w:rPr>
      </w:pPr>
    </w:p>
    <w:p w14:paraId="10829B95" w14:textId="79DC7AEF" w:rsidR="005E743B" w:rsidRPr="005E743B" w:rsidRDefault="005E743B" w:rsidP="005E743B">
      <w:pPr>
        <w:tabs>
          <w:tab w:val="left" w:pos="1464"/>
        </w:tabs>
        <w:spacing w:line="360" w:lineRule="auto"/>
        <w:rPr>
          <w:sz w:val="22"/>
          <w:lang w:val="en-GB"/>
        </w:rPr>
      </w:pPr>
    </w:p>
    <w:p w14:paraId="4332107C" w14:textId="4308B0B0" w:rsidR="005E743B" w:rsidRPr="005E743B" w:rsidRDefault="005E743B" w:rsidP="005E743B">
      <w:pPr>
        <w:tabs>
          <w:tab w:val="left" w:pos="1464"/>
        </w:tabs>
        <w:spacing w:line="360" w:lineRule="auto"/>
        <w:rPr>
          <w:sz w:val="22"/>
          <w:lang w:val="en-GB"/>
        </w:rPr>
      </w:pPr>
      <w:r w:rsidRPr="005E743B">
        <w:rPr>
          <w:sz w:val="22"/>
          <w:lang w:val="en-GB"/>
        </w:rPr>
        <w:t>No significant alterations are proposed</w:t>
      </w:r>
      <w:r w:rsidR="00C24131">
        <w:rPr>
          <w:sz w:val="22"/>
          <w:lang w:val="en-GB"/>
        </w:rPr>
        <w:t xml:space="preserve">. The </w:t>
      </w:r>
      <w:r w:rsidRPr="005E743B">
        <w:rPr>
          <w:sz w:val="22"/>
          <w:lang w:val="en-GB"/>
        </w:rPr>
        <w:t>roof profile</w:t>
      </w:r>
      <w:r w:rsidR="00C24131">
        <w:rPr>
          <w:sz w:val="22"/>
          <w:lang w:val="en-GB"/>
        </w:rPr>
        <w:t>,</w:t>
      </w:r>
      <w:r w:rsidR="00C24131" w:rsidRPr="00C24131">
        <w:rPr>
          <w:sz w:val="22"/>
          <w:lang w:val="en-GB"/>
        </w:rPr>
        <w:t xml:space="preserve"> </w:t>
      </w:r>
      <w:r w:rsidR="00C24131" w:rsidRPr="005E743B">
        <w:rPr>
          <w:sz w:val="22"/>
          <w:lang w:val="en-GB"/>
        </w:rPr>
        <w:t>and the overall form</w:t>
      </w:r>
      <w:r w:rsidR="00C24131">
        <w:rPr>
          <w:sz w:val="22"/>
          <w:lang w:val="en-GB"/>
        </w:rPr>
        <w:t xml:space="preserve"> and </w:t>
      </w:r>
      <w:r w:rsidR="00C24131" w:rsidRPr="005E743B">
        <w:rPr>
          <w:sz w:val="22"/>
          <w:lang w:val="en-GB"/>
        </w:rPr>
        <w:t>scale</w:t>
      </w:r>
      <w:r w:rsidR="00C24131">
        <w:rPr>
          <w:sz w:val="22"/>
          <w:lang w:val="en-GB"/>
        </w:rPr>
        <w:t xml:space="preserve"> </w:t>
      </w:r>
      <w:r w:rsidRPr="005E743B">
        <w:rPr>
          <w:sz w:val="22"/>
          <w:lang w:val="en-GB"/>
        </w:rPr>
        <w:t>of the building will remain unchanged.</w:t>
      </w:r>
    </w:p>
    <w:p w14:paraId="75635288" w14:textId="7E1132F6" w:rsidR="00CE3D7F" w:rsidRDefault="005E743B" w:rsidP="005E743B">
      <w:pPr>
        <w:tabs>
          <w:tab w:val="left" w:pos="1464"/>
        </w:tabs>
        <w:spacing w:line="360" w:lineRule="auto"/>
        <w:rPr>
          <w:sz w:val="22"/>
          <w:lang w:val="en-GB"/>
        </w:rPr>
      </w:pPr>
      <w:r w:rsidRPr="005E743B">
        <w:rPr>
          <w:sz w:val="22"/>
          <w:lang w:val="en-GB"/>
        </w:rPr>
        <w:t xml:space="preserve">The existing 2005 </w:t>
      </w:r>
      <w:r w:rsidR="00C24131">
        <w:rPr>
          <w:sz w:val="22"/>
          <w:lang w:val="en-GB"/>
        </w:rPr>
        <w:t xml:space="preserve">east/north facing </w:t>
      </w:r>
      <w:r w:rsidRPr="005E743B">
        <w:rPr>
          <w:sz w:val="22"/>
          <w:lang w:val="en-GB"/>
        </w:rPr>
        <w:t>extension will remain unaltered as part of this application.</w:t>
      </w:r>
    </w:p>
    <w:p w14:paraId="22245FDC" w14:textId="77777777" w:rsidR="00407D0A" w:rsidRDefault="00407D0A" w:rsidP="005E743B">
      <w:pPr>
        <w:tabs>
          <w:tab w:val="left" w:pos="1464"/>
        </w:tabs>
        <w:spacing w:line="360" w:lineRule="auto"/>
        <w:rPr>
          <w:b/>
          <w:bCs/>
          <w:sz w:val="22"/>
          <w:lang w:val="en-GB"/>
        </w:rPr>
      </w:pPr>
    </w:p>
    <w:p w14:paraId="218E3436" w14:textId="62DF0DE1" w:rsidR="005E743B" w:rsidRPr="00407D0A" w:rsidRDefault="005E743B" w:rsidP="005E743B">
      <w:pPr>
        <w:tabs>
          <w:tab w:val="left" w:pos="1464"/>
        </w:tabs>
        <w:spacing w:line="360" w:lineRule="auto"/>
        <w:rPr>
          <w:sz w:val="22"/>
          <w:u w:val="single"/>
          <w:lang w:val="en-GB"/>
        </w:rPr>
      </w:pPr>
      <w:r w:rsidRPr="00407D0A">
        <w:rPr>
          <w:b/>
          <w:bCs/>
          <w:sz w:val="22"/>
          <w:u w:val="single"/>
          <w:lang w:val="en-GB"/>
        </w:rPr>
        <w:t xml:space="preserve">Services and </w:t>
      </w:r>
      <w:r w:rsidR="00665B5A" w:rsidRPr="00407D0A">
        <w:rPr>
          <w:b/>
          <w:bCs/>
          <w:sz w:val="22"/>
          <w:u w:val="single"/>
          <w:lang w:val="en-GB"/>
        </w:rPr>
        <w:t>Fit Out</w:t>
      </w:r>
    </w:p>
    <w:p w14:paraId="70A93EB0" w14:textId="025C3CD3" w:rsidR="005E743B" w:rsidRPr="005E743B" w:rsidRDefault="005E743B" w:rsidP="005E743B">
      <w:pPr>
        <w:tabs>
          <w:tab w:val="left" w:pos="1464"/>
        </w:tabs>
        <w:spacing w:line="360" w:lineRule="auto"/>
        <w:rPr>
          <w:sz w:val="22"/>
          <w:lang w:val="en-GB"/>
        </w:rPr>
      </w:pPr>
      <w:r w:rsidRPr="005E743B">
        <w:rPr>
          <w:sz w:val="22"/>
          <w:lang w:val="en-GB"/>
        </w:rPr>
        <w:t>The development will include</w:t>
      </w:r>
    </w:p>
    <w:p w14:paraId="27D6DD60" w14:textId="30096633" w:rsidR="005E743B" w:rsidRPr="005E743B" w:rsidRDefault="005E743B" w:rsidP="005E743B">
      <w:pPr>
        <w:numPr>
          <w:ilvl w:val="0"/>
          <w:numId w:val="10"/>
        </w:numPr>
        <w:tabs>
          <w:tab w:val="left" w:pos="1464"/>
        </w:tabs>
        <w:spacing w:line="360" w:lineRule="auto"/>
        <w:rPr>
          <w:sz w:val="22"/>
          <w:lang w:val="en-GB"/>
        </w:rPr>
      </w:pPr>
      <w:r w:rsidRPr="005E743B">
        <w:rPr>
          <w:sz w:val="22"/>
          <w:lang w:val="en-GB"/>
        </w:rPr>
        <w:t xml:space="preserve">Installation of a new </w:t>
      </w:r>
      <w:r w:rsidR="00665B5A">
        <w:rPr>
          <w:sz w:val="22"/>
          <w:lang w:val="en-GB"/>
        </w:rPr>
        <w:t xml:space="preserve">underfloor </w:t>
      </w:r>
      <w:r w:rsidRPr="005E743B">
        <w:rPr>
          <w:sz w:val="22"/>
          <w:lang w:val="en-GB"/>
        </w:rPr>
        <w:t>heating system</w:t>
      </w:r>
    </w:p>
    <w:p w14:paraId="78F77407" w14:textId="049822BF" w:rsidR="005E743B" w:rsidRPr="005E743B" w:rsidRDefault="005E743B" w:rsidP="005E743B">
      <w:pPr>
        <w:numPr>
          <w:ilvl w:val="0"/>
          <w:numId w:val="10"/>
        </w:numPr>
        <w:tabs>
          <w:tab w:val="left" w:pos="1464"/>
        </w:tabs>
        <w:spacing w:line="360" w:lineRule="auto"/>
        <w:rPr>
          <w:sz w:val="22"/>
          <w:lang w:val="en-GB"/>
        </w:rPr>
      </w:pPr>
      <w:r w:rsidRPr="005E743B">
        <w:rPr>
          <w:sz w:val="22"/>
          <w:lang w:val="en-GB"/>
        </w:rPr>
        <w:t>Plumbing and drainage infrastructure</w:t>
      </w:r>
      <w:r w:rsidR="00665B5A">
        <w:rPr>
          <w:sz w:val="22"/>
          <w:lang w:val="en-GB"/>
        </w:rPr>
        <w:t xml:space="preserve"> renewal</w:t>
      </w:r>
    </w:p>
    <w:p w14:paraId="3B840683" w14:textId="5AE0EF28" w:rsidR="005E743B" w:rsidRPr="005E743B" w:rsidRDefault="005E743B" w:rsidP="005E743B">
      <w:pPr>
        <w:numPr>
          <w:ilvl w:val="0"/>
          <w:numId w:val="10"/>
        </w:numPr>
        <w:tabs>
          <w:tab w:val="left" w:pos="1464"/>
        </w:tabs>
        <w:spacing w:line="360" w:lineRule="auto"/>
        <w:rPr>
          <w:sz w:val="22"/>
          <w:lang w:val="en-GB"/>
        </w:rPr>
      </w:pPr>
      <w:r w:rsidRPr="005E743B">
        <w:rPr>
          <w:sz w:val="22"/>
          <w:lang w:val="en-GB"/>
        </w:rPr>
        <w:t xml:space="preserve">Electrical </w:t>
      </w:r>
      <w:r w:rsidR="00665B5A">
        <w:rPr>
          <w:sz w:val="22"/>
          <w:lang w:val="en-GB"/>
        </w:rPr>
        <w:t>modernisation</w:t>
      </w:r>
      <w:r w:rsidRPr="005E743B">
        <w:rPr>
          <w:sz w:val="22"/>
          <w:lang w:val="en-GB"/>
        </w:rPr>
        <w:t xml:space="preserve"> throughout</w:t>
      </w:r>
    </w:p>
    <w:p w14:paraId="02FEEB49" w14:textId="7CCC823E" w:rsidR="005E743B" w:rsidRDefault="005E743B" w:rsidP="005E743B">
      <w:pPr>
        <w:tabs>
          <w:tab w:val="left" w:pos="1464"/>
        </w:tabs>
        <w:spacing w:line="360" w:lineRule="auto"/>
        <w:rPr>
          <w:sz w:val="22"/>
          <w:lang w:val="en-GB"/>
        </w:rPr>
      </w:pPr>
      <w:r w:rsidRPr="005E743B">
        <w:rPr>
          <w:sz w:val="22"/>
          <w:lang w:val="en-GB"/>
        </w:rPr>
        <w:t>These works are internal in nature and will not materially affect the external appearance of the building.</w:t>
      </w:r>
    </w:p>
    <w:p w14:paraId="39A6E6C7" w14:textId="77777777" w:rsidR="00665B5A" w:rsidRDefault="00665B5A" w:rsidP="005E743B">
      <w:pPr>
        <w:tabs>
          <w:tab w:val="left" w:pos="1464"/>
        </w:tabs>
        <w:spacing w:line="360" w:lineRule="auto"/>
        <w:rPr>
          <w:sz w:val="22"/>
          <w:lang w:val="en-GB"/>
        </w:rPr>
      </w:pPr>
    </w:p>
    <w:p w14:paraId="0500E06D" w14:textId="10BB7833" w:rsidR="005E743B" w:rsidRPr="00407D0A" w:rsidRDefault="005E743B" w:rsidP="005E743B">
      <w:pPr>
        <w:tabs>
          <w:tab w:val="left" w:pos="1464"/>
        </w:tabs>
        <w:spacing w:line="360" w:lineRule="auto"/>
        <w:rPr>
          <w:sz w:val="22"/>
          <w:u w:val="single"/>
          <w:lang w:val="en-GB"/>
        </w:rPr>
      </w:pPr>
      <w:r w:rsidRPr="00407D0A">
        <w:rPr>
          <w:b/>
          <w:bCs/>
          <w:sz w:val="22"/>
          <w:u w:val="single"/>
          <w:lang w:val="en-GB"/>
        </w:rPr>
        <w:t>Scale and Extent of Development</w:t>
      </w:r>
    </w:p>
    <w:p w14:paraId="771E99C6" w14:textId="77777777" w:rsidR="005E743B" w:rsidRPr="005E743B" w:rsidRDefault="005E743B" w:rsidP="005E743B">
      <w:pPr>
        <w:tabs>
          <w:tab w:val="left" w:pos="1464"/>
        </w:tabs>
        <w:spacing w:line="360" w:lineRule="auto"/>
        <w:rPr>
          <w:sz w:val="22"/>
          <w:lang w:val="en-GB"/>
        </w:rPr>
      </w:pPr>
      <w:r w:rsidRPr="005E743B">
        <w:rPr>
          <w:sz w:val="22"/>
          <w:lang w:val="en-GB"/>
        </w:rPr>
        <w:t>The proposal does not involve:</w:t>
      </w:r>
    </w:p>
    <w:p w14:paraId="6BFE44DB" w14:textId="77777777" w:rsidR="005E743B" w:rsidRPr="005E743B" w:rsidRDefault="005E743B" w:rsidP="005E743B">
      <w:pPr>
        <w:tabs>
          <w:tab w:val="left" w:pos="1464"/>
        </w:tabs>
        <w:spacing w:line="360" w:lineRule="auto"/>
        <w:rPr>
          <w:sz w:val="22"/>
          <w:lang w:val="en-GB"/>
        </w:rPr>
      </w:pPr>
    </w:p>
    <w:p w14:paraId="14A4889C" w14:textId="77777777" w:rsidR="005E743B" w:rsidRPr="005E743B" w:rsidRDefault="005E743B" w:rsidP="005E743B">
      <w:pPr>
        <w:numPr>
          <w:ilvl w:val="0"/>
          <w:numId w:val="11"/>
        </w:numPr>
        <w:tabs>
          <w:tab w:val="left" w:pos="1464"/>
        </w:tabs>
        <w:spacing w:line="360" w:lineRule="auto"/>
        <w:rPr>
          <w:sz w:val="22"/>
          <w:lang w:val="en-GB"/>
        </w:rPr>
      </w:pPr>
      <w:r w:rsidRPr="005E743B">
        <w:rPr>
          <w:sz w:val="22"/>
          <w:lang w:val="en-GB"/>
        </w:rPr>
        <w:t>Any extension to the building footprint</w:t>
      </w:r>
    </w:p>
    <w:p w14:paraId="071996AD" w14:textId="77777777" w:rsidR="005E743B" w:rsidRPr="005E743B" w:rsidRDefault="005E743B" w:rsidP="005E743B">
      <w:pPr>
        <w:numPr>
          <w:ilvl w:val="0"/>
          <w:numId w:val="11"/>
        </w:numPr>
        <w:tabs>
          <w:tab w:val="left" w:pos="1464"/>
        </w:tabs>
        <w:spacing w:line="360" w:lineRule="auto"/>
        <w:rPr>
          <w:sz w:val="22"/>
          <w:lang w:val="en-GB"/>
        </w:rPr>
      </w:pPr>
      <w:r w:rsidRPr="005E743B">
        <w:rPr>
          <w:sz w:val="22"/>
          <w:lang w:val="en-GB"/>
        </w:rPr>
        <w:t>Any increase in ridge height or overall scale</w:t>
      </w:r>
    </w:p>
    <w:p w14:paraId="7BB621B1" w14:textId="77777777" w:rsidR="005E743B" w:rsidRPr="005E743B" w:rsidRDefault="005E743B" w:rsidP="005E743B">
      <w:pPr>
        <w:numPr>
          <w:ilvl w:val="0"/>
          <w:numId w:val="11"/>
        </w:numPr>
        <w:tabs>
          <w:tab w:val="left" w:pos="1464"/>
        </w:tabs>
        <w:spacing w:line="360" w:lineRule="auto"/>
        <w:rPr>
          <w:sz w:val="22"/>
          <w:lang w:val="en-GB"/>
        </w:rPr>
      </w:pPr>
      <w:r w:rsidRPr="005E743B">
        <w:rPr>
          <w:sz w:val="22"/>
          <w:lang w:val="en-GB"/>
        </w:rPr>
        <w:t>Any significant alteration to the external character of the building</w:t>
      </w:r>
    </w:p>
    <w:p w14:paraId="7F42A436" w14:textId="6AB58F18" w:rsidR="005E743B" w:rsidRPr="005E743B" w:rsidRDefault="005E743B" w:rsidP="005E743B">
      <w:pPr>
        <w:tabs>
          <w:tab w:val="left" w:pos="1464"/>
        </w:tabs>
        <w:spacing w:line="360" w:lineRule="auto"/>
        <w:rPr>
          <w:sz w:val="22"/>
          <w:lang w:val="en-GB"/>
        </w:rPr>
      </w:pPr>
      <w:r w:rsidRPr="005E743B">
        <w:rPr>
          <w:sz w:val="22"/>
          <w:lang w:val="en-GB"/>
        </w:rPr>
        <w:t>The development represents a conversion rather than redevelopment</w:t>
      </w:r>
      <w:r w:rsidR="00187189">
        <w:rPr>
          <w:sz w:val="22"/>
          <w:lang w:val="en-GB"/>
        </w:rPr>
        <w:t xml:space="preserve"> </w:t>
      </w:r>
      <w:r w:rsidRPr="005E743B">
        <w:rPr>
          <w:sz w:val="22"/>
          <w:lang w:val="en-GB"/>
        </w:rPr>
        <w:t>making efficient use of the existing structure.</w:t>
      </w:r>
    </w:p>
    <w:p w14:paraId="102A598E" w14:textId="066F2888" w:rsidR="005E743B" w:rsidRPr="005E743B" w:rsidRDefault="00064964" w:rsidP="005E743B">
      <w:pPr>
        <w:tabs>
          <w:tab w:val="left" w:pos="1464"/>
        </w:tabs>
        <w:spacing w:line="360" w:lineRule="auto"/>
        <w:rPr>
          <w:sz w:val="22"/>
          <w:lang w:val="en-GB"/>
        </w:rPr>
      </w:pPr>
      <w:r w:rsidRPr="005E743B">
        <w:rPr>
          <w:sz w:val="22"/>
          <w:lang w:val="en-GB"/>
        </w:rPr>
        <w:t>Overall,</w:t>
      </w:r>
      <w:r w:rsidR="005E743B" w:rsidRPr="005E743B">
        <w:rPr>
          <w:sz w:val="22"/>
          <w:lang w:val="en-GB"/>
        </w:rPr>
        <w:t xml:space="preserve"> the proposal delivers a clear, well</w:t>
      </w:r>
      <w:r w:rsidR="00665B5A">
        <w:rPr>
          <w:sz w:val="22"/>
          <w:lang w:val="en-GB"/>
        </w:rPr>
        <w:t xml:space="preserve"> </w:t>
      </w:r>
      <w:r w:rsidR="005E743B" w:rsidRPr="005E743B">
        <w:rPr>
          <w:sz w:val="22"/>
          <w:lang w:val="en-GB"/>
        </w:rPr>
        <w:t>contained residential conversion, retaining the defining characteristics of the building while introducing a viable and sustainable new use.</w:t>
      </w:r>
    </w:p>
    <w:p w14:paraId="3894DDF8" w14:textId="77777777" w:rsidR="00086390" w:rsidRDefault="00086390" w:rsidP="005E743B">
      <w:pPr>
        <w:tabs>
          <w:tab w:val="left" w:pos="1464"/>
        </w:tabs>
        <w:spacing w:line="360" w:lineRule="auto"/>
        <w:rPr>
          <w:sz w:val="22"/>
        </w:rPr>
      </w:pPr>
    </w:p>
    <w:p w14:paraId="13FDBDA3" w14:textId="2A9EE2C8" w:rsidR="00665B5A" w:rsidRDefault="00665B5A" w:rsidP="005E743B">
      <w:pPr>
        <w:tabs>
          <w:tab w:val="left" w:pos="1464"/>
        </w:tabs>
        <w:spacing w:line="360" w:lineRule="auto"/>
        <w:rPr>
          <w:sz w:val="22"/>
        </w:rPr>
      </w:pPr>
      <w:r w:rsidRPr="00B94B48">
        <w:rPr>
          <w:noProof/>
          <w:color w:val="FFFFFF" w:themeColor="background1"/>
          <w:sz w:val="28"/>
          <w:szCs w:val="28"/>
        </w:rPr>
        <mc:AlternateContent>
          <mc:Choice Requires="wps">
            <w:drawing>
              <wp:anchor distT="0" distB="0" distL="114300" distR="114300" simplePos="0" relativeHeight="251673600" behindDoc="1" locked="0" layoutInCell="1" allowOverlap="1" wp14:anchorId="42B2BDCE" wp14:editId="3168117C">
                <wp:simplePos x="0" y="0"/>
                <wp:positionH relativeFrom="column">
                  <wp:posOffset>-388620</wp:posOffset>
                </wp:positionH>
                <wp:positionV relativeFrom="paragraph">
                  <wp:posOffset>107315</wp:posOffset>
                </wp:positionV>
                <wp:extent cx="6469380" cy="293370"/>
                <wp:effectExtent l="57150" t="19050" r="83820" b="87630"/>
                <wp:wrapNone/>
                <wp:docPr id="1370405626" name="Rectangle 2"/>
                <wp:cNvGraphicFramePr/>
                <a:graphic xmlns:a="http://schemas.openxmlformats.org/drawingml/2006/main">
                  <a:graphicData uri="http://schemas.microsoft.com/office/word/2010/wordprocessingShape">
                    <wps:wsp>
                      <wps:cNvSpPr/>
                      <wps:spPr>
                        <a:xfrm>
                          <a:off x="0" y="0"/>
                          <a:ext cx="6469380" cy="293370"/>
                        </a:xfrm>
                        <a:prstGeom prst="rect">
                          <a:avLst/>
                        </a:prstGeom>
                        <a:ln/>
                      </wps:spPr>
                      <wps:style>
                        <a:lnRef idx="1">
                          <a:schemeClr val="accent2"/>
                        </a:lnRef>
                        <a:fillRef idx="3">
                          <a:schemeClr val="accent2"/>
                        </a:fillRef>
                        <a:effectRef idx="2">
                          <a:schemeClr val="accent2"/>
                        </a:effectRef>
                        <a:fontRef idx="minor">
                          <a:schemeClr val="lt1"/>
                        </a:fontRef>
                      </wps:style>
                      <wps:txbx>
                        <w:txbxContent>
                          <w:p w14:paraId="29122E3F" w14:textId="2F687C5D" w:rsidR="00665B5A" w:rsidRPr="00B94B48" w:rsidRDefault="006267CD" w:rsidP="00665B5A">
                            <w:pPr>
                              <w:rPr>
                                <w:sz w:val="24"/>
                                <w:szCs w:val="24"/>
                                <w:lang w:val="en-GB"/>
                              </w:rPr>
                            </w:pPr>
                            <w:r>
                              <w:rPr>
                                <w:sz w:val="24"/>
                                <w:szCs w:val="24"/>
                                <w:lang w:val="en-GB"/>
                              </w:rPr>
                              <w:t xml:space="preserve">Planning considerations </w:t>
                            </w:r>
                            <w:r w:rsidR="00665B5A" w:rsidRPr="00B94B48">
                              <w:rPr>
                                <w:sz w:val="24"/>
                                <w:szCs w:val="24"/>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B2BDCE" id="_x0000_s1031" style="position:absolute;margin-left:-30.6pt;margin-top:8.45pt;width:509.4pt;height:23.1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" fillcolor="#652523 [1637]" strokecolor="#bc4542 [3045]">
                <v:fill color2="#ba4442 [3013]" rotate="t" angle="180" colors="0 #9b2d2a;52429f #cb3d3a;1 #ce3b37" focus="100%" type="gradient">
                  <o:fill v:ext="view" type="gradientUnscaled"/>
                </v:fill>
                <v:shadow on="t" color="black" opacity="22937f" origin=",.5" offset="0,.63889mm"/>
                <v:textbox>
                  <w:txbxContent>
                    <w:p w14:paraId="29122E3F" w14:textId="2F687C5D" w:rsidR="00665B5A" w:rsidRPr="00B94B48" w:rsidRDefault="006267CD" w:rsidP="00665B5A">
                      <w:pPr>
                        <w:rPr>
                          <w:sz w:val="24"/>
                          <w:szCs w:val="24"/>
                          <w:lang w:val="en-GB"/>
                        </w:rPr>
                      </w:pPr>
                      <w:r>
                        <w:rPr>
                          <w:sz w:val="24"/>
                          <w:szCs w:val="24"/>
                          <w:lang w:val="en-GB"/>
                        </w:rPr>
                        <w:t xml:space="preserve">Planning considerations </w:t>
                      </w:r>
                      <w:r w:rsidR="00665B5A" w:rsidRPr="00B94B48">
                        <w:rPr>
                          <w:sz w:val="24"/>
                          <w:szCs w:val="24"/>
                          <w:lang w:val="en-GB"/>
                        </w:rPr>
                        <w:t xml:space="preserve"> </w:t>
                      </w:r>
                    </w:p>
                  </w:txbxContent>
                </v:textbox>
              </v:rect>
            </w:pict>
          </mc:Fallback>
        </mc:AlternateContent>
      </w:r>
    </w:p>
    <w:p w14:paraId="05F52828" w14:textId="788F4033" w:rsidR="00665B5A" w:rsidRDefault="00665B5A" w:rsidP="005E743B">
      <w:pPr>
        <w:tabs>
          <w:tab w:val="left" w:pos="1464"/>
        </w:tabs>
        <w:spacing w:line="360" w:lineRule="auto"/>
        <w:rPr>
          <w:sz w:val="22"/>
        </w:rPr>
      </w:pPr>
    </w:p>
    <w:p w14:paraId="49D8E002" w14:textId="77777777" w:rsidR="006267CD" w:rsidRDefault="006267CD" w:rsidP="005E743B">
      <w:pPr>
        <w:tabs>
          <w:tab w:val="left" w:pos="1464"/>
        </w:tabs>
        <w:spacing w:line="360" w:lineRule="auto"/>
        <w:rPr>
          <w:sz w:val="22"/>
        </w:rPr>
      </w:pPr>
    </w:p>
    <w:p w14:paraId="7A948DCB" w14:textId="417DAFD5" w:rsidR="00EF5A7C" w:rsidRDefault="00D72BCD" w:rsidP="00EF5A7C">
      <w:pPr>
        <w:tabs>
          <w:tab w:val="left" w:pos="1464"/>
        </w:tabs>
        <w:spacing w:line="360" w:lineRule="auto"/>
        <w:rPr>
          <w:sz w:val="22"/>
          <w:lang w:val="en-GB"/>
        </w:rPr>
      </w:pPr>
      <w:r w:rsidRPr="00D72BCD">
        <w:rPr>
          <w:b/>
          <w:bCs/>
          <w:sz w:val="22"/>
          <w:lang w:val="en-GB"/>
        </w:rPr>
        <w:t>1.5</w:t>
      </w:r>
      <w:r>
        <w:rPr>
          <w:sz w:val="22"/>
          <w:lang w:val="en-GB"/>
        </w:rPr>
        <w:t xml:space="preserve"> </w:t>
      </w:r>
      <w:r w:rsidR="00EF5A7C" w:rsidRPr="00EF5A7C">
        <w:rPr>
          <w:sz w:val="22"/>
          <w:lang w:val="en-GB"/>
        </w:rPr>
        <w:t>This application has been assessed against relevant local and national planning policy, including the Wiltshire Core Strategy (2015) and the National Planning Policy Framework (NPPF).</w:t>
      </w:r>
    </w:p>
    <w:p w14:paraId="6D0B4F67" w14:textId="77777777" w:rsidR="003D6679" w:rsidRPr="00EF5A7C" w:rsidRDefault="003D6679" w:rsidP="00EF5A7C">
      <w:pPr>
        <w:tabs>
          <w:tab w:val="left" w:pos="1464"/>
        </w:tabs>
        <w:spacing w:line="360" w:lineRule="auto"/>
        <w:rPr>
          <w:sz w:val="22"/>
          <w:lang w:val="en-GB"/>
        </w:rPr>
      </w:pPr>
    </w:p>
    <w:p w14:paraId="067B73B9" w14:textId="104754FA" w:rsidR="00EF5A7C" w:rsidRDefault="00D72BCD" w:rsidP="00EF5A7C">
      <w:pPr>
        <w:tabs>
          <w:tab w:val="left" w:pos="1464"/>
        </w:tabs>
        <w:spacing w:line="360" w:lineRule="auto"/>
        <w:rPr>
          <w:sz w:val="22"/>
          <w:lang w:val="en-GB"/>
        </w:rPr>
      </w:pPr>
      <w:r>
        <w:rPr>
          <w:b/>
          <w:bCs/>
          <w:sz w:val="22"/>
          <w:lang w:val="en-GB"/>
        </w:rPr>
        <w:t>1.5.1</w:t>
      </w:r>
      <w:r w:rsidR="00EF5A7C" w:rsidRPr="00EF5A7C">
        <w:rPr>
          <w:b/>
          <w:bCs/>
          <w:sz w:val="22"/>
          <w:lang w:val="en-GB"/>
        </w:rPr>
        <w:t xml:space="preserve"> </w:t>
      </w:r>
      <w:r w:rsidR="00EF5A7C" w:rsidRPr="00407D0A">
        <w:rPr>
          <w:b/>
          <w:bCs/>
          <w:sz w:val="22"/>
          <w:u w:val="single"/>
          <w:lang w:val="en-GB"/>
        </w:rPr>
        <w:t>Development Plan Context</w:t>
      </w:r>
    </w:p>
    <w:p w14:paraId="0F07C374" w14:textId="77777777" w:rsidR="006871A6" w:rsidRPr="00EF5A7C" w:rsidRDefault="006871A6" w:rsidP="00EF5A7C">
      <w:pPr>
        <w:tabs>
          <w:tab w:val="left" w:pos="1464"/>
        </w:tabs>
        <w:spacing w:line="360" w:lineRule="auto"/>
        <w:rPr>
          <w:sz w:val="22"/>
          <w:lang w:val="en-GB"/>
        </w:rPr>
      </w:pPr>
    </w:p>
    <w:p w14:paraId="7FA73E45" w14:textId="353EDC85" w:rsidR="00EF5A7C" w:rsidRPr="00EF5A7C" w:rsidRDefault="00EF5A7C" w:rsidP="00EF5A7C">
      <w:pPr>
        <w:tabs>
          <w:tab w:val="left" w:pos="1464"/>
        </w:tabs>
        <w:spacing w:line="360" w:lineRule="auto"/>
        <w:rPr>
          <w:sz w:val="22"/>
          <w:lang w:val="en-GB"/>
        </w:rPr>
      </w:pPr>
      <w:r w:rsidRPr="00EF5A7C">
        <w:rPr>
          <w:sz w:val="22"/>
          <w:lang w:val="en-GB"/>
        </w:rPr>
        <w:t>The Wiltshire Core Strategy (2015) forms the primary Development Plan for the area and provides the basis for determining planning applications. Saved policies from the Salisbury District Local Plan (2011) may also be relevant.</w:t>
      </w:r>
    </w:p>
    <w:p w14:paraId="4E0CDC72" w14:textId="2A6482E4" w:rsidR="00EF5A7C" w:rsidRPr="00EF5A7C" w:rsidRDefault="00EF5A7C" w:rsidP="00EF5A7C">
      <w:pPr>
        <w:tabs>
          <w:tab w:val="left" w:pos="1464"/>
        </w:tabs>
        <w:spacing w:line="360" w:lineRule="auto"/>
        <w:rPr>
          <w:sz w:val="22"/>
          <w:lang w:val="en-GB"/>
        </w:rPr>
      </w:pPr>
      <w:r w:rsidRPr="00EF5A7C">
        <w:rPr>
          <w:sz w:val="22"/>
          <w:lang w:val="en-GB"/>
        </w:rPr>
        <w:t>At a national level, the NPPF sets out the Government’s planning policies and is a material consideration in decision</w:t>
      </w:r>
      <w:r>
        <w:rPr>
          <w:sz w:val="22"/>
          <w:lang w:val="en-GB"/>
        </w:rPr>
        <w:t xml:space="preserve"> </w:t>
      </w:r>
      <w:r w:rsidRPr="00EF5A7C">
        <w:rPr>
          <w:sz w:val="22"/>
          <w:lang w:val="en-GB"/>
        </w:rPr>
        <w:t>making.</w:t>
      </w:r>
    </w:p>
    <w:p w14:paraId="001275FA" w14:textId="77777777" w:rsidR="00EF5A7C" w:rsidRPr="00EF5A7C" w:rsidRDefault="00EF5A7C" w:rsidP="00EF5A7C">
      <w:pPr>
        <w:tabs>
          <w:tab w:val="left" w:pos="1464"/>
        </w:tabs>
        <w:spacing w:line="360" w:lineRule="auto"/>
        <w:rPr>
          <w:sz w:val="22"/>
          <w:lang w:val="en-GB"/>
        </w:rPr>
      </w:pPr>
    </w:p>
    <w:p w14:paraId="5F4499E9" w14:textId="503D970F" w:rsidR="00EF5A7C" w:rsidRPr="00407D0A" w:rsidRDefault="00D72BCD" w:rsidP="00EF5A7C">
      <w:pPr>
        <w:tabs>
          <w:tab w:val="left" w:pos="1464"/>
        </w:tabs>
        <w:spacing w:line="360" w:lineRule="auto"/>
        <w:rPr>
          <w:sz w:val="22"/>
          <w:u w:val="single"/>
          <w:lang w:val="en-GB"/>
        </w:rPr>
      </w:pPr>
      <w:r>
        <w:rPr>
          <w:b/>
          <w:bCs/>
          <w:sz w:val="22"/>
          <w:lang w:val="en-GB"/>
        </w:rPr>
        <w:t>1.5.2</w:t>
      </w:r>
      <w:r w:rsidR="00EF5A7C" w:rsidRPr="00EF5A7C">
        <w:rPr>
          <w:b/>
          <w:bCs/>
          <w:sz w:val="22"/>
          <w:lang w:val="en-GB"/>
        </w:rPr>
        <w:t xml:space="preserve"> </w:t>
      </w:r>
      <w:r w:rsidR="00EF5A7C" w:rsidRPr="00407D0A">
        <w:rPr>
          <w:b/>
          <w:bCs/>
          <w:sz w:val="22"/>
          <w:u w:val="single"/>
          <w:lang w:val="en-GB"/>
        </w:rPr>
        <w:t>Presumption in Favour of Sustainable Development</w:t>
      </w:r>
    </w:p>
    <w:p w14:paraId="65D17249" w14:textId="77777777" w:rsidR="00EF5A7C" w:rsidRPr="00EF5A7C" w:rsidRDefault="00EF5A7C" w:rsidP="00EF5A7C">
      <w:pPr>
        <w:tabs>
          <w:tab w:val="left" w:pos="1464"/>
        </w:tabs>
        <w:spacing w:line="360" w:lineRule="auto"/>
        <w:rPr>
          <w:sz w:val="22"/>
          <w:lang w:val="en-GB"/>
        </w:rPr>
      </w:pPr>
    </w:p>
    <w:p w14:paraId="1CDE6D82" w14:textId="6CFE35C0" w:rsidR="00EF5A7C" w:rsidRPr="00EF5A7C" w:rsidRDefault="00EF5A7C" w:rsidP="00EF5A7C">
      <w:pPr>
        <w:tabs>
          <w:tab w:val="left" w:pos="1464"/>
        </w:tabs>
        <w:spacing w:line="360" w:lineRule="auto"/>
        <w:rPr>
          <w:sz w:val="22"/>
          <w:lang w:val="en-GB"/>
        </w:rPr>
      </w:pPr>
      <w:r w:rsidRPr="00EF5A7C">
        <w:rPr>
          <w:sz w:val="22"/>
          <w:lang w:val="en-GB"/>
        </w:rPr>
        <w:t>Paragraph 11 of the NPPF establishes a presumption in favour of sustainable development.</w:t>
      </w:r>
    </w:p>
    <w:p w14:paraId="72F6BCF8" w14:textId="18094C66" w:rsidR="00EF5A7C" w:rsidRPr="00EF5A7C" w:rsidRDefault="00EF5A7C" w:rsidP="00EF5A7C">
      <w:pPr>
        <w:tabs>
          <w:tab w:val="left" w:pos="1464"/>
        </w:tabs>
        <w:spacing w:line="360" w:lineRule="auto"/>
        <w:rPr>
          <w:sz w:val="22"/>
          <w:lang w:val="en-GB"/>
        </w:rPr>
      </w:pPr>
      <w:r w:rsidRPr="00EF5A7C">
        <w:rPr>
          <w:sz w:val="22"/>
          <w:lang w:val="en-GB"/>
        </w:rPr>
        <w:t>The proposal represents sustainable development by:</w:t>
      </w:r>
    </w:p>
    <w:p w14:paraId="7EBC7BFD" w14:textId="77777777" w:rsidR="00EF5A7C" w:rsidRPr="00EF5A7C" w:rsidRDefault="00EF5A7C" w:rsidP="00EF5A7C">
      <w:pPr>
        <w:numPr>
          <w:ilvl w:val="0"/>
          <w:numId w:val="12"/>
        </w:numPr>
        <w:tabs>
          <w:tab w:val="left" w:pos="1464"/>
        </w:tabs>
        <w:spacing w:line="360" w:lineRule="auto"/>
        <w:rPr>
          <w:sz w:val="22"/>
          <w:lang w:val="en-GB"/>
        </w:rPr>
      </w:pPr>
      <w:r w:rsidRPr="00EF5A7C">
        <w:rPr>
          <w:sz w:val="22"/>
          <w:lang w:val="en-GB"/>
        </w:rPr>
        <w:t>Reusing an existing building within an established settlement</w:t>
      </w:r>
    </w:p>
    <w:p w14:paraId="1FED8988" w14:textId="7391C738" w:rsidR="00EF5A7C" w:rsidRPr="00EF5A7C" w:rsidRDefault="00EF5A7C" w:rsidP="00EF5A7C">
      <w:pPr>
        <w:numPr>
          <w:ilvl w:val="0"/>
          <w:numId w:val="12"/>
        </w:numPr>
        <w:tabs>
          <w:tab w:val="left" w:pos="1464"/>
        </w:tabs>
        <w:spacing w:line="360" w:lineRule="auto"/>
        <w:rPr>
          <w:sz w:val="22"/>
          <w:lang w:val="en-GB"/>
        </w:rPr>
      </w:pPr>
      <w:r w:rsidRPr="00EF5A7C">
        <w:rPr>
          <w:sz w:val="22"/>
          <w:lang w:val="en-GB"/>
        </w:rPr>
        <w:t>Avoiding the need for new</w:t>
      </w:r>
      <w:r>
        <w:rPr>
          <w:sz w:val="22"/>
          <w:lang w:val="en-GB"/>
        </w:rPr>
        <w:t xml:space="preserve"> </w:t>
      </w:r>
      <w:r w:rsidRPr="00EF5A7C">
        <w:rPr>
          <w:sz w:val="22"/>
          <w:lang w:val="en-GB"/>
        </w:rPr>
        <w:t>build development on undeveloped land</w:t>
      </w:r>
    </w:p>
    <w:p w14:paraId="76C1DA2E" w14:textId="120223B9" w:rsidR="00EF5A7C" w:rsidRPr="00EF5A7C" w:rsidRDefault="00EF5A7C" w:rsidP="00EF5A7C">
      <w:pPr>
        <w:numPr>
          <w:ilvl w:val="0"/>
          <w:numId w:val="12"/>
        </w:numPr>
        <w:tabs>
          <w:tab w:val="left" w:pos="1464"/>
        </w:tabs>
        <w:spacing w:line="360" w:lineRule="auto"/>
        <w:rPr>
          <w:sz w:val="22"/>
          <w:lang w:val="en-GB"/>
        </w:rPr>
      </w:pPr>
      <w:r w:rsidRPr="00EF5A7C">
        <w:rPr>
          <w:sz w:val="22"/>
          <w:lang w:val="en-GB"/>
        </w:rPr>
        <w:t>Securing the long</w:t>
      </w:r>
      <w:r w:rsidR="003D6679">
        <w:rPr>
          <w:sz w:val="22"/>
          <w:lang w:val="en-GB"/>
        </w:rPr>
        <w:t>-</w:t>
      </w:r>
      <w:r w:rsidRPr="00EF5A7C">
        <w:rPr>
          <w:sz w:val="22"/>
          <w:lang w:val="en-GB"/>
        </w:rPr>
        <w:t>term use of a currently vacant structure</w:t>
      </w:r>
    </w:p>
    <w:p w14:paraId="649C2108" w14:textId="77777777" w:rsidR="00EF5A7C" w:rsidRPr="00EF5A7C" w:rsidRDefault="00EF5A7C" w:rsidP="00EF5A7C">
      <w:pPr>
        <w:tabs>
          <w:tab w:val="left" w:pos="1464"/>
        </w:tabs>
        <w:spacing w:line="360" w:lineRule="auto"/>
        <w:rPr>
          <w:sz w:val="22"/>
          <w:lang w:val="en-GB"/>
        </w:rPr>
      </w:pPr>
    </w:p>
    <w:p w14:paraId="4A1F0473" w14:textId="48080D69" w:rsidR="00EF5A7C" w:rsidRDefault="00EF5A7C" w:rsidP="00EF5A7C">
      <w:pPr>
        <w:tabs>
          <w:tab w:val="left" w:pos="1464"/>
        </w:tabs>
        <w:spacing w:line="360" w:lineRule="auto"/>
        <w:rPr>
          <w:sz w:val="22"/>
          <w:lang w:val="en-GB"/>
        </w:rPr>
      </w:pPr>
      <w:r w:rsidRPr="00EF5A7C">
        <w:rPr>
          <w:sz w:val="22"/>
          <w:lang w:val="en-GB"/>
        </w:rPr>
        <w:t>In accordance with the NPPF, proposals that accord with the Development Plan should be approved without delay.</w:t>
      </w:r>
    </w:p>
    <w:p w14:paraId="1949F021" w14:textId="77777777" w:rsidR="00EF5A7C" w:rsidRPr="00EF5A7C" w:rsidRDefault="00EF5A7C" w:rsidP="00EF5A7C">
      <w:pPr>
        <w:tabs>
          <w:tab w:val="left" w:pos="1464"/>
        </w:tabs>
        <w:spacing w:line="360" w:lineRule="auto"/>
        <w:rPr>
          <w:sz w:val="22"/>
          <w:lang w:val="en-GB"/>
        </w:rPr>
      </w:pPr>
    </w:p>
    <w:p w14:paraId="46F40332" w14:textId="4C886FD1" w:rsidR="00EF5A7C" w:rsidRPr="0061400F" w:rsidRDefault="00D72BCD" w:rsidP="00EF5A7C">
      <w:pPr>
        <w:tabs>
          <w:tab w:val="left" w:pos="1464"/>
        </w:tabs>
        <w:spacing w:line="360" w:lineRule="auto"/>
        <w:rPr>
          <w:sz w:val="22"/>
          <w:u w:val="single"/>
          <w:lang w:val="en-GB"/>
        </w:rPr>
      </w:pPr>
      <w:r>
        <w:rPr>
          <w:b/>
          <w:bCs/>
          <w:sz w:val="22"/>
          <w:lang w:val="en-GB"/>
        </w:rPr>
        <w:t>1.</w:t>
      </w:r>
      <w:r w:rsidR="00EF5A7C" w:rsidRPr="00EF5A7C">
        <w:rPr>
          <w:b/>
          <w:bCs/>
          <w:sz w:val="22"/>
          <w:lang w:val="en-GB"/>
        </w:rPr>
        <w:t>5.</w:t>
      </w:r>
      <w:r>
        <w:rPr>
          <w:b/>
          <w:bCs/>
          <w:sz w:val="22"/>
          <w:lang w:val="en-GB"/>
        </w:rPr>
        <w:t>3</w:t>
      </w:r>
      <w:r w:rsidR="00EF5A7C" w:rsidRPr="00EF5A7C">
        <w:rPr>
          <w:b/>
          <w:bCs/>
          <w:sz w:val="22"/>
          <w:lang w:val="en-GB"/>
        </w:rPr>
        <w:t xml:space="preserve"> </w:t>
      </w:r>
      <w:r w:rsidR="00EF5A7C" w:rsidRPr="0061400F">
        <w:rPr>
          <w:b/>
          <w:bCs/>
          <w:sz w:val="22"/>
          <w:u w:val="single"/>
          <w:lang w:val="en-GB"/>
        </w:rPr>
        <w:t>Reuse of Existing Buildings</w:t>
      </w:r>
    </w:p>
    <w:p w14:paraId="1A2B6A36" w14:textId="77777777" w:rsidR="00EF5A7C" w:rsidRPr="00EF5A7C" w:rsidRDefault="00EF5A7C" w:rsidP="00EF5A7C">
      <w:pPr>
        <w:tabs>
          <w:tab w:val="left" w:pos="1464"/>
        </w:tabs>
        <w:spacing w:line="360" w:lineRule="auto"/>
        <w:rPr>
          <w:sz w:val="22"/>
          <w:lang w:val="en-GB"/>
        </w:rPr>
      </w:pPr>
    </w:p>
    <w:p w14:paraId="3806F8A8" w14:textId="3EF963D9" w:rsidR="00EF5A7C" w:rsidRPr="00EF5A7C" w:rsidRDefault="00EF5A7C" w:rsidP="00EF5A7C">
      <w:pPr>
        <w:tabs>
          <w:tab w:val="left" w:pos="1464"/>
        </w:tabs>
        <w:spacing w:line="360" w:lineRule="auto"/>
        <w:rPr>
          <w:sz w:val="22"/>
          <w:lang w:val="en-GB"/>
        </w:rPr>
      </w:pPr>
      <w:r w:rsidRPr="00EF5A7C">
        <w:rPr>
          <w:sz w:val="22"/>
          <w:lang w:val="en-GB"/>
        </w:rPr>
        <w:t>Both local and national policy support the reuse of existing buildings where:</w:t>
      </w:r>
    </w:p>
    <w:p w14:paraId="7E7E21A4" w14:textId="77777777" w:rsidR="00EF5A7C" w:rsidRPr="00EF5A7C" w:rsidRDefault="00EF5A7C" w:rsidP="00EF5A7C">
      <w:pPr>
        <w:numPr>
          <w:ilvl w:val="0"/>
          <w:numId w:val="14"/>
        </w:numPr>
        <w:tabs>
          <w:tab w:val="left" w:pos="1464"/>
        </w:tabs>
        <w:spacing w:line="360" w:lineRule="auto"/>
        <w:rPr>
          <w:sz w:val="22"/>
          <w:lang w:val="en-GB"/>
        </w:rPr>
      </w:pPr>
      <w:r w:rsidRPr="00EF5A7C">
        <w:rPr>
          <w:sz w:val="22"/>
          <w:lang w:val="en-GB"/>
        </w:rPr>
        <w:t>The building is structurally capable of conversion</w:t>
      </w:r>
    </w:p>
    <w:p w14:paraId="47DD7DE6" w14:textId="77777777" w:rsidR="00EF5A7C" w:rsidRPr="00EF5A7C" w:rsidRDefault="00EF5A7C" w:rsidP="00EF5A7C">
      <w:pPr>
        <w:numPr>
          <w:ilvl w:val="0"/>
          <w:numId w:val="14"/>
        </w:numPr>
        <w:tabs>
          <w:tab w:val="left" w:pos="1464"/>
        </w:tabs>
        <w:spacing w:line="360" w:lineRule="auto"/>
        <w:rPr>
          <w:sz w:val="22"/>
          <w:lang w:val="en-GB"/>
        </w:rPr>
      </w:pPr>
      <w:r w:rsidRPr="00EF5A7C">
        <w:rPr>
          <w:sz w:val="22"/>
          <w:lang w:val="en-GB"/>
        </w:rPr>
        <w:t>The proposed use is appropriate to its location</w:t>
      </w:r>
    </w:p>
    <w:p w14:paraId="3A9CC64D" w14:textId="2DB3BCAA" w:rsidR="00EF5A7C" w:rsidRDefault="00EF5A7C" w:rsidP="00EF5A7C">
      <w:pPr>
        <w:numPr>
          <w:ilvl w:val="0"/>
          <w:numId w:val="14"/>
        </w:numPr>
        <w:tabs>
          <w:tab w:val="left" w:pos="1464"/>
        </w:tabs>
        <w:spacing w:line="360" w:lineRule="auto"/>
        <w:rPr>
          <w:sz w:val="22"/>
          <w:lang w:val="en-GB"/>
        </w:rPr>
      </w:pPr>
      <w:r w:rsidRPr="00EF5A7C">
        <w:rPr>
          <w:sz w:val="22"/>
          <w:lang w:val="en-GB"/>
        </w:rPr>
        <w:t>The development preserves the character of the building</w:t>
      </w:r>
    </w:p>
    <w:p w14:paraId="7CD72A15" w14:textId="77777777" w:rsidR="00EF5A7C" w:rsidRPr="00EF5A7C" w:rsidRDefault="00EF5A7C" w:rsidP="00EF5A7C">
      <w:pPr>
        <w:tabs>
          <w:tab w:val="left" w:pos="1464"/>
        </w:tabs>
        <w:spacing w:line="360" w:lineRule="auto"/>
        <w:ind w:left="720"/>
        <w:rPr>
          <w:sz w:val="22"/>
          <w:lang w:val="en-GB"/>
        </w:rPr>
      </w:pPr>
    </w:p>
    <w:p w14:paraId="2B704932" w14:textId="77777777" w:rsidR="00EF5A7C" w:rsidRPr="00EF5A7C" w:rsidRDefault="00EF5A7C" w:rsidP="00EF5A7C">
      <w:pPr>
        <w:tabs>
          <w:tab w:val="left" w:pos="1464"/>
        </w:tabs>
        <w:spacing w:line="360" w:lineRule="auto"/>
        <w:rPr>
          <w:sz w:val="22"/>
          <w:lang w:val="en-GB"/>
        </w:rPr>
      </w:pPr>
      <w:r w:rsidRPr="00EF5A7C">
        <w:rPr>
          <w:sz w:val="22"/>
          <w:lang w:val="en-GB"/>
        </w:rPr>
        <w:t>The proposal satisfies these criteria and represents an efficient use of an existing resource.</w:t>
      </w:r>
    </w:p>
    <w:p w14:paraId="65605452" w14:textId="77777777" w:rsidR="000A7FC8" w:rsidRDefault="000A7FC8" w:rsidP="00EF5A7C">
      <w:pPr>
        <w:tabs>
          <w:tab w:val="left" w:pos="1464"/>
        </w:tabs>
        <w:spacing w:line="360" w:lineRule="auto"/>
        <w:rPr>
          <w:b/>
          <w:bCs/>
          <w:sz w:val="22"/>
          <w:lang w:val="en-GB"/>
        </w:rPr>
      </w:pPr>
    </w:p>
    <w:p w14:paraId="3334A480" w14:textId="474D4F4E" w:rsidR="00EF5A7C" w:rsidRPr="00EF5A7C" w:rsidRDefault="00D72BCD" w:rsidP="00EF5A7C">
      <w:pPr>
        <w:tabs>
          <w:tab w:val="left" w:pos="1464"/>
        </w:tabs>
        <w:spacing w:line="360" w:lineRule="auto"/>
        <w:rPr>
          <w:sz w:val="22"/>
          <w:lang w:val="en-GB"/>
        </w:rPr>
      </w:pPr>
      <w:r>
        <w:rPr>
          <w:b/>
          <w:bCs/>
          <w:sz w:val="22"/>
          <w:lang w:val="en-GB"/>
        </w:rPr>
        <w:t>1.</w:t>
      </w:r>
      <w:r w:rsidR="00EF5A7C" w:rsidRPr="00EF5A7C">
        <w:rPr>
          <w:b/>
          <w:bCs/>
          <w:sz w:val="22"/>
          <w:lang w:val="en-GB"/>
        </w:rPr>
        <w:t>5.</w:t>
      </w:r>
      <w:r>
        <w:rPr>
          <w:b/>
          <w:bCs/>
          <w:sz w:val="22"/>
          <w:lang w:val="en-GB"/>
        </w:rPr>
        <w:t>4</w:t>
      </w:r>
      <w:r w:rsidR="00EF5A7C" w:rsidRPr="00EF5A7C">
        <w:rPr>
          <w:b/>
          <w:bCs/>
          <w:sz w:val="22"/>
          <w:lang w:val="en-GB"/>
        </w:rPr>
        <w:t xml:space="preserve"> </w:t>
      </w:r>
      <w:r w:rsidR="00EF5A7C" w:rsidRPr="0061400F">
        <w:rPr>
          <w:b/>
          <w:bCs/>
          <w:sz w:val="22"/>
          <w:u w:val="single"/>
          <w:lang w:val="en-GB"/>
        </w:rPr>
        <w:t>Scale and Impact of Development</w:t>
      </w:r>
    </w:p>
    <w:p w14:paraId="6CD14838" w14:textId="3525D8B6" w:rsidR="00EF5A7C" w:rsidRDefault="00EF5A7C" w:rsidP="00EF5A7C">
      <w:pPr>
        <w:tabs>
          <w:tab w:val="left" w:pos="1464"/>
        </w:tabs>
        <w:spacing w:line="360" w:lineRule="auto"/>
        <w:rPr>
          <w:sz w:val="22"/>
          <w:lang w:val="en-GB"/>
        </w:rPr>
      </w:pPr>
      <w:r w:rsidRPr="00EF5A7C">
        <w:rPr>
          <w:sz w:val="22"/>
          <w:lang w:val="en-GB"/>
        </w:rPr>
        <w:t>The proposal is limited in scope and involves:</w:t>
      </w:r>
    </w:p>
    <w:p w14:paraId="3E685C61" w14:textId="77777777" w:rsidR="00D72BCD" w:rsidRPr="00EF5A7C" w:rsidRDefault="00D72BCD" w:rsidP="00EF5A7C">
      <w:pPr>
        <w:tabs>
          <w:tab w:val="left" w:pos="1464"/>
        </w:tabs>
        <w:spacing w:line="360" w:lineRule="auto"/>
        <w:rPr>
          <w:sz w:val="22"/>
          <w:lang w:val="en-GB"/>
        </w:rPr>
      </w:pPr>
    </w:p>
    <w:p w14:paraId="33CC8FD8" w14:textId="77777777" w:rsidR="00EF5A7C" w:rsidRPr="00EF5A7C" w:rsidRDefault="00EF5A7C" w:rsidP="00EF5A7C">
      <w:pPr>
        <w:numPr>
          <w:ilvl w:val="0"/>
          <w:numId w:val="16"/>
        </w:numPr>
        <w:tabs>
          <w:tab w:val="left" w:pos="1464"/>
        </w:tabs>
        <w:spacing w:line="360" w:lineRule="auto"/>
        <w:rPr>
          <w:sz w:val="22"/>
          <w:lang w:val="en-GB"/>
        </w:rPr>
      </w:pPr>
      <w:r w:rsidRPr="00EF5A7C">
        <w:rPr>
          <w:sz w:val="22"/>
          <w:lang w:val="en-GB"/>
        </w:rPr>
        <w:t>No extension to the building footprint</w:t>
      </w:r>
    </w:p>
    <w:p w14:paraId="4A89950F" w14:textId="77777777" w:rsidR="00EF5A7C" w:rsidRDefault="00EF5A7C" w:rsidP="00EF5A7C">
      <w:pPr>
        <w:numPr>
          <w:ilvl w:val="0"/>
          <w:numId w:val="16"/>
        </w:numPr>
        <w:tabs>
          <w:tab w:val="left" w:pos="1464"/>
        </w:tabs>
        <w:spacing w:line="360" w:lineRule="auto"/>
        <w:rPr>
          <w:sz w:val="22"/>
          <w:lang w:val="en-GB"/>
        </w:rPr>
      </w:pPr>
      <w:r w:rsidRPr="00EF5A7C">
        <w:rPr>
          <w:sz w:val="22"/>
          <w:lang w:val="en-GB"/>
        </w:rPr>
        <w:t>No increase in height or massing</w:t>
      </w:r>
    </w:p>
    <w:p w14:paraId="5550B56F" w14:textId="7F99CE3A" w:rsidR="00EF5A7C" w:rsidRPr="00EF5A7C" w:rsidRDefault="00EF5A7C" w:rsidP="00EF5A7C">
      <w:pPr>
        <w:numPr>
          <w:ilvl w:val="0"/>
          <w:numId w:val="16"/>
        </w:numPr>
        <w:tabs>
          <w:tab w:val="left" w:pos="1464"/>
        </w:tabs>
        <w:spacing w:line="360" w:lineRule="auto"/>
        <w:rPr>
          <w:sz w:val="22"/>
          <w:lang w:val="en-GB"/>
        </w:rPr>
      </w:pPr>
      <w:r w:rsidRPr="00EF5A7C">
        <w:rPr>
          <w:sz w:val="22"/>
          <w:lang w:val="en-GB"/>
        </w:rPr>
        <w:t>Minimal external alterations</w:t>
      </w:r>
    </w:p>
    <w:p w14:paraId="71B1CB9E" w14:textId="77777777" w:rsidR="00EF5A7C" w:rsidRPr="00EF5A7C" w:rsidRDefault="00EF5A7C" w:rsidP="00EF5A7C">
      <w:pPr>
        <w:tabs>
          <w:tab w:val="left" w:pos="1464"/>
        </w:tabs>
        <w:spacing w:line="360" w:lineRule="auto"/>
        <w:rPr>
          <w:sz w:val="22"/>
          <w:lang w:val="en-GB"/>
        </w:rPr>
      </w:pPr>
    </w:p>
    <w:p w14:paraId="31B9C4A8" w14:textId="5078D868" w:rsidR="00D72BCD" w:rsidRPr="00EF5A7C" w:rsidRDefault="00EF5A7C" w:rsidP="00EF5A7C">
      <w:pPr>
        <w:tabs>
          <w:tab w:val="left" w:pos="1464"/>
        </w:tabs>
        <w:spacing w:line="360" w:lineRule="auto"/>
        <w:rPr>
          <w:sz w:val="22"/>
          <w:lang w:val="en-GB"/>
        </w:rPr>
      </w:pPr>
      <w:r w:rsidRPr="00EF5A7C">
        <w:rPr>
          <w:sz w:val="22"/>
          <w:lang w:val="en-GB"/>
        </w:rPr>
        <w:t>As such, the development:</w:t>
      </w:r>
    </w:p>
    <w:p w14:paraId="039D6AC2" w14:textId="3CDCD1C7" w:rsidR="00EF5A7C" w:rsidRPr="00EF5A7C" w:rsidRDefault="00EF5A7C" w:rsidP="00EF5A7C">
      <w:pPr>
        <w:numPr>
          <w:ilvl w:val="1"/>
          <w:numId w:val="16"/>
        </w:numPr>
        <w:tabs>
          <w:tab w:val="clear" w:pos="1440"/>
          <w:tab w:val="left" w:pos="1464"/>
        </w:tabs>
        <w:spacing w:line="360" w:lineRule="auto"/>
        <w:rPr>
          <w:sz w:val="22"/>
          <w:lang w:val="en-GB"/>
        </w:rPr>
      </w:pPr>
      <w:r w:rsidRPr="00EF5A7C">
        <w:rPr>
          <w:sz w:val="22"/>
          <w:lang w:val="en-GB"/>
        </w:rPr>
        <w:t>Respects the existing character and form of the settlement</w:t>
      </w:r>
    </w:p>
    <w:p w14:paraId="748409C7" w14:textId="77777777" w:rsidR="009E4895" w:rsidRDefault="009E4895" w:rsidP="00EF5A7C">
      <w:pPr>
        <w:tabs>
          <w:tab w:val="left" w:pos="1464"/>
        </w:tabs>
        <w:spacing w:line="360" w:lineRule="auto"/>
        <w:rPr>
          <w:b/>
          <w:bCs/>
          <w:sz w:val="22"/>
          <w:lang w:val="en-GB"/>
        </w:rPr>
      </w:pPr>
    </w:p>
    <w:p w14:paraId="023B741D" w14:textId="77777777" w:rsidR="009E4895" w:rsidRDefault="009E4895" w:rsidP="00EF5A7C">
      <w:pPr>
        <w:tabs>
          <w:tab w:val="left" w:pos="1464"/>
        </w:tabs>
        <w:spacing w:line="360" w:lineRule="auto"/>
        <w:rPr>
          <w:b/>
          <w:bCs/>
          <w:sz w:val="22"/>
          <w:lang w:val="en-GB"/>
        </w:rPr>
      </w:pPr>
    </w:p>
    <w:p w14:paraId="3466CD2E" w14:textId="087817F3" w:rsidR="00EF5A7C" w:rsidRPr="00EF5A7C" w:rsidRDefault="00D72BCD" w:rsidP="00EF5A7C">
      <w:pPr>
        <w:tabs>
          <w:tab w:val="left" w:pos="1464"/>
        </w:tabs>
        <w:spacing w:line="360" w:lineRule="auto"/>
        <w:rPr>
          <w:sz w:val="22"/>
          <w:lang w:val="en-GB"/>
        </w:rPr>
      </w:pPr>
      <w:r>
        <w:rPr>
          <w:b/>
          <w:bCs/>
          <w:sz w:val="22"/>
          <w:lang w:val="en-GB"/>
        </w:rPr>
        <w:lastRenderedPageBreak/>
        <w:t xml:space="preserve">1.5.5 </w:t>
      </w:r>
      <w:r w:rsidR="00EF5A7C" w:rsidRPr="0061400F">
        <w:rPr>
          <w:b/>
          <w:bCs/>
          <w:sz w:val="22"/>
          <w:u w:val="single"/>
          <w:lang w:val="en-GB"/>
        </w:rPr>
        <w:t>Redundancy of the Existing Use</w:t>
      </w:r>
    </w:p>
    <w:p w14:paraId="5910A358" w14:textId="77777777" w:rsidR="009E4895" w:rsidRDefault="009E4895" w:rsidP="00EF5A7C">
      <w:pPr>
        <w:tabs>
          <w:tab w:val="left" w:pos="1464"/>
        </w:tabs>
        <w:spacing w:line="360" w:lineRule="auto"/>
        <w:rPr>
          <w:sz w:val="22"/>
          <w:lang w:val="en-GB"/>
        </w:rPr>
      </w:pPr>
    </w:p>
    <w:p w14:paraId="7EF3A428" w14:textId="2E9E1287" w:rsidR="00EF5A7C" w:rsidRDefault="00EF5A7C" w:rsidP="00EF5A7C">
      <w:pPr>
        <w:tabs>
          <w:tab w:val="left" w:pos="1464"/>
        </w:tabs>
        <w:spacing w:line="360" w:lineRule="auto"/>
        <w:rPr>
          <w:sz w:val="22"/>
          <w:lang w:val="en-GB"/>
        </w:rPr>
      </w:pPr>
      <w:r w:rsidRPr="00EF5A7C">
        <w:rPr>
          <w:sz w:val="22"/>
          <w:lang w:val="en-GB"/>
        </w:rPr>
        <w:t xml:space="preserve">The building is no longer in active use as a chapel and has been vacant for </w:t>
      </w:r>
      <w:r w:rsidR="000A7FC8">
        <w:rPr>
          <w:sz w:val="22"/>
          <w:lang w:val="en-GB"/>
        </w:rPr>
        <w:t>17 months</w:t>
      </w:r>
      <w:r w:rsidR="003D6679">
        <w:rPr>
          <w:sz w:val="22"/>
          <w:lang w:val="en-GB"/>
        </w:rPr>
        <w:t xml:space="preserve"> minimum.</w:t>
      </w:r>
    </w:p>
    <w:p w14:paraId="3C55AA57" w14:textId="77777777" w:rsidR="003D6679" w:rsidRPr="00EF5A7C" w:rsidRDefault="003D6679" w:rsidP="00EF5A7C">
      <w:pPr>
        <w:tabs>
          <w:tab w:val="left" w:pos="1464"/>
        </w:tabs>
        <w:spacing w:line="360" w:lineRule="auto"/>
        <w:rPr>
          <w:sz w:val="22"/>
          <w:lang w:val="en-GB"/>
        </w:rPr>
      </w:pPr>
    </w:p>
    <w:p w14:paraId="63ED8BFD" w14:textId="77777777" w:rsidR="00EF5A7C" w:rsidRPr="00EF5A7C" w:rsidRDefault="00EF5A7C" w:rsidP="00EF5A7C">
      <w:pPr>
        <w:tabs>
          <w:tab w:val="left" w:pos="1464"/>
        </w:tabs>
        <w:spacing w:line="360" w:lineRule="auto"/>
        <w:rPr>
          <w:sz w:val="22"/>
          <w:lang w:val="en-GB"/>
        </w:rPr>
      </w:pPr>
      <w:r w:rsidRPr="00EF5A7C">
        <w:rPr>
          <w:sz w:val="22"/>
          <w:lang w:val="en-GB"/>
        </w:rPr>
        <w:t>This reflects wider changes in patterns of worship and declining congregation numbers, which have reduced the need for smaller, standalone chapel buildings of this nature.</w:t>
      </w:r>
    </w:p>
    <w:p w14:paraId="25FA5F86" w14:textId="77777777" w:rsidR="00EF5A7C" w:rsidRDefault="00EF5A7C" w:rsidP="00EF5A7C">
      <w:pPr>
        <w:tabs>
          <w:tab w:val="left" w:pos="1464"/>
        </w:tabs>
        <w:spacing w:line="360" w:lineRule="auto"/>
        <w:rPr>
          <w:sz w:val="22"/>
          <w:lang w:val="en-GB"/>
        </w:rPr>
      </w:pPr>
      <w:r w:rsidRPr="00EF5A7C">
        <w:rPr>
          <w:sz w:val="22"/>
          <w:lang w:val="en-GB"/>
        </w:rPr>
        <w:t>In addition, there are alternative places of worship within the surrounding area, which continue to meet the needs of the local community. As such, the loss of this building would not result in a deficiency of religious provision.</w:t>
      </w:r>
    </w:p>
    <w:p w14:paraId="5AD9595D" w14:textId="77777777" w:rsidR="00E93767" w:rsidRDefault="00E93767" w:rsidP="00EF5A7C">
      <w:pPr>
        <w:tabs>
          <w:tab w:val="left" w:pos="1464"/>
        </w:tabs>
        <w:spacing w:line="360" w:lineRule="auto"/>
        <w:rPr>
          <w:sz w:val="22"/>
          <w:lang w:val="en-GB"/>
        </w:rPr>
      </w:pPr>
    </w:p>
    <w:p w14:paraId="4AD403AF" w14:textId="4A0473DE" w:rsidR="00EF5A7C" w:rsidRPr="00EF5A7C" w:rsidRDefault="00D72BCD" w:rsidP="00EF5A7C">
      <w:pPr>
        <w:tabs>
          <w:tab w:val="left" w:pos="1464"/>
        </w:tabs>
        <w:spacing w:line="360" w:lineRule="auto"/>
        <w:rPr>
          <w:sz w:val="22"/>
          <w:lang w:val="en-GB"/>
        </w:rPr>
      </w:pPr>
      <w:r>
        <w:rPr>
          <w:b/>
          <w:bCs/>
          <w:sz w:val="22"/>
          <w:lang w:val="en-GB"/>
        </w:rPr>
        <w:t xml:space="preserve">1.5.6 </w:t>
      </w:r>
      <w:r w:rsidR="00EF5A7C" w:rsidRPr="0061400F">
        <w:rPr>
          <w:b/>
          <w:bCs/>
          <w:sz w:val="22"/>
          <w:u w:val="single"/>
          <w:lang w:val="en-GB"/>
        </w:rPr>
        <w:t>Lack of Demand for Alternative Community Use</w:t>
      </w:r>
    </w:p>
    <w:p w14:paraId="429E302F" w14:textId="77777777" w:rsidR="00EF5A7C" w:rsidRPr="00EF5A7C" w:rsidRDefault="00EF5A7C" w:rsidP="00EF5A7C">
      <w:pPr>
        <w:tabs>
          <w:tab w:val="left" w:pos="1464"/>
        </w:tabs>
        <w:spacing w:line="360" w:lineRule="auto"/>
        <w:rPr>
          <w:sz w:val="22"/>
          <w:lang w:val="en-GB"/>
        </w:rPr>
      </w:pPr>
    </w:p>
    <w:p w14:paraId="4B97F5AE" w14:textId="1D597CAE" w:rsidR="00EF5A7C" w:rsidRPr="00EF5A7C" w:rsidRDefault="00EF5A7C" w:rsidP="00EF5A7C">
      <w:pPr>
        <w:tabs>
          <w:tab w:val="left" w:pos="1464"/>
        </w:tabs>
        <w:spacing w:line="360" w:lineRule="auto"/>
        <w:rPr>
          <w:sz w:val="22"/>
          <w:lang w:val="en-GB"/>
        </w:rPr>
      </w:pPr>
      <w:r w:rsidRPr="00EF5A7C">
        <w:rPr>
          <w:sz w:val="22"/>
          <w:lang w:val="en-GB"/>
        </w:rPr>
        <w:t>The building is modest in scale and form, with internal constraints that limit its suitability for alternative community uses</w:t>
      </w:r>
      <w:r w:rsidR="003D6679">
        <w:rPr>
          <w:sz w:val="22"/>
          <w:lang w:val="en-GB"/>
        </w:rPr>
        <w:t>;</w:t>
      </w:r>
      <w:r w:rsidRPr="00EF5A7C">
        <w:rPr>
          <w:sz w:val="22"/>
          <w:lang w:val="en-GB"/>
        </w:rPr>
        <w:t xml:space="preserve"> including:</w:t>
      </w:r>
    </w:p>
    <w:p w14:paraId="1FB8FF49" w14:textId="77777777" w:rsidR="00EF5A7C" w:rsidRPr="00EF5A7C" w:rsidRDefault="00EF5A7C" w:rsidP="00EF5A7C">
      <w:pPr>
        <w:numPr>
          <w:ilvl w:val="1"/>
          <w:numId w:val="16"/>
        </w:numPr>
        <w:tabs>
          <w:tab w:val="clear" w:pos="1440"/>
          <w:tab w:val="left" w:pos="1464"/>
        </w:tabs>
        <w:spacing w:line="360" w:lineRule="auto"/>
        <w:rPr>
          <w:sz w:val="22"/>
          <w:lang w:val="en-GB"/>
        </w:rPr>
      </w:pPr>
      <w:r w:rsidRPr="00EF5A7C">
        <w:rPr>
          <w:sz w:val="22"/>
          <w:lang w:val="en-GB"/>
        </w:rPr>
        <w:t>Limited floor area</w:t>
      </w:r>
    </w:p>
    <w:p w14:paraId="17265CA7" w14:textId="707C5EE5" w:rsidR="00EF5A7C" w:rsidRPr="00EF5A7C" w:rsidRDefault="00EF5A7C" w:rsidP="00EF5A7C">
      <w:pPr>
        <w:numPr>
          <w:ilvl w:val="1"/>
          <w:numId w:val="16"/>
        </w:numPr>
        <w:tabs>
          <w:tab w:val="clear" w:pos="1440"/>
          <w:tab w:val="left" w:pos="1464"/>
        </w:tabs>
        <w:spacing w:line="360" w:lineRule="auto"/>
        <w:rPr>
          <w:sz w:val="22"/>
          <w:lang w:val="en-GB"/>
        </w:rPr>
      </w:pPr>
      <w:r w:rsidRPr="00EF5A7C">
        <w:rPr>
          <w:sz w:val="22"/>
          <w:lang w:val="en-GB"/>
        </w:rPr>
        <w:t>Constrained layout, including the under</w:t>
      </w:r>
      <w:r w:rsidR="003D6679">
        <w:rPr>
          <w:sz w:val="22"/>
          <w:lang w:val="en-GB"/>
        </w:rPr>
        <w:t>-</w:t>
      </w:r>
      <w:r w:rsidRPr="00EF5A7C">
        <w:rPr>
          <w:sz w:val="22"/>
          <w:lang w:val="en-GB"/>
        </w:rPr>
        <w:t>croft space</w:t>
      </w:r>
    </w:p>
    <w:p w14:paraId="35BD30EF" w14:textId="11792E3B" w:rsidR="00EF5A7C" w:rsidRDefault="00EF5A7C" w:rsidP="00EF5A7C">
      <w:pPr>
        <w:numPr>
          <w:ilvl w:val="1"/>
          <w:numId w:val="16"/>
        </w:numPr>
        <w:tabs>
          <w:tab w:val="clear" w:pos="1440"/>
          <w:tab w:val="left" w:pos="1464"/>
        </w:tabs>
        <w:spacing w:line="360" w:lineRule="auto"/>
        <w:rPr>
          <w:sz w:val="22"/>
          <w:lang w:val="en-GB"/>
        </w:rPr>
      </w:pPr>
      <w:r w:rsidRPr="00EF5A7C">
        <w:rPr>
          <w:sz w:val="22"/>
          <w:lang w:val="en-GB"/>
        </w:rPr>
        <w:t xml:space="preserve">Upgrading requirements to meet modern </w:t>
      </w:r>
      <w:r w:rsidR="00802424">
        <w:rPr>
          <w:sz w:val="22"/>
          <w:lang w:val="en-GB"/>
        </w:rPr>
        <w:t xml:space="preserve">and sustainable </w:t>
      </w:r>
      <w:r w:rsidRPr="00EF5A7C">
        <w:rPr>
          <w:sz w:val="22"/>
          <w:lang w:val="en-GB"/>
        </w:rPr>
        <w:t>standards</w:t>
      </w:r>
    </w:p>
    <w:p w14:paraId="63AFD229" w14:textId="1CACC250" w:rsidR="00EF5A7C" w:rsidRDefault="00EF5A7C" w:rsidP="00EF5A7C">
      <w:pPr>
        <w:numPr>
          <w:ilvl w:val="1"/>
          <w:numId w:val="16"/>
        </w:numPr>
        <w:tabs>
          <w:tab w:val="clear" w:pos="1440"/>
          <w:tab w:val="left" w:pos="1464"/>
        </w:tabs>
        <w:spacing w:line="360" w:lineRule="auto"/>
        <w:rPr>
          <w:sz w:val="22"/>
          <w:lang w:val="en-GB"/>
        </w:rPr>
      </w:pPr>
      <w:r>
        <w:rPr>
          <w:sz w:val="22"/>
          <w:lang w:val="en-GB"/>
        </w:rPr>
        <w:t xml:space="preserve">Not viable for mass parking </w:t>
      </w:r>
      <w:r w:rsidR="007506C8">
        <w:rPr>
          <w:sz w:val="22"/>
          <w:lang w:val="en-GB"/>
        </w:rPr>
        <w:t>with excessive highways impact</w:t>
      </w:r>
    </w:p>
    <w:p w14:paraId="44BD6244" w14:textId="77777777" w:rsidR="003D6679" w:rsidRDefault="004E6E12" w:rsidP="00EF5A7C">
      <w:pPr>
        <w:numPr>
          <w:ilvl w:val="1"/>
          <w:numId w:val="16"/>
        </w:numPr>
        <w:tabs>
          <w:tab w:val="clear" w:pos="1440"/>
          <w:tab w:val="left" w:pos="1464"/>
        </w:tabs>
        <w:spacing w:line="360" w:lineRule="auto"/>
        <w:rPr>
          <w:sz w:val="22"/>
          <w:lang w:val="en-GB"/>
        </w:rPr>
      </w:pPr>
      <w:r>
        <w:rPr>
          <w:sz w:val="22"/>
          <w:lang w:val="en-GB"/>
        </w:rPr>
        <w:t>Reducing the footprint of vehicle traffic in that area</w:t>
      </w:r>
    </w:p>
    <w:p w14:paraId="62B7612E" w14:textId="6E516C87" w:rsidR="00EF5A7C" w:rsidRPr="00EF5A7C" w:rsidRDefault="004E6E12" w:rsidP="003D6679">
      <w:pPr>
        <w:tabs>
          <w:tab w:val="left" w:pos="1464"/>
        </w:tabs>
        <w:spacing w:line="360" w:lineRule="auto"/>
        <w:ind w:left="1440"/>
        <w:rPr>
          <w:sz w:val="22"/>
          <w:lang w:val="en-GB"/>
        </w:rPr>
      </w:pPr>
      <w:r>
        <w:rPr>
          <w:sz w:val="22"/>
          <w:lang w:val="en-GB"/>
        </w:rPr>
        <w:t xml:space="preserve"> </w:t>
      </w:r>
    </w:p>
    <w:p w14:paraId="3017FF86" w14:textId="77777777" w:rsidR="00EF5A7C" w:rsidRPr="00EF5A7C" w:rsidRDefault="00EF5A7C" w:rsidP="00EF5A7C">
      <w:pPr>
        <w:tabs>
          <w:tab w:val="left" w:pos="1464"/>
        </w:tabs>
        <w:spacing w:line="360" w:lineRule="auto"/>
        <w:rPr>
          <w:sz w:val="22"/>
          <w:lang w:val="en-GB"/>
        </w:rPr>
      </w:pPr>
      <w:r w:rsidRPr="00EF5A7C">
        <w:rPr>
          <w:sz w:val="22"/>
          <w:lang w:val="en-GB"/>
        </w:rPr>
        <w:t>These factors reduce its attractiveness and viability for reuse as a community facility.</w:t>
      </w:r>
    </w:p>
    <w:p w14:paraId="23B27B0B" w14:textId="77777777" w:rsidR="00EF5A7C" w:rsidRPr="00EF5A7C" w:rsidRDefault="00EF5A7C" w:rsidP="00EF5A7C">
      <w:pPr>
        <w:tabs>
          <w:tab w:val="left" w:pos="1464"/>
        </w:tabs>
        <w:spacing w:line="360" w:lineRule="auto"/>
        <w:rPr>
          <w:sz w:val="22"/>
          <w:lang w:val="en-GB"/>
        </w:rPr>
      </w:pPr>
    </w:p>
    <w:p w14:paraId="66DE4529" w14:textId="5A38E6D9" w:rsidR="00D72BCD" w:rsidRPr="002846C2" w:rsidRDefault="00EF5A7C" w:rsidP="00EF5A7C">
      <w:pPr>
        <w:tabs>
          <w:tab w:val="left" w:pos="1464"/>
        </w:tabs>
        <w:spacing w:line="360" w:lineRule="auto"/>
        <w:rPr>
          <w:sz w:val="22"/>
          <w:lang w:val="en-GB"/>
        </w:rPr>
      </w:pPr>
      <w:r w:rsidRPr="00EF5A7C">
        <w:rPr>
          <w:sz w:val="22"/>
          <w:lang w:val="en-GB"/>
        </w:rPr>
        <w:t>Furthermore, the presence of existing local facilities (such as village halls and other community spaces) means that there is no clear demand for an additional venue within the immediate area.</w:t>
      </w:r>
    </w:p>
    <w:p w14:paraId="1D605824" w14:textId="77777777" w:rsidR="00D72BCD" w:rsidRDefault="00D72BCD" w:rsidP="00EF5A7C">
      <w:pPr>
        <w:tabs>
          <w:tab w:val="left" w:pos="1464"/>
        </w:tabs>
        <w:spacing w:line="360" w:lineRule="auto"/>
        <w:rPr>
          <w:b/>
          <w:bCs/>
          <w:sz w:val="22"/>
          <w:lang w:val="en-GB"/>
        </w:rPr>
      </w:pPr>
    </w:p>
    <w:p w14:paraId="18471FE6" w14:textId="6CF11CC4" w:rsidR="00EF5A7C" w:rsidRPr="00EF5A7C" w:rsidRDefault="00D72BCD" w:rsidP="00EF5A7C">
      <w:pPr>
        <w:tabs>
          <w:tab w:val="left" w:pos="1464"/>
        </w:tabs>
        <w:spacing w:line="360" w:lineRule="auto"/>
        <w:rPr>
          <w:sz w:val="22"/>
          <w:lang w:val="en-GB"/>
        </w:rPr>
      </w:pPr>
      <w:r>
        <w:rPr>
          <w:b/>
          <w:bCs/>
          <w:sz w:val="22"/>
          <w:lang w:val="en-GB"/>
        </w:rPr>
        <w:t xml:space="preserve">1.5.7 </w:t>
      </w:r>
      <w:r w:rsidR="00EF5A7C" w:rsidRPr="0061400F">
        <w:rPr>
          <w:b/>
          <w:bCs/>
          <w:sz w:val="22"/>
          <w:u w:val="single"/>
          <w:lang w:val="en-GB"/>
        </w:rPr>
        <w:t>Viability and Ongoing Use</w:t>
      </w:r>
    </w:p>
    <w:p w14:paraId="7B9F8362" w14:textId="77777777" w:rsidR="00EF5A7C" w:rsidRPr="00EF5A7C" w:rsidRDefault="00EF5A7C" w:rsidP="00EF5A7C">
      <w:pPr>
        <w:tabs>
          <w:tab w:val="left" w:pos="1464"/>
        </w:tabs>
        <w:spacing w:line="360" w:lineRule="auto"/>
        <w:rPr>
          <w:sz w:val="22"/>
          <w:lang w:val="en-GB"/>
        </w:rPr>
      </w:pPr>
    </w:p>
    <w:p w14:paraId="1E99BC12" w14:textId="306FA1D9" w:rsidR="00EF5A7C" w:rsidRPr="00EF5A7C" w:rsidRDefault="00EF5A7C" w:rsidP="00EF5A7C">
      <w:pPr>
        <w:tabs>
          <w:tab w:val="left" w:pos="1464"/>
        </w:tabs>
        <w:spacing w:line="360" w:lineRule="auto"/>
        <w:rPr>
          <w:sz w:val="22"/>
          <w:lang w:val="en-GB"/>
        </w:rPr>
      </w:pPr>
      <w:r w:rsidRPr="00EF5A7C">
        <w:rPr>
          <w:sz w:val="22"/>
          <w:lang w:val="en-GB"/>
        </w:rPr>
        <w:t>In its current form the building is not considered economically viable to retain or upgrade for continued community use.</w:t>
      </w:r>
    </w:p>
    <w:p w14:paraId="53577EF3" w14:textId="2CBDC304" w:rsidR="00EF5A7C" w:rsidRDefault="00EF5A7C" w:rsidP="00EF5A7C">
      <w:pPr>
        <w:tabs>
          <w:tab w:val="left" w:pos="1464"/>
        </w:tabs>
        <w:spacing w:line="360" w:lineRule="auto"/>
        <w:rPr>
          <w:sz w:val="22"/>
          <w:lang w:val="en-GB"/>
        </w:rPr>
      </w:pPr>
      <w:r w:rsidRPr="00EF5A7C">
        <w:rPr>
          <w:sz w:val="22"/>
          <w:lang w:val="en-GB"/>
        </w:rPr>
        <w:t>The cost of bringing the building up to modern standards, particularly in relation to structural works, insulation, and compliance with Building Regulations, would be significant and unlikely to be justified given the limited demand</w:t>
      </w:r>
      <w:r w:rsidR="003D6679">
        <w:rPr>
          <w:sz w:val="22"/>
          <w:lang w:val="en-GB"/>
        </w:rPr>
        <w:t xml:space="preserve">. </w:t>
      </w:r>
      <w:r w:rsidR="004E6E12">
        <w:rPr>
          <w:sz w:val="22"/>
          <w:lang w:val="en-GB"/>
        </w:rPr>
        <w:t xml:space="preserve"> The property was on the market for quite some time and w</w:t>
      </w:r>
      <w:r w:rsidRPr="00EF5A7C">
        <w:rPr>
          <w:sz w:val="22"/>
          <w:lang w:val="en-GB"/>
        </w:rPr>
        <w:t>ithout intervention, the building is likely to remain vacant and fall into further disrepair.</w:t>
      </w:r>
    </w:p>
    <w:p w14:paraId="6C6FE7D2" w14:textId="3867BD91" w:rsidR="00D4280F" w:rsidRDefault="002846C2" w:rsidP="002846C2">
      <w:pPr>
        <w:tabs>
          <w:tab w:val="left" w:pos="1464"/>
        </w:tabs>
        <w:spacing w:line="360" w:lineRule="auto"/>
        <w:rPr>
          <w:sz w:val="22"/>
          <w:lang w:val="en-GB"/>
        </w:rPr>
      </w:pPr>
      <w:r w:rsidRPr="00E93767">
        <w:rPr>
          <w:sz w:val="22"/>
          <w:lang w:val="en-GB"/>
        </w:rPr>
        <w:t>The retention of the building as a community facility would require substantial financial investment, including:</w:t>
      </w:r>
    </w:p>
    <w:p w14:paraId="4B0F46DF" w14:textId="77777777" w:rsidR="00196854" w:rsidRPr="00E93767" w:rsidRDefault="00196854" w:rsidP="002846C2">
      <w:pPr>
        <w:tabs>
          <w:tab w:val="left" w:pos="1464"/>
        </w:tabs>
        <w:spacing w:line="360" w:lineRule="auto"/>
        <w:rPr>
          <w:sz w:val="22"/>
          <w:lang w:val="en-GB"/>
        </w:rPr>
      </w:pPr>
    </w:p>
    <w:p w14:paraId="7540F0B0" w14:textId="77777777" w:rsidR="002846C2" w:rsidRPr="00E93767" w:rsidRDefault="002846C2" w:rsidP="002846C2">
      <w:pPr>
        <w:numPr>
          <w:ilvl w:val="0"/>
          <w:numId w:val="23"/>
        </w:numPr>
        <w:tabs>
          <w:tab w:val="left" w:pos="1464"/>
        </w:tabs>
        <w:spacing w:line="360" w:lineRule="auto"/>
        <w:rPr>
          <w:sz w:val="22"/>
          <w:lang w:val="en-GB"/>
        </w:rPr>
      </w:pPr>
      <w:r w:rsidRPr="00E93767">
        <w:rPr>
          <w:sz w:val="22"/>
          <w:lang w:val="en-GB"/>
        </w:rPr>
        <w:t>Structural works</w:t>
      </w:r>
    </w:p>
    <w:p w14:paraId="575E9070" w14:textId="3ABD648B" w:rsidR="002846C2" w:rsidRPr="00E93767" w:rsidRDefault="002846C2" w:rsidP="002846C2">
      <w:pPr>
        <w:numPr>
          <w:ilvl w:val="0"/>
          <w:numId w:val="23"/>
        </w:numPr>
        <w:tabs>
          <w:tab w:val="left" w:pos="1464"/>
        </w:tabs>
        <w:spacing w:line="360" w:lineRule="auto"/>
        <w:rPr>
          <w:sz w:val="22"/>
          <w:lang w:val="en-GB"/>
        </w:rPr>
      </w:pPr>
      <w:r w:rsidRPr="00E93767">
        <w:rPr>
          <w:sz w:val="22"/>
          <w:lang w:val="en-GB"/>
        </w:rPr>
        <w:t xml:space="preserve">Upgrading of the </w:t>
      </w:r>
      <w:r w:rsidR="00F35B67" w:rsidRPr="00E93767">
        <w:rPr>
          <w:sz w:val="22"/>
          <w:lang w:val="en-GB"/>
        </w:rPr>
        <w:t>under</w:t>
      </w:r>
      <w:r w:rsidR="00F35B67">
        <w:rPr>
          <w:sz w:val="22"/>
          <w:lang w:val="en-GB"/>
        </w:rPr>
        <w:t>-croft</w:t>
      </w:r>
      <w:r w:rsidRPr="00E93767">
        <w:rPr>
          <w:sz w:val="22"/>
          <w:lang w:val="en-GB"/>
        </w:rPr>
        <w:t xml:space="preserve"> </w:t>
      </w:r>
      <w:r w:rsidR="00F35B67">
        <w:rPr>
          <w:sz w:val="22"/>
          <w:lang w:val="en-GB"/>
        </w:rPr>
        <w:t xml:space="preserve">area </w:t>
      </w:r>
      <w:r w:rsidRPr="00E93767">
        <w:rPr>
          <w:sz w:val="22"/>
          <w:lang w:val="en-GB"/>
        </w:rPr>
        <w:t>to meet Building Regulations</w:t>
      </w:r>
    </w:p>
    <w:p w14:paraId="61D8064E" w14:textId="77777777" w:rsidR="002846C2" w:rsidRPr="00E93767" w:rsidRDefault="002846C2" w:rsidP="002846C2">
      <w:pPr>
        <w:numPr>
          <w:ilvl w:val="0"/>
          <w:numId w:val="23"/>
        </w:numPr>
        <w:tabs>
          <w:tab w:val="left" w:pos="1464"/>
        </w:tabs>
        <w:spacing w:line="360" w:lineRule="auto"/>
        <w:rPr>
          <w:sz w:val="22"/>
          <w:lang w:val="en-GB"/>
        </w:rPr>
      </w:pPr>
      <w:r w:rsidRPr="00E93767">
        <w:rPr>
          <w:sz w:val="22"/>
          <w:lang w:val="en-GB"/>
        </w:rPr>
        <w:t>Installation of modern services and heating systems</w:t>
      </w:r>
    </w:p>
    <w:p w14:paraId="3776D493" w14:textId="77777777" w:rsidR="002846C2" w:rsidRPr="00E93767" w:rsidRDefault="002846C2" w:rsidP="002846C2">
      <w:pPr>
        <w:numPr>
          <w:ilvl w:val="0"/>
          <w:numId w:val="23"/>
        </w:numPr>
        <w:tabs>
          <w:tab w:val="left" w:pos="1464"/>
        </w:tabs>
        <w:spacing w:line="360" w:lineRule="auto"/>
        <w:rPr>
          <w:sz w:val="22"/>
          <w:lang w:val="en-GB"/>
        </w:rPr>
      </w:pPr>
      <w:r w:rsidRPr="00E93767">
        <w:rPr>
          <w:sz w:val="22"/>
          <w:lang w:val="en-GB"/>
        </w:rPr>
        <w:t>Ongoing maintenance and operational costs</w:t>
      </w:r>
    </w:p>
    <w:p w14:paraId="14D625C5" w14:textId="77777777" w:rsidR="002846C2" w:rsidRPr="00E93767" w:rsidRDefault="002846C2" w:rsidP="002846C2">
      <w:pPr>
        <w:tabs>
          <w:tab w:val="left" w:pos="1464"/>
        </w:tabs>
        <w:spacing w:line="360" w:lineRule="auto"/>
        <w:rPr>
          <w:sz w:val="22"/>
          <w:lang w:val="en-GB"/>
        </w:rPr>
      </w:pPr>
    </w:p>
    <w:p w14:paraId="7673B953" w14:textId="77777777" w:rsidR="002846C2" w:rsidRPr="00E93767" w:rsidRDefault="002846C2" w:rsidP="002846C2">
      <w:pPr>
        <w:tabs>
          <w:tab w:val="left" w:pos="1464"/>
        </w:tabs>
        <w:spacing w:line="360" w:lineRule="auto"/>
        <w:rPr>
          <w:sz w:val="22"/>
          <w:lang w:val="en-GB"/>
        </w:rPr>
      </w:pPr>
      <w:r w:rsidRPr="00E93767">
        <w:rPr>
          <w:sz w:val="22"/>
          <w:lang w:val="en-GB"/>
        </w:rPr>
        <w:t>Given the limited scale of the building and the availability of alternative facilities, such investment would not be economically justified.</w:t>
      </w:r>
    </w:p>
    <w:p w14:paraId="50999F49" w14:textId="77777777" w:rsidR="002846C2" w:rsidRPr="00E93767" w:rsidRDefault="002846C2" w:rsidP="002846C2">
      <w:pPr>
        <w:tabs>
          <w:tab w:val="left" w:pos="1464"/>
        </w:tabs>
        <w:spacing w:line="360" w:lineRule="auto"/>
        <w:rPr>
          <w:sz w:val="22"/>
          <w:lang w:val="en-GB"/>
        </w:rPr>
      </w:pPr>
    </w:p>
    <w:p w14:paraId="3080905B" w14:textId="3FED34A1" w:rsidR="002846C2" w:rsidRPr="00E93767" w:rsidRDefault="002846C2" w:rsidP="002846C2">
      <w:pPr>
        <w:tabs>
          <w:tab w:val="left" w:pos="1464"/>
        </w:tabs>
        <w:spacing w:line="360" w:lineRule="auto"/>
        <w:rPr>
          <w:sz w:val="22"/>
          <w:lang w:val="en-GB"/>
        </w:rPr>
      </w:pPr>
      <w:r w:rsidRPr="00E93767">
        <w:rPr>
          <w:sz w:val="22"/>
          <w:lang w:val="en-GB"/>
        </w:rPr>
        <w:t>In the absence of a viable use the building is likely to remain vacant and fall into further disrepair</w:t>
      </w:r>
      <w:r w:rsidR="003D6679">
        <w:rPr>
          <w:sz w:val="22"/>
          <w:lang w:val="en-GB"/>
        </w:rPr>
        <w:t xml:space="preserve"> and</w:t>
      </w:r>
      <w:r w:rsidRPr="00E93767">
        <w:rPr>
          <w:sz w:val="22"/>
          <w:lang w:val="en-GB"/>
        </w:rPr>
        <w:t xml:space="preserve"> resulting in a negative impact on the character of the area.</w:t>
      </w:r>
    </w:p>
    <w:p w14:paraId="73661EFF" w14:textId="77777777" w:rsidR="00EF5A7C" w:rsidRPr="00EF5A7C" w:rsidRDefault="00EF5A7C" w:rsidP="00EF5A7C">
      <w:pPr>
        <w:tabs>
          <w:tab w:val="left" w:pos="1464"/>
        </w:tabs>
        <w:spacing w:line="360" w:lineRule="auto"/>
        <w:rPr>
          <w:sz w:val="22"/>
          <w:lang w:val="en-GB"/>
        </w:rPr>
      </w:pPr>
    </w:p>
    <w:p w14:paraId="2FC000AB" w14:textId="40FC3E00" w:rsidR="00EF5A7C" w:rsidRPr="00EF5A7C" w:rsidRDefault="00D72BCD" w:rsidP="00EF5A7C">
      <w:pPr>
        <w:tabs>
          <w:tab w:val="left" w:pos="1464"/>
        </w:tabs>
        <w:spacing w:line="360" w:lineRule="auto"/>
        <w:rPr>
          <w:sz w:val="22"/>
          <w:lang w:val="en-GB"/>
        </w:rPr>
      </w:pPr>
      <w:r>
        <w:rPr>
          <w:b/>
          <w:bCs/>
          <w:sz w:val="22"/>
          <w:lang w:val="en-GB"/>
        </w:rPr>
        <w:t xml:space="preserve">1.5.8 </w:t>
      </w:r>
      <w:r w:rsidR="00EF5A7C" w:rsidRPr="0061400F">
        <w:rPr>
          <w:b/>
          <w:bCs/>
          <w:sz w:val="22"/>
          <w:u w:val="single"/>
          <w:lang w:val="en-GB"/>
        </w:rPr>
        <w:t>Marketing and Evidence</w:t>
      </w:r>
      <w:r w:rsidR="00EF5A7C" w:rsidRPr="00EF5A7C">
        <w:rPr>
          <w:b/>
          <w:bCs/>
          <w:sz w:val="22"/>
          <w:lang w:val="en-GB"/>
        </w:rPr>
        <w:t xml:space="preserve"> </w:t>
      </w:r>
    </w:p>
    <w:p w14:paraId="4ADB6199" w14:textId="77777777" w:rsidR="00EF5A7C" w:rsidRPr="00EF5A7C" w:rsidRDefault="00EF5A7C" w:rsidP="00EF5A7C">
      <w:pPr>
        <w:tabs>
          <w:tab w:val="left" w:pos="1464"/>
        </w:tabs>
        <w:spacing w:line="360" w:lineRule="auto"/>
        <w:rPr>
          <w:sz w:val="22"/>
          <w:lang w:val="en-GB"/>
        </w:rPr>
      </w:pPr>
    </w:p>
    <w:p w14:paraId="6581F260" w14:textId="5A9503F1" w:rsidR="00EF5A7C" w:rsidRPr="00EF5A7C" w:rsidRDefault="00EF5A7C" w:rsidP="00EF5A7C">
      <w:pPr>
        <w:tabs>
          <w:tab w:val="left" w:pos="1464"/>
        </w:tabs>
        <w:spacing w:line="360" w:lineRule="auto"/>
        <w:rPr>
          <w:sz w:val="22"/>
          <w:lang w:val="en-GB"/>
        </w:rPr>
      </w:pPr>
      <w:r w:rsidRPr="00EF5A7C">
        <w:rPr>
          <w:sz w:val="22"/>
          <w:lang w:val="en-GB"/>
        </w:rPr>
        <w:t xml:space="preserve">The building has been marketed for sale </w:t>
      </w:r>
      <w:r w:rsidR="004E6E12">
        <w:rPr>
          <w:sz w:val="22"/>
          <w:lang w:val="en-GB"/>
        </w:rPr>
        <w:t xml:space="preserve">by Carter and May with </w:t>
      </w:r>
      <w:proofErr w:type="spellStart"/>
      <w:r w:rsidR="004E6E12">
        <w:rPr>
          <w:sz w:val="22"/>
        </w:rPr>
        <w:t>s</w:t>
      </w:r>
      <w:r w:rsidR="004E6E12" w:rsidRPr="004E6E12">
        <w:rPr>
          <w:sz w:val="22"/>
        </w:rPr>
        <w:t>cope</w:t>
      </w:r>
      <w:proofErr w:type="spellEnd"/>
      <w:r w:rsidR="004E6E12" w:rsidRPr="004E6E12">
        <w:rPr>
          <w:sz w:val="22"/>
        </w:rPr>
        <w:t xml:space="preserve"> for a Residential Development</w:t>
      </w:r>
      <w:r w:rsidRPr="00EF5A7C">
        <w:rPr>
          <w:sz w:val="22"/>
          <w:lang w:val="en-GB"/>
        </w:rPr>
        <w:t>, with no interest received from relevant organisations or groups.</w:t>
      </w:r>
    </w:p>
    <w:p w14:paraId="453C327A" w14:textId="77777777" w:rsidR="00EF5A7C" w:rsidRPr="00EF5A7C" w:rsidRDefault="00EF5A7C" w:rsidP="00EF5A7C">
      <w:pPr>
        <w:tabs>
          <w:tab w:val="left" w:pos="1464"/>
        </w:tabs>
        <w:spacing w:line="360" w:lineRule="auto"/>
        <w:rPr>
          <w:sz w:val="22"/>
          <w:lang w:val="en-GB"/>
        </w:rPr>
      </w:pPr>
      <w:r w:rsidRPr="00EF5A7C">
        <w:rPr>
          <w:sz w:val="22"/>
          <w:lang w:val="en-GB"/>
        </w:rPr>
        <w:t>This demonstrates that there is no realistic prospect of the building returning to its former use or being taken on for an alternative community function.</w:t>
      </w:r>
    </w:p>
    <w:p w14:paraId="4507A008" w14:textId="77777777" w:rsidR="00EF5A7C" w:rsidRPr="00EF5A7C" w:rsidRDefault="00EF5A7C" w:rsidP="00EF5A7C">
      <w:pPr>
        <w:tabs>
          <w:tab w:val="left" w:pos="1464"/>
        </w:tabs>
        <w:spacing w:line="360" w:lineRule="auto"/>
        <w:rPr>
          <w:sz w:val="22"/>
          <w:lang w:val="en-GB"/>
        </w:rPr>
      </w:pPr>
    </w:p>
    <w:p w14:paraId="3AF4585E" w14:textId="2ABCD2E0" w:rsidR="00EF5A7C" w:rsidRPr="00EF5A7C" w:rsidRDefault="00D72BCD" w:rsidP="00EF5A7C">
      <w:pPr>
        <w:tabs>
          <w:tab w:val="left" w:pos="1464"/>
        </w:tabs>
        <w:spacing w:line="360" w:lineRule="auto"/>
        <w:rPr>
          <w:sz w:val="22"/>
          <w:lang w:val="en-GB"/>
        </w:rPr>
      </w:pPr>
      <w:r>
        <w:rPr>
          <w:b/>
          <w:bCs/>
          <w:sz w:val="22"/>
          <w:lang w:val="en-GB"/>
        </w:rPr>
        <w:t xml:space="preserve">1.5.9 </w:t>
      </w:r>
      <w:r w:rsidR="00EF5A7C" w:rsidRPr="0061400F">
        <w:rPr>
          <w:b/>
          <w:bCs/>
          <w:sz w:val="22"/>
          <w:u w:val="single"/>
          <w:lang w:val="en-GB"/>
        </w:rPr>
        <w:t>Planning Balance</w:t>
      </w:r>
    </w:p>
    <w:p w14:paraId="492173C6" w14:textId="207AFBDB" w:rsidR="00EF5A7C" w:rsidRPr="00EF5A7C" w:rsidRDefault="00EF5A7C" w:rsidP="00EF5A7C">
      <w:pPr>
        <w:tabs>
          <w:tab w:val="left" w:pos="1464"/>
        </w:tabs>
        <w:spacing w:line="360" w:lineRule="auto"/>
        <w:rPr>
          <w:sz w:val="22"/>
          <w:lang w:val="en-GB"/>
        </w:rPr>
      </w:pPr>
      <w:r w:rsidRPr="00EF5A7C">
        <w:rPr>
          <w:sz w:val="22"/>
          <w:lang w:val="en-GB"/>
        </w:rPr>
        <w:t>Whilst the loss of a community facility is acknowledged, this must be balanced against the benefits of the proposal.</w:t>
      </w:r>
    </w:p>
    <w:p w14:paraId="333476DC" w14:textId="1AD08618" w:rsidR="00EF5A7C" w:rsidRDefault="00EF5A7C" w:rsidP="00EF5A7C">
      <w:pPr>
        <w:tabs>
          <w:tab w:val="left" w:pos="1464"/>
        </w:tabs>
        <w:spacing w:line="360" w:lineRule="auto"/>
        <w:rPr>
          <w:sz w:val="22"/>
          <w:lang w:val="en-GB"/>
        </w:rPr>
      </w:pPr>
      <w:r w:rsidRPr="00EF5A7C">
        <w:rPr>
          <w:sz w:val="22"/>
          <w:lang w:val="en-GB"/>
        </w:rPr>
        <w:t>The proposed development:</w:t>
      </w:r>
    </w:p>
    <w:p w14:paraId="5581E6C0" w14:textId="77777777" w:rsidR="00196854" w:rsidRPr="00EF5A7C" w:rsidRDefault="00196854" w:rsidP="00EF5A7C">
      <w:pPr>
        <w:tabs>
          <w:tab w:val="left" w:pos="1464"/>
        </w:tabs>
        <w:spacing w:line="360" w:lineRule="auto"/>
        <w:rPr>
          <w:sz w:val="22"/>
          <w:lang w:val="en-GB"/>
        </w:rPr>
      </w:pPr>
    </w:p>
    <w:p w14:paraId="7EC0AF9C" w14:textId="77777777" w:rsidR="00EF5A7C" w:rsidRPr="00EF5A7C" w:rsidRDefault="00EF5A7C" w:rsidP="00EF5A7C">
      <w:pPr>
        <w:numPr>
          <w:ilvl w:val="1"/>
          <w:numId w:val="16"/>
        </w:numPr>
        <w:tabs>
          <w:tab w:val="clear" w:pos="1440"/>
          <w:tab w:val="left" w:pos="1464"/>
        </w:tabs>
        <w:spacing w:line="360" w:lineRule="auto"/>
        <w:rPr>
          <w:sz w:val="22"/>
          <w:lang w:val="en-GB"/>
        </w:rPr>
      </w:pPr>
      <w:r w:rsidRPr="00EF5A7C">
        <w:rPr>
          <w:sz w:val="22"/>
          <w:lang w:val="en-GB"/>
        </w:rPr>
        <w:t>Secures the long-term future of the building</w:t>
      </w:r>
    </w:p>
    <w:p w14:paraId="411DDDC5" w14:textId="77777777" w:rsidR="00EF5A7C" w:rsidRPr="00EF5A7C" w:rsidRDefault="00EF5A7C" w:rsidP="00EF5A7C">
      <w:pPr>
        <w:numPr>
          <w:ilvl w:val="1"/>
          <w:numId w:val="16"/>
        </w:numPr>
        <w:tabs>
          <w:tab w:val="clear" w:pos="1440"/>
          <w:tab w:val="left" w:pos="1464"/>
        </w:tabs>
        <w:spacing w:line="360" w:lineRule="auto"/>
        <w:rPr>
          <w:sz w:val="22"/>
          <w:lang w:val="en-GB"/>
        </w:rPr>
      </w:pPr>
      <w:r w:rsidRPr="00EF5A7C">
        <w:rPr>
          <w:sz w:val="22"/>
          <w:lang w:val="en-GB"/>
        </w:rPr>
        <w:t>Prevents vacancy and deterioration</w:t>
      </w:r>
    </w:p>
    <w:p w14:paraId="31D1B033" w14:textId="77777777" w:rsidR="00EF5A7C" w:rsidRPr="00EF5A7C" w:rsidRDefault="00EF5A7C" w:rsidP="00EF5A7C">
      <w:pPr>
        <w:numPr>
          <w:ilvl w:val="1"/>
          <w:numId w:val="16"/>
        </w:numPr>
        <w:tabs>
          <w:tab w:val="clear" w:pos="1440"/>
          <w:tab w:val="left" w:pos="1464"/>
        </w:tabs>
        <w:spacing w:line="360" w:lineRule="auto"/>
        <w:rPr>
          <w:sz w:val="22"/>
          <w:lang w:val="en-GB"/>
        </w:rPr>
      </w:pPr>
      <w:r w:rsidRPr="00EF5A7C">
        <w:rPr>
          <w:sz w:val="22"/>
          <w:lang w:val="en-GB"/>
        </w:rPr>
        <w:t>Introduces a low-impact residential use appropriate to the location</w:t>
      </w:r>
    </w:p>
    <w:p w14:paraId="36F99329" w14:textId="77777777" w:rsidR="00EF5A7C" w:rsidRPr="00EF5A7C" w:rsidRDefault="00EF5A7C" w:rsidP="00EF5A7C">
      <w:pPr>
        <w:tabs>
          <w:tab w:val="left" w:pos="1464"/>
        </w:tabs>
        <w:spacing w:line="360" w:lineRule="auto"/>
        <w:rPr>
          <w:sz w:val="22"/>
          <w:lang w:val="en-GB"/>
        </w:rPr>
      </w:pPr>
    </w:p>
    <w:p w14:paraId="40970A77" w14:textId="0A08CD06" w:rsidR="00EF5A7C" w:rsidRPr="00EF5A7C" w:rsidRDefault="00EF5A7C" w:rsidP="00EF5A7C">
      <w:pPr>
        <w:tabs>
          <w:tab w:val="left" w:pos="1464"/>
        </w:tabs>
        <w:spacing w:line="360" w:lineRule="auto"/>
        <w:rPr>
          <w:sz w:val="22"/>
          <w:lang w:val="en-GB"/>
        </w:rPr>
      </w:pPr>
      <w:r w:rsidRPr="00EF5A7C">
        <w:rPr>
          <w:sz w:val="22"/>
          <w:lang w:val="en-GB"/>
        </w:rPr>
        <w:t xml:space="preserve">In this case the building can reasonably be considered redundant, and its reuse represents the most sustainable </w:t>
      </w:r>
      <w:r w:rsidR="004E6E12" w:rsidRPr="00EF5A7C">
        <w:rPr>
          <w:sz w:val="22"/>
          <w:lang w:val="en-GB"/>
        </w:rPr>
        <w:t>outcome</w:t>
      </w:r>
    </w:p>
    <w:p w14:paraId="7D7955F0" w14:textId="77777777" w:rsidR="00EF5A7C" w:rsidRPr="00EF5A7C" w:rsidRDefault="00EF5A7C" w:rsidP="00EF5A7C">
      <w:pPr>
        <w:tabs>
          <w:tab w:val="left" w:pos="1464"/>
        </w:tabs>
        <w:spacing w:line="360" w:lineRule="auto"/>
        <w:rPr>
          <w:sz w:val="22"/>
          <w:lang w:val="en-GB"/>
        </w:rPr>
      </w:pPr>
    </w:p>
    <w:p w14:paraId="2F915DA9" w14:textId="77777777" w:rsidR="004E6E12" w:rsidRPr="0061400F" w:rsidRDefault="00EF5A7C" w:rsidP="00EF5A7C">
      <w:pPr>
        <w:tabs>
          <w:tab w:val="left" w:pos="1464"/>
        </w:tabs>
        <w:spacing w:line="360" w:lineRule="auto"/>
        <w:rPr>
          <w:sz w:val="22"/>
          <w:u w:val="single"/>
          <w:lang w:val="en-GB"/>
        </w:rPr>
      </w:pPr>
      <w:r w:rsidRPr="0061400F">
        <w:rPr>
          <w:b/>
          <w:bCs/>
          <w:sz w:val="22"/>
          <w:u w:val="single"/>
          <w:lang w:val="en-GB"/>
        </w:rPr>
        <w:t>Conclusion on Community Facility</w:t>
      </w:r>
    </w:p>
    <w:p w14:paraId="585AD544" w14:textId="79042877" w:rsidR="00EF5A7C" w:rsidRPr="00EF5A7C" w:rsidRDefault="00EF5A7C" w:rsidP="00EF5A7C">
      <w:pPr>
        <w:tabs>
          <w:tab w:val="left" w:pos="1464"/>
        </w:tabs>
        <w:spacing w:line="360" w:lineRule="auto"/>
        <w:rPr>
          <w:sz w:val="22"/>
          <w:lang w:val="en-GB"/>
        </w:rPr>
      </w:pPr>
      <w:r w:rsidRPr="00EF5A7C">
        <w:rPr>
          <w:sz w:val="22"/>
          <w:lang w:val="en-GB"/>
        </w:rPr>
        <w:t xml:space="preserve">The proposal complies with the requirements of </w:t>
      </w:r>
      <w:r w:rsidRPr="0061400F">
        <w:rPr>
          <w:b/>
          <w:bCs/>
          <w:sz w:val="22"/>
          <w:lang w:val="en-GB"/>
        </w:rPr>
        <w:t>Core Policy 49</w:t>
      </w:r>
      <w:r w:rsidRPr="00EF5A7C">
        <w:rPr>
          <w:sz w:val="22"/>
          <w:lang w:val="en-GB"/>
        </w:rPr>
        <w:t>, as it has been demonstrated that:</w:t>
      </w:r>
    </w:p>
    <w:p w14:paraId="2FB487CB" w14:textId="77777777" w:rsidR="00EF5A7C" w:rsidRPr="00EF5A7C" w:rsidRDefault="00EF5A7C" w:rsidP="00EF5A7C">
      <w:pPr>
        <w:tabs>
          <w:tab w:val="left" w:pos="1464"/>
        </w:tabs>
        <w:spacing w:line="360" w:lineRule="auto"/>
        <w:rPr>
          <w:sz w:val="22"/>
          <w:lang w:val="en-GB"/>
        </w:rPr>
      </w:pPr>
    </w:p>
    <w:p w14:paraId="3BCA346A" w14:textId="77777777" w:rsidR="00EF5A7C" w:rsidRPr="00EF5A7C" w:rsidRDefault="00EF5A7C" w:rsidP="00EF5A7C">
      <w:pPr>
        <w:numPr>
          <w:ilvl w:val="1"/>
          <w:numId w:val="16"/>
        </w:numPr>
        <w:tabs>
          <w:tab w:val="clear" w:pos="1440"/>
          <w:tab w:val="left" w:pos="1464"/>
        </w:tabs>
        <w:spacing w:line="360" w:lineRule="auto"/>
        <w:rPr>
          <w:sz w:val="22"/>
          <w:lang w:val="en-GB"/>
        </w:rPr>
      </w:pPr>
      <w:r w:rsidRPr="00EF5A7C">
        <w:rPr>
          <w:sz w:val="22"/>
          <w:lang w:val="en-GB"/>
        </w:rPr>
        <w:t>The existing use is no longer viable</w:t>
      </w:r>
    </w:p>
    <w:p w14:paraId="2BA2324B" w14:textId="005EE7E3" w:rsidR="00EF5A7C" w:rsidRDefault="00EF5A7C" w:rsidP="00EF5A7C">
      <w:pPr>
        <w:numPr>
          <w:ilvl w:val="1"/>
          <w:numId w:val="16"/>
        </w:numPr>
        <w:tabs>
          <w:tab w:val="clear" w:pos="1440"/>
          <w:tab w:val="left" w:pos="1464"/>
        </w:tabs>
        <w:spacing w:line="360" w:lineRule="auto"/>
        <w:rPr>
          <w:sz w:val="22"/>
          <w:lang w:val="en-GB"/>
        </w:rPr>
      </w:pPr>
      <w:r w:rsidRPr="00EF5A7C">
        <w:rPr>
          <w:sz w:val="22"/>
          <w:lang w:val="en-GB"/>
        </w:rPr>
        <w:t>There is no realistic demand for alternative community use</w:t>
      </w:r>
    </w:p>
    <w:p w14:paraId="1E75E852" w14:textId="77777777" w:rsidR="004E6E12" w:rsidRPr="00EF5A7C" w:rsidRDefault="004E6E12" w:rsidP="003D6679">
      <w:pPr>
        <w:tabs>
          <w:tab w:val="left" w:pos="1464"/>
        </w:tabs>
        <w:spacing w:line="360" w:lineRule="auto"/>
        <w:ind w:left="1440"/>
        <w:rPr>
          <w:sz w:val="22"/>
          <w:lang w:val="en-GB"/>
        </w:rPr>
      </w:pPr>
    </w:p>
    <w:p w14:paraId="5098730D" w14:textId="544640B2" w:rsidR="00EF5A7C" w:rsidRPr="00EF5A7C" w:rsidRDefault="00EF5A7C" w:rsidP="00EF5A7C">
      <w:pPr>
        <w:tabs>
          <w:tab w:val="left" w:pos="1464"/>
        </w:tabs>
        <w:spacing w:line="360" w:lineRule="auto"/>
        <w:rPr>
          <w:sz w:val="22"/>
          <w:lang w:val="en-GB"/>
        </w:rPr>
      </w:pPr>
      <w:r w:rsidRPr="00EF5A7C">
        <w:rPr>
          <w:sz w:val="22"/>
          <w:lang w:val="en-GB"/>
        </w:rPr>
        <w:t>The loss of the facility is therefore justified, and the proposed change of use is considered acceptable in planning terms.</w:t>
      </w:r>
      <w:r w:rsidRPr="00EF5A7C">
        <w:rPr>
          <w:sz w:val="22"/>
          <w:lang w:val="en-GB"/>
        </w:rPr>
        <w:br/>
      </w:r>
    </w:p>
    <w:p w14:paraId="03828CD2" w14:textId="60236840" w:rsidR="00EF5A7C" w:rsidRPr="00EF5A7C" w:rsidRDefault="00AB0960" w:rsidP="00EF5A7C">
      <w:pPr>
        <w:tabs>
          <w:tab w:val="left" w:pos="1464"/>
        </w:tabs>
        <w:spacing w:line="360" w:lineRule="auto"/>
        <w:rPr>
          <w:sz w:val="22"/>
          <w:lang w:val="en-GB"/>
        </w:rPr>
      </w:pPr>
      <w:r w:rsidRPr="00B94B48">
        <w:rPr>
          <w:noProof/>
          <w:color w:val="FFFFFF" w:themeColor="background1"/>
          <w:sz w:val="28"/>
          <w:szCs w:val="28"/>
        </w:rPr>
        <mc:AlternateContent>
          <mc:Choice Requires="wps">
            <w:drawing>
              <wp:anchor distT="0" distB="0" distL="114300" distR="114300" simplePos="0" relativeHeight="251643392" behindDoc="1" locked="0" layoutInCell="1" allowOverlap="1" wp14:anchorId="4963429B" wp14:editId="7FFF0899">
                <wp:simplePos x="0" y="0"/>
                <wp:positionH relativeFrom="column">
                  <wp:posOffset>0</wp:posOffset>
                </wp:positionH>
                <wp:positionV relativeFrom="paragraph">
                  <wp:posOffset>19050</wp:posOffset>
                </wp:positionV>
                <wp:extent cx="6469380" cy="293370"/>
                <wp:effectExtent l="57150" t="19050" r="83820" b="87630"/>
                <wp:wrapNone/>
                <wp:docPr id="1" name="Rectangle 2"/>
                <wp:cNvGraphicFramePr/>
                <a:graphic xmlns:a="http://schemas.openxmlformats.org/drawingml/2006/main">
                  <a:graphicData uri="http://schemas.microsoft.com/office/word/2010/wordprocessingShape">
                    <wps:wsp>
                      <wps:cNvSpPr/>
                      <wps:spPr>
                        <a:xfrm>
                          <a:off x="0" y="0"/>
                          <a:ext cx="6469380" cy="293370"/>
                        </a:xfrm>
                        <a:prstGeom prst="rect">
                          <a:avLst/>
                        </a:prstGeom>
                        <a:ln/>
                      </wps:spPr>
                      <wps:style>
                        <a:lnRef idx="1">
                          <a:schemeClr val="accent2"/>
                        </a:lnRef>
                        <a:fillRef idx="3">
                          <a:schemeClr val="accent2"/>
                        </a:fillRef>
                        <a:effectRef idx="2">
                          <a:schemeClr val="accent2"/>
                        </a:effectRef>
                        <a:fontRef idx="minor">
                          <a:schemeClr val="lt1"/>
                        </a:fontRef>
                      </wps:style>
                      <wps:txbx>
                        <w:txbxContent>
                          <w:p w14:paraId="56EC049E" w14:textId="71730DEE" w:rsidR="00AB0960" w:rsidRPr="00B94B48" w:rsidRDefault="00AB0960" w:rsidP="00AB0960">
                            <w:pPr>
                              <w:rPr>
                                <w:sz w:val="24"/>
                                <w:szCs w:val="24"/>
                                <w:lang w:val="en-GB"/>
                              </w:rPr>
                            </w:pPr>
                            <w:r>
                              <w:rPr>
                                <w:sz w:val="24"/>
                                <w:szCs w:val="24"/>
                                <w:lang w:val="en-GB"/>
                              </w:rPr>
                              <w:t xml:space="preserve">Principle of Development </w:t>
                            </w:r>
                            <w:r w:rsidRPr="00B94B48">
                              <w:rPr>
                                <w:sz w:val="24"/>
                                <w:szCs w:val="24"/>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63429B" id="_x0000_s1032" style="position:absolute;margin-left:0;margin-top:1.5pt;width:509.4pt;height:23.1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" fillcolor="#652523 [1637]" strokecolor="#bc4542 [3045]">
                <v:fill color2="#ba4442 [3013]" rotate="t" angle="180" colors="0 #9b2d2a;52429f #cb3d3a;1 #ce3b37" focus="100%" type="gradient">
                  <o:fill v:ext="view" type="gradientUnscaled"/>
                </v:fill>
                <v:shadow on="t" color="black" opacity="22937f" origin=",.5" offset="0,.63889mm"/>
                <v:textbox>
                  <w:txbxContent>
                    <w:p w14:paraId="56EC049E" w14:textId="71730DEE" w:rsidR="00AB0960" w:rsidRPr="00B94B48" w:rsidRDefault="00AB0960" w:rsidP="00AB0960">
                      <w:pPr>
                        <w:rPr>
                          <w:sz w:val="24"/>
                          <w:szCs w:val="24"/>
                          <w:lang w:val="en-GB"/>
                        </w:rPr>
                      </w:pPr>
                      <w:r>
                        <w:rPr>
                          <w:sz w:val="24"/>
                          <w:szCs w:val="24"/>
                          <w:lang w:val="en-GB"/>
                        </w:rPr>
                        <w:t xml:space="preserve">Principle of Development </w:t>
                      </w:r>
                      <w:r w:rsidRPr="00B94B48">
                        <w:rPr>
                          <w:sz w:val="24"/>
                          <w:szCs w:val="24"/>
                          <w:lang w:val="en-GB"/>
                        </w:rPr>
                        <w:t xml:space="preserve"> </w:t>
                      </w:r>
                    </w:p>
                  </w:txbxContent>
                </v:textbox>
              </v:rect>
            </w:pict>
          </mc:Fallback>
        </mc:AlternateContent>
      </w:r>
    </w:p>
    <w:p w14:paraId="426118A0" w14:textId="77777777" w:rsidR="00EF5A7C" w:rsidRPr="00EF5A7C" w:rsidRDefault="00EF5A7C" w:rsidP="00EF5A7C">
      <w:pPr>
        <w:tabs>
          <w:tab w:val="left" w:pos="1464"/>
        </w:tabs>
        <w:spacing w:line="360" w:lineRule="auto"/>
        <w:rPr>
          <w:sz w:val="22"/>
          <w:lang w:val="en-GB"/>
        </w:rPr>
      </w:pPr>
    </w:p>
    <w:p w14:paraId="21FA7EC7" w14:textId="77777777" w:rsidR="00EF5A7C" w:rsidRPr="00EF5A7C" w:rsidRDefault="00EF5A7C" w:rsidP="00EF5A7C">
      <w:pPr>
        <w:tabs>
          <w:tab w:val="left" w:pos="1464"/>
        </w:tabs>
        <w:spacing w:line="360" w:lineRule="auto"/>
        <w:rPr>
          <w:sz w:val="22"/>
          <w:lang w:val="en-GB"/>
        </w:rPr>
      </w:pPr>
    </w:p>
    <w:p w14:paraId="6BE74E66" w14:textId="5995DAAF" w:rsidR="00AB0960" w:rsidRPr="00AB0960" w:rsidRDefault="009E4895" w:rsidP="00AB0960">
      <w:pPr>
        <w:tabs>
          <w:tab w:val="left" w:pos="1464"/>
        </w:tabs>
        <w:spacing w:line="360" w:lineRule="auto"/>
        <w:rPr>
          <w:sz w:val="22"/>
          <w:lang w:val="en-GB"/>
        </w:rPr>
      </w:pPr>
      <w:r w:rsidRPr="009E4895">
        <w:rPr>
          <w:b/>
          <w:bCs/>
          <w:sz w:val="22"/>
          <w:lang w:val="en-GB"/>
        </w:rPr>
        <w:t>1.6</w:t>
      </w:r>
      <w:r>
        <w:rPr>
          <w:sz w:val="22"/>
          <w:lang w:val="en-GB"/>
        </w:rPr>
        <w:t xml:space="preserve"> </w:t>
      </w:r>
      <w:r w:rsidR="00AB0960" w:rsidRPr="00AB0960">
        <w:rPr>
          <w:sz w:val="22"/>
          <w:lang w:val="en-GB"/>
        </w:rPr>
        <w:t>The principle of development is assessed against the provisions of the Wiltshire Core Strategy (2015) and the National Planning Policy Framework (NPPF).</w:t>
      </w:r>
    </w:p>
    <w:p w14:paraId="23B788DB" w14:textId="77777777" w:rsidR="00AB0960" w:rsidRPr="00AB0960" w:rsidRDefault="00AB0960" w:rsidP="00AB0960">
      <w:pPr>
        <w:tabs>
          <w:tab w:val="left" w:pos="1464"/>
        </w:tabs>
        <w:spacing w:line="360" w:lineRule="auto"/>
        <w:rPr>
          <w:sz w:val="22"/>
          <w:lang w:val="en-GB"/>
        </w:rPr>
      </w:pPr>
    </w:p>
    <w:p w14:paraId="530A0ADB" w14:textId="69B2B23A" w:rsidR="00AB0960" w:rsidRPr="00AB0960" w:rsidRDefault="00AB0960" w:rsidP="00AB0960">
      <w:pPr>
        <w:tabs>
          <w:tab w:val="left" w:pos="1464"/>
        </w:tabs>
        <w:spacing w:line="360" w:lineRule="auto"/>
        <w:rPr>
          <w:sz w:val="22"/>
          <w:lang w:val="en-GB"/>
        </w:rPr>
      </w:pPr>
      <w:r w:rsidRPr="00AB0960">
        <w:rPr>
          <w:sz w:val="22"/>
          <w:lang w:val="en-GB"/>
        </w:rPr>
        <w:t xml:space="preserve">Core Policy 1 (Settlement Strategy) and Core Policy 2 (Delivery Strategy) set out the spatial approach to development within Wiltshire. </w:t>
      </w:r>
    </w:p>
    <w:p w14:paraId="434F5078" w14:textId="77777777" w:rsidR="00AB0960" w:rsidRPr="00AB0960" w:rsidRDefault="00AB0960" w:rsidP="00AB0960">
      <w:pPr>
        <w:tabs>
          <w:tab w:val="left" w:pos="1464"/>
        </w:tabs>
        <w:spacing w:line="360" w:lineRule="auto"/>
        <w:rPr>
          <w:sz w:val="22"/>
          <w:lang w:val="en-GB"/>
        </w:rPr>
      </w:pPr>
    </w:p>
    <w:p w14:paraId="28B2942E" w14:textId="77777777" w:rsidR="00185683" w:rsidRPr="00185683" w:rsidRDefault="00185683" w:rsidP="00185683">
      <w:pPr>
        <w:tabs>
          <w:tab w:val="left" w:pos="1464"/>
        </w:tabs>
        <w:spacing w:line="360" w:lineRule="auto"/>
        <w:rPr>
          <w:sz w:val="22"/>
          <w:lang w:val="en-GB"/>
        </w:rPr>
      </w:pPr>
      <w:r w:rsidRPr="00185683">
        <w:rPr>
          <w:sz w:val="22"/>
          <w:lang w:val="en-GB"/>
        </w:rPr>
        <w:t>The site lies outside the defined settlement boundary and is therefore considered to be within the open countryside for the purposes of the development plan. As such, policies relating to development within Small Villages, including Core Policy 2, are not directly applicable in this instance.</w:t>
      </w:r>
    </w:p>
    <w:p w14:paraId="65EB810D" w14:textId="77777777" w:rsidR="00185683" w:rsidRPr="00185683" w:rsidRDefault="00185683" w:rsidP="00185683">
      <w:pPr>
        <w:tabs>
          <w:tab w:val="left" w:pos="1464"/>
        </w:tabs>
        <w:spacing w:line="360" w:lineRule="auto"/>
        <w:rPr>
          <w:sz w:val="22"/>
          <w:lang w:val="en-GB"/>
        </w:rPr>
      </w:pPr>
    </w:p>
    <w:p w14:paraId="16C2AF7C" w14:textId="77777777" w:rsidR="00185683" w:rsidRPr="00185683" w:rsidRDefault="00185683" w:rsidP="00185683">
      <w:pPr>
        <w:tabs>
          <w:tab w:val="left" w:pos="1464"/>
        </w:tabs>
        <w:spacing w:line="360" w:lineRule="auto"/>
        <w:rPr>
          <w:sz w:val="22"/>
          <w:lang w:val="en-GB"/>
        </w:rPr>
      </w:pPr>
      <w:r w:rsidRPr="00185683">
        <w:rPr>
          <w:sz w:val="22"/>
          <w:lang w:val="en-GB"/>
        </w:rPr>
        <w:t>Notwithstanding this, the proposal relates solely to the re-use and conversion of an existing building and does not involve any material increase in footprint, height, or overall scale. The external form of the building will remain largely unchanged, and there will be no encroachment into the surrounding countryside or consolidation or elongation of built form.</w:t>
      </w:r>
    </w:p>
    <w:p w14:paraId="45D2E0C4" w14:textId="77777777" w:rsidR="00185683" w:rsidRPr="00185683" w:rsidRDefault="00185683" w:rsidP="00185683">
      <w:pPr>
        <w:tabs>
          <w:tab w:val="left" w:pos="1464"/>
        </w:tabs>
        <w:spacing w:line="360" w:lineRule="auto"/>
        <w:rPr>
          <w:sz w:val="22"/>
          <w:lang w:val="en-GB"/>
        </w:rPr>
      </w:pPr>
    </w:p>
    <w:p w14:paraId="4605AC4C" w14:textId="77777777" w:rsidR="00185683" w:rsidRPr="00185683" w:rsidRDefault="00185683" w:rsidP="00185683">
      <w:pPr>
        <w:tabs>
          <w:tab w:val="left" w:pos="1464"/>
        </w:tabs>
        <w:spacing w:line="360" w:lineRule="auto"/>
        <w:rPr>
          <w:sz w:val="22"/>
          <w:lang w:val="en-GB"/>
        </w:rPr>
      </w:pPr>
      <w:r w:rsidRPr="00185683">
        <w:rPr>
          <w:sz w:val="22"/>
          <w:lang w:val="en-GB"/>
        </w:rPr>
        <w:t>The proposal therefore represents a sustainable form of development through the effective re-use of an existing structure, in accordance with the overarching principles of Core Policy 1, which seeks to promote sustainable development. Furthermore, the development accords with Core Policy 48, which supports the re-use of redundant or disused buildings in the countryside where this would not lead to unacceptable impacts on the character of the area.</w:t>
      </w:r>
    </w:p>
    <w:p w14:paraId="62AFCB6E" w14:textId="77777777" w:rsidR="00185683" w:rsidRPr="00185683" w:rsidRDefault="00185683" w:rsidP="00185683">
      <w:pPr>
        <w:tabs>
          <w:tab w:val="left" w:pos="1464"/>
        </w:tabs>
        <w:spacing w:line="360" w:lineRule="auto"/>
        <w:rPr>
          <w:sz w:val="22"/>
          <w:lang w:val="en-GB"/>
        </w:rPr>
      </w:pPr>
    </w:p>
    <w:p w14:paraId="0D1C236A" w14:textId="77777777" w:rsidR="00185683" w:rsidRPr="00185683" w:rsidRDefault="00185683" w:rsidP="00185683">
      <w:pPr>
        <w:tabs>
          <w:tab w:val="left" w:pos="1464"/>
        </w:tabs>
        <w:spacing w:line="360" w:lineRule="auto"/>
        <w:rPr>
          <w:sz w:val="22"/>
          <w:lang w:val="en-GB"/>
        </w:rPr>
      </w:pPr>
      <w:r w:rsidRPr="00185683">
        <w:rPr>
          <w:sz w:val="22"/>
          <w:lang w:val="en-GB"/>
        </w:rPr>
        <w:t>In addition, the proposal has been designed to respect the character and appearance of the surrounding area, in line with Core Policy 57. The scale, massing, and external appearance of the building will remain consistent with its existing form, ensuring that the development integrates appropriately within its context.</w:t>
      </w:r>
    </w:p>
    <w:p w14:paraId="0B8754EE" w14:textId="77777777" w:rsidR="00185683" w:rsidRPr="00185683" w:rsidRDefault="00185683" w:rsidP="00185683">
      <w:pPr>
        <w:tabs>
          <w:tab w:val="left" w:pos="1464"/>
        </w:tabs>
        <w:spacing w:line="360" w:lineRule="auto"/>
        <w:rPr>
          <w:sz w:val="22"/>
          <w:lang w:val="en-GB"/>
        </w:rPr>
      </w:pPr>
    </w:p>
    <w:p w14:paraId="61D1E382" w14:textId="77777777" w:rsidR="00185683" w:rsidRPr="00185683" w:rsidRDefault="00185683" w:rsidP="00185683">
      <w:pPr>
        <w:tabs>
          <w:tab w:val="left" w:pos="1464"/>
        </w:tabs>
        <w:spacing w:line="360" w:lineRule="auto"/>
        <w:rPr>
          <w:sz w:val="22"/>
          <w:lang w:val="en-GB"/>
        </w:rPr>
      </w:pPr>
      <w:r w:rsidRPr="00185683">
        <w:rPr>
          <w:sz w:val="22"/>
          <w:lang w:val="en-GB"/>
        </w:rPr>
        <w:t>Given the site’s location within a Conservation Area, particular regard has been paid to preserving or enhancing its significance, in accordance with Core Policy 58. The proposal retains the existing building and avoids any harmful alterations to its external appearance, thereby conserving the heritage value of the site and its surroundings.</w:t>
      </w:r>
    </w:p>
    <w:p w14:paraId="4C11E325" w14:textId="77777777" w:rsidR="00185683" w:rsidRPr="00185683" w:rsidRDefault="00185683" w:rsidP="00185683">
      <w:pPr>
        <w:tabs>
          <w:tab w:val="left" w:pos="1464"/>
        </w:tabs>
        <w:spacing w:line="360" w:lineRule="auto"/>
        <w:rPr>
          <w:sz w:val="22"/>
          <w:lang w:val="en-GB"/>
        </w:rPr>
      </w:pPr>
    </w:p>
    <w:p w14:paraId="6543D203" w14:textId="77777777" w:rsidR="00185683" w:rsidRPr="00185683" w:rsidRDefault="00185683" w:rsidP="00185683">
      <w:pPr>
        <w:tabs>
          <w:tab w:val="left" w:pos="1464"/>
        </w:tabs>
        <w:spacing w:line="360" w:lineRule="auto"/>
        <w:rPr>
          <w:sz w:val="22"/>
          <w:lang w:val="en-GB"/>
        </w:rPr>
      </w:pPr>
      <w:r w:rsidRPr="00185683">
        <w:rPr>
          <w:sz w:val="22"/>
          <w:lang w:val="en-GB"/>
        </w:rPr>
        <w:t>It is also noted that there has been a previous planning approval for a front extension to the building, establishing that the principle of built development and alteration at the site has already been accepted. The current proposal is materially less intrusive than that previously approved scheme, as it does not seek to extend the building envelope.</w:t>
      </w:r>
    </w:p>
    <w:p w14:paraId="75DCB98B" w14:textId="77777777" w:rsidR="00185683" w:rsidRPr="00185683" w:rsidRDefault="00185683" w:rsidP="00185683">
      <w:pPr>
        <w:tabs>
          <w:tab w:val="left" w:pos="1464"/>
        </w:tabs>
        <w:spacing w:line="360" w:lineRule="auto"/>
        <w:rPr>
          <w:sz w:val="22"/>
          <w:lang w:val="en-GB"/>
        </w:rPr>
      </w:pPr>
    </w:p>
    <w:p w14:paraId="04C948DD" w14:textId="771C722C" w:rsidR="00B6663E" w:rsidRDefault="00185683" w:rsidP="00AB0960">
      <w:pPr>
        <w:tabs>
          <w:tab w:val="left" w:pos="1464"/>
        </w:tabs>
        <w:spacing w:line="360" w:lineRule="auto"/>
        <w:rPr>
          <w:sz w:val="22"/>
          <w:lang w:val="en-GB"/>
        </w:rPr>
      </w:pPr>
      <w:r w:rsidRPr="00185683">
        <w:rPr>
          <w:sz w:val="22"/>
          <w:lang w:val="en-GB"/>
        </w:rPr>
        <w:t>Overall, the proposal does not result in any visual or physical expansion of development into the countryside, nor does it harm the character or appearance of the area. Instead, it represents a proportionate and policy-compliant re-use of an existing building, delivering a sustainable outcome in accordance with the relevant policies of the development plan.</w:t>
      </w:r>
    </w:p>
    <w:p w14:paraId="5C347D71" w14:textId="77777777" w:rsidR="00B6663E" w:rsidRDefault="00B6663E" w:rsidP="00AB0960">
      <w:pPr>
        <w:tabs>
          <w:tab w:val="left" w:pos="1464"/>
        </w:tabs>
        <w:spacing w:line="360" w:lineRule="auto"/>
        <w:rPr>
          <w:sz w:val="22"/>
          <w:lang w:val="en-GB"/>
        </w:rPr>
      </w:pPr>
    </w:p>
    <w:p w14:paraId="4ABC77A7" w14:textId="77777777" w:rsidR="00B6663E" w:rsidRPr="00AB0960" w:rsidRDefault="00B6663E" w:rsidP="00AB0960">
      <w:pPr>
        <w:tabs>
          <w:tab w:val="left" w:pos="1464"/>
        </w:tabs>
        <w:spacing w:line="360" w:lineRule="auto"/>
        <w:rPr>
          <w:sz w:val="22"/>
          <w:lang w:val="en-GB"/>
        </w:rPr>
      </w:pPr>
    </w:p>
    <w:p w14:paraId="72340790" w14:textId="77777777" w:rsidR="00AB0960" w:rsidRPr="00AB0960" w:rsidRDefault="00AB0960" w:rsidP="00AB0960">
      <w:pPr>
        <w:tabs>
          <w:tab w:val="left" w:pos="1464"/>
        </w:tabs>
        <w:spacing w:line="360" w:lineRule="auto"/>
        <w:rPr>
          <w:sz w:val="22"/>
          <w:lang w:val="en-GB"/>
        </w:rPr>
      </w:pPr>
      <w:r w:rsidRPr="00AB0960">
        <w:rPr>
          <w:sz w:val="22"/>
          <w:lang w:val="en-GB"/>
        </w:rPr>
        <w:t>Paragraph 11 of the NPPF establishes a presumption in favour of sustainable development. The proposal aligns with this principle by:</w:t>
      </w:r>
    </w:p>
    <w:p w14:paraId="51131AA5" w14:textId="77777777" w:rsidR="00AB0960" w:rsidRPr="00AB0960" w:rsidRDefault="00AB0960" w:rsidP="00AB0960">
      <w:pPr>
        <w:tabs>
          <w:tab w:val="left" w:pos="1464"/>
        </w:tabs>
        <w:spacing w:line="360" w:lineRule="auto"/>
        <w:rPr>
          <w:sz w:val="22"/>
          <w:lang w:val="en-GB"/>
        </w:rPr>
      </w:pPr>
    </w:p>
    <w:p w14:paraId="64F2052E" w14:textId="77777777" w:rsidR="00AB0960" w:rsidRPr="00AB0960" w:rsidRDefault="00AB0960" w:rsidP="00AB0960">
      <w:pPr>
        <w:numPr>
          <w:ilvl w:val="0"/>
          <w:numId w:val="18"/>
        </w:numPr>
        <w:tabs>
          <w:tab w:val="left" w:pos="1464"/>
        </w:tabs>
        <w:spacing w:line="360" w:lineRule="auto"/>
        <w:rPr>
          <w:sz w:val="22"/>
          <w:lang w:val="en-GB"/>
        </w:rPr>
      </w:pPr>
      <w:r w:rsidRPr="00AB0960">
        <w:rPr>
          <w:sz w:val="22"/>
          <w:lang w:val="en-GB"/>
        </w:rPr>
        <w:t>Making efficient use of an existing building</w:t>
      </w:r>
    </w:p>
    <w:p w14:paraId="33BD9C5D" w14:textId="77777777" w:rsidR="00AB0960" w:rsidRPr="00AB0960" w:rsidRDefault="00AB0960" w:rsidP="00AB0960">
      <w:pPr>
        <w:numPr>
          <w:ilvl w:val="0"/>
          <w:numId w:val="18"/>
        </w:numPr>
        <w:tabs>
          <w:tab w:val="left" w:pos="1464"/>
        </w:tabs>
        <w:spacing w:line="360" w:lineRule="auto"/>
        <w:rPr>
          <w:sz w:val="22"/>
          <w:lang w:val="en-GB"/>
        </w:rPr>
      </w:pPr>
      <w:r w:rsidRPr="00AB0960">
        <w:rPr>
          <w:sz w:val="22"/>
          <w:lang w:val="en-GB"/>
        </w:rPr>
        <w:t>Securing a viable use for a currently vacant structure</w:t>
      </w:r>
    </w:p>
    <w:p w14:paraId="6CE116E2" w14:textId="5CC848EF" w:rsidR="00AB0960" w:rsidRPr="00AB0960" w:rsidRDefault="00AB0960" w:rsidP="00AB0960">
      <w:pPr>
        <w:numPr>
          <w:ilvl w:val="0"/>
          <w:numId w:val="18"/>
        </w:numPr>
        <w:tabs>
          <w:tab w:val="left" w:pos="1464"/>
        </w:tabs>
        <w:spacing w:line="360" w:lineRule="auto"/>
        <w:rPr>
          <w:sz w:val="22"/>
          <w:lang w:val="en-GB"/>
        </w:rPr>
      </w:pPr>
      <w:r w:rsidRPr="00AB0960">
        <w:rPr>
          <w:sz w:val="22"/>
          <w:lang w:val="en-GB"/>
        </w:rPr>
        <w:t>Avoiding unnecessary development on greenfield land</w:t>
      </w:r>
    </w:p>
    <w:p w14:paraId="1237C408" w14:textId="77777777" w:rsidR="00AB0960" w:rsidRPr="00AB0960" w:rsidRDefault="00AB0960" w:rsidP="00AB0960">
      <w:pPr>
        <w:tabs>
          <w:tab w:val="left" w:pos="1464"/>
        </w:tabs>
        <w:spacing w:line="360" w:lineRule="auto"/>
        <w:rPr>
          <w:sz w:val="22"/>
          <w:lang w:val="en-GB"/>
        </w:rPr>
      </w:pPr>
    </w:p>
    <w:p w14:paraId="006817FD" w14:textId="2EA7892D" w:rsidR="00AB0960" w:rsidRPr="00AB0960" w:rsidRDefault="00AB0960" w:rsidP="00AB0960">
      <w:pPr>
        <w:tabs>
          <w:tab w:val="left" w:pos="1464"/>
        </w:tabs>
        <w:spacing w:line="360" w:lineRule="auto"/>
        <w:rPr>
          <w:sz w:val="22"/>
          <w:lang w:val="en-GB"/>
        </w:rPr>
      </w:pPr>
      <w:r w:rsidRPr="00AB0960">
        <w:rPr>
          <w:sz w:val="22"/>
          <w:lang w:val="en-GB"/>
        </w:rPr>
        <w:t>In addition, national policy supports the reuse of redundant or disused buildings where this would enhance their setting and ensure their continued use</w:t>
      </w:r>
      <w:r>
        <w:rPr>
          <w:sz w:val="22"/>
          <w:lang w:val="en-GB"/>
        </w:rPr>
        <w:t xml:space="preserve"> and upkeep</w:t>
      </w:r>
      <w:r w:rsidRPr="00AB0960">
        <w:rPr>
          <w:sz w:val="22"/>
          <w:lang w:val="en-GB"/>
        </w:rPr>
        <w:t>.</w:t>
      </w:r>
    </w:p>
    <w:p w14:paraId="346CF76A" w14:textId="77777777" w:rsidR="00AB0960" w:rsidRPr="00AB0960" w:rsidRDefault="00AB0960" w:rsidP="00AB0960">
      <w:pPr>
        <w:tabs>
          <w:tab w:val="left" w:pos="1464"/>
        </w:tabs>
        <w:spacing w:line="360" w:lineRule="auto"/>
        <w:rPr>
          <w:sz w:val="22"/>
          <w:lang w:val="en-GB"/>
        </w:rPr>
      </w:pPr>
    </w:p>
    <w:p w14:paraId="1A0E576A" w14:textId="7EA7AA53" w:rsidR="00AB0960" w:rsidRDefault="00AB0960" w:rsidP="00AB0960">
      <w:pPr>
        <w:tabs>
          <w:tab w:val="left" w:pos="1464"/>
        </w:tabs>
        <w:spacing w:line="360" w:lineRule="auto"/>
        <w:rPr>
          <w:sz w:val="22"/>
          <w:lang w:val="en-GB"/>
        </w:rPr>
      </w:pPr>
      <w:r w:rsidRPr="00AB0960">
        <w:rPr>
          <w:sz w:val="22"/>
          <w:lang w:val="en-GB"/>
        </w:rPr>
        <w:t>The proposed change of use to a single dwelling represents a low</w:t>
      </w:r>
      <w:r>
        <w:rPr>
          <w:sz w:val="22"/>
          <w:lang w:val="en-GB"/>
        </w:rPr>
        <w:t xml:space="preserve"> i</w:t>
      </w:r>
      <w:r w:rsidRPr="00AB0960">
        <w:rPr>
          <w:sz w:val="22"/>
          <w:lang w:val="en-GB"/>
        </w:rPr>
        <w:t>ntensity and appropriate form of development, which is compatible with the surrounding residential and rural character of the area.</w:t>
      </w:r>
    </w:p>
    <w:p w14:paraId="1E32ABFF" w14:textId="77777777" w:rsidR="00AB0960" w:rsidRPr="00AB0960" w:rsidRDefault="00AB0960" w:rsidP="00AB0960">
      <w:pPr>
        <w:tabs>
          <w:tab w:val="left" w:pos="1464"/>
        </w:tabs>
        <w:spacing w:line="360" w:lineRule="auto"/>
        <w:rPr>
          <w:sz w:val="22"/>
          <w:lang w:val="en-GB"/>
        </w:rPr>
      </w:pPr>
    </w:p>
    <w:p w14:paraId="6C40F9A0" w14:textId="7DFF1737" w:rsidR="00287BC9" w:rsidRPr="00EB6E93" w:rsidRDefault="00AB0960" w:rsidP="00AB0960">
      <w:pPr>
        <w:tabs>
          <w:tab w:val="left" w:pos="1464"/>
        </w:tabs>
        <w:spacing w:line="360" w:lineRule="auto"/>
        <w:rPr>
          <w:sz w:val="22"/>
          <w:lang w:val="en-GB"/>
        </w:rPr>
      </w:pPr>
      <w:r w:rsidRPr="00AB0960">
        <w:rPr>
          <w:sz w:val="22"/>
          <w:lang w:val="en-GB"/>
        </w:rPr>
        <w:t>Overall, the proposal constitutes a sustainable form of development and is acceptable in principle, in accordance with both local and national planning policy.</w:t>
      </w:r>
      <w:r>
        <w:rPr>
          <w:sz w:val="22"/>
          <w:lang w:val="en-GB"/>
        </w:rPr>
        <w:t xml:space="preserve"> As such</w:t>
      </w:r>
      <w:r w:rsidR="00E93767">
        <w:rPr>
          <w:sz w:val="22"/>
          <w:lang w:val="en-GB"/>
        </w:rPr>
        <w:t>, we believe</w:t>
      </w:r>
      <w:r>
        <w:rPr>
          <w:sz w:val="22"/>
          <w:lang w:val="en-GB"/>
        </w:rPr>
        <w:t xml:space="preserve"> th</w:t>
      </w:r>
      <w:r w:rsidR="00E93767">
        <w:rPr>
          <w:sz w:val="22"/>
          <w:lang w:val="en-GB"/>
        </w:rPr>
        <w:t>at</w:t>
      </w:r>
      <w:r>
        <w:rPr>
          <w:sz w:val="22"/>
          <w:lang w:val="en-GB"/>
        </w:rPr>
        <w:t xml:space="preserve"> core policy 49 aligns directly with our proposal. </w:t>
      </w:r>
    </w:p>
    <w:p w14:paraId="2EFBE39D" w14:textId="77777777" w:rsidR="00287BC9" w:rsidRDefault="00287BC9" w:rsidP="00AB0960">
      <w:pPr>
        <w:tabs>
          <w:tab w:val="left" w:pos="1464"/>
        </w:tabs>
        <w:spacing w:line="360" w:lineRule="auto"/>
        <w:rPr>
          <w:sz w:val="22"/>
        </w:rPr>
      </w:pPr>
    </w:p>
    <w:p w14:paraId="1E3D576F" w14:textId="13B557F4" w:rsidR="006267CD" w:rsidRDefault="00E93767" w:rsidP="00AB0960">
      <w:pPr>
        <w:tabs>
          <w:tab w:val="left" w:pos="1464"/>
        </w:tabs>
        <w:spacing w:line="360" w:lineRule="auto"/>
        <w:rPr>
          <w:sz w:val="22"/>
        </w:rPr>
      </w:pPr>
      <w:r w:rsidRPr="00B94B48">
        <w:rPr>
          <w:noProof/>
          <w:color w:val="FFFFFF" w:themeColor="background1"/>
          <w:sz w:val="28"/>
          <w:szCs w:val="28"/>
        </w:rPr>
        <mc:AlternateContent>
          <mc:Choice Requires="wps">
            <w:drawing>
              <wp:anchor distT="0" distB="0" distL="114300" distR="114300" simplePos="0" relativeHeight="251645440" behindDoc="1" locked="0" layoutInCell="1" allowOverlap="1" wp14:anchorId="2DB7D044" wp14:editId="167B5944">
                <wp:simplePos x="0" y="0"/>
                <wp:positionH relativeFrom="column">
                  <wp:posOffset>-388620</wp:posOffset>
                </wp:positionH>
                <wp:positionV relativeFrom="paragraph">
                  <wp:posOffset>133350</wp:posOffset>
                </wp:positionV>
                <wp:extent cx="6469380" cy="293370"/>
                <wp:effectExtent l="57150" t="19050" r="83820" b="87630"/>
                <wp:wrapNone/>
                <wp:docPr id="3" name="Rectangle 2"/>
                <wp:cNvGraphicFramePr/>
                <a:graphic xmlns:a="http://schemas.openxmlformats.org/drawingml/2006/main">
                  <a:graphicData uri="http://schemas.microsoft.com/office/word/2010/wordprocessingShape">
                    <wps:wsp>
                      <wps:cNvSpPr/>
                      <wps:spPr>
                        <a:xfrm>
                          <a:off x="0" y="0"/>
                          <a:ext cx="6469380" cy="293370"/>
                        </a:xfrm>
                        <a:prstGeom prst="rect">
                          <a:avLst/>
                        </a:prstGeom>
                        <a:ln/>
                      </wps:spPr>
                      <wps:style>
                        <a:lnRef idx="1">
                          <a:schemeClr val="accent2"/>
                        </a:lnRef>
                        <a:fillRef idx="3">
                          <a:schemeClr val="accent2"/>
                        </a:fillRef>
                        <a:effectRef idx="2">
                          <a:schemeClr val="accent2"/>
                        </a:effectRef>
                        <a:fontRef idx="minor">
                          <a:schemeClr val="lt1"/>
                        </a:fontRef>
                      </wps:style>
                      <wps:txbx>
                        <w:txbxContent>
                          <w:p w14:paraId="4BE0F328" w14:textId="6E977370" w:rsidR="00E93767" w:rsidRPr="00B94B48" w:rsidRDefault="00E93767" w:rsidP="00E93767">
                            <w:pPr>
                              <w:rPr>
                                <w:sz w:val="24"/>
                                <w:szCs w:val="24"/>
                                <w:lang w:val="en-GB"/>
                              </w:rPr>
                            </w:pPr>
                            <w:r>
                              <w:rPr>
                                <w:sz w:val="24"/>
                                <w:szCs w:val="24"/>
                                <w:lang w:val="en-GB"/>
                              </w:rPr>
                              <w:t xml:space="preserve">Loss of community facility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B7D044" id="_x0000_s1033" style="position:absolute;margin-left:-30.6pt;margin-top:10.5pt;width:509.4pt;height:23.1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" fillcolor="#652523 [1637]" strokecolor="#bc4542 [3045]">
                <v:fill color2="#ba4442 [3013]" rotate="t" angle="180" colors="0 #9b2d2a;52429f #cb3d3a;1 #ce3b37" focus="100%" type="gradient">
                  <o:fill v:ext="view" type="gradientUnscaled"/>
                </v:fill>
                <v:shadow on="t" color="black" opacity="22937f" origin=",.5" offset="0,.63889mm"/>
                <v:textbox>
                  <w:txbxContent>
                    <w:p w14:paraId="4BE0F328" w14:textId="6E977370" w:rsidR="00E93767" w:rsidRPr="00B94B48" w:rsidRDefault="00E93767" w:rsidP="00E93767">
                      <w:pPr>
                        <w:rPr>
                          <w:sz w:val="24"/>
                          <w:szCs w:val="24"/>
                          <w:lang w:val="en-GB"/>
                        </w:rPr>
                      </w:pPr>
                      <w:r>
                        <w:rPr>
                          <w:sz w:val="24"/>
                          <w:szCs w:val="24"/>
                          <w:lang w:val="en-GB"/>
                        </w:rPr>
                        <w:t xml:space="preserve">Loss of community facility </w:t>
                      </w:r>
                    </w:p>
                  </w:txbxContent>
                </v:textbox>
              </v:rect>
            </w:pict>
          </mc:Fallback>
        </mc:AlternateContent>
      </w:r>
      <w:r w:rsidR="00AB0960" w:rsidRPr="00AB0960">
        <w:rPr>
          <w:sz w:val="22"/>
          <w:lang w:val="en-GB"/>
        </w:rPr>
        <w:br/>
      </w:r>
    </w:p>
    <w:p w14:paraId="531668D9" w14:textId="77777777" w:rsidR="00E93767" w:rsidRDefault="00E93767" w:rsidP="00AB0960">
      <w:pPr>
        <w:tabs>
          <w:tab w:val="left" w:pos="1464"/>
        </w:tabs>
        <w:spacing w:line="360" w:lineRule="auto"/>
        <w:rPr>
          <w:sz w:val="22"/>
        </w:rPr>
      </w:pPr>
    </w:p>
    <w:p w14:paraId="5DF9CC60" w14:textId="736DD530" w:rsidR="00E93767" w:rsidRPr="00E93767" w:rsidRDefault="00DE6C8F" w:rsidP="00E93767">
      <w:pPr>
        <w:tabs>
          <w:tab w:val="left" w:pos="1464"/>
        </w:tabs>
        <w:spacing w:line="360" w:lineRule="auto"/>
        <w:rPr>
          <w:sz w:val="22"/>
          <w:lang w:val="en-GB"/>
        </w:rPr>
      </w:pPr>
      <w:r w:rsidRPr="00DE6C8F">
        <w:rPr>
          <w:b/>
          <w:bCs/>
          <w:sz w:val="22"/>
          <w:lang w:val="en-GB"/>
        </w:rPr>
        <w:t>1.7</w:t>
      </w:r>
      <w:r>
        <w:rPr>
          <w:sz w:val="22"/>
          <w:lang w:val="en-GB"/>
        </w:rPr>
        <w:t xml:space="preserve"> </w:t>
      </w:r>
      <w:r w:rsidR="00E93767" w:rsidRPr="00E93767">
        <w:rPr>
          <w:sz w:val="22"/>
          <w:lang w:val="en-GB"/>
        </w:rPr>
        <w:t>The proposal involves the loss of a former place of worship, which is identified as a community facility under Core Policy 49 of the Wiltshire Core Strategy.</w:t>
      </w:r>
    </w:p>
    <w:p w14:paraId="53225DA9" w14:textId="77777777" w:rsidR="00E93767" w:rsidRPr="00E93767" w:rsidRDefault="00E93767" w:rsidP="00E93767">
      <w:pPr>
        <w:tabs>
          <w:tab w:val="left" w:pos="1464"/>
        </w:tabs>
        <w:spacing w:line="360" w:lineRule="auto"/>
        <w:rPr>
          <w:sz w:val="22"/>
          <w:lang w:val="en-GB"/>
        </w:rPr>
      </w:pPr>
    </w:p>
    <w:p w14:paraId="686FED9D" w14:textId="77777777" w:rsidR="00E93767" w:rsidRPr="00E93767" w:rsidRDefault="00E93767" w:rsidP="00E93767">
      <w:pPr>
        <w:tabs>
          <w:tab w:val="left" w:pos="1464"/>
        </w:tabs>
        <w:spacing w:line="360" w:lineRule="auto"/>
        <w:rPr>
          <w:sz w:val="22"/>
          <w:lang w:val="en-GB"/>
        </w:rPr>
      </w:pPr>
      <w:r w:rsidRPr="00E93767">
        <w:rPr>
          <w:sz w:val="22"/>
          <w:lang w:val="en-GB"/>
        </w:rPr>
        <w:t>Core Policy 49 seeks to protect rural services and community facilities and states that the loss of such facilities will only be supported where it can be demonstrated that:</w:t>
      </w:r>
    </w:p>
    <w:p w14:paraId="28FB9C58" w14:textId="77777777" w:rsidR="00E93767" w:rsidRPr="00E93767" w:rsidRDefault="00E93767" w:rsidP="00E93767">
      <w:pPr>
        <w:tabs>
          <w:tab w:val="left" w:pos="1464"/>
        </w:tabs>
        <w:spacing w:line="360" w:lineRule="auto"/>
        <w:rPr>
          <w:sz w:val="22"/>
          <w:lang w:val="en-GB"/>
        </w:rPr>
      </w:pPr>
    </w:p>
    <w:p w14:paraId="57A99C8E" w14:textId="77777777" w:rsidR="00E93767" w:rsidRPr="00E93767" w:rsidRDefault="00E93767" w:rsidP="00E93767">
      <w:pPr>
        <w:numPr>
          <w:ilvl w:val="0"/>
          <w:numId w:val="19"/>
        </w:numPr>
        <w:tabs>
          <w:tab w:val="left" w:pos="1464"/>
        </w:tabs>
        <w:spacing w:line="360" w:lineRule="auto"/>
        <w:rPr>
          <w:sz w:val="22"/>
          <w:lang w:val="en-GB"/>
        </w:rPr>
      </w:pPr>
      <w:r w:rsidRPr="00E93767">
        <w:rPr>
          <w:sz w:val="22"/>
          <w:lang w:val="en-GB"/>
        </w:rPr>
        <w:t>The building is no longer economically viable in its existing use; and</w:t>
      </w:r>
    </w:p>
    <w:p w14:paraId="20E7E375" w14:textId="77777777" w:rsidR="00E93767" w:rsidRPr="00E93767" w:rsidRDefault="00E93767" w:rsidP="00E93767">
      <w:pPr>
        <w:numPr>
          <w:ilvl w:val="0"/>
          <w:numId w:val="19"/>
        </w:numPr>
        <w:tabs>
          <w:tab w:val="left" w:pos="1464"/>
        </w:tabs>
        <w:spacing w:line="360" w:lineRule="auto"/>
        <w:rPr>
          <w:sz w:val="22"/>
          <w:lang w:val="en-GB"/>
        </w:rPr>
      </w:pPr>
      <w:r w:rsidRPr="00E93767">
        <w:rPr>
          <w:sz w:val="22"/>
          <w:lang w:val="en-GB"/>
        </w:rPr>
        <w:t>There is no reasonable prospect of the site being used for an alternative community purpose</w:t>
      </w:r>
    </w:p>
    <w:p w14:paraId="58AEEC4F" w14:textId="77777777" w:rsidR="00E93767" w:rsidRPr="00E93767" w:rsidRDefault="00E93767" w:rsidP="00E93767">
      <w:pPr>
        <w:tabs>
          <w:tab w:val="left" w:pos="1464"/>
        </w:tabs>
        <w:spacing w:line="360" w:lineRule="auto"/>
        <w:rPr>
          <w:sz w:val="22"/>
          <w:lang w:val="en-GB"/>
        </w:rPr>
      </w:pPr>
    </w:p>
    <w:p w14:paraId="2C20A594" w14:textId="48552DB4" w:rsidR="00E93767" w:rsidRPr="00E93767" w:rsidRDefault="00E93767" w:rsidP="00E93767">
      <w:pPr>
        <w:tabs>
          <w:tab w:val="left" w:pos="1464"/>
        </w:tabs>
        <w:spacing w:line="360" w:lineRule="auto"/>
        <w:rPr>
          <w:sz w:val="22"/>
          <w:lang w:val="en-GB"/>
        </w:rPr>
      </w:pPr>
      <w:r w:rsidRPr="00E93767">
        <w:rPr>
          <w:sz w:val="22"/>
          <w:lang w:val="en-GB"/>
        </w:rPr>
        <w:t>This section demonstrates that these criteria are fully satisfied.</w:t>
      </w:r>
    </w:p>
    <w:p w14:paraId="7824E1CB" w14:textId="77777777" w:rsidR="00E93767" w:rsidRDefault="00E93767" w:rsidP="00E93767">
      <w:pPr>
        <w:tabs>
          <w:tab w:val="left" w:pos="1464"/>
        </w:tabs>
        <w:spacing w:line="360" w:lineRule="auto"/>
        <w:rPr>
          <w:b/>
          <w:bCs/>
          <w:sz w:val="22"/>
          <w:lang w:val="en-GB"/>
        </w:rPr>
      </w:pPr>
    </w:p>
    <w:p w14:paraId="1FE5E2A7" w14:textId="3F702DB7" w:rsidR="002846C2" w:rsidRPr="002846C2" w:rsidRDefault="00DE6C8F" w:rsidP="002846C2">
      <w:pPr>
        <w:tabs>
          <w:tab w:val="left" w:pos="1464"/>
        </w:tabs>
        <w:spacing w:line="360" w:lineRule="auto"/>
        <w:rPr>
          <w:b/>
          <w:bCs/>
          <w:sz w:val="22"/>
          <w:lang w:val="en-GB"/>
        </w:rPr>
      </w:pPr>
      <w:r>
        <w:rPr>
          <w:b/>
          <w:bCs/>
          <w:sz w:val="22"/>
          <w:lang w:val="en-GB"/>
        </w:rPr>
        <w:t xml:space="preserve">1.7.1 </w:t>
      </w:r>
      <w:r w:rsidR="002846C2" w:rsidRPr="002846C2">
        <w:rPr>
          <w:b/>
          <w:bCs/>
          <w:sz w:val="22"/>
          <w:u w:val="single"/>
          <w:lang w:val="en-GB"/>
        </w:rPr>
        <w:t>Assessment of Existing Use</w:t>
      </w:r>
    </w:p>
    <w:p w14:paraId="5134DF4F" w14:textId="77777777" w:rsidR="002846C2" w:rsidRPr="002846C2" w:rsidRDefault="002846C2" w:rsidP="002846C2">
      <w:pPr>
        <w:tabs>
          <w:tab w:val="left" w:pos="1464"/>
        </w:tabs>
        <w:spacing w:line="360" w:lineRule="auto"/>
        <w:rPr>
          <w:b/>
          <w:bCs/>
          <w:sz w:val="22"/>
          <w:lang w:val="en-GB"/>
        </w:rPr>
      </w:pPr>
    </w:p>
    <w:p w14:paraId="7467ADD7" w14:textId="77777777" w:rsidR="002846C2" w:rsidRPr="002846C2" w:rsidRDefault="002846C2" w:rsidP="002846C2">
      <w:pPr>
        <w:tabs>
          <w:tab w:val="left" w:pos="1464"/>
        </w:tabs>
        <w:spacing w:line="360" w:lineRule="auto"/>
        <w:rPr>
          <w:sz w:val="22"/>
          <w:lang w:val="en-GB"/>
        </w:rPr>
      </w:pPr>
      <w:r w:rsidRPr="002846C2">
        <w:rPr>
          <w:sz w:val="22"/>
          <w:lang w:val="en-GB"/>
        </w:rPr>
        <w:t>The building is no longer in active use and does not function as a community facility in its current state. Its continued vacancy indicates that the existing use has effectively ceased.</w:t>
      </w:r>
    </w:p>
    <w:p w14:paraId="488510A2" w14:textId="77777777" w:rsidR="002846C2" w:rsidRPr="002846C2" w:rsidRDefault="002846C2" w:rsidP="002846C2">
      <w:pPr>
        <w:tabs>
          <w:tab w:val="left" w:pos="1464"/>
        </w:tabs>
        <w:spacing w:line="360" w:lineRule="auto"/>
        <w:rPr>
          <w:sz w:val="22"/>
          <w:lang w:val="en-GB"/>
        </w:rPr>
      </w:pPr>
    </w:p>
    <w:p w14:paraId="633F4747" w14:textId="34DE80CE" w:rsidR="002846C2" w:rsidRPr="002846C2" w:rsidRDefault="002846C2" w:rsidP="002846C2">
      <w:pPr>
        <w:tabs>
          <w:tab w:val="left" w:pos="1464"/>
        </w:tabs>
        <w:spacing w:line="360" w:lineRule="auto"/>
        <w:rPr>
          <w:sz w:val="22"/>
          <w:lang w:val="en-GB"/>
        </w:rPr>
      </w:pPr>
      <w:r w:rsidRPr="002846C2">
        <w:rPr>
          <w:sz w:val="22"/>
          <w:lang w:val="en-GB"/>
        </w:rPr>
        <w:t>The nature and scale of the building combined with its current condition, limit its ability to function in a modern context without significant intervention.</w:t>
      </w:r>
    </w:p>
    <w:p w14:paraId="0D9E53BA" w14:textId="77777777" w:rsidR="002846C2" w:rsidRPr="002846C2" w:rsidRDefault="002846C2" w:rsidP="002846C2">
      <w:pPr>
        <w:tabs>
          <w:tab w:val="left" w:pos="1464"/>
        </w:tabs>
        <w:spacing w:line="360" w:lineRule="auto"/>
        <w:rPr>
          <w:b/>
          <w:bCs/>
          <w:sz w:val="22"/>
          <w:lang w:val="en-GB"/>
        </w:rPr>
      </w:pPr>
    </w:p>
    <w:p w14:paraId="0DFEAD63" w14:textId="17734F62" w:rsidR="002846C2" w:rsidRPr="002846C2" w:rsidRDefault="00DE6C8F" w:rsidP="002846C2">
      <w:pPr>
        <w:tabs>
          <w:tab w:val="left" w:pos="1464"/>
        </w:tabs>
        <w:spacing w:line="360" w:lineRule="auto"/>
        <w:rPr>
          <w:b/>
          <w:bCs/>
          <w:sz w:val="22"/>
          <w:u w:val="single"/>
          <w:lang w:val="en-GB"/>
        </w:rPr>
      </w:pPr>
      <w:r>
        <w:rPr>
          <w:b/>
          <w:bCs/>
          <w:sz w:val="22"/>
          <w:lang w:val="en-GB"/>
        </w:rPr>
        <w:t xml:space="preserve">1.7.2 </w:t>
      </w:r>
      <w:r w:rsidR="002846C2" w:rsidRPr="002846C2">
        <w:rPr>
          <w:b/>
          <w:bCs/>
          <w:sz w:val="22"/>
          <w:u w:val="single"/>
          <w:lang w:val="en-GB"/>
        </w:rPr>
        <w:t>Alternative Community Use</w:t>
      </w:r>
    </w:p>
    <w:p w14:paraId="7E4E65E2" w14:textId="77777777" w:rsidR="002846C2" w:rsidRPr="002846C2" w:rsidRDefault="002846C2" w:rsidP="002846C2">
      <w:pPr>
        <w:tabs>
          <w:tab w:val="left" w:pos="1464"/>
        </w:tabs>
        <w:spacing w:line="360" w:lineRule="auto"/>
        <w:rPr>
          <w:b/>
          <w:bCs/>
          <w:sz w:val="22"/>
          <w:lang w:val="en-GB"/>
        </w:rPr>
      </w:pPr>
    </w:p>
    <w:p w14:paraId="20A794C7" w14:textId="77777777" w:rsidR="002846C2" w:rsidRPr="002846C2" w:rsidRDefault="002846C2" w:rsidP="002846C2">
      <w:pPr>
        <w:tabs>
          <w:tab w:val="left" w:pos="1464"/>
        </w:tabs>
        <w:spacing w:line="360" w:lineRule="auto"/>
        <w:rPr>
          <w:sz w:val="22"/>
          <w:lang w:val="en-GB"/>
        </w:rPr>
      </w:pPr>
      <w:r w:rsidRPr="002846C2">
        <w:rPr>
          <w:sz w:val="22"/>
          <w:lang w:val="en-GB"/>
        </w:rPr>
        <w:t>In considering whether the building could reasonably be retained for an alternative community function, regard has been given to its physical characteristics and operational constraints.</w:t>
      </w:r>
    </w:p>
    <w:p w14:paraId="1176D923" w14:textId="346024B6" w:rsidR="002846C2" w:rsidRPr="002846C2" w:rsidRDefault="002846C2" w:rsidP="002846C2">
      <w:pPr>
        <w:tabs>
          <w:tab w:val="left" w:pos="1464"/>
        </w:tabs>
        <w:spacing w:line="360" w:lineRule="auto"/>
        <w:rPr>
          <w:sz w:val="22"/>
          <w:lang w:val="en-GB"/>
        </w:rPr>
      </w:pPr>
      <w:r w:rsidRPr="002846C2">
        <w:rPr>
          <w:sz w:val="22"/>
          <w:lang w:val="en-GB"/>
        </w:rPr>
        <w:t>The building is modest in size and was designed for a specific purpose. The internal configuration</w:t>
      </w:r>
      <w:r w:rsidR="007357A4">
        <w:rPr>
          <w:sz w:val="22"/>
          <w:lang w:val="en-GB"/>
        </w:rPr>
        <w:t xml:space="preserve"> </w:t>
      </w:r>
      <w:r w:rsidRPr="002846C2">
        <w:rPr>
          <w:sz w:val="22"/>
          <w:lang w:val="en-GB"/>
        </w:rPr>
        <w:t>including the presence of a rear under</w:t>
      </w:r>
      <w:r w:rsidR="00574AD8">
        <w:rPr>
          <w:sz w:val="22"/>
          <w:lang w:val="en-GB"/>
        </w:rPr>
        <w:t xml:space="preserve"> </w:t>
      </w:r>
      <w:r w:rsidRPr="002846C2">
        <w:rPr>
          <w:sz w:val="22"/>
          <w:lang w:val="en-GB"/>
        </w:rPr>
        <w:t>croft space requiring upgrading, presents limitations in terms of flexibility and usability.</w:t>
      </w:r>
    </w:p>
    <w:p w14:paraId="78661950" w14:textId="607C1763" w:rsidR="002846C2" w:rsidRPr="002846C2" w:rsidRDefault="002846C2" w:rsidP="002846C2">
      <w:pPr>
        <w:tabs>
          <w:tab w:val="left" w:pos="1464"/>
        </w:tabs>
        <w:spacing w:line="360" w:lineRule="auto"/>
        <w:rPr>
          <w:sz w:val="22"/>
          <w:lang w:val="en-GB"/>
        </w:rPr>
      </w:pPr>
      <w:r w:rsidRPr="002846C2">
        <w:rPr>
          <w:sz w:val="22"/>
          <w:lang w:val="en-GB"/>
        </w:rPr>
        <w:t xml:space="preserve">In </w:t>
      </w:r>
      <w:r w:rsidR="00574AD8" w:rsidRPr="002846C2">
        <w:rPr>
          <w:sz w:val="22"/>
          <w:lang w:val="en-GB"/>
        </w:rPr>
        <w:t>addition,</w:t>
      </w:r>
      <w:r w:rsidRPr="002846C2">
        <w:rPr>
          <w:sz w:val="22"/>
          <w:lang w:val="en-GB"/>
        </w:rPr>
        <w:t xml:space="preserve"> the level of investment required to bring the building up to modern standards for public use, including compliance with Building Regulations and accessibility requirements would be substantial.</w:t>
      </w:r>
    </w:p>
    <w:p w14:paraId="232D0255" w14:textId="31E45D54" w:rsidR="00287BC9" w:rsidRPr="0008619E" w:rsidRDefault="002846C2" w:rsidP="002846C2">
      <w:pPr>
        <w:tabs>
          <w:tab w:val="left" w:pos="1464"/>
        </w:tabs>
        <w:spacing w:line="360" w:lineRule="auto"/>
        <w:rPr>
          <w:sz w:val="22"/>
          <w:lang w:val="en-GB"/>
        </w:rPr>
      </w:pPr>
      <w:r w:rsidRPr="002846C2">
        <w:rPr>
          <w:sz w:val="22"/>
          <w:lang w:val="en-GB"/>
        </w:rPr>
        <w:t>These factors significantly reduce the likelihood of the building being taken forward for an alternative community use.</w:t>
      </w:r>
    </w:p>
    <w:p w14:paraId="050C7D56" w14:textId="77777777" w:rsidR="00EB6E93" w:rsidRDefault="00EB6E93" w:rsidP="002846C2">
      <w:pPr>
        <w:tabs>
          <w:tab w:val="left" w:pos="1464"/>
        </w:tabs>
        <w:spacing w:line="360" w:lineRule="auto"/>
        <w:rPr>
          <w:b/>
          <w:bCs/>
          <w:sz w:val="22"/>
          <w:lang w:val="en-GB"/>
        </w:rPr>
      </w:pPr>
    </w:p>
    <w:p w14:paraId="30D4DDEF" w14:textId="0A127641" w:rsidR="002846C2" w:rsidRPr="002846C2" w:rsidRDefault="00DE6C8F" w:rsidP="002846C2">
      <w:pPr>
        <w:tabs>
          <w:tab w:val="left" w:pos="1464"/>
        </w:tabs>
        <w:spacing w:line="360" w:lineRule="auto"/>
        <w:rPr>
          <w:b/>
          <w:bCs/>
          <w:sz w:val="22"/>
          <w:lang w:val="en-GB"/>
        </w:rPr>
      </w:pPr>
      <w:r>
        <w:rPr>
          <w:b/>
          <w:bCs/>
          <w:sz w:val="22"/>
          <w:lang w:val="en-GB"/>
        </w:rPr>
        <w:t xml:space="preserve">1.7.3 </w:t>
      </w:r>
      <w:r w:rsidR="002846C2" w:rsidRPr="002846C2">
        <w:rPr>
          <w:b/>
          <w:bCs/>
          <w:sz w:val="22"/>
          <w:u w:val="single"/>
          <w:lang w:val="en-GB"/>
        </w:rPr>
        <w:t>Availability of Existing Provision</w:t>
      </w:r>
    </w:p>
    <w:p w14:paraId="7152D863" w14:textId="77777777" w:rsidR="002846C2" w:rsidRPr="002846C2" w:rsidRDefault="002846C2" w:rsidP="002846C2">
      <w:pPr>
        <w:tabs>
          <w:tab w:val="left" w:pos="1464"/>
        </w:tabs>
        <w:spacing w:line="360" w:lineRule="auto"/>
        <w:rPr>
          <w:b/>
          <w:bCs/>
          <w:sz w:val="22"/>
          <w:lang w:val="en-GB"/>
        </w:rPr>
      </w:pPr>
    </w:p>
    <w:p w14:paraId="12444182" w14:textId="77777777" w:rsidR="002846C2" w:rsidRPr="002846C2" w:rsidRDefault="002846C2" w:rsidP="002846C2">
      <w:pPr>
        <w:tabs>
          <w:tab w:val="left" w:pos="1464"/>
        </w:tabs>
        <w:spacing w:line="360" w:lineRule="auto"/>
        <w:rPr>
          <w:sz w:val="22"/>
          <w:lang w:val="en-GB"/>
        </w:rPr>
      </w:pPr>
      <w:r w:rsidRPr="002846C2">
        <w:rPr>
          <w:sz w:val="22"/>
          <w:lang w:val="en-GB"/>
        </w:rPr>
        <w:t>There is an established network of community and religious facilities within the wider area, which continue to operate and serve the local population.</w:t>
      </w:r>
    </w:p>
    <w:p w14:paraId="5F91CF4C" w14:textId="77777777" w:rsidR="002846C2" w:rsidRPr="002846C2" w:rsidRDefault="002846C2" w:rsidP="002846C2">
      <w:pPr>
        <w:tabs>
          <w:tab w:val="left" w:pos="1464"/>
        </w:tabs>
        <w:spacing w:line="360" w:lineRule="auto"/>
        <w:rPr>
          <w:sz w:val="22"/>
          <w:lang w:val="en-GB"/>
        </w:rPr>
      </w:pPr>
    </w:p>
    <w:p w14:paraId="5FEF401E" w14:textId="373E6CB9" w:rsidR="002846C2" w:rsidRPr="00287BC9" w:rsidRDefault="002846C2" w:rsidP="00E93767">
      <w:pPr>
        <w:tabs>
          <w:tab w:val="left" w:pos="1464"/>
        </w:tabs>
        <w:spacing w:line="360" w:lineRule="auto"/>
        <w:rPr>
          <w:sz w:val="22"/>
          <w:lang w:val="en-GB"/>
        </w:rPr>
      </w:pPr>
      <w:r w:rsidRPr="002846C2">
        <w:rPr>
          <w:sz w:val="22"/>
          <w:lang w:val="en-GB"/>
        </w:rPr>
        <w:t>The presence of these facilities reduces any reliance on the application site to fulfil a community function and indicates that the building is not essential to maintaining local provision.</w:t>
      </w:r>
    </w:p>
    <w:p w14:paraId="1915F541" w14:textId="77777777" w:rsidR="00E93767" w:rsidRPr="00E93767" w:rsidRDefault="00E93767" w:rsidP="00E93767">
      <w:pPr>
        <w:tabs>
          <w:tab w:val="left" w:pos="1464"/>
        </w:tabs>
        <w:spacing w:line="360" w:lineRule="auto"/>
        <w:rPr>
          <w:sz w:val="22"/>
          <w:lang w:val="en-GB"/>
        </w:rPr>
      </w:pPr>
    </w:p>
    <w:p w14:paraId="7A6E8963" w14:textId="033D057A" w:rsidR="00E93767" w:rsidRPr="00E93767" w:rsidRDefault="00DE6C8F" w:rsidP="00E93767">
      <w:pPr>
        <w:tabs>
          <w:tab w:val="left" w:pos="1464"/>
        </w:tabs>
        <w:spacing w:line="360" w:lineRule="auto"/>
        <w:rPr>
          <w:sz w:val="22"/>
          <w:u w:val="single"/>
          <w:lang w:val="en-GB"/>
        </w:rPr>
      </w:pPr>
      <w:r>
        <w:rPr>
          <w:b/>
          <w:bCs/>
          <w:sz w:val="22"/>
          <w:lang w:val="en-GB"/>
        </w:rPr>
        <w:t xml:space="preserve">1.7.4 </w:t>
      </w:r>
      <w:r w:rsidR="00E93767" w:rsidRPr="00E93767">
        <w:rPr>
          <w:b/>
          <w:bCs/>
          <w:sz w:val="22"/>
          <w:u w:val="single"/>
          <w:lang w:val="en-GB"/>
        </w:rPr>
        <w:t>Availability of Alternative Religious Facilities</w:t>
      </w:r>
    </w:p>
    <w:p w14:paraId="7D99A5CE" w14:textId="77777777" w:rsidR="00E93767" w:rsidRPr="00E93767" w:rsidRDefault="00E93767" w:rsidP="00E93767">
      <w:pPr>
        <w:tabs>
          <w:tab w:val="left" w:pos="1464"/>
        </w:tabs>
        <w:spacing w:line="360" w:lineRule="auto"/>
        <w:rPr>
          <w:sz w:val="22"/>
          <w:lang w:val="en-GB"/>
        </w:rPr>
      </w:pPr>
    </w:p>
    <w:p w14:paraId="0A7AC002" w14:textId="77777777" w:rsidR="00E93767" w:rsidRPr="00E93767" w:rsidRDefault="00E93767" w:rsidP="00E93767">
      <w:pPr>
        <w:tabs>
          <w:tab w:val="left" w:pos="1464"/>
        </w:tabs>
        <w:spacing w:line="360" w:lineRule="auto"/>
        <w:rPr>
          <w:sz w:val="22"/>
          <w:lang w:val="en-GB"/>
        </w:rPr>
      </w:pPr>
      <w:r w:rsidRPr="00E93767">
        <w:rPr>
          <w:sz w:val="22"/>
          <w:lang w:val="en-GB"/>
        </w:rPr>
        <w:t>The loss of the chapel must be considered in the context of existing provision within the local area.</w:t>
      </w:r>
    </w:p>
    <w:p w14:paraId="2224BD0F" w14:textId="77777777" w:rsidR="00E93767" w:rsidRPr="00E93767" w:rsidRDefault="00E93767" w:rsidP="00E93767">
      <w:pPr>
        <w:tabs>
          <w:tab w:val="left" w:pos="1464"/>
        </w:tabs>
        <w:spacing w:line="360" w:lineRule="auto"/>
        <w:rPr>
          <w:sz w:val="22"/>
          <w:lang w:val="en-GB"/>
        </w:rPr>
      </w:pPr>
    </w:p>
    <w:p w14:paraId="7675A1FE" w14:textId="716B03D3" w:rsidR="00E93767" w:rsidRPr="00E93767" w:rsidRDefault="00E93767" w:rsidP="00E93767">
      <w:pPr>
        <w:tabs>
          <w:tab w:val="left" w:pos="1464"/>
        </w:tabs>
        <w:spacing w:line="360" w:lineRule="auto"/>
        <w:rPr>
          <w:sz w:val="22"/>
          <w:lang w:val="en-GB"/>
        </w:rPr>
      </w:pPr>
      <w:r w:rsidRPr="00E93767">
        <w:rPr>
          <w:sz w:val="22"/>
          <w:lang w:val="en-GB"/>
        </w:rPr>
        <w:t>There are a number of alternative Baptist and Christian places of worship within a short distance of the site, including</w:t>
      </w:r>
      <w:r w:rsidR="004F7401">
        <w:rPr>
          <w:sz w:val="22"/>
          <w:lang w:val="en-GB"/>
        </w:rPr>
        <w:t xml:space="preserve"> but not limit to</w:t>
      </w:r>
      <w:r w:rsidRPr="00E93767">
        <w:rPr>
          <w:sz w:val="22"/>
          <w:lang w:val="en-GB"/>
        </w:rPr>
        <w:t>:</w:t>
      </w:r>
    </w:p>
    <w:p w14:paraId="19D47A4C" w14:textId="77777777" w:rsidR="00E93767" w:rsidRPr="00E93767" w:rsidRDefault="00E93767" w:rsidP="00E93767">
      <w:pPr>
        <w:tabs>
          <w:tab w:val="left" w:pos="1464"/>
        </w:tabs>
        <w:spacing w:line="360" w:lineRule="auto"/>
        <w:rPr>
          <w:sz w:val="22"/>
          <w:lang w:val="en-GB"/>
        </w:rPr>
      </w:pPr>
    </w:p>
    <w:p w14:paraId="33C9AF86" w14:textId="138EC7B3" w:rsidR="00E93767" w:rsidRDefault="004F7401" w:rsidP="00E93767">
      <w:pPr>
        <w:numPr>
          <w:ilvl w:val="0"/>
          <w:numId w:val="20"/>
        </w:numPr>
        <w:tabs>
          <w:tab w:val="left" w:pos="1464"/>
        </w:tabs>
        <w:spacing w:line="360" w:lineRule="auto"/>
        <w:rPr>
          <w:sz w:val="22"/>
          <w:lang w:val="en-GB"/>
        </w:rPr>
      </w:pPr>
      <w:r>
        <w:rPr>
          <w:sz w:val="22"/>
          <w:lang w:val="en-GB"/>
        </w:rPr>
        <w:t xml:space="preserve">Wilton </w:t>
      </w:r>
      <w:r w:rsidR="00E93767" w:rsidRPr="00E93767">
        <w:rPr>
          <w:sz w:val="22"/>
          <w:lang w:val="en-GB"/>
        </w:rPr>
        <w:t xml:space="preserve">Baptist Church – </w:t>
      </w:r>
      <w:r>
        <w:rPr>
          <w:sz w:val="22"/>
          <w:lang w:val="en-GB"/>
        </w:rPr>
        <w:t xml:space="preserve">6.5 Miles - </w:t>
      </w:r>
      <w:r w:rsidR="00E93767" w:rsidRPr="00E93767">
        <w:rPr>
          <w:sz w:val="22"/>
          <w:lang w:val="en-GB"/>
        </w:rPr>
        <w:t>located in the wider Salisbury area</w:t>
      </w:r>
    </w:p>
    <w:p w14:paraId="2EE5E50D" w14:textId="59177709" w:rsidR="0061400F" w:rsidRPr="00E93767" w:rsidRDefault="0061400F" w:rsidP="00E93767">
      <w:pPr>
        <w:numPr>
          <w:ilvl w:val="0"/>
          <w:numId w:val="20"/>
        </w:numPr>
        <w:tabs>
          <w:tab w:val="left" w:pos="1464"/>
        </w:tabs>
        <w:spacing w:line="360" w:lineRule="auto"/>
        <w:rPr>
          <w:sz w:val="22"/>
          <w:lang w:val="en-GB"/>
        </w:rPr>
      </w:pPr>
      <w:r w:rsidRPr="0061400F">
        <w:rPr>
          <w:sz w:val="22"/>
        </w:rPr>
        <w:t xml:space="preserve">St John the Baptist </w:t>
      </w:r>
      <w:proofErr w:type="spellStart"/>
      <w:r>
        <w:rPr>
          <w:sz w:val="22"/>
        </w:rPr>
        <w:t>Allington</w:t>
      </w:r>
      <w:proofErr w:type="spellEnd"/>
      <w:r>
        <w:rPr>
          <w:sz w:val="22"/>
        </w:rPr>
        <w:t xml:space="preserve"> – 4 Miles away, </w:t>
      </w:r>
      <w:r w:rsidRPr="0061400F">
        <w:rPr>
          <w:sz w:val="22"/>
        </w:rPr>
        <w:t xml:space="preserve">is a </w:t>
      </w:r>
      <w:proofErr w:type="spellStart"/>
      <w:r>
        <w:rPr>
          <w:sz w:val="22"/>
        </w:rPr>
        <w:t>popular</w:t>
      </w:r>
      <w:proofErr w:type="spellEnd"/>
      <w:r>
        <w:rPr>
          <w:sz w:val="22"/>
        </w:rPr>
        <w:t xml:space="preserve"> </w:t>
      </w:r>
      <w:r w:rsidRPr="0061400F">
        <w:rPr>
          <w:sz w:val="22"/>
        </w:rPr>
        <w:t xml:space="preserve">church in </w:t>
      </w:r>
      <w:proofErr w:type="spellStart"/>
      <w:r w:rsidRPr="0061400F">
        <w:rPr>
          <w:sz w:val="22"/>
        </w:rPr>
        <w:t>Allington</w:t>
      </w:r>
      <w:proofErr w:type="spellEnd"/>
    </w:p>
    <w:p w14:paraId="5B5F84F7" w14:textId="24FFC385" w:rsidR="00E93767" w:rsidRDefault="00E93767" w:rsidP="00E93767">
      <w:pPr>
        <w:numPr>
          <w:ilvl w:val="0"/>
          <w:numId w:val="20"/>
        </w:numPr>
        <w:tabs>
          <w:tab w:val="left" w:pos="1464"/>
        </w:tabs>
        <w:spacing w:line="360" w:lineRule="auto"/>
        <w:rPr>
          <w:sz w:val="22"/>
          <w:lang w:val="en-GB"/>
        </w:rPr>
      </w:pPr>
      <w:r w:rsidRPr="00E93767">
        <w:rPr>
          <w:sz w:val="22"/>
          <w:lang w:val="en-GB"/>
        </w:rPr>
        <w:t xml:space="preserve">Salisbury Baptist Church – </w:t>
      </w:r>
      <w:r w:rsidR="0061400F">
        <w:rPr>
          <w:sz w:val="22"/>
          <w:lang w:val="en-GB"/>
        </w:rPr>
        <w:t xml:space="preserve">4.5 Miles </w:t>
      </w:r>
      <w:r w:rsidRPr="00E93767">
        <w:rPr>
          <w:sz w:val="22"/>
          <w:lang w:val="en-GB"/>
        </w:rPr>
        <w:t>a larger, well-established congregation offering regular services and community activities</w:t>
      </w:r>
    </w:p>
    <w:p w14:paraId="45716FB3" w14:textId="0D7BCEFF" w:rsidR="0061400F" w:rsidRDefault="0061400F" w:rsidP="00E93767">
      <w:pPr>
        <w:numPr>
          <w:ilvl w:val="0"/>
          <w:numId w:val="20"/>
        </w:numPr>
        <w:tabs>
          <w:tab w:val="left" w:pos="1464"/>
        </w:tabs>
        <w:spacing w:line="360" w:lineRule="auto"/>
        <w:rPr>
          <w:sz w:val="22"/>
          <w:lang w:val="en-GB"/>
        </w:rPr>
      </w:pPr>
      <w:proofErr w:type="spellStart"/>
      <w:r>
        <w:rPr>
          <w:sz w:val="22"/>
          <w:lang w:val="en-GB"/>
        </w:rPr>
        <w:t>Amesbury</w:t>
      </w:r>
      <w:proofErr w:type="spellEnd"/>
      <w:r>
        <w:rPr>
          <w:sz w:val="22"/>
          <w:lang w:val="en-GB"/>
        </w:rPr>
        <w:t xml:space="preserve"> Baptist church – 3.1 Miles </w:t>
      </w:r>
    </w:p>
    <w:p w14:paraId="15BAF8A3" w14:textId="6CDE2F1F" w:rsidR="004F7401" w:rsidRPr="00E93767" w:rsidRDefault="004F7401" w:rsidP="00E93767">
      <w:pPr>
        <w:numPr>
          <w:ilvl w:val="0"/>
          <w:numId w:val="20"/>
        </w:numPr>
        <w:tabs>
          <w:tab w:val="left" w:pos="1464"/>
        </w:tabs>
        <w:spacing w:line="360" w:lineRule="auto"/>
        <w:rPr>
          <w:sz w:val="22"/>
          <w:lang w:val="en-GB"/>
        </w:rPr>
      </w:pPr>
      <w:r>
        <w:rPr>
          <w:sz w:val="22"/>
          <w:lang w:val="en-GB"/>
        </w:rPr>
        <w:t xml:space="preserve">Broughton and Wallop Baptist Church – 7.5 Miles </w:t>
      </w:r>
    </w:p>
    <w:p w14:paraId="22527646" w14:textId="77777777" w:rsidR="00E93767" w:rsidRPr="00E93767" w:rsidRDefault="00E93767" w:rsidP="00E93767">
      <w:pPr>
        <w:tabs>
          <w:tab w:val="left" w:pos="1464"/>
        </w:tabs>
        <w:spacing w:line="360" w:lineRule="auto"/>
        <w:rPr>
          <w:sz w:val="22"/>
          <w:lang w:val="en-GB"/>
        </w:rPr>
      </w:pPr>
    </w:p>
    <w:p w14:paraId="50901499" w14:textId="77777777" w:rsidR="00E93767" w:rsidRPr="00E93767" w:rsidRDefault="00E93767" w:rsidP="00E93767">
      <w:pPr>
        <w:tabs>
          <w:tab w:val="left" w:pos="1464"/>
        </w:tabs>
        <w:spacing w:line="360" w:lineRule="auto"/>
        <w:rPr>
          <w:sz w:val="22"/>
          <w:lang w:val="en-GB"/>
        </w:rPr>
      </w:pPr>
      <w:r w:rsidRPr="00E93767">
        <w:rPr>
          <w:sz w:val="22"/>
          <w:lang w:val="en-GB"/>
        </w:rPr>
        <w:t>In addition, other denominations are represented locally, including:</w:t>
      </w:r>
    </w:p>
    <w:p w14:paraId="42732220" w14:textId="77777777" w:rsidR="00E93767" w:rsidRPr="00E93767" w:rsidRDefault="00E93767" w:rsidP="00E93767">
      <w:pPr>
        <w:tabs>
          <w:tab w:val="left" w:pos="1464"/>
        </w:tabs>
        <w:spacing w:line="360" w:lineRule="auto"/>
        <w:rPr>
          <w:sz w:val="22"/>
          <w:lang w:val="en-GB"/>
        </w:rPr>
      </w:pPr>
    </w:p>
    <w:p w14:paraId="55F0F8B8" w14:textId="77777777" w:rsidR="00E93767" w:rsidRPr="00E93767" w:rsidRDefault="00E93767" w:rsidP="00E93767">
      <w:pPr>
        <w:numPr>
          <w:ilvl w:val="0"/>
          <w:numId w:val="21"/>
        </w:numPr>
        <w:tabs>
          <w:tab w:val="left" w:pos="1464"/>
        </w:tabs>
        <w:spacing w:line="360" w:lineRule="auto"/>
        <w:rPr>
          <w:sz w:val="22"/>
          <w:lang w:val="en-GB"/>
        </w:rPr>
      </w:pPr>
      <w:r w:rsidRPr="00E93767">
        <w:rPr>
          <w:sz w:val="22"/>
          <w:lang w:val="en-GB"/>
        </w:rPr>
        <w:t>St Nicholas Church Idmiston</w:t>
      </w:r>
    </w:p>
    <w:p w14:paraId="1882958B" w14:textId="77777777" w:rsidR="00E93767" w:rsidRPr="00E93767" w:rsidRDefault="00E93767" w:rsidP="00E93767">
      <w:pPr>
        <w:numPr>
          <w:ilvl w:val="0"/>
          <w:numId w:val="21"/>
        </w:numPr>
        <w:tabs>
          <w:tab w:val="left" w:pos="1464"/>
        </w:tabs>
        <w:spacing w:line="360" w:lineRule="auto"/>
        <w:rPr>
          <w:sz w:val="22"/>
          <w:lang w:val="en-GB"/>
        </w:rPr>
      </w:pPr>
      <w:r w:rsidRPr="00E93767">
        <w:rPr>
          <w:sz w:val="22"/>
          <w:lang w:val="en-GB"/>
        </w:rPr>
        <w:t xml:space="preserve">St Mary’s Church </w:t>
      </w:r>
      <w:proofErr w:type="spellStart"/>
      <w:r w:rsidRPr="00E93767">
        <w:rPr>
          <w:sz w:val="22"/>
          <w:lang w:val="en-GB"/>
        </w:rPr>
        <w:t>Porton</w:t>
      </w:r>
      <w:proofErr w:type="spellEnd"/>
    </w:p>
    <w:p w14:paraId="45B7FEAD" w14:textId="77777777" w:rsidR="00E93767" w:rsidRPr="00E93767" w:rsidRDefault="00E93767" w:rsidP="00E93767">
      <w:pPr>
        <w:tabs>
          <w:tab w:val="left" w:pos="1464"/>
        </w:tabs>
        <w:spacing w:line="360" w:lineRule="auto"/>
        <w:rPr>
          <w:sz w:val="22"/>
          <w:lang w:val="en-GB"/>
        </w:rPr>
      </w:pPr>
    </w:p>
    <w:p w14:paraId="3EB208A4" w14:textId="77777777" w:rsidR="00E93767" w:rsidRPr="00E93767" w:rsidRDefault="00E93767" w:rsidP="00E93767">
      <w:pPr>
        <w:tabs>
          <w:tab w:val="left" w:pos="1464"/>
        </w:tabs>
        <w:spacing w:line="360" w:lineRule="auto"/>
        <w:rPr>
          <w:sz w:val="22"/>
          <w:lang w:val="en-GB"/>
        </w:rPr>
      </w:pPr>
      <w:r w:rsidRPr="00E93767">
        <w:rPr>
          <w:sz w:val="22"/>
          <w:lang w:val="en-GB"/>
        </w:rPr>
        <w:t>These facilities collectively provide a range of accessible and active places of worship, ensuring that the spiritual and community needs of the area continue to be met.</w:t>
      </w:r>
    </w:p>
    <w:p w14:paraId="4F025498" w14:textId="77777777" w:rsidR="00E93767" w:rsidRPr="00E93767" w:rsidRDefault="00E93767" w:rsidP="00E93767">
      <w:pPr>
        <w:tabs>
          <w:tab w:val="left" w:pos="1464"/>
        </w:tabs>
        <w:spacing w:line="360" w:lineRule="auto"/>
        <w:rPr>
          <w:sz w:val="22"/>
          <w:lang w:val="en-GB"/>
        </w:rPr>
      </w:pPr>
    </w:p>
    <w:p w14:paraId="4376A438" w14:textId="6FEEB63A" w:rsidR="0061400F" w:rsidRPr="0075328A" w:rsidRDefault="004F7401" w:rsidP="00E93767">
      <w:pPr>
        <w:tabs>
          <w:tab w:val="left" w:pos="1464"/>
        </w:tabs>
        <w:spacing w:line="360" w:lineRule="auto"/>
        <w:rPr>
          <w:sz w:val="22"/>
          <w:lang w:val="en-GB"/>
        </w:rPr>
      </w:pPr>
      <w:r>
        <w:rPr>
          <w:sz w:val="22"/>
          <w:lang w:val="en-GB"/>
        </w:rPr>
        <w:t xml:space="preserve">The distribution of alternate Baptist churches within a 3-8 Miles radius demonstrates that the loss of the facility would not result in a lack of provision, with multiple established congregations accessible within a short travel time. </w:t>
      </w:r>
    </w:p>
    <w:p w14:paraId="02853A68" w14:textId="77777777" w:rsidR="0061400F" w:rsidRDefault="0061400F" w:rsidP="00E93767">
      <w:pPr>
        <w:tabs>
          <w:tab w:val="left" w:pos="1464"/>
        </w:tabs>
        <w:spacing w:line="360" w:lineRule="auto"/>
        <w:rPr>
          <w:b/>
          <w:bCs/>
          <w:sz w:val="22"/>
          <w:lang w:val="en-GB"/>
        </w:rPr>
      </w:pPr>
    </w:p>
    <w:p w14:paraId="480047D0" w14:textId="6F5A229C" w:rsidR="00E93767" w:rsidRDefault="00DE6C8F" w:rsidP="00E93767">
      <w:pPr>
        <w:tabs>
          <w:tab w:val="left" w:pos="1464"/>
        </w:tabs>
        <w:spacing w:line="360" w:lineRule="auto"/>
        <w:rPr>
          <w:b/>
          <w:bCs/>
          <w:sz w:val="22"/>
          <w:u w:val="single"/>
          <w:lang w:val="en-GB"/>
        </w:rPr>
      </w:pPr>
      <w:r>
        <w:rPr>
          <w:b/>
          <w:bCs/>
          <w:sz w:val="22"/>
          <w:lang w:val="en-GB"/>
        </w:rPr>
        <w:t xml:space="preserve">1.7.5 </w:t>
      </w:r>
      <w:r w:rsidR="00E93767" w:rsidRPr="00E93767">
        <w:rPr>
          <w:b/>
          <w:bCs/>
          <w:sz w:val="22"/>
          <w:u w:val="single"/>
          <w:lang w:val="en-GB"/>
        </w:rPr>
        <w:t>Neighbour and Local Context</w:t>
      </w:r>
    </w:p>
    <w:p w14:paraId="13C179E7" w14:textId="77777777" w:rsidR="0075328A" w:rsidRPr="00E93767" w:rsidRDefault="0075328A" w:rsidP="00E93767">
      <w:pPr>
        <w:tabs>
          <w:tab w:val="left" w:pos="1464"/>
        </w:tabs>
        <w:spacing w:line="360" w:lineRule="auto"/>
        <w:rPr>
          <w:sz w:val="22"/>
          <w:u w:val="single"/>
          <w:lang w:val="en-GB"/>
        </w:rPr>
      </w:pPr>
    </w:p>
    <w:p w14:paraId="4DCFC84F" w14:textId="77777777" w:rsidR="00E93767" w:rsidRPr="00E93767" w:rsidRDefault="00E93767" w:rsidP="00E93767">
      <w:pPr>
        <w:tabs>
          <w:tab w:val="left" w:pos="1464"/>
        </w:tabs>
        <w:spacing w:line="360" w:lineRule="auto"/>
        <w:rPr>
          <w:sz w:val="22"/>
          <w:lang w:val="en-GB"/>
        </w:rPr>
      </w:pPr>
      <w:r w:rsidRPr="00E93767">
        <w:rPr>
          <w:sz w:val="22"/>
          <w:lang w:val="en-GB"/>
        </w:rPr>
        <w:t>It is also relevant that the proposal has not generated objection at a local level. The only immediately adjoining neighbour has confirmed that they are supportive of the change of use, recognising that residential conversion represents a more appropriate and sustainable outcome than continued vacancy or the introduction of a more intensive commercial or community use.</w:t>
      </w:r>
    </w:p>
    <w:p w14:paraId="5B31CB09" w14:textId="74BE32EE" w:rsidR="00E93767" w:rsidRPr="00E93767" w:rsidRDefault="00E93767" w:rsidP="00E93767">
      <w:pPr>
        <w:tabs>
          <w:tab w:val="left" w:pos="1464"/>
        </w:tabs>
        <w:spacing w:line="360" w:lineRule="auto"/>
        <w:rPr>
          <w:sz w:val="22"/>
          <w:lang w:val="en-GB"/>
        </w:rPr>
      </w:pPr>
      <w:r w:rsidRPr="00E93767">
        <w:rPr>
          <w:sz w:val="22"/>
          <w:lang w:val="en-GB"/>
        </w:rPr>
        <w:t>This further reinforces the view that the building is no longer required to serve a community function.</w:t>
      </w:r>
    </w:p>
    <w:p w14:paraId="2046FBA0" w14:textId="77777777" w:rsidR="00E93767" w:rsidRPr="00E93767" w:rsidRDefault="00E93767" w:rsidP="00E93767">
      <w:pPr>
        <w:tabs>
          <w:tab w:val="left" w:pos="1464"/>
        </w:tabs>
        <w:spacing w:line="360" w:lineRule="auto"/>
        <w:rPr>
          <w:sz w:val="22"/>
          <w:lang w:val="en-GB"/>
        </w:rPr>
      </w:pPr>
      <w:r w:rsidRPr="00E93767">
        <w:rPr>
          <w:sz w:val="22"/>
          <w:lang w:val="en-GB"/>
        </w:rPr>
        <w:t>Whilst the loss of a community facility is acknowledged, this must be weighed against the clear benefits of the proposal.</w:t>
      </w:r>
    </w:p>
    <w:p w14:paraId="5E2FFD6B" w14:textId="77777777" w:rsidR="00E93767" w:rsidRPr="00E93767" w:rsidRDefault="00E93767" w:rsidP="00E93767">
      <w:pPr>
        <w:tabs>
          <w:tab w:val="left" w:pos="1464"/>
        </w:tabs>
        <w:spacing w:line="360" w:lineRule="auto"/>
        <w:rPr>
          <w:sz w:val="22"/>
          <w:lang w:val="en-GB"/>
        </w:rPr>
      </w:pPr>
    </w:p>
    <w:p w14:paraId="21D4C685" w14:textId="3B714E2D" w:rsidR="00EB6E93" w:rsidRPr="00E93767" w:rsidRDefault="00E93767" w:rsidP="00E93767">
      <w:pPr>
        <w:tabs>
          <w:tab w:val="left" w:pos="1464"/>
        </w:tabs>
        <w:spacing w:line="360" w:lineRule="auto"/>
        <w:rPr>
          <w:sz w:val="22"/>
          <w:lang w:val="en-GB"/>
        </w:rPr>
      </w:pPr>
      <w:r w:rsidRPr="00E93767">
        <w:rPr>
          <w:sz w:val="22"/>
          <w:lang w:val="en-GB"/>
        </w:rPr>
        <w:t>The development will:</w:t>
      </w:r>
    </w:p>
    <w:p w14:paraId="40F4137F" w14:textId="4391F488" w:rsidR="00E93767" w:rsidRPr="00E93767" w:rsidRDefault="00E93767" w:rsidP="00E93767">
      <w:pPr>
        <w:numPr>
          <w:ilvl w:val="0"/>
          <w:numId w:val="24"/>
        </w:numPr>
        <w:tabs>
          <w:tab w:val="left" w:pos="1464"/>
        </w:tabs>
        <w:spacing w:line="360" w:lineRule="auto"/>
        <w:rPr>
          <w:sz w:val="22"/>
          <w:lang w:val="en-GB"/>
        </w:rPr>
      </w:pPr>
      <w:r w:rsidRPr="00E93767">
        <w:rPr>
          <w:sz w:val="22"/>
          <w:lang w:val="en-GB"/>
        </w:rPr>
        <w:t xml:space="preserve">Secure the </w:t>
      </w:r>
      <w:r w:rsidR="00574AD8" w:rsidRPr="00E93767">
        <w:rPr>
          <w:sz w:val="22"/>
          <w:lang w:val="en-GB"/>
        </w:rPr>
        <w:t>long</w:t>
      </w:r>
      <w:r w:rsidR="00574AD8">
        <w:rPr>
          <w:sz w:val="22"/>
          <w:lang w:val="en-GB"/>
        </w:rPr>
        <w:t>-term</w:t>
      </w:r>
      <w:r w:rsidRPr="00E93767">
        <w:rPr>
          <w:sz w:val="22"/>
          <w:lang w:val="en-GB"/>
        </w:rPr>
        <w:t xml:space="preserve"> future of the building</w:t>
      </w:r>
      <w:r w:rsidR="00893A96">
        <w:rPr>
          <w:sz w:val="22"/>
          <w:lang w:val="en-GB"/>
        </w:rPr>
        <w:t xml:space="preserve"> in an </w:t>
      </w:r>
      <w:r w:rsidR="00261F3F">
        <w:rPr>
          <w:sz w:val="22"/>
          <w:lang w:val="en-GB"/>
        </w:rPr>
        <w:t xml:space="preserve">economical way </w:t>
      </w:r>
    </w:p>
    <w:p w14:paraId="6E9CB9EA" w14:textId="42CDF47D" w:rsidR="00E93767" w:rsidRPr="00E93767" w:rsidRDefault="00E93767" w:rsidP="00E93767">
      <w:pPr>
        <w:numPr>
          <w:ilvl w:val="0"/>
          <w:numId w:val="24"/>
        </w:numPr>
        <w:tabs>
          <w:tab w:val="left" w:pos="1464"/>
        </w:tabs>
        <w:spacing w:line="360" w:lineRule="auto"/>
        <w:rPr>
          <w:sz w:val="22"/>
          <w:lang w:val="en-GB"/>
        </w:rPr>
      </w:pPr>
      <w:r w:rsidRPr="00E93767">
        <w:rPr>
          <w:sz w:val="22"/>
          <w:lang w:val="en-GB"/>
        </w:rPr>
        <w:t>Prevent vacancy and deterioration</w:t>
      </w:r>
      <w:r w:rsidR="002846C2">
        <w:rPr>
          <w:sz w:val="22"/>
          <w:lang w:val="en-GB"/>
        </w:rPr>
        <w:t xml:space="preserve"> in the future </w:t>
      </w:r>
    </w:p>
    <w:p w14:paraId="0D952A7D" w14:textId="0E71F2BD" w:rsidR="00E93767" w:rsidRPr="00E93767" w:rsidRDefault="00E93767" w:rsidP="00E93767">
      <w:pPr>
        <w:numPr>
          <w:ilvl w:val="0"/>
          <w:numId w:val="24"/>
        </w:numPr>
        <w:tabs>
          <w:tab w:val="left" w:pos="1464"/>
        </w:tabs>
        <w:spacing w:line="360" w:lineRule="auto"/>
        <w:rPr>
          <w:sz w:val="22"/>
          <w:lang w:val="en-GB"/>
        </w:rPr>
      </w:pPr>
      <w:r w:rsidRPr="00E93767">
        <w:rPr>
          <w:sz w:val="22"/>
          <w:lang w:val="en-GB"/>
        </w:rPr>
        <w:t>Introduce a low</w:t>
      </w:r>
      <w:r w:rsidR="002846C2">
        <w:rPr>
          <w:sz w:val="22"/>
          <w:lang w:val="en-GB"/>
        </w:rPr>
        <w:t xml:space="preserve"> i</w:t>
      </w:r>
      <w:r w:rsidRPr="00E93767">
        <w:rPr>
          <w:sz w:val="22"/>
          <w:lang w:val="en-GB"/>
        </w:rPr>
        <w:t>mpact residential use compatible with the surrounding area</w:t>
      </w:r>
    </w:p>
    <w:p w14:paraId="496E4986" w14:textId="3F367448" w:rsidR="00E93767" w:rsidRDefault="00E93767" w:rsidP="00E93767">
      <w:pPr>
        <w:numPr>
          <w:ilvl w:val="0"/>
          <w:numId w:val="24"/>
        </w:numPr>
        <w:tabs>
          <w:tab w:val="left" w:pos="1464"/>
        </w:tabs>
        <w:spacing w:line="360" w:lineRule="auto"/>
        <w:rPr>
          <w:sz w:val="22"/>
          <w:lang w:val="en-GB"/>
        </w:rPr>
      </w:pPr>
      <w:r w:rsidRPr="00E93767">
        <w:rPr>
          <w:sz w:val="22"/>
          <w:lang w:val="en-GB"/>
        </w:rPr>
        <w:t>Make efficient use of an existing building</w:t>
      </w:r>
    </w:p>
    <w:p w14:paraId="1696139F" w14:textId="19F4735D" w:rsidR="000A7FC8" w:rsidRDefault="000A7FC8" w:rsidP="00E93767">
      <w:pPr>
        <w:numPr>
          <w:ilvl w:val="0"/>
          <w:numId w:val="24"/>
        </w:numPr>
        <w:tabs>
          <w:tab w:val="left" w:pos="1464"/>
        </w:tabs>
        <w:spacing w:line="360" w:lineRule="auto"/>
        <w:rPr>
          <w:sz w:val="22"/>
          <w:lang w:val="en-GB"/>
        </w:rPr>
      </w:pPr>
      <w:r>
        <w:rPr>
          <w:sz w:val="22"/>
          <w:lang w:val="en-GB"/>
        </w:rPr>
        <w:t xml:space="preserve">Reuse of an existing building </w:t>
      </w:r>
    </w:p>
    <w:p w14:paraId="103B4D76" w14:textId="3BCB528A" w:rsidR="000A7FC8" w:rsidRDefault="000A7FC8" w:rsidP="00E93767">
      <w:pPr>
        <w:numPr>
          <w:ilvl w:val="0"/>
          <w:numId w:val="24"/>
        </w:numPr>
        <w:tabs>
          <w:tab w:val="left" w:pos="1464"/>
        </w:tabs>
        <w:spacing w:line="360" w:lineRule="auto"/>
        <w:rPr>
          <w:sz w:val="22"/>
          <w:lang w:val="en-GB"/>
        </w:rPr>
      </w:pPr>
      <w:r>
        <w:rPr>
          <w:sz w:val="22"/>
          <w:lang w:val="en-GB"/>
        </w:rPr>
        <w:t>Low impact development</w:t>
      </w:r>
    </w:p>
    <w:p w14:paraId="2CF66ADD" w14:textId="77777777" w:rsidR="000A7FC8" w:rsidRDefault="000A7FC8" w:rsidP="000A7FC8">
      <w:pPr>
        <w:tabs>
          <w:tab w:val="left" w:pos="1464"/>
        </w:tabs>
        <w:spacing w:line="360" w:lineRule="auto"/>
        <w:ind w:left="720"/>
        <w:rPr>
          <w:sz w:val="22"/>
          <w:lang w:val="en-GB"/>
        </w:rPr>
      </w:pPr>
    </w:p>
    <w:p w14:paraId="510B8643" w14:textId="77777777" w:rsidR="002846C2" w:rsidRPr="00E93767" w:rsidRDefault="002846C2" w:rsidP="002846C2">
      <w:pPr>
        <w:tabs>
          <w:tab w:val="left" w:pos="1464"/>
        </w:tabs>
        <w:spacing w:line="360" w:lineRule="auto"/>
        <w:ind w:left="720"/>
        <w:rPr>
          <w:sz w:val="22"/>
          <w:lang w:val="en-GB"/>
        </w:rPr>
      </w:pPr>
    </w:p>
    <w:p w14:paraId="27076476" w14:textId="77777777" w:rsidR="00E93767" w:rsidRPr="00E93767" w:rsidRDefault="00E93767" w:rsidP="00E93767">
      <w:pPr>
        <w:tabs>
          <w:tab w:val="left" w:pos="1464"/>
        </w:tabs>
        <w:spacing w:line="360" w:lineRule="auto"/>
        <w:rPr>
          <w:sz w:val="22"/>
          <w:lang w:val="en-GB"/>
        </w:rPr>
      </w:pPr>
      <w:r w:rsidRPr="00E93767">
        <w:rPr>
          <w:sz w:val="22"/>
          <w:lang w:val="en-GB"/>
        </w:rPr>
        <w:t>In this case, the building can reasonably be considered redundant, and its reuse represents the most sustainable and appropriate outcome.</w:t>
      </w:r>
    </w:p>
    <w:p w14:paraId="73BB081C" w14:textId="77777777" w:rsidR="00E93767" w:rsidRPr="00E93767" w:rsidRDefault="00E93767" w:rsidP="00E93767">
      <w:pPr>
        <w:tabs>
          <w:tab w:val="left" w:pos="1464"/>
        </w:tabs>
        <w:spacing w:line="360" w:lineRule="auto"/>
        <w:rPr>
          <w:sz w:val="22"/>
          <w:lang w:val="en-GB"/>
        </w:rPr>
      </w:pPr>
    </w:p>
    <w:p w14:paraId="7A66CCA4" w14:textId="026D7800" w:rsidR="00E93767" w:rsidRDefault="00B129CF" w:rsidP="00E93767">
      <w:pPr>
        <w:tabs>
          <w:tab w:val="left" w:pos="1464"/>
        </w:tabs>
        <w:spacing w:line="360" w:lineRule="auto"/>
        <w:rPr>
          <w:b/>
          <w:bCs/>
          <w:sz w:val="22"/>
          <w:u w:val="single"/>
          <w:lang w:val="en-GB"/>
        </w:rPr>
      </w:pPr>
      <w:r w:rsidRPr="006A1F66">
        <w:rPr>
          <w:b/>
          <w:bCs/>
          <w:sz w:val="22"/>
          <w:lang w:val="en-GB"/>
        </w:rPr>
        <w:t>1.7.</w:t>
      </w:r>
      <w:r w:rsidR="006A1F66" w:rsidRPr="006A1F66">
        <w:rPr>
          <w:b/>
          <w:bCs/>
          <w:sz w:val="22"/>
          <w:lang w:val="en-GB"/>
        </w:rPr>
        <w:t xml:space="preserve">6 </w:t>
      </w:r>
      <w:r w:rsidR="00E93767" w:rsidRPr="00E93767">
        <w:rPr>
          <w:b/>
          <w:bCs/>
          <w:sz w:val="22"/>
          <w:u w:val="single"/>
          <w:lang w:val="en-GB"/>
        </w:rPr>
        <w:t>Conclusion on Community Facility</w:t>
      </w:r>
    </w:p>
    <w:p w14:paraId="23416ED6" w14:textId="77777777" w:rsidR="0075328A" w:rsidRPr="00E93767" w:rsidRDefault="0075328A" w:rsidP="00E93767">
      <w:pPr>
        <w:tabs>
          <w:tab w:val="left" w:pos="1464"/>
        </w:tabs>
        <w:spacing w:line="360" w:lineRule="auto"/>
        <w:rPr>
          <w:sz w:val="22"/>
          <w:u w:val="single"/>
          <w:lang w:val="en-GB"/>
        </w:rPr>
      </w:pPr>
    </w:p>
    <w:p w14:paraId="54C59F98" w14:textId="77777777" w:rsidR="00E93767" w:rsidRPr="00E93767" w:rsidRDefault="00E93767" w:rsidP="00E93767">
      <w:pPr>
        <w:tabs>
          <w:tab w:val="left" w:pos="1464"/>
        </w:tabs>
        <w:spacing w:line="360" w:lineRule="auto"/>
        <w:rPr>
          <w:sz w:val="22"/>
          <w:lang w:val="en-GB"/>
        </w:rPr>
      </w:pPr>
      <w:r w:rsidRPr="00E93767">
        <w:rPr>
          <w:sz w:val="22"/>
          <w:lang w:val="en-GB"/>
        </w:rPr>
        <w:t>The proposal complies with Core Policy 49 of the Wiltshire Core Strategy, as it has been demonstrated that:</w:t>
      </w:r>
    </w:p>
    <w:p w14:paraId="3C887957" w14:textId="77777777" w:rsidR="00E93767" w:rsidRPr="00E93767" w:rsidRDefault="00E93767" w:rsidP="00E93767">
      <w:pPr>
        <w:tabs>
          <w:tab w:val="left" w:pos="1464"/>
        </w:tabs>
        <w:spacing w:line="360" w:lineRule="auto"/>
        <w:rPr>
          <w:sz w:val="22"/>
          <w:lang w:val="en-GB"/>
        </w:rPr>
      </w:pPr>
    </w:p>
    <w:p w14:paraId="5AA3C064" w14:textId="77777777" w:rsidR="00E93767" w:rsidRPr="00E93767" w:rsidRDefault="00E93767" w:rsidP="00E93767">
      <w:pPr>
        <w:numPr>
          <w:ilvl w:val="0"/>
          <w:numId w:val="25"/>
        </w:numPr>
        <w:tabs>
          <w:tab w:val="left" w:pos="1464"/>
        </w:tabs>
        <w:spacing w:line="360" w:lineRule="auto"/>
        <w:rPr>
          <w:sz w:val="22"/>
          <w:lang w:val="en-GB"/>
        </w:rPr>
      </w:pPr>
      <w:r w:rsidRPr="00E93767">
        <w:rPr>
          <w:sz w:val="22"/>
          <w:lang w:val="en-GB"/>
        </w:rPr>
        <w:t>The existing use is no longer viable</w:t>
      </w:r>
    </w:p>
    <w:p w14:paraId="5718A899" w14:textId="77777777" w:rsidR="00E93767" w:rsidRPr="00E93767" w:rsidRDefault="00E93767" w:rsidP="00E93767">
      <w:pPr>
        <w:numPr>
          <w:ilvl w:val="0"/>
          <w:numId w:val="25"/>
        </w:numPr>
        <w:tabs>
          <w:tab w:val="left" w:pos="1464"/>
        </w:tabs>
        <w:spacing w:line="360" w:lineRule="auto"/>
        <w:rPr>
          <w:sz w:val="22"/>
          <w:lang w:val="en-GB"/>
        </w:rPr>
      </w:pPr>
      <w:r w:rsidRPr="00E93767">
        <w:rPr>
          <w:sz w:val="22"/>
          <w:lang w:val="en-GB"/>
        </w:rPr>
        <w:t>There is no realistic demand for alternative community use</w:t>
      </w:r>
    </w:p>
    <w:p w14:paraId="33BFD452" w14:textId="2437BBD9" w:rsidR="00E93767" w:rsidRPr="003553B5" w:rsidRDefault="00E93767" w:rsidP="00E93767">
      <w:pPr>
        <w:numPr>
          <w:ilvl w:val="0"/>
          <w:numId w:val="25"/>
        </w:numPr>
        <w:tabs>
          <w:tab w:val="left" w:pos="1464"/>
        </w:tabs>
        <w:spacing w:line="360" w:lineRule="auto"/>
        <w:rPr>
          <w:sz w:val="22"/>
          <w:lang w:val="en-GB"/>
        </w:rPr>
      </w:pPr>
      <w:r w:rsidRPr="00E93767">
        <w:rPr>
          <w:sz w:val="22"/>
          <w:lang w:val="en-GB"/>
        </w:rPr>
        <w:t>Adequate alternative facilities exist within the local area</w:t>
      </w:r>
    </w:p>
    <w:p w14:paraId="5FE5DDA2" w14:textId="79A64A57" w:rsidR="00B06B30" w:rsidRDefault="00E93767" w:rsidP="00AB0960">
      <w:pPr>
        <w:tabs>
          <w:tab w:val="left" w:pos="1464"/>
        </w:tabs>
        <w:spacing w:line="360" w:lineRule="auto"/>
        <w:rPr>
          <w:sz w:val="22"/>
          <w:lang w:val="en-GB"/>
        </w:rPr>
      </w:pPr>
      <w:r w:rsidRPr="00E93767">
        <w:rPr>
          <w:sz w:val="22"/>
          <w:lang w:val="en-GB"/>
        </w:rPr>
        <w:lastRenderedPageBreak/>
        <w:t>The loss of the former chapel is therefore justified, and the proposed change of use is considered acceptable</w:t>
      </w:r>
    </w:p>
    <w:p w14:paraId="0D16CB06" w14:textId="42598A10" w:rsidR="006E2D4A" w:rsidRDefault="00D25E53" w:rsidP="00AB0960">
      <w:pPr>
        <w:tabs>
          <w:tab w:val="left" w:pos="1464"/>
        </w:tabs>
        <w:spacing w:line="360" w:lineRule="auto"/>
        <w:rPr>
          <w:sz w:val="22"/>
          <w:lang w:val="en-GB"/>
        </w:rPr>
      </w:pPr>
      <w:r>
        <w:rPr>
          <w:sz w:val="22"/>
          <w:lang w:val="en-GB"/>
        </w:rPr>
        <w:t xml:space="preserve">The proposed residential use also delivers a clear social benefit by enabling the building to be brought back into active use as a long-term home tailored to the needs of the intended occupier. </w:t>
      </w:r>
    </w:p>
    <w:p w14:paraId="1950DF7E" w14:textId="63EFF200" w:rsidR="00E93767" w:rsidRDefault="00E93767" w:rsidP="00AB0960">
      <w:pPr>
        <w:tabs>
          <w:tab w:val="left" w:pos="1464"/>
        </w:tabs>
        <w:spacing w:line="360" w:lineRule="auto"/>
        <w:rPr>
          <w:sz w:val="22"/>
        </w:rPr>
      </w:pPr>
    </w:p>
    <w:p w14:paraId="3289EBBA" w14:textId="77777777" w:rsidR="006E170C" w:rsidRDefault="006E170C" w:rsidP="00EB6E93">
      <w:pPr>
        <w:tabs>
          <w:tab w:val="left" w:pos="1464"/>
        </w:tabs>
        <w:spacing w:line="360" w:lineRule="auto"/>
        <w:rPr>
          <w:sz w:val="22"/>
          <w:lang w:val="en-GB"/>
        </w:rPr>
      </w:pPr>
    </w:p>
    <w:p w14:paraId="4920EE7D" w14:textId="60ED6914" w:rsidR="006E170C" w:rsidRDefault="006E170C" w:rsidP="00EB6E93">
      <w:pPr>
        <w:tabs>
          <w:tab w:val="left" w:pos="1464"/>
        </w:tabs>
        <w:spacing w:line="360" w:lineRule="auto"/>
        <w:rPr>
          <w:sz w:val="22"/>
          <w:lang w:val="en-GB"/>
        </w:rPr>
      </w:pPr>
      <w:r w:rsidRPr="00B94B48">
        <w:rPr>
          <w:noProof/>
          <w:color w:val="FFFFFF" w:themeColor="background1"/>
          <w:sz w:val="28"/>
          <w:szCs w:val="28"/>
        </w:rPr>
        <mc:AlternateContent>
          <mc:Choice Requires="wps">
            <w:drawing>
              <wp:anchor distT="0" distB="0" distL="114300" distR="114300" simplePos="0" relativeHeight="251664896" behindDoc="1" locked="0" layoutInCell="1" allowOverlap="1" wp14:anchorId="0EE5187C" wp14:editId="05E8F5F6">
                <wp:simplePos x="0" y="0"/>
                <wp:positionH relativeFrom="column">
                  <wp:posOffset>0</wp:posOffset>
                </wp:positionH>
                <wp:positionV relativeFrom="paragraph">
                  <wp:posOffset>18415</wp:posOffset>
                </wp:positionV>
                <wp:extent cx="6469380" cy="293370"/>
                <wp:effectExtent l="57150" t="19050" r="83820" b="87630"/>
                <wp:wrapNone/>
                <wp:docPr id="9" name="Rectangle 2"/>
                <wp:cNvGraphicFramePr/>
                <a:graphic xmlns:a="http://schemas.openxmlformats.org/drawingml/2006/main">
                  <a:graphicData uri="http://schemas.microsoft.com/office/word/2010/wordprocessingShape">
                    <wps:wsp>
                      <wps:cNvSpPr/>
                      <wps:spPr>
                        <a:xfrm>
                          <a:off x="0" y="0"/>
                          <a:ext cx="6469380" cy="293370"/>
                        </a:xfrm>
                        <a:prstGeom prst="rect">
                          <a:avLst/>
                        </a:prstGeom>
                        <a:ln/>
                      </wps:spPr>
                      <wps:style>
                        <a:lnRef idx="1">
                          <a:schemeClr val="accent2"/>
                        </a:lnRef>
                        <a:fillRef idx="3">
                          <a:schemeClr val="accent2"/>
                        </a:fillRef>
                        <a:effectRef idx="2">
                          <a:schemeClr val="accent2"/>
                        </a:effectRef>
                        <a:fontRef idx="minor">
                          <a:schemeClr val="lt1"/>
                        </a:fontRef>
                      </wps:style>
                      <wps:txbx>
                        <w:txbxContent>
                          <w:p w14:paraId="0F6A12D2" w14:textId="788BF075" w:rsidR="006E170C" w:rsidRPr="00EB6E93" w:rsidRDefault="006E170C" w:rsidP="006E170C">
                            <w:pPr>
                              <w:rPr>
                                <w:sz w:val="24"/>
                                <w:szCs w:val="24"/>
                                <w:lang w:val="en-GB"/>
                              </w:rPr>
                            </w:pPr>
                            <w:r>
                              <w:rPr>
                                <w:sz w:val="24"/>
                                <w:szCs w:val="24"/>
                                <w:lang w:val="en-GB"/>
                              </w:rPr>
                              <w:t xml:space="preserve">Conservation area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E5187C" id="_x0000_s1034" style="position:absolute;margin-left:0;margin-top:1.45pt;width:509.4pt;height:23.1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" fillcolor="#652523 [1637]" strokecolor="#bc4542 [3045]">
                <v:fill color2="#ba4442 [3013]" rotate="t" angle="180" colors="0 #9b2d2a;52429f #cb3d3a;1 #ce3b37" focus="100%" type="gradient">
                  <o:fill v:ext="view" type="gradientUnscaled"/>
                </v:fill>
                <v:shadow on="t" color="black" opacity="22937f" origin=",.5" offset="0,.63889mm"/>
                <v:textbox>
                  <w:txbxContent>
                    <w:p w14:paraId="0F6A12D2" w14:textId="788BF075" w:rsidR="006E170C" w:rsidRPr="00EB6E93" w:rsidRDefault="006E170C" w:rsidP="006E170C">
                      <w:pPr>
                        <w:rPr>
                          <w:sz w:val="24"/>
                          <w:szCs w:val="24"/>
                          <w:lang w:val="en-GB"/>
                        </w:rPr>
                      </w:pPr>
                      <w:r>
                        <w:rPr>
                          <w:sz w:val="24"/>
                          <w:szCs w:val="24"/>
                          <w:lang w:val="en-GB"/>
                        </w:rPr>
                        <w:t xml:space="preserve">Conservation area </w:t>
                      </w:r>
                    </w:p>
                  </w:txbxContent>
                </v:textbox>
              </v:rect>
            </w:pict>
          </mc:Fallback>
        </mc:AlternateContent>
      </w:r>
    </w:p>
    <w:p w14:paraId="579CA30B" w14:textId="204BA646" w:rsidR="006E170C" w:rsidRDefault="006E170C" w:rsidP="00EB6E93">
      <w:pPr>
        <w:tabs>
          <w:tab w:val="left" w:pos="1464"/>
        </w:tabs>
        <w:spacing w:line="360" w:lineRule="auto"/>
        <w:rPr>
          <w:sz w:val="22"/>
          <w:lang w:val="en-GB"/>
        </w:rPr>
      </w:pPr>
    </w:p>
    <w:p w14:paraId="30E189E7" w14:textId="77777777" w:rsidR="00094A9C" w:rsidRDefault="00094A9C" w:rsidP="00094A9C">
      <w:pPr>
        <w:tabs>
          <w:tab w:val="left" w:pos="1464"/>
        </w:tabs>
        <w:spacing w:line="360" w:lineRule="auto"/>
        <w:rPr>
          <w:sz w:val="22"/>
          <w:lang w:val="en-GB"/>
        </w:rPr>
      </w:pPr>
    </w:p>
    <w:p w14:paraId="02A63558" w14:textId="5EBF78D9" w:rsidR="00094A9C" w:rsidRPr="00094A9C" w:rsidRDefault="00901093" w:rsidP="00094A9C">
      <w:pPr>
        <w:tabs>
          <w:tab w:val="left" w:pos="1464"/>
        </w:tabs>
        <w:spacing w:line="360" w:lineRule="auto"/>
        <w:rPr>
          <w:sz w:val="22"/>
          <w:lang w:val="en-GB"/>
        </w:rPr>
      </w:pPr>
      <w:r w:rsidRPr="00901093">
        <w:rPr>
          <w:b/>
          <w:bCs/>
          <w:sz w:val="22"/>
          <w:lang w:val="en-GB"/>
        </w:rPr>
        <w:t>1.</w:t>
      </w:r>
      <w:r w:rsidR="001F0D27">
        <w:rPr>
          <w:b/>
          <w:bCs/>
          <w:sz w:val="22"/>
          <w:lang w:val="en-GB"/>
        </w:rPr>
        <w:t xml:space="preserve">8 </w:t>
      </w:r>
      <w:r w:rsidR="00094A9C" w:rsidRPr="00094A9C">
        <w:rPr>
          <w:sz w:val="22"/>
          <w:lang w:val="en-GB"/>
        </w:rPr>
        <w:t xml:space="preserve">The application site, </w:t>
      </w:r>
      <w:proofErr w:type="spellStart"/>
      <w:r w:rsidR="00094A9C" w:rsidRPr="00094A9C">
        <w:rPr>
          <w:sz w:val="22"/>
          <w:lang w:val="en-GB"/>
        </w:rPr>
        <w:t>Porton</w:t>
      </w:r>
      <w:proofErr w:type="spellEnd"/>
      <w:r w:rsidR="00094A9C" w:rsidRPr="00094A9C">
        <w:rPr>
          <w:sz w:val="22"/>
          <w:lang w:val="en-GB"/>
        </w:rPr>
        <w:t xml:space="preserve"> Baptist Church, is located within a designated Conservation Area. As such, the proposal has been carefully considered in the context of its statutory duty under Section 72 of the Planning (Listed Buildings and Conservation Areas) Act 1990, which requires that special attention is paid to the desirability of preserving or enhancing the character and appearance of the Conservation Area.</w:t>
      </w:r>
    </w:p>
    <w:p w14:paraId="3D591130" w14:textId="77777777" w:rsidR="00094A9C" w:rsidRPr="00094A9C" w:rsidRDefault="00094A9C" w:rsidP="00094A9C">
      <w:pPr>
        <w:tabs>
          <w:tab w:val="left" w:pos="1464"/>
        </w:tabs>
        <w:spacing w:line="360" w:lineRule="auto"/>
        <w:rPr>
          <w:sz w:val="22"/>
          <w:lang w:val="en-GB"/>
        </w:rPr>
      </w:pPr>
    </w:p>
    <w:p w14:paraId="1CF53C54" w14:textId="77777777" w:rsidR="00094A9C" w:rsidRPr="00094A9C" w:rsidRDefault="00094A9C" w:rsidP="00094A9C">
      <w:pPr>
        <w:tabs>
          <w:tab w:val="left" w:pos="1464"/>
        </w:tabs>
        <w:spacing w:line="360" w:lineRule="auto"/>
        <w:rPr>
          <w:sz w:val="22"/>
          <w:lang w:val="en-GB"/>
        </w:rPr>
      </w:pPr>
      <w:r w:rsidRPr="00094A9C">
        <w:rPr>
          <w:sz w:val="22"/>
          <w:lang w:val="en-GB"/>
        </w:rPr>
        <w:t>The building itself forms part of the established historic fabric of the area and makes a positive contribution to its character through its traditional form, materials, and long-standing presence within the settlement. The proposal seeks to retain and preserve these key characteristics.</w:t>
      </w:r>
    </w:p>
    <w:p w14:paraId="07181D7D" w14:textId="77777777" w:rsidR="00094A9C" w:rsidRPr="00094A9C" w:rsidRDefault="00094A9C" w:rsidP="00094A9C">
      <w:pPr>
        <w:tabs>
          <w:tab w:val="left" w:pos="1464"/>
        </w:tabs>
        <w:spacing w:line="360" w:lineRule="auto"/>
        <w:rPr>
          <w:sz w:val="22"/>
          <w:lang w:val="en-GB"/>
        </w:rPr>
      </w:pPr>
    </w:p>
    <w:p w14:paraId="432FF603" w14:textId="77777777" w:rsidR="00094A9C" w:rsidRPr="00094A9C" w:rsidRDefault="00094A9C" w:rsidP="00094A9C">
      <w:pPr>
        <w:tabs>
          <w:tab w:val="left" w:pos="1464"/>
        </w:tabs>
        <w:spacing w:line="360" w:lineRule="auto"/>
        <w:rPr>
          <w:sz w:val="22"/>
          <w:lang w:val="en-GB"/>
        </w:rPr>
      </w:pPr>
      <w:r w:rsidRPr="00094A9C">
        <w:rPr>
          <w:sz w:val="22"/>
          <w:lang w:val="en-GB"/>
        </w:rPr>
        <w:t>The change of use from a place of worship (Class F1) to a single residential dwelling (Class C3) does not, in itself, result in harm to the significance of the Conservation Area. Importantly, the proposal does not involve substantial external alterations that would affect the building’s appearance or its contribution to the streetscape. The existing scale, massing, and architectural features of the chapel would remain unchanged, ensuring that its visual and historic value is preserved.</w:t>
      </w:r>
    </w:p>
    <w:p w14:paraId="1CFD6DD7" w14:textId="77777777" w:rsidR="00094A9C" w:rsidRPr="00094A9C" w:rsidRDefault="00094A9C" w:rsidP="00094A9C">
      <w:pPr>
        <w:tabs>
          <w:tab w:val="left" w:pos="1464"/>
        </w:tabs>
        <w:spacing w:line="360" w:lineRule="auto"/>
        <w:rPr>
          <w:sz w:val="22"/>
          <w:lang w:val="en-GB"/>
        </w:rPr>
      </w:pPr>
      <w:r w:rsidRPr="00094A9C">
        <w:rPr>
          <w:sz w:val="22"/>
          <w:lang w:val="en-GB"/>
        </w:rPr>
        <w:t>Where minor alterations may be required to facilitate the residential use (such as internal reconfiguration, modest domestic features, or repairs), these would be undertaken sensitively and in a manner that respects the character of the building. Any works affecting the exterior would utilise appropriate materials and detailing to match or complement the existing structure, thereby maintaining visual continuity within the Conservation Area.</w:t>
      </w:r>
    </w:p>
    <w:p w14:paraId="416B95F7" w14:textId="77777777" w:rsidR="00094A9C" w:rsidRPr="00094A9C" w:rsidRDefault="00094A9C" w:rsidP="00094A9C">
      <w:pPr>
        <w:tabs>
          <w:tab w:val="left" w:pos="1464"/>
        </w:tabs>
        <w:spacing w:line="360" w:lineRule="auto"/>
        <w:rPr>
          <w:sz w:val="22"/>
          <w:lang w:val="en-GB"/>
        </w:rPr>
      </w:pPr>
    </w:p>
    <w:p w14:paraId="581C9D7F" w14:textId="077A9016" w:rsidR="00094A9C" w:rsidRPr="00094A9C" w:rsidRDefault="00094A9C" w:rsidP="00094A9C">
      <w:pPr>
        <w:tabs>
          <w:tab w:val="left" w:pos="1464"/>
        </w:tabs>
        <w:spacing w:line="360" w:lineRule="auto"/>
        <w:rPr>
          <w:sz w:val="22"/>
          <w:lang w:val="en-GB"/>
        </w:rPr>
      </w:pPr>
      <w:r w:rsidRPr="00094A9C">
        <w:rPr>
          <w:sz w:val="22"/>
          <w:lang w:val="en-GB"/>
        </w:rPr>
        <w:t>Furthermore, the proposed residential use is considered to be a viable and sustainable long-term use for the building. Retaining the building in active use is a key factor in its ongoing preservation. In contrast, the continuation of the existing use is increasingly constrained</w:t>
      </w:r>
      <w:r w:rsidR="006129D6">
        <w:rPr>
          <w:sz w:val="22"/>
          <w:lang w:val="en-GB"/>
        </w:rPr>
        <w:t xml:space="preserve"> </w:t>
      </w:r>
      <w:r w:rsidRPr="00094A9C">
        <w:rPr>
          <w:sz w:val="22"/>
          <w:lang w:val="en-GB"/>
        </w:rPr>
        <w:t>and without a suitable alternative, there is a risk of the building becoming underused or vacant which could lead to deterioration and have a negative impact on the character and appearance of the Conservation Area.</w:t>
      </w:r>
    </w:p>
    <w:p w14:paraId="5CD2E98D" w14:textId="77777777" w:rsidR="00094A9C" w:rsidRPr="00094A9C" w:rsidRDefault="00094A9C" w:rsidP="00094A9C">
      <w:pPr>
        <w:tabs>
          <w:tab w:val="left" w:pos="1464"/>
        </w:tabs>
        <w:spacing w:line="360" w:lineRule="auto"/>
        <w:rPr>
          <w:sz w:val="22"/>
          <w:lang w:val="en-GB"/>
        </w:rPr>
      </w:pPr>
      <w:r w:rsidRPr="00094A9C">
        <w:rPr>
          <w:sz w:val="22"/>
          <w:lang w:val="en-GB"/>
        </w:rPr>
        <w:t xml:space="preserve">The proposal would also reduce the intensity of activity associated with the site, resulting in a quieter and more consistent pattern of use that is in keeping with the surrounding residential </w:t>
      </w:r>
      <w:r w:rsidRPr="00094A9C">
        <w:rPr>
          <w:sz w:val="22"/>
          <w:lang w:val="en-GB"/>
        </w:rPr>
        <w:lastRenderedPageBreak/>
        <w:t>character of the area. This would further support the preservation of the Conservation Area’s amenity and setting.</w:t>
      </w:r>
    </w:p>
    <w:p w14:paraId="7235C13D" w14:textId="2EDEDBF5" w:rsidR="00094A9C" w:rsidRPr="00094A9C" w:rsidRDefault="000D3268" w:rsidP="00094A9C">
      <w:pPr>
        <w:tabs>
          <w:tab w:val="left" w:pos="1464"/>
        </w:tabs>
        <w:spacing w:line="360" w:lineRule="auto"/>
        <w:rPr>
          <w:sz w:val="22"/>
          <w:lang w:val="en-GB"/>
        </w:rPr>
      </w:pPr>
      <w:r>
        <w:rPr>
          <w:noProof/>
          <w:sz w:val="22"/>
        </w:rPr>
        <w:drawing>
          <wp:anchor distT="0" distB="0" distL="114300" distR="114300" simplePos="0" relativeHeight="251685888" behindDoc="0" locked="0" layoutInCell="1" allowOverlap="1" wp14:anchorId="0DF4748B" wp14:editId="5DBF2231">
            <wp:simplePos x="0" y="0"/>
            <wp:positionH relativeFrom="column">
              <wp:posOffset>2603241</wp:posOffset>
            </wp:positionH>
            <wp:positionV relativeFrom="paragraph">
              <wp:posOffset>-327025</wp:posOffset>
            </wp:positionV>
            <wp:extent cx="3134360" cy="4431030"/>
            <wp:effectExtent l="0" t="0" r="2540" b="1270"/>
            <wp:wrapSquare wrapText="bothSides"/>
            <wp:docPr id="144565299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652990" name="Picture 1445652990"/>
                    <pic:cNvPicPr/>
                  </pic:nvPicPr>
                  <pic:blipFill rotWithShape="1">
                    <a:blip r:embed="rId11">
                      <a:extLst>
                        <a:ext uri="{28A0092B-C50C-407E-A947-70E740481C1C}">
                          <a14:useLocalDpi xmlns:a14="http://schemas.microsoft.com/office/drawing/2010/main" val="0"/>
                        </a:ext>
                      </a:extLst>
                    </a:blip>
                    <a:srcRect l="10222" r="15009" b="12612"/>
                    <a:stretch>
                      <a:fillRect/>
                    </a:stretch>
                  </pic:blipFill>
                  <pic:spPr bwMode="auto">
                    <a:xfrm>
                      <a:off x="0" y="0"/>
                      <a:ext cx="3134360" cy="44310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94A9C" w:rsidRPr="00094A9C">
        <w:rPr>
          <w:sz w:val="22"/>
          <w:lang w:val="en-GB"/>
        </w:rPr>
        <w:t>In conclusion, the proposed development would preserve</w:t>
      </w:r>
      <w:r w:rsidR="00094A9C">
        <w:rPr>
          <w:sz w:val="22"/>
          <w:lang w:val="en-GB"/>
        </w:rPr>
        <w:t xml:space="preserve"> </w:t>
      </w:r>
      <w:r w:rsidR="00094A9C" w:rsidRPr="00094A9C">
        <w:rPr>
          <w:sz w:val="22"/>
          <w:lang w:val="en-GB"/>
        </w:rPr>
        <w:t>and potentially enhance</w:t>
      </w:r>
      <w:r w:rsidR="00094A9C">
        <w:rPr>
          <w:sz w:val="22"/>
          <w:lang w:val="en-GB"/>
        </w:rPr>
        <w:t xml:space="preserve"> </w:t>
      </w:r>
      <w:r w:rsidR="00094A9C" w:rsidRPr="00094A9C">
        <w:rPr>
          <w:sz w:val="22"/>
          <w:lang w:val="en-GB"/>
        </w:rPr>
        <w:t>the character and appearance of the Conservation Area. It achieves a sensitive balance between securing the long-term viable use of the building and maintaining its heritage significance. The proposal is therefore considered to fully comply with local and national heritage policies.</w:t>
      </w:r>
    </w:p>
    <w:p w14:paraId="240411EE" w14:textId="467D1332" w:rsidR="006E170C" w:rsidRDefault="006E170C" w:rsidP="00EB6E93">
      <w:pPr>
        <w:tabs>
          <w:tab w:val="left" w:pos="1464"/>
        </w:tabs>
        <w:spacing w:line="360" w:lineRule="auto"/>
        <w:rPr>
          <w:sz w:val="22"/>
          <w:lang w:val="en-GB"/>
        </w:rPr>
      </w:pPr>
    </w:p>
    <w:p w14:paraId="109680F8" w14:textId="72DB43C3" w:rsidR="0008731E" w:rsidRDefault="0008731E" w:rsidP="00EB6E93">
      <w:pPr>
        <w:tabs>
          <w:tab w:val="left" w:pos="1464"/>
        </w:tabs>
        <w:spacing w:line="360" w:lineRule="auto"/>
        <w:rPr>
          <w:sz w:val="22"/>
          <w:lang w:val="en-GB"/>
        </w:rPr>
      </w:pPr>
      <w:r>
        <w:rPr>
          <w:sz w:val="22"/>
          <w:lang w:val="en-GB"/>
        </w:rPr>
        <w:t xml:space="preserve">Conservation area </w:t>
      </w:r>
      <w:r w:rsidR="00407D0A">
        <w:rPr>
          <w:sz w:val="22"/>
          <w:lang w:val="en-GB"/>
        </w:rPr>
        <w:t>boundary</w:t>
      </w:r>
      <w:r w:rsidR="000D3268">
        <w:rPr>
          <w:sz w:val="22"/>
          <w:lang w:val="en-GB"/>
        </w:rPr>
        <w:t xml:space="preserve"> fig 1</w:t>
      </w:r>
    </w:p>
    <w:p w14:paraId="6C5D3AEB" w14:textId="75307F60" w:rsidR="006E2D4A" w:rsidRPr="0008731E" w:rsidRDefault="006E2D4A" w:rsidP="00AB0960">
      <w:pPr>
        <w:tabs>
          <w:tab w:val="left" w:pos="1464"/>
        </w:tabs>
        <w:spacing w:line="360" w:lineRule="auto"/>
        <w:rPr>
          <w:sz w:val="22"/>
          <w:lang w:val="en-GB"/>
        </w:rPr>
      </w:pPr>
    </w:p>
    <w:p w14:paraId="5325DA87" w14:textId="40877A89" w:rsidR="006E2D4A" w:rsidRDefault="006E2D4A" w:rsidP="00AB0960">
      <w:pPr>
        <w:tabs>
          <w:tab w:val="left" w:pos="1464"/>
        </w:tabs>
        <w:spacing w:line="360" w:lineRule="auto"/>
        <w:rPr>
          <w:sz w:val="22"/>
        </w:rPr>
      </w:pPr>
    </w:p>
    <w:p w14:paraId="15AC6CAB" w14:textId="4A235528" w:rsidR="00EB6E93" w:rsidRDefault="00EB6E93" w:rsidP="00AB0960">
      <w:pPr>
        <w:tabs>
          <w:tab w:val="left" w:pos="1464"/>
        </w:tabs>
        <w:spacing w:line="360" w:lineRule="auto"/>
        <w:rPr>
          <w:sz w:val="22"/>
        </w:rPr>
      </w:pPr>
    </w:p>
    <w:p w14:paraId="116850F2" w14:textId="4886ABF6" w:rsidR="000D3268" w:rsidRDefault="000D3268" w:rsidP="00AB0960">
      <w:pPr>
        <w:tabs>
          <w:tab w:val="left" w:pos="1464"/>
        </w:tabs>
        <w:spacing w:line="360" w:lineRule="auto"/>
        <w:rPr>
          <w:sz w:val="22"/>
        </w:rPr>
      </w:pPr>
      <w:r w:rsidRPr="00B94B48">
        <w:rPr>
          <w:noProof/>
          <w:color w:val="FFFFFF" w:themeColor="background1"/>
          <w:sz w:val="28"/>
          <w:szCs w:val="28"/>
        </w:rPr>
        <mc:AlternateContent>
          <mc:Choice Requires="wps">
            <w:drawing>
              <wp:anchor distT="0" distB="0" distL="114300" distR="114300" simplePos="0" relativeHeight="251650560" behindDoc="1" locked="0" layoutInCell="1" allowOverlap="1" wp14:anchorId="7C330D37" wp14:editId="38E39358">
                <wp:simplePos x="0" y="0"/>
                <wp:positionH relativeFrom="column">
                  <wp:posOffset>-481927</wp:posOffset>
                </wp:positionH>
                <wp:positionV relativeFrom="paragraph">
                  <wp:posOffset>306316</wp:posOffset>
                </wp:positionV>
                <wp:extent cx="6469380" cy="293370"/>
                <wp:effectExtent l="57150" t="19050" r="83820" b="87630"/>
                <wp:wrapNone/>
                <wp:docPr id="5" name="Rectangle 2"/>
                <wp:cNvGraphicFramePr/>
                <a:graphic xmlns:a="http://schemas.openxmlformats.org/drawingml/2006/main">
                  <a:graphicData uri="http://schemas.microsoft.com/office/word/2010/wordprocessingShape">
                    <wps:wsp>
                      <wps:cNvSpPr/>
                      <wps:spPr>
                        <a:xfrm>
                          <a:off x="0" y="0"/>
                          <a:ext cx="6469380" cy="293370"/>
                        </a:xfrm>
                        <a:prstGeom prst="rect">
                          <a:avLst/>
                        </a:prstGeom>
                        <a:ln/>
                      </wps:spPr>
                      <wps:style>
                        <a:lnRef idx="1">
                          <a:schemeClr val="accent2"/>
                        </a:lnRef>
                        <a:fillRef idx="3">
                          <a:schemeClr val="accent2"/>
                        </a:fillRef>
                        <a:effectRef idx="2">
                          <a:schemeClr val="accent2"/>
                        </a:effectRef>
                        <a:fontRef idx="minor">
                          <a:schemeClr val="lt1"/>
                        </a:fontRef>
                      </wps:style>
                      <wps:txbx>
                        <w:txbxContent>
                          <w:p w14:paraId="4E631528" w14:textId="024EFDF8" w:rsidR="00EB6E93" w:rsidRPr="00EB6E93" w:rsidRDefault="00351CAD" w:rsidP="00EB6E93">
                            <w:pPr>
                              <w:rPr>
                                <w:sz w:val="24"/>
                                <w:szCs w:val="24"/>
                                <w:lang w:val="en-GB"/>
                              </w:rPr>
                            </w:pPr>
                            <w:r>
                              <w:rPr>
                                <w:sz w:val="24"/>
                                <w:szCs w:val="24"/>
                                <w:lang w:val="en-GB"/>
                              </w:rPr>
                              <w:t>Landscape Impact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330D37" id="_x0000_s1035" style="position:absolute;margin-left:-37.95pt;margin-top:24.1pt;width:509.4pt;height:23.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" fillcolor="#652523 [1637]" strokecolor="#bc4542 [3045]">
                <v:fill color2="#ba4442 [3013]" rotate="t" angle="180" colors="0 #9b2d2a;52429f #cb3d3a;1 #ce3b37" focus="100%" type="gradient">
                  <o:fill v:ext="view" type="gradientUnscaled"/>
                </v:fill>
                <v:shadow on="t" color="black" opacity="22937f" origin=",.5" offset="0,.63889mm"/>
                <v:textbox>
                  <w:txbxContent>
                    <w:p w14:paraId="4E631528" w14:textId="024EFDF8" w:rsidR="00EB6E93" w:rsidRPr="00EB6E93" w:rsidRDefault="00351CAD" w:rsidP="00EB6E93">
                      <w:pPr>
                        <w:rPr>
                          <w:sz w:val="24"/>
                          <w:szCs w:val="24"/>
                          <w:lang w:val="en-GB"/>
                        </w:rPr>
                      </w:pPr>
                      <w:r>
                        <w:rPr>
                          <w:sz w:val="24"/>
                          <w:szCs w:val="24"/>
                          <w:lang w:val="en-GB"/>
                        </w:rPr>
                        <w:t>Landscape Impact</w:t>
                      </w:r>
                    </w:p>
                  </w:txbxContent>
                </v:textbox>
              </v:rect>
            </w:pict>
          </mc:Fallback>
        </mc:AlternateContent>
      </w:r>
    </w:p>
    <w:p w14:paraId="0CC96EE5" w14:textId="6938C41F" w:rsidR="00EB6E93" w:rsidRDefault="00EB6E93" w:rsidP="00AB0960">
      <w:pPr>
        <w:tabs>
          <w:tab w:val="left" w:pos="1464"/>
        </w:tabs>
        <w:spacing w:line="360" w:lineRule="auto"/>
        <w:rPr>
          <w:sz w:val="22"/>
        </w:rPr>
      </w:pPr>
    </w:p>
    <w:p w14:paraId="140CEC9F" w14:textId="48CCB048" w:rsidR="00EB6E93" w:rsidRDefault="00EB6E93" w:rsidP="00AB0960">
      <w:pPr>
        <w:tabs>
          <w:tab w:val="left" w:pos="1464"/>
        </w:tabs>
        <w:spacing w:line="360" w:lineRule="auto"/>
        <w:rPr>
          <w:sz w:val="22"/>
        </w:rPr>
      </w:pPr>
    </w:p>
    <w:p w14:paraId="3F9B2EC6" w14:textId="2DE6393F" w:rsidR="00EB6E93" w:rsidRDefault="00EB6E93" w:rsidP="00AB0960">
      <w:pPr>
        <w:tabs>
          <w:tab w:val="left" w:pos="1464"/>
        </w:tabs>
        <w:spacing w:line="360" w:lineRule="auto"/>
        <w:rPr>
          <w:sz w:val="22"/>
        </w:rPr>
      </w:pPr>
    </w:p>
    <w:p w14:paraId="2C987607" w14:textId="15986567" w:rsidR="00EF308E" w:rsidRPr="00EF308E" w:rsidRDefault="0006177E" w:rsidP="00EF308E">
      <w:pPr>
        <w:tabs>
          <w:tab w:val="left" w:pos="1464"/>
        </w:tabs>
        <w:spacing w:line="360" w:lineRule="auto"/>
        <w:rPr>
          <w:sz w:val="22"/>
          <w:lang w:val="en-GB"/>
        </w:rPr>
      </w:pPr>
      <w:r>
        <w:rPr>
          <w:b/>
          <w:bCs/>
          <w:sz w:val="22"/>
          <w:lang w:val="en-GB"/>
        </w:rPr>
        <w:t xml:space="preserve">1.9 </w:t>
      </w:r>
      <w:r w:rsidR="00EF308E" w:rsidRPr="00EF308E">
        <w:rPr>
          <w:sz w:val="22"/>
          <w:lang w:val="en-GB"/>
        </w:rPr>
        <w:t>The proposed change of use of the former Baptist chapel to a residential dwelling would result in a neutral to positive impact on the surrounding landscape character.</w:t>
      </w:r>
    </w:p>
    <w:p w14:paraId="6FF4A4AF" w14:textId="4C4680C5" w:rsidR="00EF308E" w:rsidRPr="00EF308E" w:rsidRDefault="00EF308E" w:rsidP="00EF308E">
      <w:pPr>
        <w:tabs>
          <w:tab w:val="left" w:pos="1464"/>
        </w:tabs>
        <w:spacing w:line="360" w:lineRule="auto"/>
        <w:rPr>
          <w:sz w:val="22"/>
          <w:lang w:val="en-GB"/>
        </w:rPr>
      </w:pPr>
      <w:r w:rsidRPr="00EF308E">
        <w:rPr>
          <w:sz w:val="22"/>
          <w:lang w:val="en-GB"/>
        </w:rPr>
        <w:t>Importantly, the shift from a community use to a private residential use would reduce the intensity and frequency of activity associated with the site. The former use as a place of worship generated periodic peaks in activity, including multiple vehicle movements, larger gatherings, and associated noise during services and events. In contrast, a single residential unit would result in a far lower level of activity, leading to a quieter and more stable environment.</w:t>
      </w:r>
    </w:p>
    <w:p w14:paraId="175ECBFB" w14:textId="4E74D568" w:rsidR="00EF308E" w:rsidRPr="00EF308E" w:rsidRDefault="00EF308E" w:rsidP="00EF308E">
      <w:pPr>
        <w:tabs>
          <w:tab w:val="left" w:pos="1464"/>
        </w:tabs>
        <w:spacing w:line="360" w:lineRule="auto"/>
        <w:rPr>
          <w:sz w:val="22"/>
          <w:lang w:val="en-GB"/>
        </w:rPr>
      </w:pPr>
    </w:p>
    <w:p w14:paraId="4111FB9D" w14:textId="30363DA3" w:rsidR="00EF308E" w:rsidRPr="00EF308E" w:rsidRDefault="00EF308E" w:rsidP="00EF308E">
      <w:pPr>
        <w:tabs>
          <w:tab w:val="left" w:pos="1464"/>
        </w:tabs>
        <w:spacing w:line="360" w:lineRule="auto"/>
        <w:rPr>
          <w:sz w:val="22"/>
          <w:lang w:val="en-GB"/>
        </w:rPr>
      </w:pPr>
      <w:r w:rsidRPr="00EF308E">
        <w:rPr>
          <w:sz w:val="22"/>
          <w:lang w:val="en-GB"/>
        </w:rPr>
        <w:t>From a visual perspective, the introduction of a managed private garden or landscaped area would enhance the immediate setting of the building. Domestic planting, boundary treatments, and general upkeep typically associated with residential occupation would improve the appearance of the site, particularly if it has become underused or lacks regular maintenance in its current form</w:t>
      </w:r>
      <w:r w:rsidR="00407D0A">
        <w:rPr>
          <w:sz w:val="22"/>
          <w:lang w:val="en-GB"/>
        </w:rPr>
        <w:t xml:space="preserve"> and introduce retrospective wildlife</w:t>
      </w:r>
      <w:r w:rsidRPr="00EF308E">
        <w:rPr>
          <w:sz w:val="22"/>
          <w:lang w:val="en-GB"/>
        </w:rPr>
        <w:t>.</w:t>
      </w:r>
    </w:p>
    <w:p w14:paraId="5BDEE501" w14:textId="1BCF2599" w:rsidR="00351CAD" w:rsidRDefault="00EF308E" w:rsidP="00AB0960">
      <w:pPr>
        <w:tabs>
          <w:tab w:val="left" w:pos="1464"/>
        </w:tabs>
        <w:spacing w:line="360" w:lineRule="auto"/>
        <w:rPr>
          <w:sz w:val="22"/>
          <w:lang w:val="en-GB"/>
        </w:rPr>
      </w:pPr>
      <w:r w:rsidRPr="00EF308E">
        <w:rPr>
          <w:sz w:val="22"/>
          <w:lang w:val="en-GB"/>
        </w:rPr>
        <w:t>Overall, the proposal would preserve the existing character of the area while subtly enhancing the immediate setting of the building. There would be no adverse impact on the wider landscape, and the development would integrate appropriately within its context</w:t>
      </w:r>
    </w:p>
    <w:p w14:paraId="73193075" w14:textId="77777777" w:rsidR="0006177E" w:rsidRPr="00EF308E" w:rsidRDefault="0006177E" w:rsidP="00AB0960">
      <w:pPr>
        <w:tabs>
          <w:tab w:val="left" w:pos="1464"/>
        </w:tabs>
        <w:spacing w:line="360" w:lineRule="auto"/>
        <w:rPr>
          <w:sz w:val="22"/>
          <w:lang w:val="en-GB"/>
        </w:rPr>
      </w:pPr>
    </w:p>
    <w:p w14:paraId="1ADA80C1" w14:textId="06CA23AE" w:rsidR="00EB6E93" w:rsidRDefault="00EB6E93" w:rsidP="00AB0960">
      <w:pPr>
        <w:tabs>
          <w:tab w:val="left" w:pos="1464"/>
        </w:tabs>
        <w:spacing w:line="360" w:lineRule="auto"/>
        <w:rPr>
          <w:sz w:val="22"/>
        </w:rPr>
      </w:pPr>
      <w:r w:rsidRPr="00B94B48">
        <w:rPr>
          <w:noProof/>
          <w:color w:val="FFFFFF" w:themeColor="background1"/>
          <w:sz w:val="28"/>
          <w:szCs w:val="28"/>
        </w:rPr>
        <w:lastRenderedPageBreak/>
        <mc:AlternateContent>
          <mc:Choice Requires="wps">
            <w:drawing>
              <wp:anchor distT="0" distB="0" distL="114300" distR="114300" simplePos="0" relativeHeight="251653632" behindDoc="1" locked="0" layoutInCell="1" allowOverlap="1" wp14:anchorId="750F6654" wp14:editId="79F92649">
                <wp:simplePos x="0" y="0"/>
                <wp:positionH relativeFrom="column">
                  <wp:posOffset>-388620</wp:posOffset>
                </wp:positionH>
                <wp:positionV relativeFrom="paragraph">
                  <wp:posOffset>229235</wp:posOffset>
                </wp:positionV>
                <wp:extent cx="6469380" cy="293370"/>
                <wp:effectExtent l="57150" t="19050" r="83820" b="87630"/>
                <wp:wrapNone/>
                <wp:docPr id="6" name="Rectangle 2"/>
                <wp:cNvGraphicFramePr/>
                <a:graphic xmlns:a="http://schemas.openxmlformats.org/drawingml/2006/main">
                  <a:graphicData uri="http://schemas.microsoft.com/office/word/2010/wordprocessingShape">
                    <wps:wsp>
                      <wps:cNvSpPr/>
                      <wps:spPr>
                        <a:xfrm>
                          <a:off x="0" y="0"/>
                          <a:ext cx="6469380" cy="293370"/>
                        </a:xfrm>
                        <a:prstGeom prst="rect">
                          <a:avLst/>
                        </a:prstGeom>
                        <a:ln/>
                      </wps:spPr>
                      <wps:style>
                        <a:lnRef idx="1">
                          <a:schemeClr val="accent2"/>
                        </a:lnRef>
                        <a:fillRef idx="3">
                          <a:schemeClr val="accent2"/>
                        </a:fillRef>
                        <a:effectRef idx="2">
                          <a:schemeClr val="accent2"/>
                        </a:effectRef>
                        <a:fontRef idx="minor">
                          <a:schemeClr val="lt1"/>
                        </a:fontRef>
                      </wps:style>
                      <wps:txbx>
                        <w:txbxContent>
                          <w:p w14:paraId="4AA2E6E3" w14:textId="3FA6D2AA" w:rsidR="00EB6E93" w:rsidRPr="00EB6E93" w:rsidRDefault="00351CAD" w:rsidP="00EB6E93">
                            <w:pPr>
                              <w:rPr>
                                <w:sz w:val="24"/>
                                <w:szCs w:val="24"/>
                                <w:lang w:val="en-GB"/>
                              </w:rPr>
                            </w:pPr>
                            <w:r>
                              <w:rPr>
                                <w:sz w:val="24"/>
                                <w:szCs w:val="24"/>
                                <w:lang w:val="en-GB"/>
                              </w:rPr>
                              <w:t xml:space="preserve">Highways and Parking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0F6654" id="_x0000_s1036" style="position:absolute;margin-left:-30.6pt;margin-top:18.05pt;width:509.4pt;height:23.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" fillcolor="#652523 [1637]" strokecolor="#bc4542 [3045]">
                <v:fill color2="#ba4442 [3013]" rotate="t" angle="180" colors="0 #9b2d2a;52429f #cb3d3a;1 #ce3b37" focus="100%" type="gradient">
                  <o:fill v:ext="view" type="gradientUnscaled"/>
                </v:fill>
                <v:shadow on="t" color="black" opacity="22937f" origin=",.5" offset="0,.63889mm"/>
                <v:textbox>
                  <w:txbxContent>
                    <w:p w14:paraId="4AA2E6E3" w14:textId="3FA6D2AA" w:rsidR="00EB6E93" w:rsidRPr="00EB6E93" w:rsidRDefault="00351CAD" w:rsidP="00EB6E93">
                      <w:pPr>
                        <w:rPr>
                          <w:sz w:val="24"/>
                          <w:szCs w:val="24"/>
                          <w:lang w:val="en-GB"/>
                        </w:rPr>
                      </w:pPr>
                      <w:r>
                        <w:rPr>
                          <w:sz w:val="24"/>
                          <w:szCs w:val="24"/>
                          <w:lang w:val="en-GB"/>
                        </w:rPr>
                        <w:t xml:space="preserve">Highways and Parking </w:t>
                      </w:r>
                    </w:p>
                  </w:txbxContent>
                </v:textbox>
              </v:rect>
            </w:pict>
          </mc:Fallback>
        </mc:AlternateContent>
      </w:r>
    </w:p>
    <w:p w14:paraId="0CF914E2" w14:textId="58BA8697" w:rsidR="00EB6E93" w:rsidRDefault="00EB6E93" w:rsidP="00AB0960">
      <w:pPr>
        <w:tabs>
          <w:tab w:val="left" w:pos="1464"/>
        </w:tabs>
        <w:spacing w:line="360" w:lineRule="auto"/>
        <w:rPr>
          <w:sz w:val="22"/>
        </w:rPr>
      </w:pPr>
    </w:p>
    <w:p w14:paraId="10E079B9" w14:textId="77777777" w:rsidR="00351CAD" w:rsidRDefault="00351CAD" w:rsidP="00AB0960">
      <w:pPr>
        <w:tabs>
          <w:tab w:val="left" w:pos="1464"/>
        </w:tabs>
        <w:spacing w:line="360" w:lineRule="auto"/>
        <w:rPr>
          <w:sz w:val="22"/>
        </w:rPr>
      </w:pPr>
    </w:p>
    <w:p w14:paraId="2931F847" w14:textId="41954CBB" w:rsidR="00EF308E" w:rsidRPr="00EF308E" w:rsidRDefault="00901093" w:rsidP="00EF308E">
      <w:pPr>
        <w:tabs>
          <w:tab w:val="left" w:pos="1464"/>
        </w:tabs>
        <w:spacing w:line="360" w:lineRule="auto"/>
        <w:rPr>
          <w:sz w:val="22"/>
          <w:lang w:val="en-GB"/>
        </w:rPr>
      </w:pPr>
      <w:r w:rsidRPr="00901093">
        <w:rPr>
          <w:b/>
          <w:bCs/>
          <w:sz w:val="22"/>
          <w:lang w:val="en-GB"/>
        </w:rPr>
        <w:t>2.</w:t>
      </w:r>
      <w:r w:rsidR="0006177E">
        <w:rPr>
          <w:b/>
          <w:bCs/>
          <w:sz w:val="22"/>
          <w:lang w:val="en-GB"/>
        </w:rPr>
        <w:t>0</w:t>
      </w:r>
      <w:r>
        <w:rPr>
          <w:sz w:val="22"/>
          <w:lang w:val="en-GB"/>
        </w:rPr>
        <w:t xml:space="preserve"> </w:t>
      </w:r>
      <w:r w:rsidR="00EF308E" w:rsidRPr="00EF308E">
        <w:rPr>
          <w:sz w:val="22"/>
          <w:lang w:val="en-GB"/>
        </w:rPr>
        <w:t>The proposal presents a clear betterment in highways and parking terms when compared to the lawful use of the site as a place of worship.</w:t>
      </w:r>
    </w:p>
    <w:p w14:paraId="7D0E8CC9" w14:textId="77777777" w:rsidR="00EF308E" w:rsidRPr="00EF308E" w:rsidRDefault="00EF308E" w:rsidP="00EF308E">
      <w:pPr>
        <w:tabs>
          <w:tab w:val="left" w:pos="1464"/>
        </w:tabs>
        <w:spacing w:line="360" w:lineRule="auto"/>
        <w:rPr>
          <w:sz w:val="22"/>
          <w:lang w:val="en-GB"/>
        </w:rPr>
      </w:pPr>
    </w:p>
    <w:p w14:paraId="323C08C9" w14:textId="77777777" w:rsidR="00EF308E" w:rsidRPr="00EF308E" w:rsidRDefault="00EF308E" w:rsidP="00EF308E">
      <w:pPr>
        <w:tabs>
          <w:tab w:val="left" w:pos="1464"/>
        </w:tabs>
        <w:spacing w:line="360" w:lineRule="auto"/>
        <w:rPr>
          <w:sz w:val="22"/>
          <w:lang w:val="en-GB"/>
        </w:rPr>
      </w:pPr>
      <w:r w:rsidRPr="00EF308E">
        <w:rPr>
          <w:sz w:val="22"/>
          <w:lang w:val="en-GB"/>
        </w:rPr>
        <w:t>The existing chapel use has historically resulted in concentrated periods of vehicular activity, particularly during services, events, and gatherings. These peak times often led to increased on-street parking demand, with visitors parking along the surrounding roads, sometimes at a distance from the site itself due to the limited on-site parking provision.</w:t>
      </w:r>
    </w:p>
    <w:p w14:paraId="4429D3F9" w14:textId="77777777" w:rsidR="00EF308E" w:rsidRPr="00EF308E" w:rsidRDefault="00EF308E" w:rsidP="00EF308E">
      <w:pPr>
        <w:tabs>
          <w:tab w:val="left" w:pos="1464"/>
        </w:tabs>
        <w:spacing w:line="360" w:lineRule="auto"/>
        <w:rPr>
          <w:sz w:val="22"/>
          <w:lang w:val="en-GB"/>
        </w:rPr>
      </w:pPr>
    </w:p>
    <w:p w14:paraId="13B5BFD7" w14:textId="0DCE9624" w:rsidR="00EF308E" w:rsidRPr="00EF308E" w:rsidRDefault="00EF308E" w:rsidP="00EF308E">
      <w:pPr>
        <w:tabs>
          <w:tab w:val="left" w:pos="1464"/>
        </w:tabs>
        <w:spacing w:line="360" w:lineRule="auto"/>
        <w:rPr>
          <w:sz w:val="22"/>
          <w:lang w:val="en-GB"/>
        </w:rPr>
      </w:pPr>
      <w:r w:rsidRPr="00EF308E">
        <w:rPr>
          <w:sz w:val="22"/>
          <w:lang w:val="en-GB"/>
        </w:rPr>
        <w:t>The site itself benefits from very limited</w:t>
      </w:r>
      <w:r w:rsidR="00574AD8">
        <w:rPr>
          <w:sz w:val="22"/>
          <w:lang w:val="en-GB"/>
        </w:rPr>
        <w:t xml:space="preserve"> </w:t>
      </w:r>
      <w:r w:rsidRPr="00EF308E">
        <w:rPr>
          <w:sz w:val="22"/>
          <w:lang w:val="en-GB"/>
        </w:rPr>
        <w:t xml:space="preserve">formal off-street parking. This constraint significantly restricts its suitability for continued or alternative commercial or community uses, which would typically generate higher levels of traffic and parking demand. As such, the building is inherently constrained in its ability to function effectively as a commercial premises without causing adverse impacts </w:t>
      </w:r>
      <w:r w:rsidR="00CC0D91">
        <w:rPr>
          <w:sz w:val="22"/>
          <w:lang w:val="en-GB"/>
        </w:rPr>
        <w:t>to</w:t>
      </w:r>
      <w:r w:rsidRPr="00EF308E">
        <w:rPr>
          <w:sz w:val="22"/>
          <w:lang w:val="en-GB"/>
        </w:rPr>
        <w:t xml:space="preserve"> the surrounding highway network.</w:t>
      </w:r>
    </w:p>
    <w:p w14:paraId="3E8D606A" w14:textId="77777777" w:rsidR="00EF308E" w:rsidRPr="00EF308E" w:rsidRDefault="00EF308E" w:rsidP="00EF308E">
      <w:pPr>
        <w:tabs>
          <w:tab w:val="left" w:pos="1464"/>
        </w:tabs>
        <w:spacing w:line="360" w:lineRule="auto"/>
        <w:rPr>
          <w:sz w:val="22"/>
          <w:lang w:val="en-GB"/>
        </w:rPr>
      </w:pPr>
    </w:p>
    <w:p w14:paraId="50B89D05" w14:textId="77777777" w:rsidR="00EF308E" w:rsidRPr="00EF308E" w:rsidRDefault="00EF308E" w:rsidP="00EF308E">
      <w:pPr>
        <w:tabs>
          <w:tab w:val="left" w:pos="1464"/>
        </w:tabs>
        <w:spacing w:line="360" w:lineRule="auto"/>
        <w:rPr>
          <w:sz w:val="22"/>
          <w:lang w:val="en-GB"/>
        </w:rPr>
      </w:pPr>
      <w:r w:rsidRPr="00EF308E">
        <w:rPr>
          <w:sz w:val="22"/>
          <w:lang w:val="en-GB"/>
        </w:rPr>
        <w:t>There is clear evidence of localised parking pressure associated with the former use. A neighbouring resident previously raised concerns regarding church-related activity, specifically noting that attendees would park outside his property during services and events. This resulted in inconvenience and disruption, highlighting the unsuitability of the site for uses that attract larger numbers of visitors.</w:t>
      </w:r>
    </w:p>
    <w:p w14:paraId="556CB2D7" w14:textId="77777777" w:rsidR="00EF308E" w:rsidRPr="00EF308E" w:rsidRDefault="00EF308E" w:rsidP="00EF308E">
      <w:pPr>
        <w:tabs>
          <w:tab w:val="left" w:pos="1464"/>
        </w:tabs>
        <w:spacing w:line="360" w:lineRule="auto"/>
        <w:rPr>
          <w:sz w:val="22"/>
          <w:lang w:val="en-GB"/>
        </w:rPr>
      </w:pPr>
    </w:p>
    <w:p w14:paraId="4615BCC5" w14:textId="5EFCD43E" w:rsidR="00EF308E" w:rsidRPr="00EF308E" w:rsidRDefault="00EF308E" w:rsidP="00EF308E">
      <w:pPr>
        <w:tabs>
          <w:tab w:val="left" w:pos="1464"/>
        </w:tabs>
        <w:spacing w:line="360" w:lineRule="auto"/>
        <w:rPr>
          <w:sz w:val="22"/>
          <w:lang w:val="en-GB"/>
        </w:rPr>
      </w:pPr>
      <w:r w:rsidRPr="00EF308E">
        <w:rPr>
          <w:sz w:val="22"/>
          <w:lang w:val="en-GB"/>
        </w:rPr>
        <w:t>In contrast, the proposed residential use would generate a significantly lower and more consistent level of vehicular movement. A single dwelling typically requires only a small number of parking spaces and does not create the same peak</w:t>
      </w:r>
      <w:r w:rsidR="00574AD8">
        <w:rPr>
          <w:sz w:val="22"/>
          <w:lang w:val="en-GB"/>
        </w:rPr>
        <w:t xml:space="preserve"> </w:t>
      </w:r>
      <w:r w:rsidRPr="00EF308E">
        <w:rPr>
          <w:sz w:val="22"/>
          <w:lang w:val="en-GB"/>
        </w:rPr>
        <w:t>time pressures associated with community or commercial uses. The demand for parking would therefore be greatly reduced, alleviating previous issues experienced by neighbouring properties.</w:t>
      </w:r>
    </w:p>
    <w:p w14:paraId="4AF7A32A" w14:textId="77777777" w:rsidR="00EF308E" w:rsidRPr="00EF308E" w:rsidRDefault="00EF308E" w:rsidP="00EF308E">
      <w:pPr>
        <w:tabs>
          <w:tab w:val="left" w:pos="1464"/>
        </w:tabs>
        <w:spacing w:line="360" w:lineRule="auto"/>
        <w:rPr>
          <w:sz w:val="22"/>
          <w:lang w:val="en-GB"/>
        </w:rPr>
      </w:pPr>
    </w:p>
    <w:p w14:paraId="193B54AE" w14:textId="77777777" w:rsidR="00EF308E" w:rsidRPr="00EF308E" w:rsidRDefault="00EF308E" w:rsidP="00EF308E">
      <w:pPr>
        <w:tabs>
          <w:tab w:val="left" w:pos="1464"/>
        </w:tabs>
        <w:spacing w:line="360" w:lineRule="auto"/>
        <w:rPr>
          <w:sz w:val="22"/>
          <w:lang w:val="en-GB"/>
        </w:rPr>
      </w:pPr>
      <w:r w:rsidRPr="00EF308E">
        <w:rPr>
          <w:sz w:val="22"/>
          <w:lang w:val="en-GB"/>
        </w:rPr>
        <w:t>Furthermore, residential use is inherently more compatible with the surrounding highway conditions, as it distributes vehicle movements throughout the day rather than concentrating them into short periods. This results in improved highway safety and reduced congestion.</w:t>
      </w:r>
    </w:p>
    <w:p w14:paraId="142C698F" w14:textId="77777777" w:rsidR="00EF308E" w:rsidRPr="00EF308E" w:rsidRDefault="00EF308E" w:rsidP="00EF308E">
      <w:pPr>
        <w:tabs>
          <w:tab w:val="left" w:pos="1464"/>
        </w:tabs>
        <w:spacing w:line="360" w:lineRule="auto"/>
        <w:rPr>
          <w:sz w:val="22"/>
          <w:lang w:val="en-GB"/>
        </w:rPr>
      </w:pPr>
    </w:p>
    <w:p w14:paraId="06DA5E55" w14:textId="77777777" w:rsidR="00EF308E" w:rsidRPr="00EF308E" w:rsidRDefault="00EF308E" w:rsidP="00EF308E">
      <w:pPr>
        <w:tabs>
          <w:tab w:val="left" w:pos="1464"/>
        </w:tabs>
        <w:spacing w:line="360" w:lineRule="auto"/>
        <w:rPr>
          <w:sz w:val="22"/>
          <w:lang w:val="en-GB"/>
        </w:rPr>
      </w:pPr>
      <w:r w:rsidRPr="00EF308E">
        <w:rPr>
          <w:sz w:val="22"/>
          <w:lang w:val="en-GB"/>
        </w:rPr>
        <w:t>In summary:</w:t>
      </w:r>
    </w:p>
    <w:p w14:paraId="02618C05" w14:textId="77777777" w:rsidR="00EF308E" w:rsidRPr="00EF308E" w:rsidRDefault="00EF308E" w:rsidP="00EF308E">
      <w:pPr>
        <w:tabs>
          <w:tab w:val="left" w:pos="1464"/>
        </w:tabs>
        <w:spacing w:line="360" w:lineRule="auto"/>
        <w:rPr>
          <w:sz w:val="22"/>
          <w:lang w:val="en-GB"/>
        </w:rPr>
      </w:pPr>
    </w:p>
    <w:p w14:paraId="73454493" w14:textId="77777777" w:rsidR="00EF308E" w:rsidRPr="00EF308E" w:rsidRDefault="00EF308E" w:rsidP="00EF308E">
      <w:pPr>
        <w:numPr>
          <w:ilvl w:val="0"/>
          <w:numId w:val="34"/>
        </w:numPr>
        <w:tabs>
          <w:tab w:val="left" w:pos="1464"/>
        </w:tabs>
        <w:spacing w:line="360" w:lineRule="auto"/>
        <w:rPr>
          <w:sz w:val="22"/>
          <w:lang w:val="en-GB"/>
        </w:rPr>
      </w:pPr>
      <w:r w:rsidRPr="00EF308E">
        <w:rPr>
          <w:sz w:val="22"/>
          <w:lang w:val="en-GB"/>
        </w:rPr>
        <w:t>The site has limited parking provision, restricting its viability for commercial or community use.</w:t>
      </w:r>
    </w:p>
    <w:p w14:paraId="4364B46A" w14:textId="77777777" w:rsidR="00EF308E" w:rsidRPr="00EF308E" w:rsidRDefault="00EF308E" w:rsidP="00EF308E">
      <w:pPr>
        <w:numPr>
          <w:ilvl w:val="0"/>
          <w:numId w:val="34"/>
        </w:numPr>
        <w:tabs>
          <w:tab w:val="left" w:pos="1464"/>
        </w:tabs>
        <w:spacing w:line="360" w:lineRule="auto"/>
        <w:rPr>
          <w:sz w:val="22"/>
          <w:lang w:val="en-GB"/>
        </w:rPr>
      </w:pPr>
      <w:r w:rsidRPr="00EF308E">
        <w:rPr>
          <w:sz w:val="22"/>
          <w:lang w:val="en-GB"/>
        </w:rPr>
        <w:t>The former chapel use generated peak parking demand and on-street congestion.</w:t>
      </w:r>
    </w:p>
    <w:p w14:paraId="096A1E67" w14:textId="77777777" w:rsidR="00EF308E" w:rsidRPr="00EF308E" w:rsidRDefault="00EF308E" w:rsidP="00EF308E">
      <w:pPr>
        <w:numPr>
          <w:ilvl w:val="0"/>
          <w:numId w:val="34"/>
        </w:numPr>
        <w:tabs>
          <w:tab w:val="left" w:pos="1464"/>
        </w:tabs>
        <w:spacing w:line="360" w:lineRule="auto"/>
        <w:rPr>
          <w:sz w:val="22"/>
          <w:lang w:val="en-GB"/>
        </w:rPr>
      </w:pPr>
      <w:r w:rsidRPr="00EF308E">
        <w:rPr>
          <w:sz w:val="22"/>
          <w:lang w:val="en-GB"/>
        </w:rPr>
        <w:t>Neighbouring amenity has previously been affected by overspill parking.</w:t>
      </w:r>
    </w:p>
    <w:p w14:paraId="471D0B5E" w14:textId="293CD8BC" w:rsidR="00EF308E" w:rsidRPr="00EF308E" w:rsidRDefault="00EF308E" w:rsidP="00EF308E">
      <w:pPr>
        <w:numPr>
          <w:ilvl w:val="0"/>
          <w:numId w:val="34"/>
        </w:numPr>
        <w:tabs>
          <w:tab w:val="left" w:pos="1464"/>
        </w:tabs>
        <w:spacing w:line="360" w:lineRule="auto"/>
        <w:rPr>
          <w:sz w:val="22"/>
          <w:lang w:val="en-GB"/>
        </w:rPr>
      </w:pPr>
      <w:r w:rsidRPr="00EF308E">
        <w:rPr>
          <w:sz w:val="22"/>
          <w:lang w:val="en-GB"/>
        </w:rPr>
        <w:lastRenderedPageBreak/>
        <w:t>The proposed residential use would significantly reduce traffic generation and parking demand.</w:t>
      </w:r>
      <w:r w:rsidR="00543EE6" w:rsidRPr="00543EE6">
        <w:rPr>
          <w:noProof/>
          <w:sz w:val="22"/>
          <w:lang w:val="en-GB"/>
        </w:rPr>
        <w:t xml:space="preserve"> </w:t>
      </w:r>
    </w:p>
    <w:p w14:paraId="4049E699" w14:textId="2537B68D" w:rsidR="00EF308E" w:rsidRDefault="00752AD6" w:rsidP="00EF308E">
      <w:pPr>
        <w:numPr>
          <w:ilvl w:val="0"/>
          <w:numId w:val="34"/>
        </w:numPr>
        <w:tabs>
          <w:tab w:val="left" w:pos="1464"/>
        </w:tabs>
        <w:spacing w:line="360" w:lineRule="auto"/>
        <w:rPr>
          <w:sz w:val="22"/>
          <w:lang w:val="en-GB"/>
        </w:rPr>
      </w:pPr>
      <w:r>
        <w:rPr>
          <w:noProof/>
          <w:sz w:val="22"/>
          <w:lang w:val="en-GB"/>
        </w:rPr>
        <w:drawing>
          <wp:anchor distT="0" distB="0" distL="114300" distR="114300" simplePos="0" relativeHeight="251686912" behindDoc="1" locked="0" layoutInCell="1" allowOverlap="1" wp14:anchorId="61FDF516" wp14:editId="6562FDC9">
            <wp:simplePos x="0" y="0"/>
            <wp:positionH relativeFrom="column">
              <wp:posOffset>2574122</wp:posOffset>
            </wp:positionH>
            <wp:positionV relativeFrom="paragraph">
              <wp:posOffset>49621</wp:posOffset>
            </wp:positionV>
            <wp:extent cx="3843655" cy="3509010"/>
            <wp:effectExtent l="0" t="0" r="4445" b="0"/>
            <wp:wrapTight wrapText="bothSides">
              <wp:wrapPolygon edited="0">
                <wp:start x="0" y="0"/>
                <wp:lineTo x="0" y="21498"/>
                <wp:lineTo x="21554" y="21498"/>
                <wp:lineTo x="21554" y="0"/>
                <wp:lineTo x="0" y="0"/>
              </wp:wrapPolygon>
            </wp:wrapTight>
            <wp:docPr id="9225445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544520" name="Picture 92254452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43655" cy="3509010"/>
                    </a:xfrm>
                    <a:prstGeom prst="rect">
                      <a:avLst/>
                    </a:prstGeom>
                  </pic:spPr>
                </pic:pic>
              </a:graphicData>
            </a:graphic>
            <wp14:sizeRelH relativeFrom="page">
              <wp14:pctWidth>0</wp14:pctWidth>
            </wp14:sizeRelH>
            <wp14:sizeRelV relativeFrom="page">
              <wp14:pctHeight>0</wp14:pctHeight>
            </wp14:sizeRelV>
          </wp:anchor>
        </w:drawing>
      </w:r>
      <w:r w:rsidR="00EF308E" w:rsidRPr="00EF308E">
        <w:rPr>
          <w:sz w:val="22"/>
          <w:lang w:val="en-GB"/>
        </w:rPr>
        <w:t>The development would therefore represent an improvement in highways and parking terms over the existing lawful use.</w:t>
      </w:r>
    </w:p>
    <w:p w14:paraId="003D1687" w14:textId="32BD5A23" w:rsidR="00F52E61" w:rsidRDefault="00A2067E" w:rsidP="00EF308E">
      <w:pPr>
        <w:numPr>
          <w:ilvl w:val="0"/>
          <w:numId w:val="34"/>
        </w:numPr>
        <w:tabs>
          <w:tab w:val="left" w:pos="1464"/>
        </w:tabs>
        <w:spacing w:line="360" w:lineRule="auto"/>
        <w:rPr>
          <w:sz w:val="22"/>
          <w:lang w:val="en-GB"/>
        </w:rPr>
      </w:pPr>
      <w:r>
        <w:rPr>
          <w:sz w:val="22"/>
          <w:lang w:val="en-GB"/>
        </w:rPr>
        <w:t>Provisions set out for 3 parking spaces within the current site</w:t>
      </w:r>
      <w:r w:rsidR="00FA5FDD">
        <w:rPr>
          <w:sz w:val="22"/>
          <w:lang w:val="en-GB"/>
        </w:rPr>
        <w:t xml:space="preserve"> </w:t>
      </w:r>
      <w:r w:rsidR="00FA5FDD" w:rsidRPr="00FA5FDD">
        <w:rPr>
          <w:b/>
          <w:bCs/>
          <w:sz w:val="22"/>
          <w:lang w:val="en-GB"/>
        </w:rPr>
        <w:t>(Ref Block Plan)</w:t>
      </w:r>
    </w:p>
    <w:p w14:paraId="32171325" w14:textId="77777777" w:rsidR="003B666B" w:rsidRDefault="003B666B" w:rsidP="00AB0960">
      <w:pPr>
        <w:tabs>
          <w:tab w:val="left" w:pos="1464"/>
        </w:tabs>
        <w:spacing w:line="360" w:lineRule="auto"/>
        <w:rPr>
          <w:sz w:val="22"/>
          <w:lang w:val="en-GB"/>
        </w:rPr>
      </w:pPr>
    </w:p>
    <w:p w14:paraId="4F4E90C9" w14:textId="296F68E0" w:rsidR="00371606" w:rsidRDefault="00EF308E" w:rsidP="00AB0960">
      <w:pPr>
        <w:tabs>
          <w:tab w:val="left" w:pos="1464"/>
        </w:tabs>
        <w:spacing w:line="360" w:lineRule="auto"/>
        <w:rPr>
          <w:sz w:val="22"/>
          <w:lang w:val="en-GB"/>
        </w:rPr>
      </w:pPr>
      <w:r w:rsidRPr="00EF308E">
        <w:rPr>
          <w:sz w:val="22"/>
          <w:lang w:val="en-GB"/>
        </w:rPr>
        <w:t>Overall, the</w:t>
      </w:r>
      <w:r w:rsidR="003B666B">
        <w:rPr>
          <w:sz w:val="22"/>
          <w:lang w:val="en-GB"/>
        </w:rPr>
        <w:t xml:space="preserve"> </w:t>
      </w:r>
      <w:r w:rsidRPr="00EF308E">
        <w:rPr>
          <w:sz w:val="22"/>
          <w:lang w:val="en-GB"/>
        </w:rPr>
        <w:t>proposal aligns with sustainable transport principles and would not result in any adverse impact on highway safety or capacity.</w:t>
      </w:r>
    </w:p>
    <w:p w14:paraId="35DA949C" w14:textId="77777777" w:rsidR="003B666B" w:rsidRDefault="003B666B" w:rsidP="00AB0960">
      <w:pPr>
        <w:tabs>
          <w:tab w:val="left" w:pos="1464"/>
        </w:tabs>
        <w:spacing w:line="360" w:lineRule="auto"/>
        <w:rPr>
          <w:sz w:val="22"/>
          <w:lang w:val="en-GB"/>
        </w:rPr>
      </w:pPr>
    </w:p>
    <w:p w14:paraId="68B6FC91" w14:textId="77777777" w:rsidR="003B666B" w:rsidRDefault="003B666B" w:rsidP="00AB0960">
      <w:pPr>
        <w:tabs>
          <w:tab w:val="left" w:pos="1464"/>
        </w:tabs>
        <w:spacing w:line="360" w:lineRule="auto"/>
        <w:rPr>
          <w:sz w:val="22"/>
          <w:lang w:val="en-GB"/>
        </w:rPr>
      </w:pPr>
    </w:p>
    <w:p w14:paraId="6E2F04CD" w14:textId="77777777" w:rsidR="003B666B" w:rsidRDefault="003B666B" w:rsidP="00AB0960">
      <w:pPr>
        <w:tabs>
          <w:tab w:val="left" w:pos="1464"/>
        </w:tabs>
        <w:spacing w:line="360" w:lineRule="auto"/>
        <w:rPr>
          <w:sz w:val="22"/>
          <w:lang w:val="en-GB"/>
        </w:rPr>
      </w:pPr>
    </w:p>
    <w:p w14:paraId="2A736ED3" w14:textId="77777777" w:rsidR="003B666B" w:rsidRDefault="003B666B" w:rsidP="00AB0960">
      <w:pPr>
        <w:tabs>
          <w:tab w:val="left" w:pos="1464"/>
        </w:tabs>
        <w:spacing w:line="360" w:lineRule="auto"/>
        <w:rPr>
          <w:sz w:val="22"/>
          <w:lang w:val="en-GB"/>
        </w:rPr>
      </w:pPr>
    </w:p>
    <w:p w14:paraId="11875B5A" w14:textId="60C8CAE2" w:rsidR="00371606" w:rsidRDefault="00371606" w:rsidP="00AB0960">
      <w:pPr>
        <w:tabs>
          <w:tab w:val="left" w:pos="1464"/>
        </w:tabs>
        <w:spacing w:line="360" w:lineRule="auto"/>
        <w:rPr>
          <w:sz w:val="22"/>
          <w:lang w:val="en-GB"/>
        </w:rPr>
      </w:pPr>
    </w:p>
    <w:p w14:paraId="724A5DDB" w14:textId="3F105E4C" w:rsidR="00371606" w:rsidRDefault="00371606" w:rsidP="00AB0960">
      <w:pPr>
        <w:tabs>
          <w:tab w:val="left" w:pos="1464"/>
        </w:tabs>
        <w:spacing w:line="360" w:lineRule="auto"/>
        <w:rPr>
          <w:sz w:val="22"/>
          <w:lang w:val="en-GB"/>
        </w:rPr>
      </w:pPr>
      <w:r w:rsidRPr="00B94B48">
        <w:rPr>
          <w:noProof/>
          <w:color w:val="FFFFFF" w:themeColor="background1"/>
          <w:sz w:val="28"/>
          <w:szCs w:val="28"/>
        </w:rPr>
        <mc:AlternateContent>
          <mc:Choice Requires="wps">
            <w:drawing>
              <wp:anchor distT="0" distB="0" distL="114300" distR="114300" simplePos="0" relativeHeight="251671040" behindDoc="1" locked="0" layoutInCell="1" allowOverlap="1" wp14:anchorId="1CCEECA9" wp14:editId="44B3C1A3">
                <wp:simplePos x="0" y="0"/>
                <wp:positionH relativeFrom="column">
                  <wp:posOffset>-381000</wp:posOffset>
                </wp:positionH>
                <wp:positionV relativeFrom="paragraph">
                  <wp:posOffset>104140</wp:posOffset>
                </wp:positionV>
                <wp:extent cx="6469380" cy="293370"/>
                <wp:effectExtent l="57150" t="19050" r="83820" b="87630"/>
                <wp:wrapNone/>
                <wp:docPr id="10" name="Rectangle 2"/>
                <wp:cNvGraphicFramePr/>
                <a:graphic xmlns:a="http://schemas.openxmlformats.org/drawingml/2006/main">
                  <a:graphicData uri="http://schemas.microsoft.com/office/word/2010/wordprocessingShape">
                    <wps:wsp>
                      <wps:cNvSpPr/>
                      <wps:spPr>
                        <a:xfrm>
                          <a:off x="0" y="0"/>
                          <a:ext cx="6469380" cy="293370"/>
                        </a:xfrm>
                        <a:prstGeom prst="rect">
                          <a:avLst/>
                        </a:prstGeom>
                        <a:ln/>
                      </wps:spPr>
                      <wps:style>
                        <a:lnRef idx="1">
                          <a:schemeClr val="accent2"/>
                        </a:lnRef>
                        <a:fillRef idx="3">
                          <a:schemeClr val="accent2"/>
                        </a:fillRef>
                        <a:effectRef idx="2">
                          <a:schemeClr val="accent2"/>
                        </a:effectRef>
                        <a:fontRef idx="minor">
                          <a:schemeClr val="lt1"/>
                        </a:fontRef>
                      </wps:style>
                      <wps:txbx>
                        <w:txbxContent>
                          <w:p w14:paraId="10C852CE" w14:textId="69FCEDDD" w:rsidR="00371606" w:rsidRPr="00EB6E93" w:rsidRDefault="00371606" w:rsidP="00371606">
                            <w:pPr>
                              <w:rPr>
                                <w:sz w:val="24"/>
                                <w:szCs w:val="24"/>
                                <w:lang w:val="en-GB"/>
                              </w:rPr>
                            </w:pPr>
                            <w:r>
                              <w:rPr>
                                <w:sz w:val="24"/>
                                <w:szCs w:val="24"/>
                                <w:lang w:val="en-GB"/>
                              </w:rPr>
                              <w:t xml:space="preserve">Ecology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CEECA9" id="_x0000_s1037" style="position:absolute;margin-left:-30pt;margin-top:8.2pt;width:509.4pt;height:23.1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" fillcolor="#652523 [1637]" strokecolor="#bc4542 [3045]">
                <v:fill color2="#ba4442 [3013]" rotate="t" angle="180" colors="0 #9b2d2a;52429f #cb3d3a;1 #ce3b37" focus="100%" type="gradient">
                  <o:fill v:ext="view" type="gradientUnscaled"/>
                </v:fill>
                <v:shadow on="t" color="black" opacity="22937f" origin=",.5" offset="0,.63889mm"/>
                <v:textbox>
                  <w:txbxContent>
                    <w:p w14:paraId="10C852CE" w14:textId="69FCEDDD" w:rsidR="00371606" w:rsidRPr="00EB6E93" w:rsidRDefault="00371606" w:rsidP="00371606">
                      <w:pPr>
                        <w:rPr>
                          <w:sz w:val="24"/>
                          <w:szCs w:val="24"/>
                          <w:lang w:val="en-GB"/>
                        </w:rPr>
                      </w:pPr>
                      <w:r>
                        <w:rPr>
                          <w:sz w:val="24"/>
                          <w:szCs w:val="24"/>
                          <w:lang w:val="en-GB"/>
                        </w:rPr>
                        <w:t xml:space="preserve">Ecology  </w:t>
                      </w:r>
                    </w:p>
                  </w:txbxContent>
                </v:textbox>
              </v:rect>
            </w:pict>
          </mc:Fallback>
        </mc:AlternateContent>
      </w:r>
    </w:p>
    <w:p w14:paraId="4C402F6A" w14:textId="1F4FBCFA" w:rsidR="00371606" w:rsidRDefault="00371606" w:rsidP="00AB0960">
      <w:pPr>
        <w:tabs>
          <w:tab w:val="left" w:pos="1464"/>
        </w:tabs>
        <w:spacing w:line="360" w:lineRule="auto"/>
        <w:rPr>
          <w:sz w:val="22"/>
          <w:lang w:val="en-GB"/>
        </w:rPr>
      </w:pPr>
    </w:p>
    <w:p w14:paraId="65833A08" w14:textId="77777777" w:rsidR="00D859D4" w:rsidRDefault="00D859D4" w:rsidP="00004EF7">
      <w:pPr>
        <w:tabs>
          <w:tab w:val="left" w:pos="1464"/>
        </w:tabs>
        <w:spacing w:line="360" w:lineRule="auto"/>
        <w:rPr>
          <w:b/>
          <w:bCs/>
          <w:sz w:val="22"/>
          <w:lang w:val="en-GB"/>
        </w:rPr>
      </w:pPr>
    </w:p>
    <w:p w14:paraId="52A62B2A" w14:textId="7740F7C7" w:rsidR="00004EF7" w:rsidRPr="00D859D4" w:rsidRDefault="00004EF7" w:rsidP="00004EF7">
      <w:pPr>
        <w:tabs>
          <w:tab w:val="left" w:pos="1464"/>
        </w:tabs>
        <w:spacing w:line="360" w:lineRule="auto"/>
        <w:rPr>
          <w:sz w:val="22"/>
          <w:lang w:val="en-GB"/>
        </w:rPr>
      </w:pPr>
      <w:r w:rsidRPr="00004EF7">
        <w:rPr>
          <w:b/>
          <w:bCs/>
          <w:sz w:val="22"/>
          <w:lang w:val="en-GB"/>
        </w:rPr>
        <w:t>2.</w:t>
      </w:r>
      <w:r w:rsidR="0006177E">
        <w:rPr>
          <w:b/>
          <w:bCs/>
          <w:sz w:val="22"/>
          <w:lang w:val="en-GB"/>
        </w:rPr>
        <w:t>1</w:t>
      </w:r>
      <w:r w:rsidRPr="00004EF7">
        <w:rPr>
          <w:b/>
          <w:bCs/>
          <w:sz w:val="22"/>
          <w:lang w:val="en-GB"/>
        </w:rPr>
        <w:t xml:space="preserve"> </w:t>
      </w:r>
      <w:r w:rsidRPr="00D859D4">
        <w:rPr>
          <w:sz w:val="22"/>
          <w:lang w:val="en-GB"/>
        </w:rPr>
        <w:t xml:space="preserve">The application site comprises an existing chapel building located outside </w:t>
      </w:r>
      <w:r w:rsidR="00D859D4">
        <w:rPr>
          <w:sz w:val="22"/>
          <w:lang w:val="en-GB"/>
        </w:rPr>
        <w:t xml:space="preserve">of </w:t>
      </w:r>
      <w:r w:rsidRPr="00D859D4">
        <w:rPr>
          <w:sz w:val="22"/>
          <w:lang w:val="en-GB"/>
        </w:rPr>
        <w:t>the defined settlement boundary. However, the site contains an established built structure and the proposal relates to the conversion and reuse of that existing building as a single residential dwelling, with limited external alteration works and no expansion of the existing built footprint. The proposal does not involve the development of an undeveloped greenfield site, nor does it introduce built form into an open countryside location beyond that which already exists on site.</w:t>
      </w:r>
    </w:p>
    <w:p w14:paraId="60DC154D" w14:textId="77777777" w:rsidR="0075328A" w:rsidRPr="00371606" w:rsidRDefault="0075328A" w:rsidP="00371606">
      <w:pPr>
        <w:tabs>
          <w:tab w:val="left" w:pos="1464"/>
        </w:tabs>
        <w:spacing w:line="360" w:lineRule="auto"/>
        <w:rPr>
          <w:sz w:val="22"/>
          <w:u w:val="single"/>
          <w:lang w:val="en-GB"/>
        </w:rPr>
      </w:pPr>
    </w:p>
    <w:p w14:paraId="43E1472C" w14:textId="6769C382" w:rsidR="00F935C4" w:rsidRPr="00E906FF" w:rsidRDefault="00F935C4" w:rsidP="00DA2865">
      <w:pPr>
        <w:tabs>
          <w:tab w:val="left" w:pos="1464"/>
        </w:tabs>
        <w:spacing w:line="360" w:lineRule="auto"/>
        <w:rPr>
          <w:sz w:val="22"/>
          <w:u w:val="single"/>
          <w:lang w:val="en-GB"/>
        </w:rPr>
      </w:pPr>
      <w:r w:rsidRPr="00E906FF">
        <w:rPr>
          <w:sz w:val="22"/>
          <w:lang w:val="en-GB"/>
        </w:rPr>
        <w:t>The building is a traditional masonry chapel with a pitched roof structure and associated ceiling voids. Buildings of this type and age can provide potential roosting features for bats, particularly within roof voids, ridge areas, soffits, and junctions within timber structures. The site is located outside the settlement boundary; however, it is not located within or immediately adjacent to any designated ecological sites such as Sites of Special Scientific Interest, Special Areas of Conservation, or other statutory nature conservation designations.</w:t>
      </w:r>
      <w:r w:rsidR="00E644FF">
        <w:rPr>
          <w:sz w:val="22"/>
          <w:lang w:val="en-GB"/>
        </w:rPr>
        <w:t xml:space="preserve"> A site </w:t>
      </w:r>
      <w:r w:rsidR="0030342E">
        <w:rPr>
          <w:sz w:val="22"/>
          <w:lang w:val="en-GB"/>
        </w:rPr>
        <w:t>of special scientific interest (SSSI) is located within the wider locality</w:t>
      </w:r>
      <w:r w:rsidR="00582002">
        <w:rPr>
          <w:sz w:val="22"/>
          <w:lang w:val="en-GB"/>
        </w:rPr>
        <w:t xml:space="preserve">, however it is sufficiently distant from the application site such that no direct impacts are </w:t>
      </w:r>
      <w:r w:rsidR="003B0A3C">
        <w:rPr>
          <w:sz w:val="22"/>
          <w:lang w:val="en-GB"/>
        </w:rPr>
        <w:t xml:space="preserve">anticipated. </w:t>
      </w:r>
      <w:r w:rsidRPr="00E906FF">
        <w:rPr>
          <w:sz w:val="22"/>
          <w:lang w:val="en-GB"/>
        </w:rPr>
        <w:t xml:space="preserve">The surrounding area contains a mix of built development, roads, gardens, boundary vegetation and open countryside. As such, while the site’s rural-edge location means ecological matters must be considered carefully, the proposal is </w:t>
      </w:r>
      <w:r w:rsidRPr="00E906FF">
        <w:rPr>
          <w:sz w:val="22"/>
          <w:lang w:val="en-GB"/>
        </w:rPr>
        <w:lastRenderedPageBreak/>
        <w:t>limited to the reuse of an existing building and is not expected to result in significant loss of established habitat.</w:t>
      </w:r>
      <w:r w:rsidRPr="00E906FF">
        <w:rPr>
          <w:sz w:val="22"/>
          <w:u w:val="single"/>
          <w:lang w:val="en-GB"/>
        </w:rPr>
        <w:t>Ecological Baseline and Site Context</w:t>
      </w:r>
    </w:p>
    <w:p w14:paraId="38E3A261" w14:textId="77777777" w:rsidR="00371606" w:rsidRPr="00371606" w:rsidRDefault="00371606" w:rsidP="00371606">
      <w:pPr>
        <w:tabs>
          <w:tab w:val="left" w:pos="1464"/>
        </w:tabs>
        <w:spacing w:line="360" w:lineRule="auto"/>
        <w:rPr>
          <w:sz w:val="22"/>
          <w:lang w:val="en-GB"/>
        </w:rPr>
      </w:pPr>
    </w:p>
    <w:p w14:paraId="0FD9263A" w14:textId="77777777" w:rsidR="00371606" w:rsidRDefault="00371606" w:rsidP="00371606">
      <w:pPr>
        <w:tabs>
          <w:tab w:val="left" w:pos="1464"/>
        </w:tabs>
        <w:spacing w:line="360" w:lineRule="auto"/>
        <w:rPr>
          <w:b/>
          <w:bCs/>
          <w:sz w:val="22"/>
          <w:u w:val="single"/>
          <w:lang w:val="en-GB"/>
        </w:rPr>
      </w:pPr>
      <w:r w:rsidRPr="00371606">
        <w:rPr>
          <w:b/>
          <w:bCs/>
          <w:sz w:val="22"/>
          <w:u w:val="single"/>
          <w:lang w:val="en-GB"/>
        </w:rPr>
        <w:t>Bats</w:t>
      </w:r>
    </w:p>
    <w:p w14:paraId="487429CA" w14:textId="77777777" w:rsidR="0075328A" w:rsidRPr="00371606" w:rsidRDefault="0075328A" w:rsidP="00371606">
      <w:pPr>
        <w:tabs>
          <w:tab w:val="left" w:pos="1464"/>
        </w:tabs>
        <w:spacing w:line="360" w:lineRule="auto"/>
        <w:rPr>
          <w:sz w:val="22"/>
          <w:u w:val="single"/>
          <w:lang w:val="en-GB"/>
        </w:rPr>
      </w:pPr>
    </w:p>
    <w:p w14:paraId="36B37F26" w14:textId="77777777" w:rsidR="00371606" w:rsidRPr="00371606" w:rsidRDefault="00371606" w:rsidP="00371606">
      <w:pPr>
        <w:tabs>
          <w:tab w:val="left" w:pos="1464"/>
        </w:tabs>
        <w:spacing w:line="360" w:lineRule="auto"/>
        <w:rPr>
          <w:sz w:val="22"/>
          <w:lang w:val="en-GB"/>
        </w:rPr>
      </w:pPr>
      <w:r w:rsidRPr="00371606">
        <w:rPr>
          <w:sz w:val="22"/>
          <w:lang w:val="en-GB"/>
        </w:rPr>
        <w:t>It is recognised that all British bat species and their roosts are legally protected under the Wildlife and Countryside Act 1981 (as amended) and the Conservation of Habitats and Species Regulations 2017. As such, it is necessary to consider the potential presence of bats within any works affecting buildings of this nature.</w:t>
      </w:r>
    </w:p>
    <w:p w14:paraId="1F21A07C" w14:textId="77777777" w:rsidR="00371606" w:rsidRPr="00371606" w:rsidRDefault="00371606" w:rsidP="00371606">
      <w:pPr>
        <w:tabs>
          <w:tab w:val="left" w:pos="1464"/>
        </w:tabs>
        <w:spacing w:line="360" w:lineRule="auto"/>
        <w:rPr>
          <w:sz w:val="22"/>
          <w:lang w:val="en-GB"/>
        </w:rPr>
      </w:pPr>
    </w:p>
    <w:p w14:paraId="68167A0E" w14:textId="77777777" w:rsidR="00371606" w:rsidRPr="00371606" w:rsidRDefault="00371606" w:rsidP="00371606">
      <w:pPr>
        <w:tabs>
          <w:tab w:val="left" w:pos="1464"/>
        </w:tabs>
        <w:spacing w:line="360" w:lineRule="auto"/>
        <w:rPr>
          <w:sz w:val="22"/>
          <w:lang w:val="en-GB"/>
        </w:rPr>
      </w:pPr>
      <w:r w:rsidRPr="00371606">
        <w:rPr>
          <w:sz w:val="22"/>
          <w:lang w:val="en-GB"/>
        </w:rPr>
        <w:t>Given the age and construction of the chapel, there is a reasonable possibility that bats could be present within roof voids, ceiling spaces, or other concealed structural features. However, no intrusive works will commence until appropriate ecological checks have been completed.</w:t>
      </w:r>
    </w:p>
    <w:p w14:paraId="41555017" w14:textId="77777777" w:rsidR="00371606" w:rsidRPr="00371606" w:rsidRDefault="00371606" w:rsidP="00371606">
      <w:pPr>
        <w:tabs>
          <w:tab w:val="left" w:pos="1464"/>
        </w:tabs>
        <w:spacing w:line="360" w:lineRule="auto"/>
        <w:rPr>
          <w:sz w:val="22"/>
          <w:lang w:val="en-GB"/>
        </w:rPr>
      </w:pPr>
    </w:p>
    <w:p w14:paraId="00EE5681" w14:textId="77777777" w:rsidR="00371606" w:rsidRPr="00371606" w:rsidRDefault="00371606" w:rsidP="00371606">
      <w:pPr>
        <w:tabs>
          <w:tab w:val="left" w:pos="1464"/>
        </w:tabs>
        <w:spacing w:line="360" w:lineRule="auto"/>
        <w:rPr>
          <w:sz w:val="22"/>
          <w:lang w:val="en-GB"/>
        </w:rPr>
      </w:pPr>
      <w:r w:rsidRPr="00371606">
        <w:rPr>
          <w:sz w:val="22"/>
          <w:lang w:val="en-GB"/>
        </w:rPr>
        <w:t>A Preliminary Bat Roost Assessment (PRA) will be undertaken prior to the commencement of any works affecting the roof structure, ceiling void, or other potential roosting features. The assessment will be carried out by a suitably qualified ecologist in accordance with current best practice guidance.</w:t>
      </w:r>
    </w:p>
    <w:p w14:paraId="527945AA" w14:textId="77777777" w:rsidR="00371606" w:rsidRPr="00371606" w:rsidRDefault="00371606" w:rsidP="00371606">
      <w:pPr>
        <w:tabs>
          <w:tab w:val="left" w:pos="1464"/>
        </w:tabs>
        <w:spacing w:line="360" w:lineRule="auto"/>
        <w:rPr>
          <w:sz w:val="22"/>
          <w:lang w:val="en-GB"/>
        </w:rPr>
      </w:pPr>
    </w:p>
    <w:p w14:paraId="11726A72" w14:textId="77777777" w:rsidR="00371606" w:rsidRPr="00371606" w:rsidRDefault="00371606" w:rsidP="00371606">
      <w:pPr>
        <w:tabs>
          <w:tab w:val="left" w:pos="1464"/>
        </w:tabs>
        <w:spacing w:line="360" w:lineRule="auto"/>
        <w:rPr>
          <w:sz w:val="22"/>
          <w:lang w:val="en-GB"/>
        </w:rPr>
      </w:pPr>
      <w:r w:rsidRPr="00371606">
        <w:rPr>
          <w:sz w:val="22"/>
          <w:lang w:val="en-GB"/>
        </w:rPr>
        <w:t>Should the PRA identify evidence of bats, or features capable of supporting roosting bats, further emergence and activity surveys will be undertaken as necessary. Any required mitigation or licensing arrangements will be implemented in full compliance with relevant wildlife legislation and in consultation with the Local Planning Authority’s ecological advisor.</w:t>
      </w:r>
    </w:p>
    <w:p w14:paraId="6D6A54A1" w14:textId="77777777" w:rsidR="00371606" w:rsidRPr="00371606" w:rsidRDefault="00371606" w:rsidP="00371606">
      <w:pPr>
        <w:tabs>
          <w:tab w:val="left" w:pos="1464"/>
        </w:tabs>
        <w:spacing w:line="360" w:lineRule="auto"/>
        <w:rPr>
          <w:sz w:val="22"/>
          <w:lang w:val="en-GB"/>
        </w:rPr>
      </w:pPr>
    </w:p>
    <w:p w14:paraId="233D8DB1" w14:textId="77777777" w:rsidR="00371606" w:rsidRPr="00371606" w:rsidRDefault="00371606" w:rsidP="00371606">
      <w:pPr>
        <w:tabs>
          <w:tab w:val="left" w:pos="1464"/>
        </w:tabs>
        <w:spacing w:line="360" w:lineRule="auto"/>
        <w:rPr>
          <w:sz w:val="22"/>
          <w:lang w:val="en-GB"/>
        </w:rPr>
      </w:pPr>
      <w:r w:rsidRPr="00371606">
        <w:rPr>
          <w:sz w:val="22"/>
          <w:lang w:val="en-GB"/>
        </w:rPr>
        <w:t>No works to the roof structure, ceiling void, or associated areas of potential ecological sensitivity will commence until the necessary ecological assessments have been completed and any required mitigation measures agreed.</w:t>
      </w:r>
    </w:p>
    <w:p w14:paraId="1A6F8C6A" w14:textId="77777777" w:rsidR="00371606" w:rsidRPr="00371606" w:rsidRDefault="00371606" w:rsidP="00371606">
      <w:pPr>
        <w:tabs>
          <w:tab w:val="left" w:pos="1464"/>
        </w:tabs>
        <w:spacing w:line="360" w:lineRule="auto"/>
        <w:rPr>
          <w:sz w:val="22"/>
          <w:u w:val="single"/>
          <w:lang w:val="en-GB"/>
        </w:rPr>
      </w:pPr>
    </w:p>
    <w:p w14:paraId="510B2C97" w14:textId="3BF6CFD1" w:rsidR="00371606" w:rsidRDefault="00371606" w:rsidP="00371606">
      <w:pPr>
        <w:tabs>
          <w:tab w:val="left" w:pos="1464"/>
        </w:tabs>
        <w:spacing w:line="360" w:lineRule="auto"/>
        <w:rPr>
          <w:b/>
          <w:bCs/>
          <w:sz w:val="22"/>
          <w:u w:val="single"/>
          <w:lang w:val="en-GB"/>
        </w:rPr>
      </w:pPr>
      <w:r w:rsidRPr="00371606">
        <w:rPr>
          <w:b/>
          <w:bCs/>
          <w:sz w:val="22"/>
          <w:u w:val="single"/>
          <w:lang w:val="en-GB"/>
        </w:rPr>
        <w:t>Birds and Other Protected Species</w:t>
      </w:r>
    </w:p>
    <w:p w14:paraId="1E204161" w14:textId="77777777" w:rsidR="0075328A" w:rsidRPr="00371606" w:rsidRDefault="0075328A" w:rsidP="00371606">
      <w:pPr>
        <w:tabs>
          <w:tab w:val="left" w:pos="1464"/>
        </w:tabs>
        <w:spacing w:line="360" w:lineRule="auto"/>
        <w:rPr>
          <w:sz w:val="22"/>
          <w:u w:val="single"/>
          <w:lang w:val="en-GB"/>
        </w:rPr>
      </w:pPr>
    </w:p>
    <w:p w14:paraId="34BA7E1D" w14:textId="77777777" w:rsidR="00371606" w:rsidRPr="00371606" w:rsidRDefault="00371606" w:rsidP="00371606">
      <w:pPr>
        <w:tabs>
          <w:tab w:val="left" w:pos="1464"/>
        </w:tabs>
        <w:spacing w:line="360" w:lineRule="auto"/>
        <w:rPr>
          <w:sz w:val="22"/>
          <w:lang w:val="en-GB"/>
        </w:rPr>
      </w:pPr>
      <w:r w:rsidRPr="00371606">
        <w:rPr>
          <w:sz w:val="22"/>
          <w:lang w:val="en-GB"/>
        </w:rPr>
        <w:t>The building may also provide potential nesting opportunities for birds, particularly during the active nesting season. Any vegetation clearance or building works will therefore be undertaken outside the bird nesting season (March to August inclusive), unless a nesting bird check has been carried out immediately prior to works by a suitably qualified person.</w:t>
      </w:r>
    </w:p>
    <w:p w14:paraId="7184EF88" w14:textId="77777777" w:rsidR="00371606" w:rsidRPr="00371606" w:rsidRDefault="00371606" w:rsidP="00371606">
      <w:pPr>
        <w:tabs>
          <w:tab w:val="left" w:pos="1464"/>
        </w:tabs>
        <w:spacing w:line="360" w:lineRule="auto"/>
        <w:rPr>
          <w:sz w:val="22"/>
          <w:lang w:val="en-GB"/>
        </w:rPr>
      </w:pPr>
    </w:p>
    <w:p w14:paraId="21C41D8D" w14:textId="6E3FD772" w:rsidR="00371606" w:rsidRDefault="00371606" w:rsidP="00371606">
      <w:pPr>
        <w:tabs>
          <w:tab w:val="left" w:pos="1464"/>
        </w:tabs>
        <w:spacing w:line="360" w:lineRule="auto"/>
        <w:rPr>
          <w:sz w:val="22"/>
          <w:lang w:val="en-GB"/>
        </w:rPr>
      </w:pPr>
      <w:r w:rsidRPr="00371606">
        <w:rPr>
          <w:sz w:val="22"/>
          <w:lang w:val="en-GB"/>
        </w:rPr>
        <w:t>If any active nests are identified, these will be left undisturbed until nesting is complete.</w:t>
      </w:r>
    </w:p>
    <w:p w14:paraId="06D7317A" w14:textId="77777777" w:rsidR="0006177E" w:rsidRDefault="0006177E" w:rsidP="00371606">
      <w:pPr>
        <w:tabs>
          <w:tab w:val="left" w:pos="1464"/>
        </w:tabs>
        <w:spacing w:line="360" w:lineRule="auto"/>
        <w:rPr>
          <w:sz w:val="22"/>
          <w:lang w:val="en-GB"/>
        </w:rPr>
      </w:pPr>
    </w:p>
    <w:p w14:paraId="623C34BE" w14:textId="77777777" w:rsidR="00C92682" w:rsidRDefault="00C92682" w:rsidP="00371606">
      <w:pPr>
        <w:tabs>
          <w:tab w:val="left" w:pos="1464"/>
        </w:tabs>
        <w:spacing w:line="360" w:lineRule="auto"/>
        <w:rPr>
          <w:sz w:val="22"/>
          <w:lang w:val="en-GB"/>
        </w:rPr>
      </w:pPr>
    </w:p>
    <w:p w14:paraId="7EBA2347" w14:textId="77777777" w:rsidR="00C92682" w:rsidRDefault="00C92682" w:rsidP="00371606">
      <w:pPr>
        <w:tabs>
          <w:tab w:val="left" w:pos="1464"/>
        </w:tabs>
        <w:spacing w:line="360" w:lineRule="auto"/>
        <w:rPr>
          <w:sz w:val="22"/>
          <w:lang w:val="en-GB"/>
        </w:rPr>
      </w:pPr>
    </w:p>
    <w:p w14:paraId="7B5158E7" w14:textId="77777777" w:rsidR="00C92682" w:rsidRPr="00371606" w:rsidRDefault="00C92682" w:rsidP="00371606">
      <w:pPr>
        <w:tabs>
          <w:tab w:val="left" w:pos="1464"/>
        </w:tabs>
        <w:spacing w:line="360" w:lineRule="auto"/>
        <w:rPr>
          <w:sz w:val="22"/>
          <w:lang w:val="en-GB"/>
        </w:rPr>
      </w:pPr>
    </w:p>
    <w:p w14:paraId="527D2C5A" w14:textId="77777777" w:rsidR="0006177E" w:rsidRDefault="00371606" w:rsidP="00371606">
      <w:pPr>
        <w:tabs>
          <w:tab w:val="left" w:pos="1464"/>
        </w:tabs>
        <w:spacing w:line="360" w:lineRule="auto"/>
        <w:rPr>
          <w:b/>
          <w:bCs/>
          <w:sz w:val="22"/>
          <w:u w:val="single"/>
          <w:lang w:val="en-GB"/>
        </w:rPr>
      </w:pPr>
      <w:r w:rsidRPr="00371606">
        <w:rPr>
          <w:b/>
          <w:bCs/>
          <w:sz w:val="22"/>
          <w:u w:val="single"/>
          <w:lang w:val="en-GB"/>
        </w:rPr>
        <w:lastRenderedPageBreak/>
        <w:t>Habitat and Biodiversity Impact</w:t>
      </w:r>
    </w:p>
    <w:p w14:paraId="12E7B49F" w14:textId="77777777" w:rsidR="00C92682" w:rsidRDefault="00C92682" w:rsidP="00371606">
      <w:pPr>
        <w:tabs>
          <w:tab w:val="left" w:pos="1464"/>
        </w:tabs>
        <w:spacing w:line="360" w:lineRule="auto"/>
        <w:rPr>
          <w:b/>
          <w:bCs/>
          <w:sz w:val="22"/>
          <w:u w:val="single"/>
          <w:lang w:val="en-GB"/>
        </w:rPr>
      </w:pPr>
    </w:p>
    <w:p w14:paraId="2FE2D894" w14:textId="1F9C83E8" w:rsidR="00371606" w:rsidRPr="0006177E" w:rsidRDefault="00371606" w:rsidP="00371606">
      <w:pPr>
        <w:tabs>
          <w:tab w:val="left" w:pos="1464"/>
        </w:tabs>
        <w:spacing w:line="360" w:lineRule="auto"/>
        <w:rPr>
          <w:b/>
          <w:bCs/>
          <w:sz w:val="22"/>
          <w:u w:val="single"/>
          <w:lang w:val="en-GB"/>
        </w:rPr>
      </w:pPr>
      <w:r w:rsidRPr="00371606">
        <w:rPr>
          <w:sz w:val="22"/>
          <w:lang w:val="en-GB"/>
        </w:rPr>
        <w:t>The proposal involves the conversion of an existing building with no significant loss of habitat. The site is largely hardstanding and built form, and therefore has limited ecological value in its current condition.</w:t>
      </w:r>
    </w:p>
    <w:p w14:paraId="2C9B6F1F" w14:textId="77777777" w:rsidR="00371606" w:rsidRPr="00371606" w:rsidRDefault="00371606" w:rsidP="00371606">
      <w:pPr>
        <w:tabs>
          <w:tab w:val="left" w:pos="1464"/>
        </w:tabs>
        <w:spacing w:line="360" w:lineRule="auto"/>
        <w:rPr>
          <w:sz w:val="22"/>
          <w:lang w:val="en-GB"/>
        </w:rPr>
      </w:pPr>
    </w:p>
    <w:p w14:paraId="6202CB6E" w14:textId="77777777" w:rsidR="00371606" w:rsidRPr="00371606" w:rsidRDefault="00371606" w:rsidP="00371606">
      <w:pPr>
        <w:tabs>
          <w:tab w:val="left" w:pos="1464"/>
        </w:tabs>
        <w:spacing w:line="360" w:lineRule="auto"/>
        <w:rPr>
          <w:sz w:val="22"/>
          <w:lang w:val="en-GB"/>
        </w:rPr>
      </w:pPr>
      <w:r w:rsidRPr="00371606">
        <w:rPr>
          <w:sz w:val="22"/>
          <w:lang w:val="en-GB"/>
        </w:rPr>
        <w:t>No hedgerows, trees, or priority habitats will be removed as part of the development. The proposal therefore results in negligible impact on existing biodiversity features.</w:t>
      </w:r>
    </w:p>
    <w:p w14:paraId="2F15EB1D" w14:textId="77777777" w:rsidR="00F34B7B" w:rsidRPr="00371606" w:rsidRDefault="00F34B7B" w:rsidP="00371606">
      <w:pPr>
        <w:tabs>
          <w:tab w:val="left" w:pos="1464"/>
        </w:tabs>
        <w:spacing w:line="360" w:lineRule="auto"/>
        <w:rPr>
          <w:sz w:val="22"/>
          <w:lang w:val="en-GB"/>
        </w:rPr>
      </w:pPr>
    </w:p>
    <w:p w14:paraId="3245C410" w14:textId="77777777" w:rsidR="00371606" w:rsidRDefault="00371606" w:rsidP="00371606">
      <w:pPr>
        <w:tabs>
          <w:tab w:val="left" w:pos="1464"/>
        </w:tabs>
        <w:spacing w:line="360" w:lineRule="auto"/>
        <w:rPr>
          <w:b/>
          <w:bCs/>
          <w:sz w:val="22"/>
          <w:u w:val="single"/>
          <w:lang w:val="en-GB"/>
        </w:rPr>
      </w:pPr>
      <w:r w:rsidRPr="00371606">
        <w:rPr>
          <w:b/>
          <w:bCs/>
          <w:sz w:val="22"/>
          <w:u w:val="single"/>
          <w:lang w:val="en-GB"/>
        </w:rPr>
        <w:t>Enhancement Opportunities</w:t>
      </w:r>
    </w:p>
    <w:p w14:paraId="70F20AFE" w14:textId="77777777" w:rsidR="0075328A" w:rsidRPr="00371606" w:rsidRDefault="0075328A" w:rsidP="00371606">
      <w:pPr>
        <w:tabs>
          <w:tab w:val="left" w:pos="1464"/>
        </w:tabs>
        <w:spacing w:line="360" w:lineRule="auto"/>
        <w:rPr>
          <w:sz w:val="22"/>
          <w:u w:val="single"/>
          <w:lang w:val="en-GB"/>
        </w:rPr>
      </w:pPr>
    </w:p>
    <w:p w14:paraId="1E19DF0A" w14:textId="77777777" w:rsidR="00371606" w:rsidRPr="00371606" w:rsidRDefault="00371606" w:rsidP="00371606">
      <w:pPr>
        <w:tabs>
          <w:tab w:val="left" w:pos="1464"/>
        </w:tabs>
        <w:spacing w:line="360" w:lineRule="auto"/>
        <w:rPr>
          <w:sz w:val="22"/>
          <w:lang w:val="en-GB"/>
        </w:rPr>
      </w:pPr>
      <w:r w:rsidRPr="00371606">
        <w:rPr>
          <w:sz w:val="22"/>
          <w:lang w:val="en-GB"/>
        </w:rPr>
        <w:t>The development provides opportunities to achieve a modest biodiversity enhancement in accordance with local and national planning policy objectives, including those set out in the National Planning Policy Framework (NPPF).</w:t>
      </w:r>
    </w:p>
    <w:p w14:paraId="618E5161" w14:textId="77777777" w:rsidR="00371606" w:rsidRPr="00371606" w:rsidRDefault="00371606" w:rsidP="00371606">
      <w:pPr>
        <w:tabs>
          <w:tab w:val="left" w:pos="1464"/>
        </w:tabs>
        <w:spacing w:line="360" w:lineRule="auto"/>
        <w:rPr>
          <w:sz w:val="22"/>
          <w:lang w:val="en-GB"/>
        </w:rPr>
      </w:pPr>
    </w:p>
    <w:p w14:paraId="2BD4F2C5" w14:textId="77777777" w:rsidR="00371606" w:rsidRPr="00371606" w:rsidRDefault="00371606" w:rsidP="00371606">
      <w:pPr>
        <w:tabs>
          <w:tab w:val="left" w:pos="1464"/>
        </w:tabs>
        <w:spacing w:line="360" w:lineRule="auto"/>
        <w:rPr>
          <w:sz w:val="22"/>
          <w:lang w:val="en-GB"/>
        </w:rPr>
      </w:pPr>
      <w:r w:rsidRPr="00371606">
        <w:rPr>
          <w:sz w:val="22"/>
          <w:lang w:val="en-GB"/>
        </w:rPr>
        <w:t>Enhancements may include:</w:t>
      </w:r>
    </w:p>
    <w:p w14:paraId="23724510" w14:textId="77777777" w:rsidR="00371606" w:rsidRPr="00371606" w:rsidRDefault="00371606" w:rsidP="00371606">
      <w:pPr>
        <w:tabs>
          <w:tab w:val="left" w:pos="1464"/>
        </w:tabs>
        <w:spacing w:line="360" w:lineRule="auto"/>
        <w:rPr>
          <w:sz w:val="22"/>
          <w:lang w:val="en-GB"/>
        </w:rPr>
      </w:pPr>
    </w:p>
    <w:p w14:paraId="71D033F4" w14:textId="77777777" w:rsidR="00371606" w:rsidRPr="00371606" w:rsidRDefault="00371606" w:rsidP="00371606">
      <w:pPr>
        <w:numPr>
          <w:ilvl w:val="0"/>
          <w:numId w:val="35"/>
        </w:numPr>
        <w:tabs>
          <w:tab w:val="left" w:pos="1464"/>
        </w:tabs>
        <w:spacing w:line="360" w:lineRule="auto"/>
        <w:rPr>
          <w:sz w:val="22"/>
          <w:lang w:val="en-GB"/>
        </w:rPr>
      </w:pPr>
      <w:r w:rsidRPr="00371606">
        <w:rPr>
          <w:sz w:val="22"/>
          <w:lang w:val="en-GB"/>
        </w:rPr>
        <w:t>Installation of bat boxes or bird boxes on suitable elevations of the building</w:t>
      </w:r>
    </w:p>
    <w:p w14:paraId="5B65F9DF" w14:textId="77777777" w:rsidR="00371606" w:rsidRPr="00371606" w:rsidRDefault="00371606" w:rsidP="00371606">
      <w:pPr>
        <w:numPr>
          <w:ilvl w:val="0"/>
          <w:numId w:val="35"/>
        </w:numPr>
        <w:tabs>
          <w:tab w:val="left" w:pos="1464"/>
        </w:tabs>
        <w:spacing w:line="360" w:lineRule="auto"/>
        <w:rPr>
          <w:sz w:val="22"/>
          <w:lang w:val="en-GB"/>
        </w:rPr>
      </w:pPr>
      <w:r w:rsidRPr="00371606">
        <w:rPr>
          <w:sz w:val="22"/>
          <w:lang w:val="en-GB"/>
        </w:rPr>
        <w:t>Sensitive external lighting design to minimise light spill onto potential roosting or foraging areas</w:t>
      </w:r>
    </w:p>
    <w:p w14:paraId="722FBEF1" w14:textId="77777777" w:rsidR="00371606" w:rsidRPr="00371606" w:rsidRDefault="00371606" w:rsidP="00371606">
      <w:pPr>
        <w:numPr>
          <w:ilvl w:val="0"/>
          <w:numId w:val="35"/>
        </w:numPr>
        <w:tabs>
          <w:tab w:val="left" w:pos="1464"/>
        </w:tabs>
        <w:spacing w:line="360" w:lineRule="auto"/>
        <w:rPr>
          <w:sz w:val="22"/>
          <w:lang w:val="en-GB"/>
        </w:rPr>
      </w:pPr>
      <w:r w:rsidRPr="00371606">
        <w:rPr>
          <w:sz w:val="22"/>
          <w:lang w:val="en-GB"/>
        </w:rPr>
        <w:t>Introduction of small-scale native planting within any private garden area to support pollinators and local wildlife</w:t>
      </w:r>
    </w:p>
    <w:p w14:paraId="6FDD8BC0" w14:textId="77777777" w:rsidR="00371606" w:rsidRPr="00371606" w:rsidRDefault="00371606" w:rsidP="00371606">
      <w:pPr>
        <w:tabs>
          <w:tab w:val="left" w:pos="1464"/>
        </w:tabs>
        <w:spacing w:line="360" w:lineRule="auto"/>
        <w:rPr>
          <w:sz w:val="22"/>
          <w:lang w:val="en-GB"/>
        </w:rPr>
      </w:pPr>
    </w:p>
    <w:p w14:paraId="21473A64" w14:textId="77777777" w:rsidR="00371606" w:rsidRPr="00371606" w:rsidRDefault="00371606" w:rsidP="00371606">
      <w:pPr>
        <w:tabs>
          <w:tab w:val="left" w:pos="1464"/>
        </w:tabs>
        <w:spacing w:line="360" w:lineRule="auto"/>
        <w:rPr>
          <w:sz w:val="22"/>
          <w:lang w:val="en-GB"/>
        </w:rPr>
      </w:pPr>
      <w:r w:rsidRPr="00371606">
        <w:rPr>
          <w:sz w:val="22"/>
          <w:lang w:val="en-GB"/>
        </w:rPr>
        <w:t>These measures would result in a net gain in biodiversity where practicable, in line with planning policy expectations.</w:t>
      </w:r>
    </w:p>
    <w:p w14:paraId="0DFB419D" w14:textId="77777777" w:rsidR="00371606" w:rsidRPr="00371606" w:rsidRDefault="00371606" w:rsidP="00371606">
      <w:pPr>
        <w:tabs>
          <w:tab w:val="left" w:pos="1464"/>
        </w:tabs>
        <w:spacing w:line="360" w:lineRule="auto"/>
        <w:rPr>
          <w:sz w:val="22"/>
          <w:lang w:val="en-GB"/>
        </w:rPr>
      </w:pPr>
    </w:p>
    <w:p w14:paraId="01C0CFD4" w14:textId="068F4BE3" w:rsidR="00371606" w:rsidRDefault="00371606" w:rsidP="00371606">
      <w:pPr>
        <w:tabs>
          <w:tab w:val="left" w:pos="1464"/>
        </w:tabs>
        <w:spacing w:line="360" w:lineRule="auto"/>
        <w:rPr>
          <w:b/>
          <w:bCs/>
          <w:sz w:val="22"/>
          <w:u w:val="single"/>
          <w:lang w:val="en-GB"/>
        </w:rPr>
      </w:pPr>
      <w:r w:rsidRPr="00371606">
        <w:rPr>
          <w:b/>
          <w:bCs/>
          <w:sz w:val="22"/>
          <w:u w:val="single"/>
          <w:lang w:val="en-GB"/>
        </w:rPr>
        <w:t>Conclusion</w:t>
      </w:r>
    </w:p>
    <w:p w14:paraId="66A2E233" w14:textId="77777777" w:rsidR="0075328A" w:rsidRPr="00371606" w:rsidRDefault="0075328A" w:rsidP="00371606">
      <w:pPr>
        <w:tabs>
          <w:tab w:val="left" w:pos="1464"/>
        </w:tabs>
        <w:spacing w:line="360" w:lineRule="auto"/>
        <w:rPr>
          <w:sz w:val="22"/>
          <w:u w:val="single"/>
          <w:lang w:val="en-GB"/>
        </w:rPr>
      </w:pPr>
    </w:p>
    <w:p w14:paraId="5CF1B41B" w14:textId="77777777" w:rsidR="00371606" w:rsidRPr="00371606" w:rsidRDefault="00371606" w:rsidP="00371606">
      <w:pPr>
        <w:tabs>
          <w:tab w:val="left" w:pos="1464"/>
        </w:tabs>
        <w:spacing w:line="360" w:lineRule="auto"/>
        <w:rPr>
          <w:sz w:val="22"/>
          <w:lang w:val="en-GB"/>
        </w:rPr>
      </w:pPr>
      <w:r w:rsidRPr="00371606">
        <w:rPr>
          <w:sz w:val="22"/>
          <w:lang w:val="en-GB"/>
        </w:rPr>
        <w:t>The proposed development is considered to have no significant adverse ecological impacts. A precautionary approach will be taken in relation to protected species, particularly bats and nesting birds, through the implementation of a Preliminary Bat Roost Assessment prior to works and adherence to nesting bird safeguards.</w:t>
      </w:r>
    </w:p>
    <w:p w14:paraId="3F976393" w14:textId="77777777" w:rsidR="00371606" w:rsidRPr="00371606" w:rsidRDefault="00371606" w:rsidP="00371606">
      <w:pPr>
        <w:tabs>
          <w:tab w:val="left" w:pos="1464"/>
        </w:tabs>
        <w:spacing w:line="360" w:lineRule="auto"/>
        <w:rPr>
          <w:sz w:val="22"/>
          <w:lang w:val="en-GB"/>
        </w:rPr>
      </w:pPr>
    </w:p>
    <w:p w14:paraId="2DD3E13C" w14:textId="77777777" w:rsidR="00371606" w:rsidRDefault="00371606" w:rsidP="00371606">
      <w:pPr>
        <w:tabs>
          <w:tab w:val="left" w:pos="1464"/>
        </w:tabs>
        <w:spacing w:line="360" w:lineRule="auto"/>
        <w:rPr>
          <w:sz w:val="22"/>
          <w:lang w:val="en-GB"/>
        </w:rPr>
      </w:pPr>
      <w:r w:rsidRPr="00371606">
        <w:rPr>
          <w:sz w:val="22"/>
          <w:lang w:val="en-GB"/>
        </w:rPr>
        <w:t>Subject to the above measures, the proposal is considered compliant with relevant wildlife legislation and national and local planning policy relating to biodiversity and ecological protection.</w:t>
      </w:r>
    </w:p>
    <w:p w14:paraId="3D98F4F3" w14:textId="77777777" w:rsidR="00C92682" w:rsidRDefault="00C92682" w:rsidP="00371606">
      <w:pPr>
        <w:tabs>
          <w:tab w:val="left" w:pos="1464"/>
        </w:tabs>
        <w:spacing w:line="360" w:lineRule="auto"/>
        <w:rPr>
          <w:sz w:val="22"/>
          <w:lang w:val="en-GB"/>
        </w:rPr>
      </w:pPr>
    </w:p>
    <w:p w14:paraId="20C93E64" w14:textId="77777777" w:rsidR="00C92682" w:rsidRDefault="00C92682" w:rsidP="00371606">
      <w:pPr>
        <w:tabs>
          <w:tab w:val="left" w:pos="1464"/>
        </w:tabs>
        <w:spacing w:line="360" w:lineRule="auto"/>
        <w:rPr>
          <w:sz w:val="22"/>
          <w:lang w:val="en-GB"/>
        </w:rPr>
      </w:pPr>
    </w:p>
    <w:p w14:paraId="27B61B10" w14:textId="77777777" w:rsidR="00C92682" w:rsidRDefault="00C92682" w:rsidP="00371606">
      <w:pPr>
        <w:tabs>
          <w:tab w:val="left" w:pos="1464"/>
        </w:tabs>
        <w:spacing w:line="360" w:lineRule="auto"/>
        <w:rPr>
          <w:sz w:val="22"/>
          <w:lang w:val="en-GB"/>
        </w:rPr>
      </w:pPr>
    </w:p>
    <w:p w14:paraId="76981DFC" w14:textId="77777777" w:rsidR="00C92682" w:rsidRDefault="00C92682" w:rsidP="00371606">
      <w:pPr>
        <w:tabs>
          <w:tab w:val="left" w:pos="1464"/>
        </w:tabs>
        <w:spacing w:line="360" w:lineRule="auto"/>
        <w:rPr>
          <w:sz w:val="22"/>
          <w:lang w:val="en-GB"/>
        </w:rPr>
      </w:pPr>
    </w:p>
    <w:p w14:paraId="13501455" w14:textId="77777777" w:rsidR="00C92682" w:rsidRPr="00371606" w:rsidRDefault="00C92682" w:rsidP="00371606">
      <w:pPr>
        <w:tabs>
          <w:tab w:val="left" w:pos="1464"/>
        </w:tabs>
        <w:spacing w:line="360" w:lineRule="auto"/>
        <w:rPr>
          <w:sz w:val="22"/>
          <w:lang w:val="en-GB"/>
        </w:rPr>
      </w:pPr>
    </w:p>
    <w:p w14:paraId="6C81FBD4" w14:textId="77777777" w:rsidR="00C92682" w:rsidRDefault="002511E8" w:rsidP="00371606">
      <w:pPr>
        <w:tabs>
          <w:tab w:val="left" w:pos="1464"/>
        </w:tabs>
        <w:spacing w:line="360" w:lineRule="auto"/>
        <w:rPr>
          <w:sz w:val="22"/>
          <w:lang w:val="en-GB"/>
        </w:rPr>
      </w:pPr>
      <w:r w:rsidRPr="00B94B48">
        <w:rPr>
          <w:noProof/>
          <w:color w:val="FFFFFF" w:themeColor="background1"/>
          <w:sz w:val="28"/>
          <w:szCs w:val="28"/>
        </w:rPr>
        <w:lastRenderedPageBreak/>
        <mc:AlternateContent>
          <mc:Choice Requires="wps">
            <w:drawing>
              <wp:anchor distT="0" distB="0" distL="114300" distR="114300" simplePos="0" relativeHeight="251672064" behindDoc="1" locked="0" layoutInCell="1" allowOverlap="1" wp14:anchorId="352A14A0" wp14:editId="6D7B7DC8">
                <wp:simplePos x="0" y="0"/>
                <wp:positionH relativeFrom="column">
                  <wp:posOffset>-464820</wp:posOffset>
                </wp:positionH>
                <wp:positionV relativeFrom="paragraph">
                  <wp:posOffset>445135</wp:posOffset>
                </wp:positionV>
                <wp:extent cx="6469380" cy="293370"/>
                <wp:effectExtent l="50800" t="25400" r="58420" b="74930"/>
                <wp:wrapNone/>
                <wp:docPr id="11" name="Rectangle 2"/>
                <wp:cNvGraphicFramePr/>
                <a:graphic xmlns:a="http://schemas.openxmlformats.org/drawingml/2006/main">
                  <a:graphicData uri="http://schemas.microsoft.com/office/word/2010/wordprocessingShape">
                    <wps:wsp>
                      <wps:cNvSpPr/>
                      <wps:spPr>
                        <a:xfrm>
                          <a:off x="0" y="0"/>
                          <a:ext cx="6469380" cy="293370"/>
                        </a:xfrm>
                        <a:prstGeom prst="rect">
                          <a:avLst/>
                        </a:prstGeom>
                        <a:ln/>
                      </wps:spPr>
                      <wps:style>
                        <a:lnRef idx="1">
                          <a:schemeClr val="accent2"/>
                        </a:lnRef>
                        <a:fillRef idx="3">
                          <a:schemeClr val="accent2"/>
                        </a:fillRef>
                        <a:effectRef idx="2">
                          <a:schemeClr val="accent2"/>
                        </a:effectRef>
                        <a:fontRef idx="minor">
                          <a:schemeClr val="lt1"/>
                        </a:fontRef>
                      </wps:style>
                      <wps:txbx>
                        <w:txbxContent>
                          <w:p w14:paraId="1310276C" w14:textId="15E992AE" w:rsidR="002511E8" w:rsidRPr="00EB6E93" w:rsidRDefault="002511E8" w:rsidP="002511E8">
                            <w:pPr>
                              <w:rPr>
                                <w:sz w:val="24"/>
                                <w:szCs w:val="24"/>
                                <w:lang w:val="en-GB"/>
                              </w:rPr>
                            </w:pPr>
                            <w:r>
                              <w:rPr>
                                <w:sz w:val="24"/>
                                <w:szCs w:val="24"/>
                                <w:lang w:val="en-GB"/>
                              </w:rPr>
                              <w:t xml:space="preserve">Flood Risk and Drainage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2A14A0" id="_x0000_s1038" style="position:absolute;margin-left:-36.6pt;margin-top:35.05pt;width:509.4pt;height:23.1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" fillcolor="#652523 [1637]" strokecolor="#bc4542 [3045]">
                <v:fill color2="#ba4442 [3013]" rotate="t" angle="180" colors="0 #9b2d2a;52429f #cb3d3a;1 #ce3b37" focus="100%" type="gradient">
                  <o:fill v:ext="view" type="gradientUnscaled"/>
                </v:fill>
                <v:shadow on="t" color="black" opacity="22937f" origin=",.5" offset="0,.63889mm"/>
                <v:textbox>
                  <w:txbxContent>
                    <w:p w14:paraId="1310276C" w14:textId="15E992AE" w:rsidR="002511E8" w:rsidRPr="00EB6E93" w:rsidRDefault="002511E8" w:rsidP="002511E8">
                      <w:pPr>
                        <w:rPr>
                          <w:sz w:val="24"/>
                          <w:szCs w:val="24"/>
                          <w:lang w:val="en-GB"/>
                        </w:rPr>
                      </w:pPr>
                      <w:r>
                        <w:rPr>
                          <w:sz w:val="24"/>
                          <w:szCs w:val="24"/>
                          <w:lang w:val="en-GB"/>
                        </w:rPr>
                        <w:t xml:space="preserve">Flood Risk and Drainage  </w:t>
                      </w:r>
                    </w:p>
                  </w:txbxContent>
                </v:textbox>
              </v:rect>
            </w:pict>
          </mc:Fallback>
        </mc:AlternateContent>
      </w:r>
    </w:p>
    <w:p w14:paraId="2ACD73F2" w14:textId="77777777" w:rsidR="00C92682" w:rsidRDefault="00C92682" w:rsidP="00371606">
      <w:pPr>
        <w:tabs>
          <w:tab w:val="left" w:pos="1464"/>
        </w:tabs>
        <w:spacing w:line="360" w:lineRule="auto"/>
        <w:rPr>
          <w:sz w:val="22"/>
          <w:lang w:val="en-GB"/>
        </w:rPr>
      </w:pPr>
    </w:p>
    <w:p w14:paraId="5BC4FA73" w14:textId="77777777" w:rsidR="00C92682" w:rsidRDefault="00C92682" w:rsidP="00371606">
      <w:pPr>
        <w:tabs>
          <w:tab w:val="left" w:pos="1464"/>
        </w:tabs>
        <w:spacing w:line="360" w:lineRule="auto"/>
        <w:rPr>
          <w:sz w:val="22"/>
          <w:lang w:val="en-GB"/>
        </w:rPr>
      </w:pPr>
    </w:p>
    <w:p w14:paraId="3B729ADD" w14:textId="2561913D" w:rsidR="00371606" w:rsidRDefault="00371606" w:rsidP="00AB0960">
      <w:pPr>
        <w:tabs>
          <w:tab w:val="left" w:pos="1464"/>
        </w:tabs>
        <w:spacing w:line="360" w:lineRule="auto"/>
        <w:rPr>
          <w:sz w:val="22"/>
          <w:lang w:val="en-GB"/>
        </w:rPr>
      </w:pPr>
    </w:p>
    <w:p w14:paraId="78ACA88C" w14:textId="47AE5DA6" w:rsidR="00371606" w:rsidRDefault="00371606" w:rsidP="00AB0960">
      <w:pPr>
        <w:tabs>
          <w:tab w:val="left" w:pos="1464"/>
        </w:tabs>
        <w:spacing w:line="360" w:lineRule="auto"/>
        <w:rPr>
          <w:sz w:val="22"/>
          <w:lang w:val="en-GB"/>
        </w:rPr>
      </w:pPr>
    </w:p>
    <w:p w14:paraId="0BE51AC0" w14:textId="52AE2471" w:rsidR="002511E8" w:rsidRPr="002511E8" w:rsidRDefault="00901093" w:rsidP="002511E8">
      <w:pPr>
        <w:tabs>
          <w:tab w:val="left" w:pos="1464"/>
        </w:tabs>
        <w:spacing w:line="360" w:lineRule="auto"/>
        <w:rPr>
          <w:sz w:val="22"/>
          <w:lang w:val="en-GB"/>
        </w:rPr>
      </w:pPr>
      <w:r w:rsidRPr="00901093">
        <w:rPr>
          <w:b/>
          <w:bCs/>
          <w:sz w:val="22"/>
          <w:lang w:val="en-GB"/>
        </w:rPr>
        <w:t>2.</w:t>
      </w:r>
      <w:r w:rsidR="00C92682">
        <w:rPr>
          <w:b/>
          <w:bCs/>
          <w:sz w:val="22"/>
          <w:lang w:val="en-GB"/>
        </w:rPr>
        <w:t>2</w:t>
      </w:r>
      <w:r>
        <w:rPr>
          <w:sz w:val="22"/>
          <w:lang w:val="en-GB"/>
        </w:rPr>
        <w:t xml:space="preserve"> </w:t>
      </w:r>
      <w:r w:rsidR="002511E8" w:rsidRPr="002511E8">
        <w:rPr>
          <w:sz w:val="22"/>
          <w:lang w:val="en-GB"/>
        </w:rPr>
        <w:t>The application site has been assessed using the Government’s flood risk mapping data.</w:t>
      </w:r>
    </w:p>
    <w:p w14:paraId="6F3FFF75" w14:textId="77777777" w:rsidR="002511E8" w:rsidRPr="002511E8" w:rsidRDefault="002511E8" w:rsidP="002511E8">
      <w:pPr>
        <w:tabs>
          <w:tab w:val="left" w:pos="1464"/>
        </w:tabs>
        <w:spacing w:line="360" w:lineRule="auto"/>
        <w:rPr>
          <w:sz w:val="22"/>
          <w:lang w:val="en-GB"/>
        </w:rPr>
      </w:pPr>
    </w:p>
    <w:p w14:paraId="053815D2" w14:textId="6E30748D" w:rsidR="002511E8" w:rsidRPr="002511E8" w:rsidRDefault="002511E8" w:rsidP="002511E8">
      <w:pPr>
        <w:tabs>
          <w:tab w:val="left" w:pos="1464"/>
        </w:tabs>
        <w:spacing w:line="360" w:lineRule="auto"/>
        <w:rPr>
          <w:sz w:val="22"/>
          <w:lang w:val="en-GB"/>
        </w:rPr>
      </w:pPr>
      <w:r w:rsidRPr="002511E8">
        <w:rPr>
          <w:sz w:val="22"/>
          <w:lang w:val="en-GB"/>
        </w:rPr>
        <w:t>The site is located within Flood Zone 1 and is therefore at the lowest risk of fluvial flooding from rivers and the sea. Government data confirms that the risk of flooding from rivers and sea is considered very low</w:t>
      </w:r>
      <w:r>
        <w:rPr>
          <w:sz w:val="22"/>
          <w:lang w:val="en-GB"/>
        </w:rPr>
        <w:t xml:space="preserve"> </w:t>
      </w:r>
      <w:r w:rsidRPr="002511E8">
        <w:rPr>
          <w:sz w:val="22"/>
          <w:lang w:val="en-GB"/>
        </w:rPr>
        <w:t>with projected climate change scenarios indicating that this level of risk remains very low between 2039 and 2069.</w:t>
      </w:r>
    </w:p>
    <w:p w14:paraId="53A9DA40" w14:textId="77777777" w:rsidR="002511E8" w:rsidRPr="002511E8" w:rsidRDefault="002511E8" w:rsidP="002511E8">
      <w:pPr>
        <w:tabs>
          <w:tab w:val="left" w:pos="1464"/>
        </w:tabs>
        <w:spacing w:line="360" w:lineRule="auto"/>
        <w:rPr>
          <w:sz w:val="22"/>
          <w:lang w:val="en-GB"/>
        </w:rPr>
      </w:pPr>
    </w:p>
    <w:p w14:paraId="3626B599" w14:textId="77777777" w:rsidR="002511E8" w:rsidRPr="002511E8" w:rsidRDefault="002511E8" w:rsidP="002511E8">
      <w:pPr>
        <w:tabs>
          <w:tab w:val="left" w:pos="1464"/>
        </w:tabs>
        <w:spacing w:line="360" w:lineRule="auto"/>
        <w:rPr>
          <w:sz w:val="22"/>
          <w:lang w:val="en-GB"/>
        </w:rPr>
      </w:pPr>
      <w:r w:rsidRPr="002511E8">
        <w:rPr>
          <w:sz w:val="22"/>
          <w:lang w:val="en-GB"/>
        </w:rPr>
        <w:t>In relation to surface water flood risk, projections similarly indicate a very low annual chance of flooding, including future climate change scenarios extending between 2040 and 2060, where the risk remains classified as very low.</w:t>
      </w:r>
    </w:p>
    <w:p w14:paraId="06117B16" w14:textId="77777777" w:rsidR="002511E8" w:rsidRPr="002511E8" w:rsidRDefault="002511E8" w:rsidP="002511E8">
      <w:pPr>
        <w:tabs>
          <w:tab w:val="left" w:pos="1464"/>
        </w:tabs>
        <w:spacing w:line="360" w:lineRule="auto"/>
        <w:rPr>
          <w:sz w:val="22"/>
          <w:lang w:val="en-GB"/>
        </w:rPr>
      </w:pPr>
    </w:p>
    <w:p w14:paraId="67ABBFED" w14:textId="77777777" w:rsidR="002511E8" w:rsidRPr="002511E8" w:rsidRDefault="002511E8" w:rsidP="002511E8">
      <w:pPr>
        <w:tabs>
          <w:tab w:val="left" w:pos="1464"/>
        </w:tabs>
        <w:spacing w:line="360" w:lineRule="auto"/>
        <w:rPr>
          <w:sz w:val="22"/>
          <w:lang w:val="en-GB"/>
        </w:rPr>
      </w:pPr>
      <w:r w:rsidRPr="002511E8">
        <w:rPr>
          <w:sz w:val="22"/>
          <w:lang w:val="en-GB"/>
        </w:rPr>
        <w:t>With regard to groundwater, the site is located within a groundwater flood alert area. This indicates that groundwater levels may be sensitive to seasonal variation; however, this does not indicate a high probability of flooding. Appropriate site management and drainage measures will ensure that any potential groundwater-related risk is not exacerbated by the proposed development.</w:t>
      </w:r>
    </w:p>
    <w:p w14:paraId="42EEC522" w14:textId="77777777" w:rsidR="002511E8" w:rsidRPr="002511E8" w:rsidRDefault="002511E8" w:rsidP="002511E8">
      <w:pPr>
        <w:tabs>
          <w:tab w:val="left" w:pos="1464"/>
        </w:tabs>
        <w:spacing w:line="360" w:lineRule="auto"/>
        <w:rPr>
          <w:sz w:val="22"/>
          <w:lang w:val="en-GB"/>
        </w:rPr>
      </w:pPr>
    </w:p>
    <w:p w14:paraId="5D0D819E" w14:textId="0F918CF1" w:rsidR="002511E8" w:rsidRPr="002511E8" w:rsidRDefault="002511E8" w:rsidP="002511E8">
      <w:pPr>
        <w:tabs>
          <w:tab w:val="left" w:pos="1464"/>
        </w:tabs>
        <w:spacing w:line="360" w:lineRule="auto"/>
        <w:rPr>
          <w:sz w:val="22"/>
          <w:lang w:val="en-GB"/>
        </w:rPr>
      </w:pPr>
      <w:r w:rsidRPr="002511E8">
        <w:rPr>
          <w:sz w:val="22"/>
          <w:lang w:val="en-GB"/>
        </w:rPr>
        <w:t xml:space="preserve">In terms of reservoir flooding, national datasets confirm that flooding from reservoirs is considered unlikely in this </w:t>
      </w:r>
      <w:r w:rsidR="0056759F" w:rsidRPr="002511E8">
        <w:rPr>
          <w:sz w:val="22"/>
          <w:lang w:val="en-GB"/>
        </w:rPr>
        <w:t>location and</w:t>
      </w:r>
      <w:r w:rsidRPr="002511E8">
        <w:rPr>
          <w:sz w:val="22"/>
          <w:lang w:val="en-GB"/>
        </w:rPr>
        <w:t xml:space="preserve"> therefore presents a very low residual risk to the site.</w:t>
      </w:r>
    </w:p>
    <w:p w14:paraId="6A326330" w14:textId="77777777" w:rsidR="002511E8" w:rsidRPr="002511E8" w:rsidRDefault="002511E8" w:rsidP="002511E8">
      <w:pPr>
        <w:tabs>
          <w:tab w:val="left" w:pos="1464"/>
        </w:tabs>
        <w:spacing w:line="360" w:lineRule="auto"/>
        <w:rPr>
          <w:sz w:val="22"/>
          <w:lang w:val="en-GB"/>
        </w:rPr>
      </w:pPr>
    </w:p>
    <w:p w14:paraId="2A140BA5" w14:textId="77777777" w:rsidR="002511E8" w:rsidRPr="002511E8" w:rsidRDefault="002511E8" w:rsidP="002511E8">
      <w:pPr>
        <w:tabs>
          <w:tab w:val="left" w:pos="1464"/>
        </w:tabs>
        <w:spacing w:line="360" w:lineRule="auto"/>
        <w:rPr>
          <w:sz w:val="22"/>
          <w:lang w:val="en-GB"/>
        </w:rPr>
      </w:pPr>
      <w:r w:rsidRPr="002511E8">
        <w:rPr>
          <w:sz w:val="22"/>
          <w:lang w:val="en-GB"/>
        </w:rPr>
        <w:t>The proposal involves the conversion of an existing building to a single residential dwelling, with no increase in built footprint or impermeable surfacing. As such, the development will not materially alter existing surface water runoff characteristics.</w:t>
      </w:r>
    </w:p>
    <w:p w14:paraId="5E0F7F4C" w14:textId="77777777" w:rsidR="002511E8" w:rsidRPr="002511E8" w:rsidRDefault="002511E8" w:rsidP="002511E8">
      <w:pPr>
        <w:tabs>
          <w:tab w:val="left" w:pos="1464"/>
        </w:tabs>
        <w:spacing w:line="360" w:lineRule="auto"/>
        <w:rPr>
          <w:sz w:val="22"/>
          <w:lang w:val="en-GB"/>
        </w:rPr>
      </w:pPr>
    </w:p>
    <w:p w14:paraId="54895E4A" w14:textId="145120A4" w:rsidR="0075328A" w:rsidRDefault="002511E8" w:rsidP="00AB0960">
      <w:pPr>
        <w:tabs>
          <w:tab w:val="left" w:pos="1464"/>
        </w:tabs>
        <w:spacing w:line="360" w:lineRule="auto"/>
        <w:rPr>
          <w:sz w:val="22"/>
          <w:lang w:val="en-GB"/>
        </w:rPr>
      </w:pPr>
      <w:r w:rsidRPr="002511E8">
        <w:rPr>
          <w:sz w:val="22"/>
          <w:lang w:val="en-GB"/>
        </w:rPr>
        <w:t>Existing drainage arrangements will be retained where appropriate, and the residential use will not increase flood risk elsewhere. The proposal is therefore considered acceptable in flood risk terms and compliant with national planning policy, including the National Planning Policy Framework.</w:t>
      </w:r>
    </w:p>
    <w:p w14:paraId="6D28C3F6" w14:textId="77777777" w:rsidR="0075328A" w:rsidRDefault="0075328A" w:rsidP="00AB0960">
      <w:pPr>
        <w:tabs>
          <w:tab w:val="left" w:pos="1464"/>
        </w:tabs>
        <w:spacing w:line="360" w:lineRule="auto"/>
        <w:rPr>
          <w:sz w:val="22"/>
          <w:lang w:val="en-GB"/>
        </w:rPr>
      </w:pPr>
    </w:p>
    <w:p w14:paraId="7C252E91" w14:textId="22ECD2E0" w:rsidR="00903235" w:rsidRDefault="00903235" w:rsidP="00AB0960">
      <w:pPr>
        <w:tabs>
          <w:tab w:val="left" w:pos="1464"/>
        </w:tabs>
        <w:spacing w:line="360" w:lineRule="auto"/>
        <w:rPr>
          <w:sz w:val="22"/>
          <w:lang w:val="en-GB"/>
        </w:rPr>
      </w:pPr>
      <w:r w:rsidRPr="00B94B48">
        <w:rPr>
          <w:noProof/>
          <w:color w:val="FFFFFF" w:themeColor="background1"/>
          <w:sz w:val="28"/>
          <w:szCs w:val="28"/>
        </w:rPr>
        <mc:AlternateContent>
          <mc:Choice Requires="wps">
            <w:drawing>
              <wp:anchor distT="0" distB="0" distL="114300" distR="114300" simplePos="0" relativeHeight="251675648" behindDoc="1" locked="0" layoutInCell="1" allowOverlap="1" wp14:anchorId="40E1DF43" wp14:editId="10D4D929">
                <wp:simplePos x="0" y="0"/>
                <wp:positionH relativeFrom="margin">
                  <wp:align>center</wp:align>
                </wp:positionH>
                <wp:positionV relativeFrom="paragraph">
                  <wp:posOffset>102870</wp:posOffset>
                </wp:positionV>
                <wp:extent cx="6469380" cy="293370"/>
                <wp:effectExtent l="57150" t="19050" r="83820" b="87630"/>
                <wp:wrapNone/>
                <wp:docPr id="14" name="Rectangle 2"/>
                <wp:cNvGraphicFramePr/>
                <a:graphic xmlns:a="http://schemas.openxmlformats.org/drawingml/2006/main">
                  <a:graphicData uri="http://schemas.microsoft.com/office/word/2010/wordprocessingShape">
                    <wps:wsp>
                      <wps:cNvSpPr/>
                      <wps:spPr>
                        <a:xfrm>
                          <a:off x="0" y="0"/>
                          <a:ext cx="6469380" cy="293370"/>
                        </a:xfrm>
                        <a:prstGeom prst="rect">
                          <a:avLst/>
                        </a:prstGeom>
                        <a:ln/>
                      </wps:spPr>
                      <wps:style>
                        <a:lnRef idx="1">
                          <a:schemeClr val="accent2"/>
                        </a:lnRef>
                        <a:fillRef idx="3">
                          <a:schemeClr val="accent2"/>
                        </a:fillRef>
                        <a:effectRef idx="2">
                          <a:schemeClr val="accent2"/>
                        </a:effectRef>
                        <a:fontRef idx="minor">
                          <a:schemeClr val="lt1"/>
                        </a:fontRef>
                      </wps:style>
                      <wps:txbx>
                        <w:txbxContent>
                          <w:p w14:paraId="3BFE39F1" w14:textId="77777777" w:rsidR="00903235" w:rsidRPr="00903235" w:rsidRDefault="00903235" w:rsidP="00903235">
                            <w:pPr>
                              <w:rPr>
                                <w:sz w:val="24"/>
                                <w:szCs w:val="24"/>
                                <w:lang w:val="en-GB"/>
                              </w:rPr>
                            </w:pPr>
                            <w:r w:rsidRPr="00903235">
                              <w:rPr>
                                <w:sz w:val="24"/>
                                <w:szCs w:val="24"/>
                                <w:lang w:val="en-GB"/>
                              </w:rPr>
                              <w:t>Biodiversity Net Gain (BNG) Statement</w:t>
                            </w:r>
                          </w:p>
                          <w:p w14:paraId="39787DFE" w14:textId="509BAC9F" w:rsidR="00903235" w:rsidRPr="00EB6E93" w:rsidRDefault="00903235" w:rsidP="00903235">
                            <w:pPr>
                              <w:rPr>
                                <w:sz w:val="24"/>
                                <w:szCs w:val="24"/>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E1DF43" id="_x0000_s1039" style="position:absolute;margin-left:0;margin-top:8.1pt;width:509.4pt;height:23.1pt;z-index:-2516408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" fillcolor="#652523 [1637]" strokecolor="#bc4542 [3045]">
                <v:fill color2="#ba4442 [3013]" rotate="t" angle="180" colors="0 #9b2d2a;52429f #cb3d3a;1 #ce3b37" focus="100%" type="gradient">
                  <o:fill v:ext="view" type="gradientUnscaled"/>
                </v:fill>
                <v:shadow on="t" color="black" opacity="22937f" origin=",.5" offset="0,.63889mm"/>
                <v:textbox>
                  <w:txbxContent>
                    <w:p w14:paraId="3BFE39F1" w14:textId="77777777" w:rsidR="00903235" w:rsidRPr="00903235" w:rsidRDefault="00903235" w:rsidP="00903235">
                      <w:pPr>
                        <w:rPr>
                          <w:sz w:val="24"/>
                          <w:szCs w:val="24"/>
                          <w:lang w:val="en-GB"/>
                        </w:rPr>
                      </w:pPr>
                      <w:r w:rsidRPr="00903235">
                        <w:rPr>
                          <w:sz w:val="24"/>
                          <w:szCs w:val="24"/>
                          <w:lang w:val="en-GB"/>
                        </w:rPr>
                        <w:t>Biodiversity Net Gain (BNG) Statement</w:t>
                      </w:r>
                    </w:p>
                    <w:p w14:paraId="39787DFE" w14:textId="509BAC9F" w:rsidR="00903235" w:rsidRPr="00EB6E93" w:rsidRDefault="00903235" w:rsidP="00903235">
                      <w:pPr>
                        <w:rPr>
                          <w:sz w:val="24"/>
                          <w:szCs w:val="24"/>
                          <w:lang w:val="en-GB"/>
                        </w:rPr>
                      </w:pPr>
                    </w:p>
                  </w:txbxContent>
                </v:textbox>
                <w10:wrap anchorx="margin"/>
              </v:rect>
            </w:pict>
          </mc:Fallback>
        </mc:AlternateContent>
      </w:r>
    </w:p>
    <w:p w14:paraId="2152A942" w14:textId="2A875EAB" w:rsidR="00371606" w:rsidRDefault="00371606" w:rsidP="00AB0960">
      <w:pPr>
        <w:tabs>
          <w:tab w:val="left" w:pos="1464"/>
        </w:tabs>
        <w:spacing w:line="360" w:lineRule="auto"/>
        <w:rPr>
          <w:sz w:val="22"/>
          <w:lang w:val="en-GB"/>
        </w:rPr>
      </w:pPr>
    </w:p>
    <w:p w14:paraId="60D461BB" w14:textId="77777777" w:rsidR="00903235" w:rsidRDefault="00903235" w:rsidP="00AB0960">
      <w:pPr>
        <w:tabs>
          <w:tab w:val="left" w:pos="1464"/>
        </w:tabs>
        <w:spacing w:line="360" w:lineRule="auto"/>
        <w:rPr>
          <w:sz w:val="22"/>
          <w:lang w:val="en-GB"/>
        </w:rPr>
      </w:pPr>
    </w:p>
    <w:p w14:paraId="7C282019" w14:textId="6C7E7044" w:rsidR="00903235" w:rsidRPr="00903235" w:rsidRDefault="00903235" w:rsidP="00903235">
      <w:pPr>
        <w:tabs>
          <w:tab w:val="left" w:pos="1464"/>
        </w:tabs>
        <w:spacing w:line="360" w:lineRule="auto"/>
        <w:rPr>
          <w:sz w:val="22"/>
          <w:u w:val="single"/>
          <w:lang w:val="en-GB"/>
        </w:rPr>
      </w:pPr>
      <w:r w:rsidRPr="00903235">
        <w:rPr>
          <w:b/>
          <w:bCs/>
          <w:sz w:val="22"/>
          <w:lang w:val="en-GB"/>
        </w:rPr>
        <w:t>2.</w:t>
      </w:r>
      <w:r w:rsidR="00440E7B">
        <w:rPr>
          <w:b/>
          <w:bCs/>
          <w:sz w:val="22"/>
          <w:lang w:val="en-GB"/>
        </w:rPr>
        <w:t>3</w:t>
      </w:r>
      <w:r>
        <w:rPr>
          <w:sz w:val="22"/>
          <w:lang w:val="en-GB"/>
        </w:rPr>
        <w:t xml:space="preserve"> </w:t>
      </w:r>
      <w:r w:rsidRPr="00903235">
        <w:rPr>
          <w:b/>
          <w:bCs/>
          <w:sz w:val="22"/>
          <w:lang w:val="en-GB"/>
        </w:rPr>
        <w:t>Site:</w:t>
      </w:r>
      <w:r w:rsidRPr="00903235">
        <w:rPr>
          <w:sz w:val="22"/>
          <w:lang w:val="en-GB"/>
        </w:rPr>
        <w:t xml:space="preserve"> </w:t>
      </w:r>
      <w:proofErr w:type="spellStart"/>
      <w:r w:rsidRPr="00903235">
        <w:rPr>
          <w:sz w:val="22"/>
          <w:u w:val="single"/>
          <w:lang w:val="en-GB"/>
        </w:rPr>
        <w:t>Porton</w:t>
      </w:r>
      <w:proofErr w:type="spellEnd"/>
      <w:r w:rsidRPr="00903235">
        <w:rPr>
          <w:sz w:val="22"/>
          <w:u w:val="single"/>
          <w:lang w:val="en-GB"/>
        </w:rPr>
        <w:t xml:space="preserve"> Baptist Church, High Street, </w:t>
      </w:r>
      <w:proofErr w:type="spellStart"/>
      <w:r w:rsidRPr="00903235">
        <w:rPr>
          <w:sz w:val="22"/>
          <w:u w:val="single"/>
          <w:lang w:val="en-GB"/>
        </w:rPr>
        <w:t>Porton</w:t>
      </w:r>
      <w:proofErr w:type="spellEnd"/>
      <w:r w:rsidRPr="00903235">
        <w:rPr>
          <w:sz w:val="22"/>
          <w:u w:val="single"/>
          <w:lang w:val="en-GB"/>
        </w:rPr>
        <w:t>, Wiltshire</w:t>
      </w:r>
    </w:p>
    <w:p w14:paraId="531DDFC7" w14:textId="594BE07C" w:rsidR="00903235" w:rsidRDefault="00903235" w:rsidP="00903235">
      <w:pPr>
        <w:tabs>
          <w:tab w:val="left" w:pos="1464"/>
        </w:tabs>
        <w:spacing w:line="360" w:lineRule="auto"/>
        <w:rPr>
          <w:sz w:val="22"/>
          <w:lang w:val="en-GB"/>
        </w:rPr>
      </w:pPr>
      <w:r w:rsidRPr="00903235">
        <w:rPr>
          <w:b/>
          <w:bCs/>
          <w:sz w:val="22"/>
          <w:lang w:val="en-GB"/>
        </w:rPr>
        <w:t>Proposal:</w:t>
      </w:r>
      <w:r w:rsidRPr="00903235">
        <w:rPr>
          <w:sz w:val="22"/>
          <w:lang w:val="en-GB"/>
        </w:rPr>
        <w:t xml:space="preserve"> Change of use from Class F1 (Place of Worship) to Class C3 (</w:t>
      </w:r>
      <w:proofErr w:type="spellStart"/>
      <w:r w:rsidRPr="00903235">
        <w:rPr>
          <w:sz w:val="22"/>
          <w:lang w:val="en-GB"/>
        </w:rPr>
        <w:t>Dwellinghouse</w:t>
      </w:r>
      <w:proofErr w:type="spellEnd"/>
      <w:r w:rsidRPr="00903235">
        <w:rPr>
          <w:sz w:val="22"/>
          <w:lang w:val="en-GB"/>
        </w:rPr>
        <w:t>) with associated minor external works</w:t>
      </w:r>
      <w:r>
        <w:rPr>
          <w:sz w:val="22"/>
          <w:lang w:val="en-GB"/>
        </w:rPr>
        <w:t>.</w:t>
      </w:r>
    </w:p>
    <w:p w14:paraId="64EE5D73" w14:textId="77777777" w:rsidR="00903235" w:rsidRPr="00903235" w:rsidRDefault="00903235" w:rsidP="00903235">
      <w:pPr>
        <w:tabs>
          <w:tab w:val="left" w:pos="1464"/>
        </w:tabs>
        <w:spacing w:line="360" w:lineRule="auto"/>
        <w:rPr>
          <w:sz w:val="22"/>
          <w:lang w:val="en-GB"/>
        </w:rPr>
      </w:pPr>
    </w:p>
    <w:p w14:paraId="01878DA3" w14:textId="601323A8" w:rsidR="00903235" w:rsidRPr="00903235" w:rsidRDefault="00903235" w:rsidP="00903235">
      <w:pPr>
        <w:tabs>
          <w:tab w:val="left" w:pos="1464"/>
        </w:tabs>
        <w:spacing w:line="360" w:lineRule="auto"/>
        <w:rPr>
          <w:sz w:val="22"/>
          <w:lang w:val="en-GB"/>
        </w:rPr>
      </w:pPr>
      <w:r w:rsidRPr="00903235">
        <w:rPr>
          <w:sz w:val="22"/>
          <w:lang w:val="en-GB"/>
        </w:rPr>
        <w:lastRenderedPageBreak/>
        <w:t>The proposed development relates to the change of use of an existing building with limited external alterations. The site is confined to a small red-line boundary comprising the existing chapel footprint and a modest area of surrounding land, with no significant areas of natural habitat present.</w:t>
      </w:r>
    </w:p>
    <w:p w14:paraId="4851618F" w14:textId="77777777" w:rsidR="00903235" w:rsidRPr="00903235" w:rsidRDefault="00903235" w:rsidP="00903235">
      <w:pPr>
        <w:tabs>
          <w:tab w:val="left" w:pos="1464"/>
        </w:tabs>
        <w:spacing w:line="360" w:lineRule="auto"/>
        <w:rPr>
          <w:sz w:val="22"/>
          <w:lang w:val="en-GB"/>
        </w:rPr>
      </w:pPr>
      <w:r w:rsidRPr="00903235">
        <w:rPr>
          <w:sz w:val="22"/>
          <w:lang w:val="en-GB"/>
        </w:rPr>
        <w:t>The proposal does not involve the removal of any trees, hedgerows, or priority habitats. The land within the site is of negligible ecological value, consisting primarily of previously developed land and hardstanding, with minimal vegetation of low biodiversity importance.</w:t>
      </w:r>
    </w:p>
    <w:p w14:paraId="75187F64" w14:textId="77777777" w:rsidR="00903235" w:rsidRPr="00903235" w:rsidRDefault="00903235" w:rsidP="00903235">
      <w:pPr>
        <w:tabs>
          <w:tab w:val="left" w:pos="1464"/>
        </w:tabs>
        <w:spacing w:line="360" w:lineRule="auto"/>
        <w:rPr>
          <w:sz w:val="22"/>
          <w:lang w:val="en-GB"/>
        </w:rPr>
      </w:pPr>
    </w:p>
    <w:p w14:paraId="47DC1FD4" w14:textId="77777777" w:rsidR="00903235" w:rsidRPr="00903235" w:rsidRDefault="00903235" w:rsidP="00903235">
      <w:pPr>
        <w:tabs>
          <w:tab w:val="left" w:pos="1464"/>
        </w:tabs>
        <w:spacing w:line="360" w:lineRule="auto"/>
        <w:rPr>
          <w:sz w:val="22"/>
          <w:lang w:val="en-GB"/>
        </w:rPr>
      </w:pPr>
      <w:r w:rsidRPr="00903235">
        <w:rPr>
          <w:sz w:val="22"/>
          <w:lang w:val="en-GB"/>
        </w:rPr>
        <w:t xml:space="preserve">In accordance with the statutory requirements of Schedule 7A of the Town and Country Planning Act 1990 (as amended), it is considered that the proposed development falls within the category of de </w:t>
      </w:r>
      <w:proofErr w:type="spellStart"/>
      <w:r w:rsidRPr="00903235">
        <w:rPr>
          <w:sz w:val="22"/>
          <w:lang w:val="en-GB"/>
        </w:rPr>
        <w:t>minimis</w:t>
      </w:r>
      <w:proofErr w:type="spellEnd"/>
      <w:r w:rsidRPr="00903235">
        <w:rPr>
          <w:sz w:val="22"/>
          <w:lang w:val="en-GB"/>
        </w:rPr>
        <w:t xml:space="preserve"> development, where the extent of habitat impact is below the threshold requiring mandatory biodiversity net gain assessment.</w:t>
      </w:r>
    </w:p>
    <w:p w14:paraId="62BDF5A2" w14:textId="77777777" w:rsidR="00903235" w:rsidRPr="00903235" w:rsidRDefault="00903235" w:rsidP="00903235">
      <w:pPr>
        <w:tabs>
          <w:tab w:val="left" w:pos="1464"/>
        </w:tabs>
        <w:spacing w:line="360" w:lineRule="auto"/>
        <w:rPr>
          <w:sz w:val="22"/>
          <w:lang w:val="en-GB"/>
        </w:rPr>
      </w:pPr>
    </w:p>
    <w:p w14:paraId="0EABC3F6" w14:textId="71F20007" w:rsidR="00903235" w:rsidRDefault="00903235" w:rsidP="00903235">
      <w:pPr>
        <w:tabs>
          <w:tab w:val="left" w:pos="1464"/>
        </w:tabs>
        <w:spacing w:line="360" w:lineRule="auto"/>
        <w:rPr>
          <w:sz w:val="22"/>
          <w:lang w:val="en-GB"/>
        </w:rPr>
      </w:pPr>
      <w:r w:rsidRPr="00903235">
        <w:rPr>
          <w:sz w:val="22"/>
          <w:lang w:val="en-GB"/>
        </w:rPr>
        <w:t>The development is therefore exempt from the requirement to deliver a measurable 10% biodiversity net gain.</w:t>
      </w:r>
    </w:p>
    <w:p w14:paraId="217621F4" w14:textId="77777777" w:rsidR="00440E7B" w:rsidRPr="00903235" w:rsidRDefault="00440E7B" w:rsidP="00903235">
      <w:pPr>
        <w:tabs>
          <w:tab w:val="left" w:pos="1464"/>
        </w:tabs>
        <w:spacing w:line="360" w:lineRule="auto"/>
        <w:rPr>
          <w:sz w:val="22"/>
          <w:lang w:val="en-GB"/>
        </w:rPr>
      </w:pPr>
    </w:p>
    <w:p w14:paraId="6E897268" w14:textId="77777777" w:rsidR="00903235" w:rsidRPr="00903235" w:rsidRDefault="00903235" w:rsidP="00903235">
      <w:pPr>
        <w:tabs>
          <w:tab w:val="left" w:pos="1464"/>
        </w:tabs>
        <w:spacing w:line="360" w:lineRule="auto"/>
        <w:rPr>
          <w:sz w:val="22"/>
          <w:lang w:val="en-GB"/>
        </w:rPr>
      </w:pPr>
      <w:r w:rsidRPr="00903235">
        <w:rPr>
          <w:sz w:val="22"/>
          <w:lang w:val="en-GB"/>
        </w:rPr>
        <w:t>Notwithstanding this, the proposal has been designed to avoid adverse ecological impacts. Any minor external works will be undertaken with due care, and opportunities for small-scale biodiversity enhancements (such as soft landscaping or planting) may be incorporated where practical.</w:t>
      </w:r>
    </w:p>
    <w:p w14:paraId="29F6E8E8" w14:textId="77777777" w:rsidR="00903235" w:rsidRPr="00903235" w:rsidRDefault="00903235" w:rsidP="00903235">
      <w:pPr>
        <w:tabs>
          <w:tab w:val="left" w:pos="1464"/>
        </w:tabs>
        <w:spacing w:line="360" w:lineRule="auto"/>
        <w:rPr>
          <w:sz w:val="22"/>
          <w:lang w:val="en-GB"/>
        </w:rPr>
      </w:pPr>
    </w:p>
    <w:p w14:paraId="5E984C45" w14:textId="2783E6A3" w:rsidR="00903235" w:rsidRDefault="00903235" w:rsidP="00AB0960">
      <w:pPr>
        <w:tabs>
          <w:tab w:val="left" w:pos="1464"/>
        </w:tabs>
        <w:spacing w:line="360" w:lineRule="auto"/>
        <w:rPr>
          <w:sz w:val="22"/>
          <w:lang w:val="en-GB"/>
        </w:rPr>
      </w:pPr>
      <w:r w:rsidRPr="00903235">
        <w:rPr>
          <w:sz w:val="22"/>
          <w:lang w:val="en-GB"/>
        </w:rPr>
        <w:t>In conclusion, the proposal is considered compliant with current biodiversity legislation and guidance, with no requirement for a formal Biodiversity Gain Plan.</w:t>
      </w:r>
    </w:p>
    <w:p w14:paraId="5804270E" w14:textId="77777777" w:rsidR="0008731E" w:rsidRDefault="0008731E" w:rsidP="00AB0960">
      <w:pPr>
        <w:tabs>
          <w:tab w:val="left" w:pos="1464"/>
        </w:tabs>
        <w:spacing w:line="360" w:lineRule="auto"/>
        <w:rPr>
          <w:sz w:val="22"/>
          <w:lang w:val="en-GB"/>
        </w:rPr>
      </w:pPr>
    </w:p>
    <w:p w14:paraId="636997AB" w14:textId="77777777" w:rsidR="00903235" w:rsidRDefault="00903235" w:rsidP="00AB0960">
      <w:pPr>
        <w:tabs>
          <w:tab w:val="left" w:pos="1464"/>
        </w:tabs>
        <w:spacing w:line="360" w:lineRule="auto"/>
        <w:rPr>
          <w:sz w:val="22"/>
          <w:lang w:val="en-GB"/>
        </w:rPr>
      </w:pPr>
    </w:p>
    <w:p w14:paraId="0F07548F" w14:textId="2B22D788" w:rsidR="002511E8" w:rsidRDefault="002511E8" w:rsidP="00AB0960">
      <w:pPr>
        <w:tabs>
          <w:tab w:val="left" w:pos="1464"/>
        </w:tabs>
        <w:spacing w:line="360" w:lineRule="auto"/>
        <w:rPr>
          <w:sz w:val="22"/>
          <w:lang w:val="en-GB"/>
        </w:rPr>
      </w:pPr>
      <w:r w:rsidRPr="00B94B48">
        <w:rPr>
          <w:noProof/>
          <w:color w:val="FFFFFF" w:themeColor="background1"/>
          <w:sz w:val="28"/>
          <w:szCs w:val="28"/>
        </w:rPr>
        <mc:AlternateContent>
          <mc:Choice Requires="wps">
            <w:drawing>
              <wp:anchor distT="0" distB="0" distL="114300" distR="114300" simplePos="0" relativeHeight="251663872" behindDoc="1" locked="0" layoutInCell="1" allowOverlap="1" wp14:anchorId="6CA2DBB0" wp14:editId="0916DA17">
                <wp:simplePos x="0" y="0"/>
                <wp:positionH relativeFrom="column">
                  <wp:posOffset>-365760</wp:posOffset>
                </wp:positionH>
                <wp:positionV relativeFrom="paragraph">
                  <wp:posOffset>28575</wp:posOffset>
                </wp:positionV>
                <wp:extent cx="6469380" cy="293370"/>
                <wp:effectExtent l="57150" t="19050" r="83820" b="87630"/>
                <wp:wrapNone/>
                <wp:docPr id="7" name="Rectangle 2"/>
                <wp:cNvGraphicFramePr/>
                <a:graphic xmlns:a="http://schemas.openxmlformats.org/drawingml/2006/main">
                  <a:graphicData uri="http://schemas.microsoft.com/office/word/2010/wordprocessingShape">
                    <wps:wsp>
                      <wps:cNvSpPr/>
                      <wps:spPr>
                        <a:xfrm>
                          <a:off x="0" y="0"/>
                          <a:ext cx="6469380" cy="293370"/>
                        </a:xfrm>
                        <a:prstGeom prst="rect">
                          <a:avLst/>
                        </a:prstGeom>
                        <a:ln/>
                      </wps:spPr>
                      <wps:style>
                        <a:lnRef idx="1">
                          <a:schemeClr val="accent2"/>
                        </a:lnRef>
                        <a:fillRef idx="3">
                          <a:schemeClr val="accent2"/>
                        </a:fillRef>
                        <a:effectRef idx="2">
                          <a:schemeClr val="accent2"/>
                        </a:effectRef>
                        <a:fontRef idx="minor">
                          <a:schemeClr val="lt1"/>
                        </a:fontRef>
                      </wps:style>
                      <wps:txbx>
                        <w:txbxContent>
                          <w:p w14:paraId="6FCDFDD9" w14:textId="13F514F7" w:rsidR="00351CAD" w:rsidRPr="00EB6E93" w:rsidRDefault="00351CAD" w:rsidP="00351CAD">
                            <w:pPr>
                              <w:rPr>
                                <w:sz w:val="24"/>
                                <w:szCs w:val="24"/>
                                <w:lang w:val="en-GB"/>
                              </w:rPr>
                            </w:pPr>
                            <w:r>
                              <w:rPr>
                                <w:sz w:val="24"/>
                                <w:szCs w:val="24"/>
                                <w:lang w:val="en-GB"/>
                              </w:rPr>
                              <w:t xml:space="preserve">Conclusion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A2DBB0" id="_x0000_s1040" style="position:absolute;margin-left:-28.8pt;margin-top:2.25pt;width:509.4pt;height:23.1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" fillcolor="#652523 [1637]" strokecolor="#bc4542 [3045]">
                <v:fill color2="#ba4442 [3013]" rotate="t" angle="180" colors="0 #9b2d2a;52429f #cb3d3a;1 #ce3b37" focus="100%" type="gradient">
                  <o:fill v:ext="view" type="gradientUnscaled"/>
                </v:fill>
                <v:shadow on="t" color="black" opacity="22937f" origin=",.5" offset="0,.63889mm"/>
                <v:textbox>
                  <w:txbxContent>
                    <w:p w14:paraId="6FCDFDD9" w14:textId="13F514F7" w:rsidR="00351CAD" w:rsidRPr="00EB6E93" w:rsidRDefault="00351CAD" w:rsidP="00351CAD">
                      <w:pPr>
                        <w:rPr>
                          <w:sz w:val="24"/>
                          <w:szCs w:val="24"/>
                          <w:lang w:val="en-GB"/>
                        </w:rPr>
                      </w:pPr>
                      <w:r>
                        <w:rPr>
                          <w:sz w:val="24"/>
                          <w:szCs w:val="24"/>
                          <w:lang w:val="en-GB"/>
                        </w:rPr>
                        <w:t xml:space="preserve">Conclusion  </w:t>
                      </w:r>
                    </w:p>
                  </w:txbxContent>
                </v:textbox>
              </v:rect>
            </w:pict>
          </mc:Fallback>
        </mc:AlternateContent>
      </w:r>
    </w:p>
    <w:p w14:paraId="6C13B6E7" w14:textId="77777777" w:rsidR="002511E8" w:rsidRDefault="002511E8" w:rsidP="00AB0960">
      <w:pPr>
        <w:tabs>
          <w:tab w:val="left" w:pos="1464"/>
        </w:tabs>
        <w:spacing w:line="360" w:lineRule="auto"/>
        <w:rPr>
          <w:sz w:val="22"/>
          <w:lang w:val="en-GB"/>
        </w:rPr>
      </w:pPr>
    </w:p>
    <w:p w14:paraId="3C5DA69F" w14:textId="302589C3" w:rsidR="00351CAD" w:rsidRDefault="00351CAD" w:rsidP="00AB0960">
      <w:pPr>
        <w:tabs>
          <w:tab w:val="left" w:pos="1464"/>
        </w:tabs>
        <w:spacing w:line="360" w:lineRule="auto"/>
        <w:rPr>
          <w:sz w:val="22"/>
          <w:lang w:val="en-GB"/>
        </w:rPr>
      </w:pPr>
    </w:p>
    <w:p w14:paraId="5971C6AA" w14:textId="02599153" w:rsidR="002511E8" w:rsidRPr="002511E8" w:rsidRDefault="00624731" w:rsidP="002511E8">
      <w:pPr>
        <w:tabs>
          <w:tab w:val="left" w:pos="1464"/>
        </w:tabs>
        <w:spacing w:line="360" w:lineRule="auto"/>
        <w:rPr>
          <w:sz w:val="22"/>
          <w:lang w:val="en-GB"/>
        </w:rPr>
      </w:pPr>
      <w:r w:rsidRPr="00624731">
        <w:rPr>
          <w:b/>
          <w:bCs/>
          <w:sz w:val="22"/>
          <w:lang w:val="en-GB"/>
        </w:rPr>
        <w:t>2.</w:t>
      </w:r>
      <w:r w:rsidR="00440E7B">
        <w:rPr>
          <w:b/>
          <w:bCs/>
          <w:sz w:val="22"/>
          <w:lang w:val="en-GB"/>
        </w:rPr>
        <w:t xml:space="preserve">4 </w:t>
      </w:r>
      <w:r w:rsidR="002511E8" w:rsidRPr="002511E8">
        <w:rPr>
          <w:sz w:val="22"/>
          <w:lang w:val="en-GB"/>
        </w:rPr>
        <w:t>This proposal sets out a carefully considered conversion of the existing chapel into a single residential home, delivering a practical and long-term use for a building that is otherwise constrained in its current form. The scheme works within the fabric of what is already on site, avoiding expansion and focusing on making effective use of an established structure.</w:t>
      </w:r>
    </w:p>
    <w:p w14:paraId="7CDF4185" w14:textId="77777777" w:rsidR="002511E8" w:rsidRPr="002511E8" w:rsidRDefault="002511E8" w:rsidP="002511E8">
      <w:pPr>
        <w:tabs>
          <w:tab w:val="left" w:pos="1464"/>
        </w:tabs>
        <w:spacing w:line="360" w:lineRule="auto"/>
        <w:rPr>
          <w:sz w:val="22"/>
          <w:lang w:val="en-GB"/>
        </w:rPr>
      </w:pPr>
    </w:p>
    <w:p w14:paraId="346D9930" w14:textId="61E24843" w:rsidR="002511E8" w:rsidRPr="002511E8" w:rsidRDefault="002511E8" w:rsidP="002511E8">
      <w:pPr>
        <w:tabs>
          <w:tab w:val="left" w:pos="1464"/>
        </w:tabs>
        <w:spacing w:line="360" w:lineRule="auto"/>
        <w:rPr>
          <w:sz w:val="22"/>
          <w:lang w:val="en-GB"/>
        </w:rPr>
      </w:pPr>
      <w:r w:rsidRPr="002511E8">
        <w:rPr>
          <w:sz w:val="22"/>
          <w:lang w:val="en-GB"/>
        </w:rPr>
        <w:t>Across all planning considerations, the approach has been to respect the existing setting while introducing a viable new function that aligns with the character of the surrounding area. The building would remain visually familiar within the street scene, with only limited and sensitive alterations required to support its new role.</w:t>
      </w:r>
    </w:p>
    <w:p w14:paraId="6B9A9B41" w14:textId="42F706E9" w:rsidR="002511E8" w:rsidRPr="002511E8" w:rsidRDefault="002511E8" w:rsidP="002511E8">
      <w:pPr>
        <w:tabs>
          <w:tab w:val="left" w:pos="1464"/>
        </w:tabs>
        <w:spacing w:line="360" w:lineRule="auto"/>
        <w:rPr>
          <w:sz w:val="22"/>
          <w:lang w:val="en-GB"/>
        </w:rPr>
      </w:pPr>
      <w:r w:rsidRPr="002511E8">
        <w:rPr>
          <w:sz w:val="22"/>
          <w:lang w:val="en-GB"/>
        </w:rPr>
        <w:t>In terms of movement and access</w:t>
      </w:r>
      <w:r>
        <w:rPr>
          <w:sz w:val="22"/>
          <w:lang w:val="en-GB"/>
        </w:rPr>
        <w:t xml:space="preserve"> </w:t>
      </w:r>
      <w:r w:rsidRPr="002511E8">
        <w:rPr>
          <w:sz w:val="22"/>
          <w:lang w:val="en-GB"/>
        </w:rPr>
        <w:t>the change of use would result in a noticeably lighter level of activity compared with its previous function, easing pressure on nearby streets and reducing sporadic parking demand that has previously affected adjacent properties.</w:t>
      </w:r>
    </w:p>
    <w:p w14:paraId="2542FE22" w14:textId="77777777" w:rsidR="002511E8" w:rsidRPr="002511E8" w:rsidRDefault="002511E8" w:rsidP="002511E8">
      <w:pPr>
        <w:tabs>
          <w:tab w:val="left" w:pos="1464"/>
        </w:tabs>
        <w:spacing w:line="360" w:lineRule="auto"/>
        <w:rPr>
          <w:sz w:val="22"/>
          <w:lang w:val="en-GB"/>
        </w:rPr>
      </w:pPr>
    </w:p>
    <w:p w14:paraId="161C1906" w14:textId="194F8EEA" w:rsidR="002511E8" w:rsidRPr="002511E8" w:rsidRDefault="002511E8" w:rsidP="002511E8">
      <w:pPr>
        <w:tabs>
          <w:tab w:val="left" w:pos="1464"/>
        </w:tabs>
        <w:spacing w:line="360" w:lineRule="auto"/>
        <w:rPr>
          <w:sz w:val="22"/>
          <w:lang w:val="en-GB"/>
        </w:rPr>
      </w:pPr>
      <w:r w:rsidRPr="002511E8">
        <w:rPr>
          <w:sz w:val="22"/>
          <w:lang w:val="en-GB"/>
        </w:rPr>
        <w:t>From a wider environmental standpoint</w:t>
      </w:r>
      <w:r>
        <w:rPr>
          <w:sz w:val="22"/>
          <w:lang w:val="en-GB"/>
        </w:rPr>
        <w:t xml:space="preserve"> </w:t>
      </w:r>
      <w:r w:rsidRPr="002511E8">
        <w:rPr>
          <w:sz w:val="22"/>
          <w:lang w:val="en-GB"/>
        </w:rPr>
        <w:t>the development introduces modern energy improvements while retaining the original structure, helping to bring performance standards up to date without unnecessary loss of existing building fabric. Any ecological considerations have been approached in a precautionary manner, ensuring protected species and habitats are properly accounted for before works proceed.</w:t>
      </w:r>
    </w:p>
    <w:p w14:paraId="4EF8B746" w14:textId="77777777" w:rsidR="002511E8" w:rsidRPr="002511E8" w:rsidRDefault="002511E8" w:rsidP="002511E8">
      <w:pPr>
        <w:tabs>
          <w:tab w:val="left" w:pos="1464"/>
        </w:tabs>
        <w:spacing w:line="360" w:lineRule="auto"/>
        <w:rPr>
          <w:sz w:val="22"/>
          <w:lang w:val="en-GB"/>
        </w:rPr>
      </w:pPr>
    </w:p>
    <w:p w14:paraId="369BC5D5" w14:textId="77777777" w:rsidR="002511E8" w:rsidRPr="002511E8" w:rsidRDefault="002511E8" w:rsidP="002511E8">
      <w:pPr>
        <w:tabs>
          <w:tab w:val="left" w:pos="1464"/>
        </w:tabs>
        <w:spacing w:line="360" w:lineRule="auto"/>
        <w:rPr>
          <w:sz w:val="22"/>
          <w:lang w:val="en-GB"/>
        </w:rPr>
      </w:pPr>
      <w:r w:rsidRPr="002511E8">
        <w:rPr>
          <w:sz w:val="22"/>
          <w:lang w:val="en-GB"/>
        </w:rPr>
        <w:t>Ground conditions and flood considerations have been reviewed using national datasets, which indicate no material constraints that would prevent residential occupation. The development does not alter the scale of built form or introduce additional areas of hardstanding, ensuring existing drainage behaviour remains largely unchanged.</w:t>
      </w:r>
    </w:p>
    <w:p w14:paraId="11014836" w14:textId="77777777" w:rsidR="002511E8" w:rsidRPr="002511E8" w:rsidRDefault="002511E8" w:rsidP="002511E8">
      <w:pPr>
        <w:tabs>
          <w:tab w:val="left" w:pos="1464"/>
        </w:tabs>
        <w:spacing w:line="360" w:lineRule="auto"/>
        <w:rPr>
          <w:sz w:val="22"/>
          <w:lang w:val="en-GB"/>
        </w:rPr>
      </w:pPr>
    </w:p>
    <w:p w14:paraId="793BEC32" w14:textId="5808E076" w:rsidR="002511E8" w:rsidRPr="002511E8" w:rsidRDefault="002511E8" w:rsidP="002511E8">
      <w:pPr>
        <w:tabs>
          <w:tab w:val="left" w:pos="1464"/>
        </w:tabs>
        <w:spacing w:line="360" w:lineRule="auto"/>
        <w:rPr>
          <w:sz w:val="22"/>
          <w:lang w:val="en-GB"/>
        </w:rPr>
      </w:pPr>
      <w:r w:rsidRPr="002511E8">
        <w:rPr>
          <w:sz w:val="22"/>
          <w:lang w:val="en-GB"/>
        </w:rPr>
        <w:t>The site also sits within a designated heritage context</w:t>
      </w:r>
      <w:r>
        <w:rPr>
          <w:sz w:val="22"/>
          <w:lang w:val="en-GB"/>
        </w:rPr>
        <w:t xml:space="preserve"> </w:t>
      </w:r>
      <w:r w:rsidRPr="002511E8">
        <w:rPr>
          <w:sz w:val="22"/>
          <w:lang w:val="en-GB"/>
        </w:rPr>
        <w:t>and careful thought has been given to how the proposal sits within that designation. The retained building continues to reflect the historic grain of the area</w:t>
      </w:r>
      <w:r>
        <w:rPr>
          <w:sz w:val="22"/>
          <w:lang w:val="en-GB"/>
        </w:rPr>
        <w:t xml:space="preserve"> </w:t>
      </w:r>
      <w:r w:rsidRPr="002511E8">
        <w:rPr>
          <w:sz w:val="22"/>
          <w:lang w:val="en-GB"/>
        </w:rPr>
        <w:t>while the proposed alterations are kept restrained and appropriate to its surroundings.</w:t>
      </w:r>
    </w:p>
    <w:p w14:paraId="0AE13D4B" w14:textId="77777777" w:rsidR="002511E8" w:rsidRPr="002511E8" w:rsidRDefault="002511E8" w:rsidP="002511E8">
      <w:pPr>
        <w:tabs>
          <w:tab w:val="left" w:pos="1464"/>
        </w:tabs>
        <w:spacing w:line="360" w:lineRule="auto"/>
        <w:rPr>
          <w:sz w:val="22"/>
          <w:lang w:val="en-GB"/>
        </w:rPr>
      </w:pPr>
    </w:p>
    <w:p w14:paraId="7DF914EC" w14:textId="77777777" w:rsidR="002511E8" w:rsidRPr="002511E8" w:rsidRDefault="002511E8" w:rsidP="002511E8">
      <w:pPr>
        <w:tabs>
          <w:tab w:val="left" w:pos="1464"/>
        </w:tabs>
        <w:spacing w:line="360" w:lineRule="auto"/>
        <w:rPr>
          <w:sz w:val="22"/>
          <w:lang w:val="en-GB"/>
        </w:rPr>
      </w:pPr>
      <w:r w:rsidRPr="002511E8">
        <w:rPr>
          <w:sz w:val="22"/>
          <w:lang w:val="en-GB"/>
        </w:rPr>
        <w:t>Overall, the proposal brings a redundant community building back into meaningful use, securing its upkeep and ensuring it remains occupied and cared for into the future. It achieves this without introducing harm to its surroundings and provides a sustainable, low-impact transition to a new chapter in the building’s life.</w:t>
      </w:r>
    </w:p>
    <w:p w14:paraId="61B086B5" w14:textId="77777777" w:rsidR="002511E8" w:rsidRDefault="002511E8" w:rsidP="00AB0960">
      <w:pPr>
        <w:tabs>
          <w:tab w:val="left" w:pos="1464"/>
        </w:tabs>
        <w:spacing w:line="360" w:lineRule="auto"/>
        <w:rPr>
          <w:sz w:val="22"/>
          <w:lang w:val="en-GB"/>
        </w:rPr>
      </w:pPr>
    </w:p>
    <w:p w14:paraId="4567A342" w14:textId="77777777" w:rsidR="00707629" w:rsidRDefault="00707629" w:rsidP="00AB0960">
      <w:pPr>
        <w:tabs>
          <w:tab w:val="left" w:pos="1464"/>
        </w:tabs>
        <w:spacing w:line="360" w:lineRule="auto"/>
        <w:rPr>
          <w:sz w:val="22"/>
          <w:lang w:val="en-GB"/>
        </w:rPr>
      </w:pPr>
    </w:p>
    <w:p w14:paraId="70D9AB9B" w14:textId="77777777" w:rsidR="00707629" w:rsidRDefault="00707629" w:rsidP="00AB0960">
      <w:pPr>
        <w:tabs>
          <w:tab w:val="left" w:pos="1464"/>
        </w:tabs>
        <w:spacing w:line="360" w:lineRule="auto"/>
        <w:rPr>
          <w:sz w:val="22"/>
          <w:lang w:val="en-GB"/>
        </w:rPr>
      </w:pPr>
    </w:p>
    <w:p w14:paraId="3720958C" w14:textId="77777777" w:rsidR="00707629" w:rsidRDefault="00707629" w:rsidP="00AB0960">
      <w:pPr>
        <w:tabs>
          <w:tab w:val="left" w:pos="1464"/>
        </w:tabs>
        <w:spacing w:line="360" w:lineRule="auto"/>
        <w:rPr>
          <w:sz w:val="22"/>
          <w:lang w:val="en-GB"/>
        </w:rPr>
      </w:pPr>
    </w:p>
    <w:p w14:paraId="7C96D02C" w14:textId="78434FA5" w:rsidR="00707629" w:rsidRDefault="00707629" w:rsidP="00AB0960">
      <w:pPr>
        <w:tabs>
          <w:tab w:val="left" w:pos="1464"/>
        </w:tabs>
        <w:spacing w:line="360" w:lineRule="auto"/>
        <w:rPr>
          <w:sz w:val="22"/>
          <w:lang w:val="en-GB"/>
        </w:rPr>
      </w:pPr>
      <w:r>
        <w:rPr>
          <w:noProof/>
        </w:rPr>
        <w:drawing>
          <wp:inline distT="0" distB="0" distL="0" distR="0" wp14:anchorId="4953637A" wp14:editId="5533187D">
            <wp:extent cx="5731510" cy="2480310"/>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2480310"/>
                    </a:xfrm>
                    <a:prstGeom prst="rect">
                      <a:avLst/>
                    </a:prstGeom>
                  </pic:spPr>
                </pic:pic>
              </a:graphicData>
            </a:graphic>
          </wp:inline>
        </w:drawing>
      </w:r>
    </w:p>
    <w:p w14:paraId="23C458BC" w14:textId="563FEBC1" w:rsidR="00C76DD6" w:rsidRDefault="00C76DD6" w:rsidP="00AB0960">
      <w:pPr>
        <w:tabs>
          <w:tab w:val="left" w:pos="1464"/>
        </w:tabs>
        <w:spacing w:line="360" w:lineRule="auto"/>
        <w:rPr>
          <w:sz w:val="22"/>
          <w:lang w:val="en-GB"/>
        </w:rPr>
      </w:pPr>
      <w:r>
        <w:rPr>
          <w:noProof/>
        </w:rPr>
        <w:lastRenderedPageBreak/>
        <w:drawing>
          <wp:inline distT="0" distB="0" distL="0" distR="0" wp14:anchorId="6D443A14" wp14:editId="0833BCF5">
            <wp:extent cx="5731510" cy="2814955"/>
            <wp:effectExtent l="0" t="0" r="254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2814955"/>
                    </a:xfrm>
                    <a:prstGeom prst="rect">
                      <a:avLst/>
                    </a:prstGeom>
                  </pic:spPr>
                </pic:pic>
              </a:graphicData>
            </a:graphic>
          </wp:inline>
        </w:drawing>
      </w:r>
    </w:p>
    <w:p w14:paraId="7C948176" w14:textId="77777777" w:rsidR="00693166" w:rsidRDefault="00693166" w:rsidP="00AB0960">
      <w:pPr>
        <w:tabs>
          <w:tab w:val="left" w:pos="1464"/>
        </w:tabs>
        <w:spacing w:line="360" w:lineRule="auto"/>
        <w:rPr>
          <w:sz w:val="22"/>
          <w:lang w:val="en-GB"/>
        </w:rPr>
      </w:pPr>
    </w:p>
    <w:p w14:paraId="0B7D5416" w14:textId="77777777" w:rsidR="0008731E" w:rsidRDefault="0008731E" w:rsidP="00AB0960">
      <w:pPr>
        <w:tabs>
          <w:tab w:val="left" w:pos="1464"/>
        </w:tabs>
        <w:spacing w:line="360" w:lineRule="auto"/>
        <w:rPr>
          <w:sz w:val="22"/>
          <w:lang w:val="en-GB"/>
        </w:rPr>
      </w:pPr>
    </w:p>
    <w:p w14:paraId="35A684A1" w14:textId="4D842814" w:rsidR="00693166" w:rsidRDefault="00746F83" w:rsidP="00AB0960">
      <w:pPr>
        <w:tabs>
          <w:tab w:val="left" w:pos="1464"/>
        </w:tabs>
        <w:spacing w:line="360" w:lineRule="auto"/>
        <w:rPr>
          <w:sz w:val="22"/>
          <w:lang w:val="en-GB"/>
        </w:rPr>
      </w:pPr>
      <w:r>
        <w:rPr>
          <w:sz w:val="22"/>
          <w:lang w:val="en-GB"/>
        </w:rPr>
        <w:t>Thank you</w:t>
      </w:r>
      <w:r w:rsidR="0008731E">
        <w:rPr>
          <w:sz w:val="22"/>
          <w:lang w:val="en-GB"/>
        </w:rPr>
        <w:t xml:space="preserve"> for considerations to our plans for the chapel, we welcome additional ideas, feedback or any alterations that you see fit</w:t>
      </w:r>
      <w:r w:rsidR="00693166">
        <w:rPr>
          <w:sz w:val="22"/>
          <w:lang w:val="en-GB"/>
        </w:rPr>
        <w:t xml:space="preserve"> </w:t>
      </w:r>
      <w:r w:rsidR="0008731E">
        <w:rPr>
          <w:sz w:val="22"/>
          <w:lang w:val="en-GB"/>
        </w:rPr>
        <w:t xml:space="preserve">so we are able to successfully retain this building from further decay and to preserve the area around it. </w:t>
      </w:r>
    </w:p>
    <w:p w14:paraId="5CB25CA6" w14:textId="77777777" w:rsidR="0008731E" w:rsidRDefault="0008731E" w:rsidP="00AB0960">
      <w:pPr>
        <w:tabs>
          <w:tab w:val="left" w:pos="1464"/>
        </w:tabs>
        <w:spacing w:line="360" w:lineRule="auto"/>
        <w:rPr>
          <w:sz w:val="22"/>
          <w:lang w:val="en-GB"/>
        </w:rPr>
      </w:pPr>
    </w:p>
    <w:p w14:paraId="2D7592CD" w14:textId="6AA208CC" w:rsidR="0008731E" w:rsidRPr="00EF308E" w:rsidRDefault="0008731E" w:rsidP="00AB0960">
      <w:pPr>
        <w:tabs>
          <w:tab w:val="left" w:pos="1464"/>
        </w:tabs>
        <w:spacing w:line="360" w:lineRule="auto"/>
        <w:rPr>
          <w:sz w:val="22"/>
          <w:lang w:val="en-GB"/>
        </w:rPr>
      </w:pPr>
      <w:r>
        <w:rPr>
          <w:sz w:val="22"/>
          <w:lang w:val="en-GB"/>
        </w:rPr>
        <w:t xml:space="preserve">Casey and Harriet. </w:t>
      </w:r>
    </w:p>
    <w:sectPr w:rsidR="0008731E" w:rsidRPr="00EF308E" w:rsidSect="00585EB2">
      <w:footerReference w:type="default" r:id="rId15"/>
      <w:pgSz w:w="11906" w:h="16838" w:code="9"/>
      <w:pgMar w:top="567" w:right="1134" w:bottom="567"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0653E" w14:textId="77777777" w:rsidR="005307E2" w:rsidRDefault="005307E2" w:rsidP="00B94B48">
      <w:r>
        <w:separator/>
      </w:r>
    </w:p>
  </w:endnote>
  <w:endnote w:type="continuationSeparator" w:id="0">
    <w:p w14:paraId="4F68CA4A" w14:textId="77777777" w:rsidR="005307E2" w:rsidRDefault="005307E2" w:rsidP="00B94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6362592"/>
      <w:docPartObj>
        <w:docPartGallery w:val="Page Numbers (Bottom of Page)"/>
        <w:docPartUnique/>
      </w:docPartObj>
    </w:sdtPr>
    <w:sdtEndPr>
      <w:rPr>
        <w:noProof/>
      </w:rPr>
    </w:sdtEndPr>
    <w:sdtContent>
      <w:p w14:paraId="0BCC8F42" w14:textId="49229C56" w:rsidR="00B94B48" w:rsidRDefault="00B94B48">
        <w:pPr>
          <w:pStyle w:val="Footer"/>
        </w:pPr>
        <w:r>
          <w:fldChar w:fldCharType="begin"/>
        </w:r>
        <w:r>
          <w:instrText xml:space="preserve"> PAGE   \* MERGEFORMAT </w:instrText>
        </w:r>
        <w:r>
          <w:fldChar w:fldCharType="separate"/>
        </w:r>
        <w:r>
          <w:rPr>
            <w:noProof/>
          </w:rPr>
          <w:t>2</w:t>
        </w:r>
        <w:r>
          <w:rPr>
            <w:noProof/>
          </w:rPr>
          <w:fldChar w:fldCharType="end"/>
        </w:r>
      </w:p>
    </w:sdtContent>
  </w:sdt>
  <w:p w14:paraId="219114EE" w14:textId="77777777" w:rsidR="00B94B48" w:rsidRDefault="00B94B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4FF9A" w14:textId="77777777" w:rsidR="005307E2" w:rsidRDefault="005307E2" w:rsidP="00B94B48">
      <w:r>
        <w:separator/>
      </w:r>
    </w:p>
  </w:footnote>
  <w:footnote w:type="continuationSeparator" w:id="0">
    <w:p w14:paraId="0BBC60C5" w14:textId="77777777" w:rsidR="005307E2" w:rsidRDefault="005307E2" w:rsidP="00B94B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2DB7"/>
    <w:multiLevelType w:val="multilevel"/>
    <w:tmpl w:val="EE3E8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963C0"/>
    <w:multiLevelType w:val="multilevel"/>
    <w:tmpl w:val="328806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076DAB"/>
    <w:multiLevelType w:val="multilevel"/>
    <w:tmpl w:val="28A24B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876D4E"/>
    <w:multiLevelType w:val="multilevel"/>
    <w:tmpl w:val="173217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1239E7"/>
    <w:multiLevelType w:val="multilevel"/>
    <w:tmpl w:val="3E0C9E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654777"/>
    <w:multiLevelType w:val="multilevel"/>
    <w:tmpl w:val="EC1A3F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F65512"/>
    <w:multiLevelType w:val="multilevel"/>
    <w:tmpl w:val="CF6A92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CB493C"/>
    <w:multiLevelType w:val="multilevel"/>
    <w:tmpl w:val="6B2E65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CA7B50"/>
    <w:multiLevelType w:val="multilevel"/>
    <w:tmpl w:val="FD703B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580CCB"/>
    <w:multiLevelType w:val="multilevel"/>
    <w:tmpl w:val="D7CA07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424D4F"/>
    <w:multiLevelType w:val="multilevel"/>
    <w:tmpl w:val="4F76F1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5E39CD"/>
    <w:multiLevelType w:val="multilevel"/>
    <w:tmpl w:val="7B6666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835AD9"/>
    <w:multiLevelType w:val="multilevel"/>
    <w:tmpl w:val="E8046C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343DA3"/>
    <w:multiLevelType w:val="multilevel"/>
    <w:tmpl w:val="9320AE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D43838"/>
    <w:multiLevelType w:val="multilevel"/>
    <w:tmpl w:val="EC6C85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AF754C"/>
    <w:multiLevelType w:val="multilevel"/>
    <w:tmpl w:val="586469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DBF6606"/>
    <w:multiLevelType w:val="multilevel"/>
    <w:tmpl w:val="863054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EA720C4"/>
    <w:multiLevelType w:val="multilevel"/>
    <w:tmpl w:val="80AE11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187D62"/>
    <w:multiLevelType w:val="multilevel"/>
    <w:tmpl w:val="BC580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1D8028D"/>
    <w:multiLevelType w:val="multilevel"/>
    <w:tmpl w:val="1390E4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2776A6E"/>
    <w:multiLevelType w:val="multilevel"/>
    <w:tmpl w:val="BCDCE7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30A68C5"/>
    <w:multiLevelType w:val="multilevel"/>
    <w:tmpl w:val="2D0C8E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3966587"/>
    <w:multiLevelType w:val="multilevel"/>
    <w:tmpl w:val="5D7E3F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4C95E58"/>
    <w:multiLevelType w:val="multilevel"/>
    <w:tmpl w:val="5A0874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A9139A9"/>
    <w:multiLevelType w:val="multilevel"/>
    <w:tmpl w:val="7362DD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4EF73B5"/>
    <w:multiLevelType w:val="multilevel"/>
    <w:tmpl w:val="4FA860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9842BFC"/>
    <w:multiLevelType w:val="multilevel"/>
    <w:tmpl w:val="32403D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B555FC0"/>
    <w:multiLevelType w:val="multilevel"/>
    <w:tmpl w:val="472CF0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B6E2AE2"/>
    <w:multiLevelType w:val="multilevel"/>
    <w:tmpl w:val="CD6E76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CD6535"/>
    <w:multiLevelType w:val="multilevel"/>
    <w:tmpl w:val="DEAAA4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3403074"/>
    <w:multiLevelType w:val="multilevel"/>
    <w:tmpl w:val="3BF6BD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3DD45ED"/>
    <w:multiLevelType w:val="multilevel"/>
    <w:tmpl w:val="A6D016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5F8758F"/>
    <w:multiLevelType w:val="hybridMultilevel"/>
    <w:tmpl w:val="10668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791A30"/>
    <w:multiLevelType w:val="multilevel"/>
    <w:tmpl w:val="C408E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D531DC7"/>
    <w:multiLevelType w:val="multilevel"/>
    <w:tmpl w:val="0D7A4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7F94392"/>
    <w:multiLevelType w:val="multilevel"/>
    <w:tmpl w:val="EFF668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40761F"/>
    <w:multiLevelType w:val="multilevel"/>
    <w:tmpl w:val="BC80EF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FB14F4D"/>
    <w:multiLevelType w:val="multilevel"/>
    <w:tmpl w:val="F02C52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390530B"/>
    <w:multiLevelType w:val="multilevel"/>
    <w:tmpl w:val="19D684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7E3558"/>
    <w:multiLevelType w:val="multilevel"/>
    <w:tmpl w:val="454034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B166FBE"/>
    <w:multiLevelType w:val="multilevel"/>
    <w:tmpl w:val="593EFA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BCF2EFD"/>
    <w:multiLevelType w:val="multilevel"/>
    <w:tmpl w:val="C74439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D871F8A"/>
    <w:multiLevelType w:val="multilevel"/>
    <w:tmpl w:val="66B801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FD76D11"/>
    <w:multiLevelType w:val="multilevel"/>
    <w:tmpl w:val="C83A02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06F2519"/>
    <w:multiLevelType w:val="multilevel"/>
    <w:tmpl w:val="E530E6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40A7FF5"/>
    <w:multiLevelType w:val="multilevel"/>
    <w:tmpl w:val="4CEA00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DB7626"/>
    <w:multiLevelType w:val="multilevel"/>
    <w:tmpl w:val="9D1239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B008F1"/>
    <w:multiLevelType w:val="multilevel"/>
    <w:tmpl w:val="600E95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3573F4"/>
    <w:multiLevelType w:val="multilevel"/>
    <w:tmpl w:val="5818E4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871115740">
    <w:abstractNumId w:val="48"/>
  </w:num>
  <w:num w:numId="2" w16cid:durableId="406147351">
    <w:abstractNumId w:val="33"/>
  </w:num>
  <w:num w:numId="3" w16cid:durableId="1667243421">
    <w:abstractNumId w:val="5"/>
  </w:num>
  <w:num w:numId="4" w16cid:durableId="1555383607">
    <w:abstractNumId w:val="46"/>
  </w:num>
  <w:num w:numId="5" w16cid:durableId="757287669">
    <w:abstractNumId w:val="14"/>
  </w:num>
  <w:num w:numId="6" w16cid:durableId="648242144">
    <w:abstractNumId w:val="8"/>
  </w:num>
  <w:num w:numId="7" w16cid:durableId="77410820">
    <w:abstractNumId w:val="10"/>
  </w:num>
  <w:num w:numId="8" w16cid:durableId="1234966337">
    <w:abstractNumId w:val="38"/>
  </w:num>
  <w:num w:numId="9" w16cid:durableId="1895463334">
    <w:abstractNumId w:val="23"/>
  </w:num>
  <w:num w:numId="10" w16cid:durableId="1401100424">
    <w:abstractNumId w:val="40"/>
  </w:num>
  <w:num w:numId="11" w16cid:durableId="819006113">
    <w:abstractNumId w:val="47"/>
  </w:num>
  <w:num w:numId="12" w16cid:durableId="831259558">
    <w:abstractNumId w:val="17"/>
  </w:num>
  <w:num w:numId="13" w16cid:durableId="637999322">
    <w:abstractNumId w:val="45"/>
  </w:num>
  <w:num w:numId="14" w16cid:durableId="1025982067">
    <w:abstractNumId w:val="34"/>
  </w:num>
  <w:num w:numId="15" w16cid:durableId="58797295">
    <w:abstractNumId w:val="15"/>
  </w:num>
  <w:num w:numId="16" w16cid:durableId="2106460339">
    <w:abstractNumId w:val="30"/>
  </w:num>
  <w:num w:numId="17" w16cid:durableId="131366770">
    <w:abstractNumId w:val="2"/>
  </w:num>
  <w:num w:numId="18" w16cid:durableId="830028030">
    <w:abstractNumId w:val="3"/>
  </w:num>
  <w:num w:numId="19" w16cid:durableId="858083092">
    <w:abstractNumId w:val="39"/>
  </w:num>
  <w:num w:numId="20" w16cid:durableId="1468430733">
    <w:abstractNumId w:val="35"/>
  </w:num>
  <w:num w:numId="21" w16cid:durableId="1116830560">
    <w:abstractNumId w:val="11"/>
  </w:num>
  <w:num w:numId="22" w16cid:durableId="991249853">
    <w:abstractNumId w:val="27"/>
  </w:num>
  <w:num w:numId="23" w16cid:durableId="1409498638">
    <w:abstractNumId w:val="42"/>
  </w:num>
  <w:num w:numId="24" w16cid:durableId="754478469">
    <w:abstractNumId w:val="43"/>
  </w:num>
  <w:num w:numId="25" w16cid:durableId="1908345314">
    <w:abstractNumId w:val="1"/>
  </w:num>
  <w:num w:numId="26" w16cid:durableId="576935702">
    <w:abstractNumId w:val="41"/>
  </w:num>
  <w:num w:numId="27" w16cid:durableId="48041252">
    <w:abstractNumId w:val="20"/>
  </w:num>
  <w:num w:numId="28" w16cid:durableId="1283271668">
    <w:abstractNumId w:val="19"/>
  </w:num>
  <w:num w:numId="29" w16cid:durableId="84688980">
    <w:abstractNumId w:val="18"/>
  </w:num>
  <w:num w:numId="30" w16cid:durableId="762998503">
    <w:abstractNumId w:val="16"/>
  </w:num>
  <w:num w:numId="31" w16cid:durableId="146482982">
    <w:abstractNumId w:val="0"/>
  </w:num>
  <w:num w:numId="32" w16cid:durableId="1395007565">
    <w:abstractNumId w:val="6"/>
  </w:num>
  <w:num w:numId="33" w16cid:durableId="1774669410">
    <w:abstractNumId w:val="25"/>
  </w:num>
  <w:num w:numId="34" w16cid:durableId="2119594612">
    <w:abstractNumId w:val="4"/>
  </w:num>
  <w:num w:numId="35" w16cid:durableId="1715079797">
    <w:abstractNumId w:val="7"/>
  </w:num>
  <w:num w:numId="36" w16cid:durableId="1392384266">
    <w:abstractNumId w:val="22"/>
  </w:num>
  <w:num w:numId="37" w16cid:durableId="2125422131">
    <w:abstractNumId w:val="12"/>
  </w:num>
  <w:num w:numId="38" w16cid:durableId="1724676127">
    <w:abstractNumId w:val="9"/>
  </w:num>
  <w:num w:numId="39" w16cid:durableId="673217534">
    <w:abstractNumId w:val="29"/>
  </w:num>
  <w:num w:numId="40" w16cid:durableId="2087799288">
    <w:abstractNumId w:val="26"/>
  </w:num>
  <w:num w:numId="41" w16cid:durableId="100803136">
    <w:abstractNumId w:val="37"/>
  </w:num>
  <w:num w:numId="42" w16cid:durableId="417942829">
    <w:abstractNumId w:val="13"/>
  </w:num>
  <w:num w:numId="43" w16cid:durableId="880556581">
    <w:abstractNumId w:val="36"/>
  </w:num>
  <w:num w:numId="44" w16cid:durableId="864178515">
    <w:abstractNumId w:val="31"/>
  </w:num>
  <w:num w:numId="45" w16cid:durableId="505024509">
    <w:abstractNumId w:val="44"/>
  </w:num>
  <w:num w:numId="46" w16cid:durableId="1766924111">
    <w:abstractNumId w:val="24"/>
  </w:num>
  <w:num w:numId="47" w16cid:durableId="846678694">
    <w:abstractNumId w:val="21"/>
  </w:num>
  <w:num w:numId="48" w16cid:durableId="1239705434">
    <w:abstractNumId w:val="28"/>
  </w:num>
  <w:num w:numId="49" w16cid:durableId="121893501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displayBackgroundShape/>
  <w:proofState w:spelling="clean"/>
  <w:revisionView w:formatting="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D07"/>
    <w:rsid w:val="00004EF7"/>
    <w:rsid w:val="000508EE"/>
    <w:rsid w:val="00050C8C"/>
    <w:rsid w:val="00054FB6"/>
    <w:rsid w:val="0006177E"/>
    <w:rsid w:val="00061AE8"/>
    <w:rsid w:val="00064964"/>
    <w:rsid w:val="0007576B"/>
    <w:rsid w:val="00077A94"/>
    <w:rsid w:val="00077B11"/>
    <w:rsid w:val="00084D07"/>
    <w:rsid w:val="0008619E"/>
    <w:rsid w:val="00086390"/>
    <w:rsid w:val="0008731E"/>
    <w:rsid w:val="00090594"/>
    <w:rsid w:val="00094A9C"/>
    <w:rsid w:val="000A7FC8"/>
    <w:rsid w:val="000B469B"/>
    <w:rsid w:val="000B5D50"/>
    <w:rsid w:val="000C13C3"/>
    <w:rsid w:val="000C7B9C"/>
    <w:rsid w:val="000D3268"/>
    <w:rsid w:val="000E2394"/>
    <w:rsid w:val="000E3144"/>
    <w:rsid w:val="000E584F"/>
    <w:rsid w:val="00106184"/>
    <w:rsid w:val="0011082E"/>
    <w:rsid w:val="00143DB8"/>
    <w:rsid w:val="00146BAA"/>
    <w:rsid w:val="00185683"/>
    <w:rsid w:val="00187189"/>
    <w:rsid w:val="00187D17"/>
    <w:rsid w:val="00196854"/>
    <w:rsid w:val="00197036"/>
    <w:rsid w:val="001A6243"/>
    <w:rsid w:val="001C61E5"/>
    <w:rsid w:val="001D4BB6"/>
    <w:rsid w:val="001F0D27"/>
    <w:rsid w:val="001F3301"/>
    <w:rsid w:val="001F5D22"/>
    <w:rsid w:val="00202B69"/>
    <w:rsid w:val="00207514"/>
    <w:rsid w:val="00237E89"/>
    <w:rsid w:val="002433DD"/>
    <w:rsid w:val="002505BA"/>
    <w:rsid w:val="002511E8"/>
    <w:rsid w:val="00261F3F"/>
    <w:rsid w:val="00263389"/>
    <w:rsid w:val="00270188"/>
    <w:rsid w:val="0028296D"/>
    <w:rsid w:val="002846C2"/>
    <w:rsid w:val="00287BC9"/>
    <w:rsid w:val="002910F0"/>
    <w:rsid w:val="00291530"/>
    <w:rsid w:val="002D1E5A"/>
    <w:rsid w:val="002D4FF4"/>
    <w:rsid w:val="002D63D0"/>
    <w:rsid w:val="002F286A"/>
    <w:rsid w:val="002F3D69"/>
    <w:rsid w:val="002F432A"/>
    <w:rsid w:val="002F7430"/>
    <w:rsid w:val="002F759B"/>
    <w:rsid w:val="0030342E"/>
    <w:rsid w:val="0031742C"/>
    <w:rsid w:val="003202C3"/>
    <w:rsid w:val="00321CE0"/>
    <w:rsid w:val="00323F57"/>
    <w:rsid w:val="003341FA"/>
    <w:rsid w:val="0034246C"/>
    <w:rsid w:val="00347B90"/>
    <w:rsid w:val="00351CAD"/>
    <w:rsid w:val="003553B5"/>
    <w:rsid w:val="00364539"/>
    <w:rsid w:val="00371606"/>
    <w:rsid w:val="00375041"/>
    <w:rsid w:val="0037675E"/>
    <w:rsid w:val="003B0A3C"/>
    <w:rsid w:val="003B0F09"/>
    <w:rsid w:val="003B3A5F"/>
    <w:rsid w:val="003B666B"/>
    <w:rsid w:val="003C6536"/>
    <w:rsid w:val="003D6679"/>
    <w:rsid w:val="003E023C"/>
    <w:rsid w:val="003E47D4"/>
    <w:rsid w:val="003E4B21"/>
    <w:rsid w:val="003E4F8D"/>
    <w:rsid w:val="004079F5"/>
    <w:rsid w:val="00407B6B"/>
    <w:rsid w:val="00407D0A"/>
    <w:rsid w:val="00407FCC"/>
    <w:rsid w:val="004119D4"/>
    <w:rsid w:val="004210C9"/>
    <w:rsid w:val="00434185"/>
    <w:rsid w:val="00440968"/>
    <w:rsid w:val="00440E7B"/>
    <w:rsid w:val="0045291D"/>
    <w:rsid w:val="00453F90"/>
    <w:rsid w:val="00455084"/>
    <w:rsid w:val="00455DE5"/>
    <w:rsid w:val="004640B1"/>
    <w:rsid w:val="0049133F"/>
    <w:rsid w:val="004B04A8"/>
    <w:rsid w:val="004C7A28"/>
    <w:rsid w:val="004D0287"/>
    <w:rsid w:val="004D46ED"/>
    <w:rsid w:val="004E17D7"/>
    <w:rsid w:val="004E3BDC"/>
    <w:rsid w:val="004E4D89"/>
    <w:rsid w:val="004E6E12"/>
    <w:rsid w:val="004F19D0"/>
    <w:rsid w:val="004F2363"/>
    <w:rsid w:val="004F7401"/>
    <w:rsid w:val="004F7E20"/>
    <w:rsid w:val="0050496A"/>
    <w:rsid w:val="00524E38"/>
    <w:rsid w:val="00525D87"/>
    <w:rsid w:val="005307E2"/>
    <w:rsid w:val="00543EE6"/>
    <w:rsid w:val="005547E6"/>
    <w:rsid w:val="00561042"/>
    <w:rsid w:val="00561A23"/>
    <w:rsid w:val="0056759F"/>
    <w:rsid w:val="00573A16"/>
    <w:rsid w:val="00574AD8"/>
    <w:rsid w:val="00582002"/>
    <w:rsid w:val="00585EB2"/>
    <w:rsid w:val="005B19A3"/>
    <w:rsid w:val="005C1561"/>
    <w:rsid w:val="005C3826"/>
    <w:rsid w:val="005E743B"/>
    <w:rsid w:val="005F0D26"/>
    <w:rsid w:val="005F3CF7"/>
    <w:rsid w:val="005F64AE"/>
    <w:rsid w:val="00604D73"/>
    <w:rsid w:val="006129D6"/>
    <w:rsid w:val="00612DB3"/>
    <w:rsid w:val="0061400F"/>
    <w:rsid w:val="006158D8"/>
    <w:rsid w:val="00623F07"/>
    <w:rsid w:val="00624731"/>
    <w:rsid w:val="006267CD"/>
    <w:rsid w:val="0063038E"/>
    <w:rsid w:val="00631105"/>
    <w:rsid w:val="0063112F"/>
    <w:rsid w:val="00654211"/>
    <w:rsid w:val="00657426"/>
    <w:rsid w:val="0066472E"/>
    <w:rsid w:val="006658D8"/>
    <w:rsid w:val="00665B5A"/>
    <w:rsid w:val="0068083F"/>
    <w:rsid w:val="006871A6"/>
    <w:rsid w:val="00693166"/>
    <w:rsid w:val="006A1F66"/>
    <w:rsid w:val="006C1D10"/>
    <w:rsid w:val="006C1D80"/>
    <w:rsid w:val="006C5614"/>
    <w:rsid w:val="006E170C"/>
    <w:rsid w:val="006E2D4A"/>
    <w:rsid w:val="006F37D2"/>
    <w:rsid w:val="007030C6"/>
    <w:rsid w:val="00707629"/>
    <w:rsid w:val="00724CF8"/>
    <w:rsid w:val="0072629D"/>
    <w:rsid w:val="007318B5"/>
    <w:rsid w:val="007357A4"/>
    <w:rsid w:val="00736193"/>
    <w:rsid w:val="00737B83"/>
    <w:rsid w:val="00746F83"/>
    <w:rsid w:val="007506C8"/>
    <w:rsid w:val="00752AD6"/>
    <w:rsid w:val="0075328A"/>
    <w:rsid w:val="007557EC"/>
    <w:rsid w:val="007634FC"/>
    <w:rsid w:val="007667FE"/>
    <w:rsid w:val="00773CC4"/>
    <w:rsid w:val="00773F07"/>
    <w:rsid w:val="0078280B"/>
    <w:rsid w:val="007957C3"/>
    <w:rsid w:val="00795ADA"/>
    <w:rsid w:val="00797725"/>
    <w:rsid w:val="007B02F4"/>
    <w:rsid w:val="007D38ED"/>
    <w:rsid w:val="007D6397"/>
    <w:rsid w:val="007F00D0"/>
    <w:rsid w:val="00802424"/>
    <w:rsid w:val="008120FE"/>
    <w:rsid w:val="0081278D"/>
    <w:rsid w:val="0081574A"/>
    <w:rsid w:val="0082342F"/>
    <w:rsid w:val="008324C7"/>
    <w:rsid w:val="00837BF0"/>
    <w:rsid w:val="00854274"/>
    <w:rsid w:val="008545E2"/>
    <w:rsid w:val="00862238"/>
    <w:rsid w:val="008641FD"/>
    <w:rsid w:val="008735D8"/>
    <w:rsid w:val="00884411"/>
    <w:rsid w:val="008904B9"/>
    <w:rsid w:val="00890CDB"/>
    <w:rsid w:val="00890F59"/>
    <w:rsid w:val="00893A96"/>
    <w:rsid w:val="008A2F26"/>
    <w:rsid w:val="008B5751"/>
    <w:rsid w:val="008C6E2E"/>
    <w:rsid w:val="008D639B"/>
    <w:rsid w:val="008E16CB"/>
    <w:rsid w:val="008E7A32"/>
    <w:rsid w:val="008F6466"/>
    <w:rsid w:val="008F765E"/>
    <w:rsid w:val="00901093"/>
    <w:rsid w:val="009031E9"/>
    <w:rsid w:val="00903235"/>
    <w:rsid w:val="009067E0"/>
    <w:rsid w:val="00912042"/>
    <w:rsid w:val="009127B4"/>
    <w:rsid w:val="00920A48"/>
    <w:rsid w:val="00926D2D"/>
    <w:rsid w:val="009316AE"/>
    <w:rsid w:val="00934BF7"/>
    <w:rsid w:val="009371A7"/>
    <w:rsid w:val="0095524C"/>
    <w:rsid w:val="009579BE"/>
    <w:rsid w:val="00957DFD"/>
    <w:rsid w:val="00964F8D"/>
    <w:rsid w:val="0098510C"/>
    <w:rsid w:val="009867BB"/>
    <w:rsid w:val="00991BA8"/>
    <w:rsid w:val="00992A73"/>
    <w:rsid w:val="00994465"/>
    <w:rsid w:val="009969E0"/>
    <w:rsid w:val="00997BF3"/>
    <w:rsid w:val="00997C32"/>
    <w:rsid w:val="009A2725"/>
    <w:rsid w:val="009C204D"/>
    <w:rsid w:val="009D15E9"/>
    <w:rsid w:val="009D7745"/>
    <w:rsid w:val="009D79EE"/>
    <w:rsid w:val="009E4895"/>
    <w:rsid w:val="009F68E9"/>
    <w:rsid w:val="00A1246D"/>
    <w:rsid w:val="00A129A5"/>
    <w:rsid w:val="00A2067E"/>
    <w:rsid w:val="00A22427"/>
    <w:rsid w:val="00A23466"/>
    <w:rsid w:val="00A355AC"/>
    <w:rsid w:val="00A3730B"/>
    <w:rsid w:val="00A41FE1"/>
    <w:rsid w:val="00A52F62"/>
    <w:rsid w:val="00A56599"/>
    <w:rsid w:val="00A64657"/>
    <w:rsid w:val="00A650D4"/>
    <w:rsid w:val="00A67F7B"/>
    <w:rsid w:val="00A84941"/>
    <w:rsid w:val="00A856FC"/>
    <w:rsid w:val="00AB0960"/>
    <w:rsid w:val="00AC20FD"/>
    <w:rsid w:val="00AD56CB"/>
    <w:rsid w:val="00AD702E"/>
    <w:rsid w:val="00AE7391"/>
    <w:rsid w:val="00AE7B2E"/>
    <w:rsid w:val="00AF1CE0"/>
    <w:rsid w:val="00AF3FD4"/>
    <w:rsid w:val="00B058AB"/>
    <w:rsid w:val="00B06B30"/>
    <w:rsid w:val="00B129CF"/>
    <w:rsid w:val="00B130AB"/>
    <w:rsid w:val="00B2425E"/>
    <w:rsid w:val="00B44059"/>
    <w:rsid w:val="00B6663E"/>
    <w:rsid w:val="00B86FCD"/>
    <w:rsid w:val="00B91851"/>
    <w:rsid w:val="00B94B48"/>
    <w:rsid w:val="00B965B0"/>
    <w:rsid w:val="00BA0AA1"/>
    <w:rsid w:val="00BA55EB"/>
    <w:rsid w:val="00BB2E48"/>
    <w:rsid w:val="00BB57B2"/>
    <w:rsid w:val="00BC0CF1"/>
    <w:rsid w:val="00C047C9"/>
    <w:rsid w:val="00C2006A"/>
    <w:rsid w:val="00C24131"/>
    <w:rsid w:val="00C4620F"/>
    <w:rsid w:val="00C57C62"/>
    <w:rsid w:val="00C65AE9"/>
    <w:rsid w:val="00C65DC0"/>
    <w:rsid w:val="00C66AFD"/>
    <w:rsid w:val="00C76DD6"/>
    <w:rsid w:val="00C80C5D"/>
    <w:rsid w:val="00C92682"/>
    <w:rsid w:val="00CC0D91"/>
    <w:rsid w:val="00CC745B"/>
    <w:rsid w:val="00CD0B8B"/>
    <w:rsid w:val="00CD3361"/>
    <w:rsid w:val="00CD768E"/>
    <w:rsid w:val="00CE3D7F"/>
    <w:rsid w:val="00CE54BD"/>
    <w:rsid w:val="00CF173D"/>
    <w:rsid w:val="00D021E5"/>
    <w:rsid w:val="00D141A4"/>
    <w:rsid w:val="00D171FB"/>
    <w:rsid w:val="00D20FC9"/>
    <w:rsid w:val="00D25E53"/>
    <w:rsid w:val="00D32D41"/>
    <w:rsid w:val="00D4280F"/>
    <w:rsid w:val="00D7015B"/>
    <w:rsid w:val="00D72BCD"/>
    <w:rsid w:val="00D76810"/>
    <w:rsid w:val="00D8241B"/>
    <w:rsid w:val="00D859D4"/>
    <w:rsid w:val="00D901E8"/>
    <w:rsid w:val="00D913A1"/>
    <w:rsid w:val="00D917AD"/>
    <w:rsid w:val="00DA5564"/>
    <w:rsid w:val="00DB1FB1"/>
    <w:rsid w:val="00DC7D1E"/>
    <w:rsid w:val="00DD2727"/>
    <w:rsid w:val="00DD3B98"/>
    <w:rsid w:val="00DD63AD"/>
    <w:rsid w:val="00DD6777"/>
    <w:rsid w:val="00DE6C8F"/>
    <w:rsid w:val="00E17F08"/>
    <w:rsid w:val="00E23AE2"/>
    <w:rsid w:val="00E23E81"/>
    <w:rsid w:val="00E32151"/>
    <w:rsid w:val="00E47952"/>
    <w:rsid w:val="00E479E7"/>
    <w:rsid w:val="00E56D7F"/>
    <w:rsid w:val="00E644FF"/>
    <w:rsid w:val="00E72F61"/>
    <w:rsid w:val="00E77B94"/>
    <w:rsid w:val="00E81D02"/>
    <w:rsid w:val="00E82D5C"/>
    <w:rsid w:val="00E906FF"/>
    <w:rsid w:val="00E93767"/>
    <w:rsid w:val="00E9499B"/>
    <w:rsid w:val="00EA1473"/>
    <w:rsid w:val="00EB1AD1"/>
    <w:rsid w:val="00EB6E93"/>
    <w:rsid w:val="00EF1217"/>
    <w:rsid w:val="00EF234D"/>
    <w:rsid w:val="00EF2F18"/>
    <w:rsid w:val="00EF308E"/>
    <w:rsid w:val="00EF31D4"/>
    <w:rsid w:val="00EF4AD2"/>
    <w:rsid w:val="00EF5A7C"/>
    <w:rsid w:val="00EF68A6"/>
    <w:rsid w:val="00F24871"/>
    <w:rsid w:val="00F27CEA"/>
    <w:rsid w:val="00F34B7B"/>
    <w:rsid w:val="00F35B67"/>
    <w:rsid w:val="00F413C6"/>
    <w:rsid w:val="00F4755B"/>
    <w:rsid w:val="00F52E61"/>
    <w:rsid w:val="00F56C76"/>
    <w:rsid w:val="00F64E60"/>
    <w:rsid w:val="00F72BBA"/>
    <w:rsid w:val="00F733B0"/>
    <w:rsid w:val="00F75294"/>
    <w:rsid w:val="00F849C7"/>
    <w:rsid w:val="00F86AC1"/>
    <w:rsid w:val="00F935C4"/>
    <w:rsid w:val="00FA4391"/>
    <w:rsid w:val="00FA4E77"/>
    <w:rsid w:val="00FA5FDD"/>
    <w:rsid w:val="00FB43A2"/>
    <w:rsid w:val="00FC28EB"/>
    <w:rsid w:val="00FD0D72"/>
    <w:rsid w:val="00FD64DD"/>
    <w:rsid w:val="00FE58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70C67"/>
  <w15:chartTrackingRefBased/>
  <w15:docId w15:val="{4DAE53F9-14B9-45F7-AF72-DDA375693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lang w:val="de-DE" w:eastAsia="de-DE"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E38"/>
    <w:rPr>
      <w:rFonts w:ascii="Arial" w:hAnsi="Arial"/>
      <w:szCs w:val="22"/>
      <w:lang w:eastAsia="en-US"/>
    </w:rPr>
  </w:style>
  <w:style w:type="paragraph" w:styleId="Heading1">
    <w:name w:val="heading 1"/>
    <w:basedOn w:val="Normal"/>
    <w:next w:val="Normal"/>
    <w:link w:val="Heading1Char"/>
    <w:uiPriority w:val="9"/>
    <w:qFormat/>
    <w:rsid w:val="00084D0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084D0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84D07"/>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084D07"/>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84D07"/>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084D0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84D0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84D0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84D0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4D07"/>
    <w:rPr>
      <w:rFonts w:asciiTheme="majorHAnsi" w:eastAsiaTheme="majorEastAsia" w:hAnsiTheme="majorHAnsi" w:cstheme="majorBidi"/>
      <w:color w:val="365F91" w:themeColor="accent1" w:themeShade="BF"/>
      <w:sz w:val="40"/>
      <w:szCs w:val="40"/>
      <w:lang w:eastAsia="en-US"/>
    </w:rPr>
  </w:style>
  <w:style w:type="character" w:customStyle="1" w:styleId="Heading2Char">
    <w:name w:val="Heading 2 Char"/>
    <w:basedOn w:val="DefaultParagraphFont"/>
    <w:link w:val="Heading2"/>
    <w:uiPriority w:val="9"/>
    <w:rsid w:val="00084D07"/>
    <w:rPr>
      <w:rFonts w:asciiTheme="majorHAnsi" w:eastAsiaTheme="majorEastAsia" w:hAnsiTheme="majorHAnsi" w:cstheme="majorBidi"/>
      <w:color w:val="365F91" w:themeColor="accent1" w:themeShade="BF"/>
      <w:sz w:val="32"/>
      <w:szCs w:val="32"/>
      <w:lang w:eastAsia="en-US"/>
    </w:rPr>
  </w:style>
  <w:style w:type="character" w:customStyle="1" w:styleId="Heading3Char">
    <w:name w:val="Heading 3 Char"/>
    <w:basedOn w:val="DefaultParagraphFont"/>
    <w:link w:val="Heading3"/>
    <w:uiPriority w:val="9"/>
    <w:semiHidden/>
    <w:rsid w:val="00084D07"/>
    <w:rPr>
      <w:rFonts w:asciiTheme="minorHAnsi" w:eastAsiaTheme="majorEastAsia" w:hAnsiTheme="minorHAnsi" w:cstheme="majorBidi"/>
      <w:color w:val="365F91" w:themeColor="accent1" w:themeShade="BF"/>
      <w:sz w:val="28"/>
      <w:szCs w:val="28"/>
      <w:lang w:eastAsia="en-US"/>
    </w:rPr>
  </w:style>
  <w:style w:type="character" w:customStyle="1" w:styleId="Heading4Char">
    <w:name w:val="Heading 4 Char"/>
    <w:basedOn w:val="DefaultParagraphFont"/>
    <w:link w:val="Heading4"/>
    <w:uiPriority w:val="9"/>
    <w:semiHidden/>
    <w:rsid w:val="00084D07"/>
    <w:rPr>
      <w:rFonts w:asciiTheme="minorHAnsi" w:eastAsiaTheme="majorEastAsia" w:hAnsiTheme="minorHAnsi" w:cstheme="majorBidi"/>
      <w:i/>
      <w:iCs/>
      <w:color w:val="365F91" w:themeColor="accent1" w:themeShade="BF"/>
      <w:szCs w:val="22"/>
      <w:lang w:eastAsia="en-US"/>
    </w:rPr>
  </w:style>
  <w:style w:type="character" w:customStyle="1" w:styleId="Heading5Char">
    <w:name w:val="Heading 5 Char"/>
    <w:basedOn w:val="DefaultParagraphFont"/>
    <w:link w:val="Heading5"/>
    <w:uiPriority w:val="9"/>
    <w:semiHidden/>
    <w:rsid w:val="00084D07"/>
    <w:rPr>
      <w:rFonts w:asciiTheme="minorHAnsi" w:eastAsiaTheme="majorEastAsia" w:hAnsiTheme="minorHAnsi" w:cstheme="majorBidi"/>
      <w:color w:val="365F91" w:themeColor="accent1" w:themeShade="BF"/>
      <w:szCs w:val="22"/>
      <w:lang w:eastAsia="en-US"/>
    </w:rPr>
  </w:style>
  <w:style w:type="character" w:customStyle="1" w:styleId="Heading6Char">
    <w:name w:val="Heading 6 Char"/>
    <w:basedOn w:val="DefaultParagraphFont"/>
    <w:link w:val="Heading6"/>
    <w:uiPriority w:val="9"/>
    <w:semiHidden/>
    <w:rsid w:val="00084D07"/>
    <w:rPr>
      <w:rFonts w:asciiTheme="minorHAnsi" w:eastAsiaTheme="majorEastAsia" w:hAnsiTheme="minorHAnsi" w:cstheme="majorBidi"/>
      <w:i/>
      <w:iCs/>
      <w:color w:val="595959" w:themeColor="text1" w:themeTint="A6"/>
      <w:szCs w:val="22"/>
      <w:lang w:eastAsia="en-US"/>
    </w:rPr>
  </w:style>
  <w:style w:type="character" w:customStyle="1" w:styleId="Heading7Char">
    <w:name w:val="Heading 7 Char"/>
    <w:basedOn w:val="DefaultParagraphFont"/>
    <w:link w:val="Heading7"/>
    <w:uiPriority w:val="9"/>
    <w:semiHidden/>
    <w:rsid w:val="00084D07"/>
    <w:rPr>
      <w:rFonts w:asciiTheme="minorHAnsi" w:eastAsiaTheme="majorEastAsia" w:hAnsiTheme="minorHAnsi" w:cstheme="majorBidi"/>
      <w:color w:val="595959" w:themeColor="text1" w:themeTint="A6"/>
      <w:szCs w:val="22"/>
      <w:lang w:eastAsia="en-US"/>
    </w:rPr>
  </w:style>
  <w:style w:type="character" w:customStyle="1" w:styleId="Heading8Char">
    <w:name w:val="Heading 8 Char"/>
    <w:basedOn w:val="DefaultParagraphFont"/>
    <w:link w:val="Heading8"/>
    <w:uiPriority w:val="9"/>
    <w:semiHidden/>
    <w:rsid w:val="00084D07"/>
    <w:rPr>
      <w:rFonts w:asciiTheme="minorHAnsi" w:eastAsiaTheme="majorEastAsia" w:hAnsiTheme="minorHAnsi" w:cstheme="majorBidi"/>
      <w:i/>
      <w:iCs/>
      <w:color w:val="272727" w:themeColor="text1" w:themeTint="D8"/>
      <w:szCs w:val="22"/>
      <w:lang w:eastAsia="en-US"/>
    </w:rPr>
  </w:style>
  <w:style w:type="character" w:customStyle="1" w:styleId="Heading9Char">
    <w:name w:val="Heading 9 Char"/>
    <w:basedOn w:val="DefaultParagraphFont"/>
    <w:link w:val="Heading9"/>
    <w:uiPriority w:val="9"/>
    <w:semiHidden/>
    <w:rsid w:val="00084D07"/>
    <w:rPr>
      <w:rFonts w:asciiTheme="minorHAnsi" w:eastAsiaTheme="majorEastAsia" w:hAnsiTheme="minorHAnsi" w:cstheme="majorBidi"/>
      <w:color w:val="272727" w:themeColor="text1" w:themeTint="D8"/>
      <w:szCs w:val="22"/>
      <w:lang w:eastAsia="en-US"/>
    </w:rPr>
  </w:style>
  <w:style w:type="paragraph" w:styleId="Title">
    <w:name w:val="Title"/>
    <w:basedOn w:val="Normal"/>
    <w:next w:val="Normal"/>
    <w:link w:val="TitleChar"/>
    <w:uiPriority w:val="10"/>
    <w:qFormat/>
    <w:rsid w:val="00084D0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4D07"/>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084D0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4D07"/>
    <w:rPr>
      <w:rFonts w:asciiTheme="minorHAnsi" w:eastAsiaTheme="majorEastAsia" w:hAnsiTheme="minorHAnsi" w:cstheme="majorBidi"/>
      <w:color w:val="595959" w:themeColor="text1" w:themeTint="A6"/>
      <w:spacing w:val="15"/>
      <w:sz w:val="28"/>
      <w:szCs w:val="28"/>
      <w:lang w:eastAsia="en-US"/>
    </w:rPr>
  </w:style>
  <w:style w:type="paragraph" w:styleId="Quote">
    <w:name w:val="Quote"/>
    <w:basedOn w:val="Normal"/>
    <w:next w:val="Normal"/>
    <w:link w:val="QuoteChar"/>
    <w:uiPriority w:val="29"/>
    <w:qFormat/>
    <w:rsid w:val="00084D0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4D07"/>
    <w:rPr>
      <w:rFonts w:ascii="Arial" w:hAnsi="Arial"/>
      <w:i/>
      <w:iCs/>
      <w:color w:val="404040" w:themeColor="text1" w:themeTint="BF"/>
      <w:szCs w:val="22"/>
      <w:lang w:eastAsia="en-US"/>
    </w:rPr>
  </w:style>
  <w:style w:type="paragraph" w:styleId="ListParagraph">
    <w:name w:val="List Paragraph"/>
    <w:basedOn w:val="Normal"/>
    <w:uiPriority w:val="34"/>
    <w:qFormat/>
    <w:rsid w:val="00084D07"/>
    <w:pPr>
      <w:ind w:left="720"/>
      <w:contextualSpacing/>
    </w:pPr>
  </w:style>
  <w:style w:type="character" w:styleId="IntenseEmphasis">
    <w:name w:val="Intense Emphasis"/>
    <w:basedOn w:val="DefaultParagraphFont"/>
    <w:uiPriority w:val="21"/>
    <w:qFormat/>
    <w:rsid w:val="00084D07"/>
    <w:rPr>
      <w:i/>
      <w:iCs/>
      <w:color w:val="365F91" w:themeColor="accent1" w:themeShade="BF"/>
    </w:rPr>
  </w:style>
  <w:style w:type="paragraph" w:styleId="IntenseQuote">
    <w:name w:val="Intense Quote"/>
    <w:basedOn w:val="Normal"/>
    <w:next w:val="Normal"/>
    <w:link w:val="IntenseQuoteChar"/>
    <w:uiPriority w:val="30"/>
    <w:qFormat/>
    <w:rsid w:val="00084D0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84D07"/>
    <w:rPr>
      <w:rFonts w:ascii="Arial" w:hAnsi="Arial"/>
      <w:i/>
      <w:iCs/>
      <w:color w:val="365F91" w:themeColor="accent1" w:themeShade="BF"/>
      <w:szCs w:val="22"/>
      <w:lang w:eastAsia="en-US"/>
    </w:rPr>
  </w:style>
  <w:style w:type="character" w:styleId="IntenseReference">
    <w:name w:val="Intense Reference"/>
    <w:basedOn w:val="DefaultParagraphFont"/>
    <w:uiPriority w:val="32"/>
    <w:qFormat/>
    <w:rsid w:val="00084D07"/>
    <w:rPr>
      <w:b/>
      <w:bCs/>
      <w:smallCaps/>
      <w:color w:val="365F91" w:themeColor="accent1" w:themeShade="BF"/>
      <w:spacing w:val="5"/>
    </w:rPr>
  </w:style>
  <w:style w:type="paragraph" w:styleId="NoSpacing">
    <w:name w:val="No Spacing"/>
    <w:link w:val="NoSpacingChar"/>
    <w:uiPriority w:val="1"/>
    <w:qFormat/>
    <w:rsid w:val="00084D07"/>
    <w:rPr>
      <w:rFonts w:asciiTheme="minorHAnsi" w:eastAsiaTheme="minorEastAsia" w:hAnsiTheme="minorHAnsi" w:cstheme="minorBidi"/>
      <w:kern w:val="0"/>
      <w:sz w:val="22"/>
      <w:szCs w:val="22"/>
      <w:lang w:val="en-US" w:eastAsia="en-US"/>
      <w14:ligatures w14:val="none"/>
    </w:rPr>
  </w:style>
  <w:style w:type="character" w:customStyle="1" w:styleId="NoSpacingChar">
    <w:name w:val="No Spacing Char"/>
    <w:basedOn w:val="DefaultParagraphFont"/>
    <w:link w:val="NoSpacing"/>
    <w:uiPriority w:val="1"/>
    <w:rsid w:val="00084D07"/>
    <w:rPr>
      <w:rFonts w:asciiTheme="minorHAnsi" w:eastAsiaTheme="minorEastAsia" w:hAnsiTheme="minorHAnsi" w:cstheme="minorBidi"/>
      <w:kern w:val="0"/>
      <w:sz w:val="22"/>
      <w:szCs w:val="22"/>
      <w:lang w:val="en-US" w:eastAsia="en-US"/>
      <w14:ligatures w14:val="none"/>
    </w:rPr>
  </w:style>
  <w:style w:type="paragraph" w:styleId="NormalWeb">
    <w:name w:val="Normal (Web)"/>
    <w:basedOn w:val="Normal"/>
    <w:uiPriority w:val="99"/>
    <w:semiHidden/>
    <w:unhideWhenUsed/>
    <w:rsid w:val="00612DB3"/>
    <w:rPr>
      <w:rFonts w:ascii="Times New Roman" w:hAnsi="Times New Roman"/>
      <w:sz w:val="24"/>
      <w:szCs w:val="24"/>
    </w:rPr>
  </w:style>
  <w:style w:type="paragraph" w:styleId="Header">
    <w:name w:val="header"/>
    <w:basedOn w:val="Normal"/>
    <w:link w:val="HeaderChar"/>
    <w:uiPriority w:val="99"/>
    <w:unhideWhenUsed/>
    <w:rsid w:val="00B94B48"/>
    <w:pPr>
      <w:tabs>
        <w:tab w:val="center" w:pos="4513"/>
        <w:tab w:val="right" w:pos="9026"/>
      </w:tabs>
    </w:pPr>
  </w:style>
  <w:style w:type="character" w:customStyle="1" w:styleId="HeaderChar">
    <w:name w:val="Header Char"/>
    <w:basedOn w:val="DefaultParagraphFont"/>
    <w:link w:val="Header"/>
    <w:uiPriority w:val="99"/>
    <w:rsid w:val="00B94B48"/>
    <w:rPr>
      <w:rFonts w:ascii="Arial" w:hAnsi="Arial"/>
      <w:szCs w:val="22"/>
      <w:lang w:eastAsia="en-US"/>
    </w:rPr>
  </w:style>
  <w:style w:type="paragraph" w:styleId="Footer">
    <w:name w:val="footer"/>
    <w:basedOn w:val="Normal"/>
    <w:link w:val="FooterChar"/>
    <w:uiPriority w:val="99"/>
    <w:unhideWhenUsed/>
    <w:rsid w:val="00B94B48"/>
    <w:pPr>
      <w:tabs>
        <w:tab w:val="center" w:pos="4513"/>
        <w:tab w:val="right" w:pos="9026"/>
      </w:tabs>
    </w:pPr>
  </w:style>
  <w:style w:type="character" w:customStyle="1" w:styleId="FooterChar">
    <w:name w:val="Footer Char"/>
    <w:basedOn w:val="DefaultParagraphFont"/>
    <w:link w:val="Footer"/>
    <w:uiPriority w:val="99"/>
    <w:rsid w:val="00B94B48"/>
    <w:rPr>
      <w:rFonts w:ascii="Arial" w:hAnsi="Arial"/>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99945">
      <w:bodyDiv w:val="1"/>
      <w:marLeft w:val="0"/>
      <w:marRight w:val="0"/>
      <w:marTop w:val="0"/>
      <w:marBottom w:val="0"/>
      <w:divBdr>
        <w:top w:val="none" w:sz="0" w:space="0" w:color="auto"/>
        <w:left w:val="none" w:sz="0" w:space="0" w:color="auto"/>
        <w:bottom w:val="none" w:sz="0" w:space="0" w:color="auto"/>
        <w:right w:val="none" w:sz="0" w:space="0" w:color="auto"/>
      </w:divBdr>
    </w:div>
    <w:div w:id="63963979">
      <w:bodyDiv w:val="1"/>
      <w:marLeft w:val="0"/>
      <w:marRight w:val="0"/>
      <w:marTop w:val="0"/>
      <w:marBottom w:val="0"/>
      <w:divBdr>
        <w:top w:val="none" w:sz="0" w:space="0" w:color="auto"/>
        <w:left w:val="none" w:sz="0" w:space="0" w:color="auto"/>
        <w:bottom w:val="none" w:sz="0" w:space="0" w:color="auto"/>
        <w:right w:val="none" w:sz="0" w:space="0" w:color="auto"/>
      </w:divBdr>
    </w:div>
    <w:div w:id="117720052">
      <w:bodyDiv w:val="1"/>
      <w:marLeft w:val="0"/>
      <w:marRight w:val="0"/>
      <w:marTop w:val="0"/>
      <w:marBottom w:val="0"/>
      <w:divBdr>
        <w:top w:val="none" w:sz="0" w:space="0" w:color="auto"/>
        <w:left w:val="none" w:sz="0" w:space="0" w:color="auto"/>
        <w:bottom w:val="none" w:sz="0" w:space="0" w:color="auto"/>
        <w:right w:val="none" w:sz="0" w:space="0" w:color="auto"/>
      </w:divBdr>
    </w:div>
    <w:div w:id="213739795">
      <w:bodyDiv w:val="1"/>
      <w:marLeft w:val="0"/>
      <w:marRight w:val="0"/>
      <w:marTop w:val="0"/>
      <w:marBottom w:val="0"/>
      <w:divBdr>
        <w:top w:val="none" w:sz="0" w:space="0" w:color="auto"/>
        <w:left w:val="none" w:sz="0" w:space="0" w:color="auto"/>
        <w:bottom w:val="none" w:sz="0" w:space="0" w:color="auto"/>
        <w:right w:val="none" w:sz="0" w:space="0" w:color="auto"/>
      </w:divBdr>
      <w:divsChild>
        <w:div w:id="1763719366">
          <w:marLeft w:val="0"/>
          <w:marRight w:val="0"/>
          <w:marTop w:val="0"/>
          <w:marBottom w:val="0"/>
          <w:divBdr>
            <w:top w:val="none" w:sz="0" w:space="0" w:color="auto"/>
            <w:left w:val="none" w:sz="0" w:space="0" w:color="auto"/>
            <w:bottom w:val="none" w:sz="0" w:space="0" w:color="auto"/>
            <w:right w:val="none" w:sz="0" w:space="0" w:color="auto"/>
          </w:divBdr>
        </w:div>
      </w:divsChild>
    </w:div>
    <w:div w:id="268515384">
      <w:bodyDiv w:val="1"/>
      <w:marLeft w:val="0"/>
      <w:marRight w:val="0"/>
      <w:marTop w:val="0"/>
      <w:marBottom w:val="0"/>
      <w:divBdr>
        <w:top w:val="none" w:sz="0" w:space="0" w:color="auto"/>
        <w:left w:val="none" w:sz="0" w:space="0" w:color="auto"/>
        <w:bottom w:val="none" w:sz="0" w:space="0" w:color="auto"/>
        <w:right w:val="none" w:sz="0" w:space="0" w:color="auto"/>
      </w:divBdr>
    </w:div>
    <w:div w:id="272980863">
      <w:bodyDiv w:val="1"/>
      <w:marLeft w:val="0"/>
      <w:marRight w:val="0"/>
      <w:marTop w:val="0"/>
      <w:marBottom w:val="0"/>
      <w:divBdr>
        <w:top w:val="none" w:sz="0" w:space="0" w:color="auto"/>
        <w:left w:val="none" w:sz="0" w:space="0" w:color="auto"/>
        <w:bottom w:val="none" w:sz="0" w:space="0" w:color="auto"/>
        <w:right w:val="none" w:sz="0" w:space="0" w:color="auto"/>
      </w:divBdr>
    </w:div>
    <w:div w:id="301229755">
      <w:bodyDiv w:val="1"/>
      <w:marLeft w:val="0"/>
      <w:marRight w:val="0"/>
      <w:marTop w:val="0"/>
      <w:marBottom w:val="0"/>
      <w:divBdr>
        <w:top w:val="none" w:sz="0" w:space="0" w:color="auto"/>
        <w:left w:val="none" w:sz="0" w:space="0" w:color="auto"/>
        <w:bottom w:val="none" w:sz="0" w:space="0" w:color="auto"/>
        <w:right w:val="none" w:sz="0" w:space="0" w:color="auto"/>
      </w:divBdr>
    </w:div>
    <w:div w:id="323510442">
      <w:bodyDiv w:val="1"/>
      <w:marLeft w:val="0"/>
      <w:marRight w:val="0"/>
      <w:marTop w:val="0"/>
      <w:marBottom w:val="0"/>
      <w:divBdr>
        <w:top w:val="none" w:sz="0" w:space="0" w:color="auto"/>
        <w:left w:val="none" w:sz="0" w:space="0" w:color="auto"/>
        <w:bottom w:val="none" w:sz="0" w:space="0" w:color="auto"/>
        <w:right w:val="none" w:sz="0" w:space="0" w:color="auto"/>
      </w:divBdr>
    </w:div>
    <w:div w:id="341932136">
      <w:bodyDiv w:val="1"/>
      <w:marLeft w:val="0"/>
      <w:marRight w:val="0"/>
      <w:marTop w:val="0"/>
      <w:marBottom w:val="0"/>
      <w:divBdr>
        <w:top w:val="none" w:sz="0" w:space="0" w:color="auto"/>
        <w:left w:val="none" w:sz="0" w:space="0" w:color="auto"/>
        <w:bottom w:val="none" w:sz="0" w:space="0" w:color="auto"/>
        <w:right w:val="none" w:sz="0" w:space="0" w:color="auto"/>
      </w:divBdr>
    </w:div>
    <w:div w:id="390732777">
      <w:bodyDiv w:val="1"/>
      <w:marLeft w:val="0"/>
      <w:marRight w:val="0"/>
      <w:marTop w:val="0"/>
      <w:marBottom w:val="0"/>
      <w:divBdr>
        <w:top w:val="none" w:sz="0" w:space="0" w:color="auto"/>
        <w:left w:val="none" w:sz="0" w:space="0" w:color="auto"/>
        <w:bottom w:val="none" w:sz="0" w:space="0" w:color="auto"/>
        <w:right w:val="none" w:sz="0" w:space="0" w:color="auto"/>
      </w:divBdr>
    </w:div>
    <w:div w:id="432632762">
      <w:bodyDiv w:val="1"/>
      <w:marLeft w:val="0"/>
      <w:marRight w:val="0"/>
      <w:marTop w:val="0"/>
      <w:marBottom w:val="0"/>
      <w:divBdr>
        <w:top w:val="none" w:sz="0" w:space="0" w:color="auto"/>
        <w:left w:val="none" w:sz="0" w:space="0" w:color="auto"/>
        <w:bottom w:val="none" w:sz="0" w:space="0" w:color="auto"/>
        <w:right w:val="none" w:sz="0" w:space="0" w:color="auto"/>
      </w:divBdr>
    </w:div>
    <w:div w:id="616765649">
      <w:bodyDiv w:val="1"/>
      <w:marLeft w:val="0"/>
      <w:marRight w:val="0"/>
      <w:marTop w:val="0"/>
      <w:marBottom w:val="0"/>
      <w:divBdr>
        <w:top w:val="none" w:sz="0" w:space="0" w:color="auto"/>
        <w:left w:val="none" w:sz="0" w:space="0" w:color="auto"/>
        <w:bottom w:val="none" w:sz="0" w:space="0" w:color="auto"/>
        <w:right w:val="none" w:sz="0" w:space="0" w:color="auto"/>
      </w:divBdr>
    </w:div>
    <w:div w:id="635718616">
      <w:bodyDiv w:val="1"/>
      <w:marLeft w:val="0"/>
      <w:marRight w:val="0"/>
      <w:marTop w:val="0"/>
      <w:marBottom w:val="0"/>
      <w:divBdr>
        <w:top w:val="none" w:sz="0" w:space="0" w:color="auto"/>
        <w:left w:val="none" w:sz="0" w:space="0" w:color="auto"/>
        <w:bottom w:val="none" w:sz="0" w:space="0" w:color="auto"/>
        <w:right w:val="none" w:sz="0" w:space="0" w:color="auto"/>
      </w:divBdr>
    </w:div>
    <w:div w:id="637344549">
      <w:bodyDiv w:val="1"/>
      <w:marLeft w:val="0"/>
      <w:marRight w:val="0"/>
      <w:marTop w:val="0"/>
      <w:marBottom w:val="0"/>
      <w:divBdr>
        <w:top w:val="none" w:sz="0" w:space="0" w:color="auto"/>
        <w:left w:val="none" w:sz="0" w:space="0" w:color="auto"/>
        <w:bottom w:val="none" w:sz="0" w:space="0" w:color="auto"/>
        <w:right w:val="none" w:sz="0" w:space="0" w:color="auto"/>
      </w:divBdr>
    </w:div>
    <w:div w:id="645624718">
      <w:bodyDiv w:val="1"/>
      <w:marLeft w:val="0"/>
      <w:marRight w:val="0"/>
      <w:marTop w:val="0"/>
      <w:marBottom w:val="0"/>
      <w:divBdr>
        <w:top w:val="none" w:sz="0" w:space="0" w:color="auto"/>
        <w:left w:val="none" w:sz="0" w:space="0" w:color="auto"/>
        <w:bottom w:val="none" w:sz="0" w:space="0" w:color="auto"/>
        <w:right w:val="none" w:sz="0" w:space="0" w:color="auto"/>
      </w:divBdr>
    </w:div>
    <w:div w:id="650909099">
      <w:bodyDiv w:val="1"/>
      <w:marLeft w:val="0"/>
      <w:marRight w:val="0"/>
      <w:marTop w:val="0"/>
      <w:marBottom w:val="0"/>
      <w:divBdr>
        <w:top w:val="none" w:sz="0" w:space="0" w:color="auto"/>
        <w:left w:val="none" w:sz="0" w:space="0" w:color="auto"/>
        <w:bottom w:val="none" w:sz="0" w:space="0" w:color="auto"/>
        <w:right w:val="none" w:sz="0" w:space="0" w:color="auto"/>
      </w:divBdr>
    </w:div>
    <w:div w:id="777025385">
      <w:bodyDiv w:val="1"/>
      <w:marLeft w:val="0"/>
      <w:marRight w:val="0"/>
      <w:marTop w:val="0"/>
      <w:marBottom w:val="0"/>
      <w:divBdr>
        <w:top w:val="none" w:sz="0" w:space="0" w:color="auto"/>
        <w:left w:val="none" w:sz="0" w:space="0" w:color="auto"/>
        <w:bottom w:val="none" w:sz="0" w:space="0" w:color="auto"/>
        <w:right w:val="none" w:sz="0" w:space="0" w:color="auto"/>
      </w:divBdr>
    </w:div>
    <w:div w:id="810368512">
      <w:bodyDiv w:val="1"/>
      <w:marLeft w:val="0"/>
      <w:marRight w:val="0"/>
      <w:marTop w:val="0"/>
      <w:marBottom w:val="0"/>
      <w:divBdr>
        <w:top w:val="none" w:sz="0" w:space="0" w:color="auto"/>
        <w:left w:val="none" w:sz="0" w:space="0" w:color="auto"/>
        <w:bottom w:val="none" w:sz="0" w:space="0" w:color="auto"/>
        <w:right w:val="none" w:sz="0" w:space="0" w:color="auto"/>
      </w:divBdr>
    </w:div>
    <w:div w:id="824783552">
      <w:bodyDiv w:val="1"/>
      <w:marLeft w:val="0"/>
      <w:marRight w:val="0"/>
      <w:marTop w:val="0"/>
      <w:marBottom w:val="0"/>
      <w:divBdr>
        <w:top w:val="none" w:sz="0" w:space="0" w:color="auto"/>
        <w:left w:val="none" w:sz="0" w:space="0" w:color="auto"/>
        <w:bottom w:val="none" w:sz="0" w:space="0" w:color="auto"/>
        <w:right w:val="none" w:sz="0" w:space="0" w:color="auto"/>
      </w:divBdr>
    </w:div>
    <w:div w:id="882012500">
      <w:bodyDiv w:val="1"/>
      <w:marLeft w:val="0"/>
      <w:marRight w:val="0"/>
      <w:marTop w:val="0"/>
      <w:marBottom w:val="0"/>
      <w:divBdr>
        <w:top w:val="none" w:sz="0" w:space="0" w:color="auto"/>
        <w:left w:val="none" w:sz="0" w:space="0" w:color="auto"/>
        <w:bottom w:val="none" w:sz="0" w:space="0" w:color="auto"/>
        <w:right w:val="none" w:sz="0" w:space="0" w:color="auto"/>
      </w:divBdr>
    </w:div>
    <w:div w:id="934094076">
      <w:bodyDiv w:val="1"/>
      <w:marLeft w:val="0"/>
      <w:marRight w:val="0"/>
      <w:marTop w:val="0"/>
      <w:marBottom w:val="0"/>
      <w:divBdr>
        <w:top w:val="none" w:sz="0" w:space="0" w:color="auto"/>
        <w:left w:val="none" w:sz="0" w:space="0" w:color="auto"/>
        <w:bottom w:val="none" w:sz="0" w:space="0" w:color="auto"/>
        <w:right w:val="none" w:sz="0" w:space="0" w:color="auto"/>
      </w:divBdr>
    </w:div>
    <w:div w:id="996955582">
      <w:bodyDiv w:val="1"/>
      <w:marLeft w:val="0"/>
      <w:marRight w:val="0"/>
      <w:marTop w:val="0"/>
      <w:marBottom w:val="0"/>
      <w:divBdr>
        <w:top w:val="none" w:sz="0" w:space="0" w:color="auto"/>
        <w:left w:val="none" w:sz="0" w:space="0" w:color="auto"/>
        <w:bottom w:val="none" w:sz="0" w:space="0" w:color="auto"/>
        <w:right w:val="none" w:sz="0" w:space="0" w:color="auto"/>
      </w:divBdr>
    </w:div>
    <w:div w:id="1011227313">
      <w:bodyDiv w:val="1"/>
      <w:marLeft w:val="0"/>
      <w:marRight w:val="0"/>
      <w:marTop w:val="0"/>
      <w:marBottom w:val="0"/>
      <w:divBdr>
        <w:top w:val="none" w:sz="0" w:space="0" w:color="auto"/>
        <w:left w:val="none" w:sz="0" w:space="0" w:color="auto"/>
        <w:bottom w:val="none" w:sz="0" w:space="0" w:color="auto"/>
        <w:right w:val="none" w:sz="0" w:space="0" w:color="auto"/>
      </w:divBdr>
    </w:div>
    <w:div w:id="1022780083">
      <w:bodyDiv w:val="1"/>
      <w:marLeft w:val="0"/>
      <w:marRight w:val="0"/>
      <w:marTop w:val="0"/>
      <w:marBottom w:val="0"/>
      <w:divBdr>
        <w:top w:val="none" w:sz="0" w:space="0" w:color="auto"/>
        <w:left w:val="none" w:sz="0" w:space="0" w:color="auto"/>
        <w:bottom w:val="none" w:sz="0" w:space="0" w:color="auto"/>
        <w:right w:val="none" w:sz="0" w:space="0" w:color="auto"/>
      </w:divBdr>
    </w:div>
    <w:div w:id="1037245234">
      <w:bodyDiv w:val="1"/>
      <w:marLeft w:val="0"/>
      <w:marRight w:val="0"/>
      <w:marTop w:val="0"/>
      <w:marBottom w:val="0"/>
      <w:divBdr>
        <w:top w:val="none" w:sz="0" w:space="0" w:color="auto"/>
        <w:left w:val="none" w:sz="0" w:space="0" w:color="auto"/>
        <w:bottom w:val="none" w:sz="0" w:space="0" w:color="auto"/>
        <w:right w:val="none" w:sz="0" w:space="0" w:color="auto"/>
      </w:divBdr>
    </w:div>
    <w:div w:id="1060250139">
      <w:bodyDiv w:val="1"/>
      <w:marLeft w:val="0"/>
      <w:marRight w:val="0"/>
      <w:marTop w:val="0"/>
      <w:marBottom w:val="0"/>
      <w:divBdr>
        <w:top w:val="none" w:sz="0" w:space="0" w:color="auto"/>
        <w:left w:val="none" w:sz="0" w:space="0" w:color="auto"/>
        <w:bottom w:val="none" w:sz="0" w:space="0" w:color="auto"/>
        <w:right w:val="none" w:sz="0" w:space="0" w:color="auto"/>
      </w:divBdr>
    </w:div>
    <w:div w:id="1104501977">
      <w:bodyDiv w:val="1"/>
      <w:marLeft w:val="0"/>
      <w:marRight w:val="0"/>
      <w:marTop w:val="0"/>
      <w:marBottom w:val="0"/>
      <w:divBdr>
        <w:top w:val="none" w:sz="0" w:space="0" w:color="auto"/>
        <w:left w:val="none" w:sz="0" w:space="0" w:color="auto"/>
        <w:bottom w:val="none" w:sz="0" w:space="0" w:color="auto"/>
        <w:right w:val="none" w:sz="0" w:space="0" w:color="auto"/>
      </w:divBdr>
    </w:div>
    <w:div w:id="1129008969">
      <w:bodyDiv w:val="1"/>
      <w:marLeft w:val="0"/>
      <w:marRight w:val="0"/>
      <w:marTop w:val="0"/>
      <w:marBottom w:val="0"/>
      <w:divBdr>
        <w:top w:val="none" w:sz="0" w:space="0" w:color="auto"/>
        <w:left w:val="none" w:sz="0" w:space="0" w:color="auto"/>
        <w:bottom w:val="none" w:sz="0" w:space="0" w:color="auto"/>
        <w:right w:val="none" w:sz="0" w:space="0" w:color="auto"/>
      </w:divBdr>
    </w:div>
    <w:div w:id="1158377204">
      <w:bodyDiv w:val="1"/>
      <w:marLeft w:val="0"/>
      <w:marRight w:val="0"/>
      <w:marTop w:val="0"/>
      <w:marBottom w:val="0"/>
      <w:divBdr>
        <w:top w:val="none" w:sz="0" w:space="0" w:color="auto"/>
        <w:left w:val="none" w:sz="0" w:space="0" w:color="auto"/>
        <w:bottom w:val="none" w:sz="0" w:space="0" w:color="auto"/>
        <w:right w:val="none" w:sz="0" w:space="0" w:color="auto"/>
      </w:divBdr>
    </w:div>
    <w:div w:id="1173571251">
      <w:bodyDiv w:val="1"/>
      <w:marLeft w:val="0"/>
      <w:marRight w:val="0"/>
      <w:marTop w:val="0"/>
      <w:marBottom w:val="0"/>
      <w:divBdr>
        <w:top w:val="none" w:sz="0" w:space="0" w:color="auto"/>
        <w:left w:val="none" w:sz="0" w:space="0" w:color="auto"/>
        <w:bottom w:val="none" w:sz="0" w:space="0" w:color="auto"/>
        <w:right w:val="none" w:sz="0" w:space="0" w:color="auto"/>
      </w:divBdr>
    </w:div>
    <w:div w:id="1174220370">
      <w:bodyDiv w:val="1"/>
      <w:marLeft w:val="0"/>
      <w:marRight w:val="0"/>
      <w:marTop w:val="0"/>
      <w:marBottom w:val="0"/>
      <w:divBdr>
        <w:top w:val="none" w:sz="0" w:space="0" w:color="auto"/>
        <w:left w:val="none" w:sz="0" w:space="0" w:color="auto"/>
        <w:bottom w:val="none" w:sz="0" w:space="0" w:color="auto"/>
        <w:right w:val="none" w:sz="0" w:space="0" w:color="auto"/>
      </w:divBdr>
    </w:div>
    <w:div w:id="1218589438">
      <w:bodyDiv w:val="1"/>
      <w:marLeft w:val="0"/>
      <w:marRight w:val="0"/>
      <w:marTop w:val="0"/>
      <w:marBottom w:val="0"/>
      <w:divBdr>
        <w:top w:val="none" w:sz="0" w:space="0" w:color="auto"/>
        <w:left w:val="none" w:sz="0" w:space="0" w:color="auto"/>
        <w:bottom w:val="none" w:sz="0" w:space="0" w:color="auto"/>
        <w:right w:val="none" w:sz="0" w:space="0" w:color="auto"/>
      </w:divBdr>
    </w:div>
    <w:div w:id="1277255573">
      <w:bodyDiv w:val="1"/>
      <w:marLeft w:val="0"/>
      <w:marRight w:val="0"/>
      <w:marTop w:val="0"/>
      <w:marBottom w:val="0"/>
      <w:divBdr>
        <w:top w:val="none" w:sz="0" w:space="0" w:color="auto"/>
        <w:left w:val="none" w:sz="0" w:space="0" w:color="auto"/>
        <w:bottom w:val="none" w:sz="0" w:space="0" w:color="auto"/>
        <w:right w:val="none" w:sz="0" w:space="0" w:color="auto"/>
      </w:divBdr>
    </w:div>
    <w:div w:id="1289356566">
      <w:bodyDiv w:val="1"/>
      <w:marLeft w:val="0"/>
      <w:marRight w:val="0"/>
      <w:marTop w:val="0"/>
      <w:marBottom w:val="0"/>
      <w:divBdr>
        <w:top w:val="none" w:sz="0" w:space="0" w:color="auto"/>
        <w:left w:val="none" w:sz="0" w:space="0" w:color="auto"/>
        <w:bottom w:val="none" w:sz="0" w:space="0" w:color="auto"/>
        <w:right w:val="none" w:sz="0" w:space="0" w:color="auto"/>
      </w:divBdr>
    </w:div>
    <w:div w:id="1312633915">
      <w:bodyDiv w:val="1"/>
      <w:marLeft w:val="0"/>
      <w:marRight w:val="0"/>
      <w:marTop w:val="0"/>
      <w:marBottom w:val="0"/>
      <w:divBdr>
        <w:top w:val="none" w:sz="0" w:space="0" w:color="auto"/>
        <w:left w:val="none" w:sz="0" w:space="0" w:color="auto"/>
        <w:bottom w:val="none" w:sz="0" w:space="0" w:color="auto"/>
        <w:right w:val="none" w:sz="0" w:space="0" w:color="auto"/>
      </w:divBdr>
    </w:div>
    <w:div w:id="1508403290">
      <w:bodyDiv w:val="1"/>
      <w:marLeft w:val="0"/>
      <w:marRight w:val="0"/>
      <w:marTop w:val="0"/>
      <w:marBottom w:val="0"/>
      <w:divBdr>
        <w:top w:val="none" w:sz="0" w:space="0" w:color="auto"/>
        <w:left w:val="none" w:sz="0" w:space="0" w:color="auto"/>
        <w:bottom w:val="none" w:sz="0" w:space="0" w:color="auto"/>
        <w:right w:val="none" w:sz="0" w:space="0" w:color="auto"/>
      </w:divBdr>
    </w:div>
    <w:div w:id="1525049427">
      <w:bodyDiv w:val="1"/>
      <w:marLeft w:val="0"/>
      <w:marRight w:val="0"/>
      <w:marTop w:val="0"/>
      <w:marBottom w:val="0"/>
      <w:divBdr>
        <w:top w:val="none" w:sz="0" w:space="0" w:color="auto"/>
        <w:left w:val="none" w:sz="0" w:space="0" w:color="auto"/>
        <w:bottom w:val="none" w:sz="0" w:space="0" w:color="auto"/>
        <w:right w:val="none" w:sz="0" w:space="0" w:color="auto"/>
      </w:divBdr>
    </w:div>
    <w:div w:id="1538465889">
      <w:bodyDiv w:val="1"/>
      <w:marLeft w:val="0"/>
      <w:marRight w:val="0"/>
      <w:marTop w:val="0"/>
      <w:marBottom w:val="0"/>
      <w:divBdr>
        <w:top w:val="none" w:sz="0" w:space="0" w:color="auto"/>
        <w:left w:val="none" w:sz="0" w:space="0" w:color="auto"/>
        <w:bottom w:val="none" w:sz="0" w:space="0" w:color="auto"/>
        <w:right w:val="none" w:sz="0" w:space="0" w:color="auto"/>
      </w:divBdr>
    </w:div>
    <w:div w:id="1581909029">
      <w:bodyDiv w:val="1"/>
      <w:marLeft w:val="0"/>
      <w:marRight w:val="0"/>
      <w:marTop w:val="0"/>
      <w:marBottom w:val="0"/>
      <w:divBdr>
        <w:top w:val="none" w:sz="0" w:space="0" w:color="auto"/>
        <w:left w:val="none" w:sz="0" w:space="0" w:color="auto"/>
        <w:bottom w:val="none" w:sz="0" w:space="0" w:color="auto"/>
        <w:right w:val="none" w:sz="0" w:space="0" w:color="auto"/>
      </w:divBdr>
    </w:div>
    <w:div w:id="1621454654">
      <w:bodyDiv w:val="1"/>
      <w:marLeft w:val="0"/>
      <w:marRight w:val="0"/>
      <w:marTop w:val="0"/>
      <w:marBottom w:val="0"/>
      <w:divBdr>
        <w:top w:val="none" w:sz="0" w:space="0" w:color="auto"/>
        <w:left w:val="none" w:sz="0" w:space="0" w:color="auto"/>
        <w:bottom w:val="none" w:sz="0" w:space="0" w:color="auto"/>
        <w:right w:val="none" w:sz="0" w:space="0" w:color="auto"/>
      </w:divBdr>
    </w:div>
    <w:div w:id="1631671181">
      <w:bodyDiv w:val="1"/>
      <w:marLeft w:val="0"/>
      <w:marRight w:val="0"/>
      <w:marTop w:val="0"/>
      <w:marBottom w:val="0"/>
      <w:divBdr>
        <w:top w:val="none" w:sz="0" w:space="0" w:color="auto"/>
        <w:left w:val="none" w:sz="0" w:space="0" w:color="auto"/>
        <w:bottom w:val="none" w:sz="0" w:space="0" w:color="auto"/>
        <w:right w:val="none" w:sz="0" w:space="0" w:color="auto"/>
      </w:divBdr>
    </w:div>
    <w:div w:id="1698772654">
      <w:bodyDiv w:val="1"/>
      <w:marLeft w:val="0"/>
      <w:marRight w:val="0"/>
      <w:marTop w:val="0"/>
      <w:marBottom w:val="0"/>
      <w:divBdr>
        <w:top w:val="none" w:sz="0" w:space="0" w:color="auto"/>
        <w:left w:val="none" w:sz="0" w:space="0" w:color="auto"/>
        <w:bottom w:val="none" w:sz="0" w:space="0" w:color="auto"/>
        <w:right w:val="none" w:sz="0" w:space="0" w:color="auto"/>
      </w:divBdr>
    </w:div>
    <w:div w:id="1737362632">
      <w:bodyDiv w:val="1"/>
      <w:marLeft w:val="0"/>
      <w:marRight w:val="0"/>
      <w:marTop w:val="0"/>
      <w:marBottom w:val="0"/>
      <w:divBdr>
        <w:top w:val="none" w:sz="0" w:space="0" w:color="auto"/>
        <w:left w:val="none" w:sz="0" w:space="0" w:color="auto"/>
        <w:bottom w:val="none" w:sz="0" w:space="0" w:color="auto"/>
        <w:right w:val="none" w:sz="0" w:space="0" w:color="auto"/>
      </w:divBdr>
    </w:div>
    <w:div w:id="1747072201">
      <w:bodyDiv w:val="1"/>
      <w:marLeft w:val="0"/>
      <w:marRight w:val="0"/>
      <w:marTop w:val="0"/>
      <w:marBottom w:val="0"/>
      <w:divBdr>
        <w:top w:val="none" w:sz="0" w:space="0" w:color="auto"/>
        <w:left w:val="none" w:sz="0" w:space="0" w:color="auto"/>
        <w:bottom w:val="none" w:sz="0" w:space="0" w:color="auto"/>
        <w:right w:val="none" w:sz="0" w:space="0" w:color="auto"/>
      </w:divBdr>
    </w:div>
    <w:div w:id="1775441218">
      <w:bodyDiv w:val="1"/>
      <w:marLeft w:val="0"/>
      <w:marRight w:val="0"/>
      <w:marTop w:val="0"/>
      <w:marBottom w:val="0"/>
      <w:divBdr>
        <w:top w:val="none" w:sz="0" w:space="0" w:color="auto"/>
        <w:left w:val="none" w:sz="0" w:space="0" w:color="auto"/>
        <w:bottom w:val="none" w:sz="0" w:space="0" w:color="auto"/>
        <w:right w:val="none" w:sz="0" w:space="0" w:color="auto"/>
      </w:divBdr>
    </w:div>
    <w:div w:id="1802309041">
      <w:bodyDiv w:val="1"/>
      <w:marLeft w:val="0"/>
      <w:marRight w:val="0"/>
      <w:marTop w:val="0"/>
      <w:marBottom w:val="0"/>
      <w:divBdr>
        <w:top w:val="none" w:sz="0" w:space="0" w:color="auto"/>
        <w:left w:val="none" w:sz="0" w:space="0" w:color="auto"/>
        <w:bottom w:val="none" w:sz="0" w:space="0" w:color="auto"/>
        <w:right w:val="none" w:sz="0" w:space="0" w:color="auto"/>
      </w:divBdr>
    </w:div>
    <w:div w:id="1805271969">
      <w:bodyDiv w:val="1"/>
      <w:marLeft w:val="0"/>
      <w:marRight w:val="0"/>
      <w:marTop w:val="0"/>
      <w:marBottom w:val="0"/>
      <w:divBdr>
        <w:top w:val="none" w:sz="0" w:space="0" w:color="auto"/>
        <w:left w:val="none" w:sz="0" w:space="0" w:color="auto"/>
        <w:bottom w:val="none" w:sz="0" w:space="0" w:color="auto"/>
        <w:right w:val="none" w:sz="0" w:space="0" w:color="auto"/>
      </w:divBdr>
      <w:divsChild>
        <w:div w:id="1098064951">
          <w:marLeft w:val="0"/>
          <w:marRight w:val="0"/>
          <w:marTop w:val="0"/>
          <w:marBottom w:val="0"/>
          <w:divBdr>
            <w:top w:val="none" w:sz="0" w:space="0" w:color="auto"/>
            <w:left w:val="none" w:sz="0" w:space="0" w:color="auto"/>
            <w:bottom w:val="none" w:sz="0" w:space="0" w:color="auto"/>
            <w:right w:val="none" w:sz="0" w:space="0" w:color="auto"/>
          </w:divBdr>
        </w:div>
      </w:divsChild>
    </w:div>
    <w:div w:id="1865511633">
      <w:bodyDiv w:val="1"/>
      <w:marLeft w:val="0"/>
      <w:marRight w:val="0"/>
      <w:marTop w:val="0"/>
      <w:marBottom w:val="0"/>
      <w:divBdr>
        <w:top w:val="none" w:sz="0" w:space="0" w:color="auto"/>
        <w:left w:val="none" w:sz="0" w:space="0" w:color="auto"/>
        <w:bottom w:val="none" w:sz="0" w:space="0" w:color="auto"/>
        <w:right w:val="none" w:sz="0" w:space="0" w:color="auto"/>
      </w:divBdr>
    </w:div>
    <w:div w:id="1916426510">
      <w:bodyDiv w:val="1"/>
      <w:marLeft w:val="0"/>
      <w:marRight w:val="0"/>
      <w:marTop w:val="0"/>
      <w:marBottom w:val="0"/>
      <w:divBdr>
        <w:top w:val="none" w:sz="0" w:space="0" w:color="auto"/>
        <w:left w:val="none" w:sz="0" w:space="0" w:color="auto"/>
        <w:bottom w:val="none" w:sz="0" w:space="0" w:color="auto"/>
        <w:right w:val="none" w:sz="0" w:space="0" w:color="auto"/>
      </w:divBdr>
    </w:div>
    <w:div w:id="1943221126">
      <w:bodyDiv w:val="1"/>
      <w:marLeft w:val="0"/>
      <w:marRight w:val="0"/>
      <w:marTop w:val="0"/>
      <w:marBottom w:val="0"/>
      <w:divBdr>
        <w:top w:val="none" w:sz="0" w:space="0" w:color="auto"/>
        <w:left w:val="none" w:sz="0" w:space="0" w:color="auto"/>
        <w:bottom w:val="none" w:sz="0" w:space="0" w:color="auto"/>
        <w:right w:val="none" w:sz="0" w:space="0" w:color="auto"/>
      </w:divBdr>
    </w:div>
    <w:div w:id="2001889737">
      <w:bodyDiv w:val="1"/>
      <w:marLeft w:val="0"/>
      <w:marRight w:val="0"/>
      <w:marTop w:val="0"/>
      <w:marBottom w:val="0"/>
      <w:divBdr>
        <w:top w:val="none" w:sz="0" w:space="0" w:color="auto"/>
        <w:left w:val="none" w:sz="0" w:space="0" w:color="auto"/>
        <w:bottom w:val="none" w:sz="0" w:space="0" w:color="auto"/>
        <w:right w:val="none" w:sz="0" w:space="0" w:color="auto"/>
      </w:divBdr>
    </w:div>
    <w:div w:id="2055228214">
      <w:bodyDiv w:val="1"/>
      <w:marLeft w:val="0"/>
      <w:marRight w:val="0"/>
      <w:marTop w:val="0"/>
      <w:marBottom w:val="0"/>
      <w:divBdr>
        <w:top w:val="none" w:sz="0" w:space="0" w:color="auto"/>
        <w:left w:val="none" w:sz="0" w:space="0" w:color="auto"/>
        <w:bottom w:val="none" w:sz="0" w:space="0" w:color="auto"/>
        <w:right w:val="none" w:sz="0" w:space="0" w:color="auto"/>
      </w:divBdr>
    </w:div>
    <w:div w:id="2055543914">
      <w:bodyDiv w:val="1"/>
      <w:marLeft w:val="0"/>
      <w:marRight w:val="0"/>
      <w:marTop w:val="0"/>
      <w:marBottom w:val="0"/>
      <w:divBdr>
        <w:top w:val="none" w:sz="0" w:space="0" w:color="auto"/>
        <w:left w:val="none" w:sz="0" w:space="0" w:color="auto"/>
        <w:bottom w:val="none" w:sz="0" w:space="0" w:color="auto"/>
        <w:right w:val="none" w:sz="0" w:space="0" w:color="auto"/>
      </w:divBdr>
    </w:div>
    <w:div w:id="210738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6699</Words>
  <Characters>38189</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Planning statement</vt:lpstr>
    </vt:vector>
  </TitlesOfParts>
  <Company/>
  <LinksUpToDate>false</LinksUpToDate>
  <CharactersWithSpaces>44799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statement</dc:title>
  <dc:subject>Former Baptist chapel, High street, Porton, Wiltshire, SP4 0LH</dc:subject>
  <dc:creator>Flay, Mark</dc:creator>
  <cp:keywords/>
  <dc:description/>
  <cp:lastModifiedBy>Harriet Innes</cp:lastModifiedBy>
  <cp:revision>2</cp:revision>
  <dcterms:created xsi:type="dcterms:W3CDTF">2026-04-26T16:42:00Z</dcterms:created>
  <dcterms:modified xsi:type="dcterms:W3CDTF">2026-04-26T16:42:00Z</dcterms:modified>
</cp:coreProperties>
</file>