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77777777" w:rsidR="002F2271" w:rsidRPr="00642F56" w:rsidRDefault="002F2271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27 April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PL/2026/01182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86A8ECF" w:rsidR="00004E29" w:rsidRPr="00642F56" w:rsidRDefault="00004E29" w:rsidP="00004E29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Discharge of item 9 (Biodiversity Gain Plan) of PL/2025/08170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Woolaway Bungalow, Hippenscombe Farm, Fosbury, Marlborough, SN8 3NW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proofErr w:type="spellStart"/>
            <w:r w:rsidRPr="00642F56">
              <w:rPr>
                <w:rFonts w:cs="Arial"/>
                <w:color w:val="181818"/>
              </w:rPr>
              <w:t>Conholt</w:t>
            </w:r>
            <w:proofErr w:type="spellEnd"/>
            <w:r w:rsidRPr="00642F56">
              <w:rPr>
                <w:rFonts w:cs="Arial"/>
                <w:color w:val="181818"/>
              </w:rPr>
              <w:t xml:space="preserve"> Nominees ltd</w:t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Conholt Park, Conholt Lane, Nr Andover, Hampshire, United Kingdom, SP11 9HA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02CA888D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F32B5E" w:rsidRPr="00642F56">
        <w:rPr>
          <w:rFonts w:cs="Arial"/>
          <w:sz w:val="22"/>
          <w:szCs w:val="22"/>
        </w:rPr>
        <w:t>19 February 2026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81EB254" w14:textId="69F96034" w:rsidR="00DA7ECB" w:rsidRDefault="00DA7EC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090F283F" w14:textId="77777777" w:rsidR="00FF2F76" w:rsidRDefault="00FF2F76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06411E4" w14:textId="77777777" w:rsidR="00FF2F76" w:rsidRPr="00D11153" w:rsidRDefault="00FF2F76" w:rsidP="00FF2F76">
      <w:pPr>
        <w:pStyle w:val="Letterbody"/>
        <w:ind w:left="-426" w:right="201"/>
        <w:rPr>
          <w:sz w:val="22"/>
          <w:szCs w:val="22"/>
        </w:rPr>
      </w:pPr>
      <w:r w:rsidRPr="00D11153">
        <w:rPr>
          <w:rFonts w:cs="Arial"/>
          <w:sz w:val="22"/>
          <w:szCs w:val="22"/>
        </w:rPr>
        <w:t>The Biodiversity Gain Condition</w:t>
      </w:r>
      <w:r w:rsidRPr="00D11153">
        <w:rPr>
          <w:sz w:val="22"/>
          <w:szCs w:val="22"/>
        </w:rPr>
        <w:t xml:space="preserve"> (paragraph 13 of Schedule 7A to the Town and Country Planning Act 1990)</w:t>
      </w:r>
    </w:p>
    <w:p w14:paraId="2A0F3471" w14:textId="77777777" w:rsidR="00FF2F76" w:rsidRPr="00D11153" w:rsidRDefault="00FF2F76" w:rsidP="00FF2F76">
      <w:pPr>
        <w:pStyle w:val="Letterbody"/>
        <w:ind w:left="-426" w:right="201"/>
        <w:rPr>
          <w:sz w:val="22"/>
          <w:szCs w:val="22"/>
        </w:rPr>
      </w:pPr>
    </w:p>
    <w:p w14:paraId="245B9A03" w14:textId="77777777" w:rsidR="00FF2F76" w:rsidRPr="00D11153" w:rsidRDefault="00FF2F76" w:rsidP="00FF2F76">
      <w:pPr>
        <w:pStyle w:val="Letterbody"/>
        <w:ind w:left="-426" w:right="201"/>
        <w:rPr>
          <w:sz w:val="22"/>
          <w:szCs w:val="22"/>
        </w:rPr>
      </w:pPr>
      <w:r w:rsidRPr="00D11153">
        <w:rPr>
          <w:b/>
          <w:bCs/>
          <w:color w:val="000000" w:themeColor="text1"/>
          <w:sz w:val="22"/>
          <w:szCs w:val="22"/>
        </w:rPr>
        <w:t>Decision:</w:t>
      </w:r>
      <w:r w:rsidRPr="00D11153">
        <w:rPr>
          <w:color w:val="000000" w:themeColor="text1"/>
          <w:sz w:val="22"/>
          <w:szCs w:val="22"/>
        </w:rPr>
        <w:t xml:space="preserve"> The details submitted in relation to the above condition are </w:t>
      </w:r>
      <w:r w:rsidRPr="00D11153">
        <w:rPr>
          <w:sz w:val="22"/>
          <w:szCs w:val="22"/>
        </w:rPr>
        <w:t>approved.</w:t>
      </w:r>
    </w:p>
    <w:p w14:paraId="7BB8D7F3" w14:textId="77777777" w:rsidR="005667B8" w:rsidRDefault="005667B8" w:rsidP="00F81571">
      <w:pPr>
        <w:pStyle w:val="Letterbody"/>
        <w:ind w:right="201"/>
        <w:rPr>
          <w:rFonts w:cs="Arial"/>
          <w:color w:val="000000"/>
          <w:szCs w:val="24"/>
        </w:rPr>
      </w:pPr>
    </w:p>
    <w:p w14:paraId="37E0F102" w14:textId="6585BF10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 xml:space="preserve">Please note that in accordance with national planning guidance, discharge of condition applications </w:t>
      </w:r>
      <w:proofErr w:type="gramStart"/>
      <w:r w:rsidRPr="00CA4032">
        <w:rPr>
          <w:rFonts w:cs="Arial"/>
          <w:color w:val="000000"/>
          <w:sz w:val="22"/>
          <w:szCs w:val="18"/>
        </w:rPr>
        <w:t>are</w:t>
      </w:r>
      <w:proofErr w:type="gramEnd"/>
      <w:r w:rsidRPr="00CA4032">
        <w:rPr>
          <w:rFonts w:cs="Arial"/>
          <w:color w:val="000000"/>
          <w:sz w:val="22"/>
          <w:szCs w:val="18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1"/>
  </w:num>
  <w:num w:numId="2" w16cid:durableId="783114408">
    <w:abstractNumId w:val="2"/>
  </w:num>
  <w:num w:numId="3" w16cid:durableId="54101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594F"/>
    <w:rsid w:val="000719F9"/>
    <w:rsid w:val="00073670"/>
    <w:rsid w:val="0009702B"/>
    <w:rsid w:val="000B0A0D"/>
    <w:rsid w:val="000B2480"/>
    <w:rsid w:val="000B584D"/>
    <w:rsid w:val="000B7E15"/>
    <w:rsid w:val="000D7D8E"/>
    <w:rsid w:val="000E791E"/>
    <w:rsid w:val="00103B0D"/>
    <w:rsid w:val="00110F3B"/>
    <w:rsid w:val="001353D9"/>
    <w:rsid w:val="00143AA6"/>
    <w:rsid w:val="00170924"/>
    <w:rsid w:val="001950B9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D1F8F"/>
    <w:rsid w:val="002F2271"/>
    <w:rsid w:val="00304202"/>
    <w:rsid w:val="00305FF5"/>
    <w:rsid w:val="00306942"/>
    <w:rsid w:val="00331B6F"/>
    <w:rsid w:val="00336E3C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4113AE"/>
    <w:rsid w:val="00414551"/>
    <w:rsid w:val="00414C36"/>
    <w:rsid w:val="0047620A"/>
    <w:rsid w:val="004A4632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571AB"/>
    <w:rsid w:val="00682CD8"/>
    <w:rsid w:val="006979EE"/>
    <w:rsid w:val="006A0411"/>
    <w:rsid w:val="006B37E5"/>
    <w:rsid w:val="006C4698"/>
    <w:rsid w:val="006D783F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D0800"/>
    <w:rsid w:val="007D6DBD"/>
    <w:rsid w:val="00801F54"/>
    <w:rsid w:val="008301DD"/>
    <w:rsid w:val="008465F3"/>
    <w:rsid w:val="00847A9E"/>
    <w:rsid w:val="00874647"/>
    <w:rsid w:val="00876478"/>
    <w:rsid w:val="008C37D8"/>
    <w:rsid w:val="008D5C43"/>
    <w:rsid w:val="008F11F1"/>
    <w:rsid w:val="009160C7"/>
    <w:rsid w:val="00927950"/>
    <w:rsid w:val="00946610"/>
    <w:rsid w:val="0095164B"/>
    <w:rsid w:val="0096046A"/>
    <w:rsid w:val="009704CB"/>
    <w:rsid w:val="009A1EB3"/>
    <w:rsid w:val="009A33F3"/>
    <w:rsid w:val="009B3AF8"/>
    <w:rsid w:val="009B4B40"/>
    <w:rsid w:val="009D277D"/>
    <w:rsid w:val="009D5A01"/>
    <w:rsid w:val="009E042C"/>
    <w:rsid w:val="009F328B"/>
    <w:rsid w:val="00A05442"/>
    <w:rsid w:val="00A2157F"/>
    <w:rsid w:val="00A2264E"/>
    <w:rsid w:val="00A31872"/>
    <w:rsid w:val="00A32B4E"/>
    <w:rsid w:val="00A4085E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5B5D"/>
    <w:rsid w:val="00C340D3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7AE0"/>
    <w:rsid w:val="00D10206"/>
    <w:rsid w:val="00D14093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E24F5"/>
    <w:rsid w:val="00FF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appeal-planning-dec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elopmentmanagement@wiltshire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salesforceId:c528adee-275c-4528-b081-f29ce0851fe1</dc:subject>
  <dc:creator>Philip Skill</dc:creator>
  <cp:keywords/>
  <dc:description/>
  <cp:lastModifiedBy>Rutter-Dowd, Lucy</cp:lastModifiedBy>
  <cp:revision>2</cp:revision>
  <dcterms:created xsi:type="dcterms:W3CDTF">2026-04-27T10:23:00Z</dcterms:created>
  <dcterms:modified xsi:type="dcterms:W3CDTF">2026-04-27T10:23:00Z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069Q300000OjxXaIAJ</vt:lpwstr>
  </property>
</Properties>
</file>