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4B5E8868">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2F4CF46" w14:textId="1312DE01" w:rsidR="009F77FD" w:rsidRPr="005E09E6" w:rsidRDefault="005E09E6" w:rsidP="005E09E6">
      <w:pPr>
        <w:spacing w:after="0" w:line="240" w:lineRule="auto"/>
        <w:jc w:val="right"/>
        <w:rPr>
          <w:rFonts w:ascii="Segoe UI Symbol" w:eastAsia="NSimSun" w:hAnsi="Segoe UI Symbol" w:cs="Arial"/>
          <w:kern w:val="2"/>
          <w:sz w:val="36"/>
          <w:szCs w:val="36"/>
          <w:lang w:eastAsia="zh-CN" w:bidi="hi-IN"/>
        </w:rPr>
      </w:pPr>
      <w:r w:rsidRPr="005E09E6">
        <w:rPr>
          <w:rFonts w:ascii="Segoe UI Symbol" w:eastAsia="NSimSun" w:hAnsi="Segoe UI Symbol" w:cs="Arial"/>
          <w:kern w:val="2"/>
          <w:sz w:val="36"/>
          <w:szCs w:val="36"/>
          <w:lang w:eastAsia="zh-CN" w:bidi="hi-IN"/>
        </w:rPr>
        <w:t>Heritage and National Landscape</w:t>
      </w:r>
      <w:r>
        <w:rPr>
          <w:rFonts w:ascii="Segoe UI Symbol" w:eastAsia="NSimSun" w:hAnsi="Segoe UI Symbol" w:cs="Arial"/>
          <w:kern w:val="2"/>
          <w:sz w:val="36"/>
          <w:szCs w:val="36"/>
          <w:lang w:eastAsia="zh-CN" w:bidi="hi-IN"/>
        </w:rPr>
        <w:t xml:space="preserve"> </w:t>
      </w:r>
      <w:r w:rsidR="009F77FD" w:rsidRPr="005E09E6">
        <w:rPr>
          <w:rFonts w:ascii="Segoe UI Symbol" w:eastAsia="NSimSun" w:hAnsi="Segoe UI Symbol" w:cs="Arial"/>
          <w:kern w:val="2"/>
          <w:sz w:val="36"/>
          <w:szCs w:val="36"/>
          <w:lang w:eastAsia="zh-CN" w:bidi="hi-IN"/>
        </w:rPr>
        <w:t>Statement</w:t>
      </w:r>
    </w:p>
    <w:p w14:paraId="5FF180D6" w14:textId="77777777" w:rsid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7153E271"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5DBE0E30" w14:textId="3149F519"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For: Construction of a Field Store</w:t>
      </w:r>
    </w:p>
    <w:p w14:paraId="4B30FFB2"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70DA6CB8"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At: Land East of Cadley Farmhouse,</w:t>
      </w:r>
    </w:p>
    <w:p w14:paraId="49365509"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Chute Cadley</w:t>
      </w:r>
    </w:p>
    <w:p w14:paraId="368FD33F"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Andover</w:t>
      </w:r>
    </w:p>
    <w:p w14:paraId="3C4C4A4C" w14:textId="77777777" w:rsid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SP11 9EB</w:t>
      </w:r>
    </w:p>
    <w:p w14:paraId="23B47F59"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6AC56FC6" w14:textId="77777777" w:rsidR="009F77FD" w:rsidRDefault="009F77FD" w:rsidP="00DA2A1A">
      <w:pPr>
        <w:spacing w:after="0" w:line="240" w:lineRule="auto"/>
        <w:jc w:val="right"/>
        <w:rPr>
          <w:rFonts w:ascii="Segoe UI Symbol" w:eastAsia="NSimSun" w:hAnsi="Segoe UI Symbol" w:cs="Arial"/>
          <w:color w:val="383D3C"/>
          <w:kern w:val="2"/>
          <w:sz w:val="32"/>
          <w:szCs w:val="32"/>
          <w:lang w:eastAsia="zh-CN" w:bidi="hi-IN"/>
        </w:rPr>
      </w:pPr>
      <w:r w:rsidRPr="009F77FD">
        <w:rPr>
          <w:rFonts w:ascii="Segoe UI Symbol" w:eastAsia="NSimSun" w:hAnsi="Segoe UI Symbol" w:cs="Arial"/>
          <w:kern w:val="2"/>
          <w:sz w:val="36"/>
          <w:szCs w:val="36"/>
          <w:lang w:eastAsia="zh-CN" w:bidi="hi-IN"/>
        </w:rPr>
        <w:t>///</w:t>
      </w:r>
      <w:proofErr w:type="spellStart"/>
      <w:proofErr w:type="gramStart"/>
      <w:r w:rsidRPr="009F77FD">
        <w:rPr>
          <w:rFonts w:ascii="Segoe UI Symbol" w:eastAsia="NSimSun" w:hAnsi="Segoe UI Symbol" w:cs="Arial"/>
          <w:kern w:val="2"/>
          <w:sz w:val="36"/>
          <w:szCs w:val="36"/>
          <w:lang w:eastAsia="zh-CN" w:bidi="hi-IN"/>
        </w:rPr>
        <w:t>tenders.earplugs</w:t>
      </w:r>
      <w:proofErr w:type="gramEnd"/>
      <w:r w:rsidRPr="009F77FD">
        <w:rPr>
          <w:rFonts w:ascii="Segoe UI Symbol" w:eastAsia="NSimSun" w:hAnsi="Segoe UI Symbol" w:cs="Arial"/>
          <w:kern w:val="2"/>
          <w:sz w:val="36"/>
          <w:szCs w:val="36"/>
          <w:lang w:eastAsia="zh-CN" w:bidi="hi-IN"/>
        </w:rPr>
        <w:t>.dilute</w:t>
      </w:r>
      <w:proofErr w:type="spellEnd"/>
      <w:r w:rsidR="00DA2A1A" w:rsidRPr="009F77FD">
        <w:rPr>
          <w:rFonts w:ascii="Segoe UI Symbol" w:eastAsia="NSimSun" w:hAnsi="Segoe UI Symbol" w:cs="Arial"/>
          <w:kern w:val="2"/>
          <w:sz w:val="32"/>
          <w:szCs w:val="32"/>
          <w:lang w:eastAsia="zh-CN" w:bidi="hi-IN"/>
        </w:rPr>
        <w:br/>
      </w:r>
      <w:r w:rsidR="00DA2A1A">
        <w:rPr>
          <w:rFonts w:ascii="Segoe UI Symbol" w:eastAsia="NSimSun" w:hAnsi="Segoe UI Symbol" w:cs="Arial"/>
          <w:color w:val="383D3C"/>
          <w:kern w:val="2"/>
          <w:sz w:val="32"/>
          <w:szCs w:val="32"/>
          <w:lang w:eastAsia="zh-CN" w:bidi="hi-IN"/>
        </w:rPr>
        <w:br/>
      </w:r>
    </w:p>
    <w:p w14:paraId="5EA39C08" w14:textId="77777777" w:rsidR="005E09E6" w:rsidRDefault="005E09E6" w:rsidP="00DA2A1A">
      <w:pPr>
        <w:spacing w:after="0" w:line="240" w:lineRule="auto"/>
        <w:jc w:val="right"/>
        <w:rPr>
          <w:rFonts w:ascii="Segoe UI Symbol" w:eastAsia="NSimSun" w:hAnsi="Segoe UI Symbol" w:cs="Arial"/>
          <w:color w:val="383D3C"/>
          <w:kern w:val="2"/>
          <w:sz w:val="32"/>
          <w:szCs w:val="32"/>
          <w:lang w:eastAsia="zh-CN" w:bidi="hi-IN"/>
        </w:rPr>
      </w:pPr>
    </w:p>
    <w:p w14:paraId="0331579B" w14:textId="77777777" w:rsidR="005E09E6" w:rsidRDefault="005E09E6" w:rsidP="00DA2A1A">
      <w:pPr>
        <w:spacing w:after="0" w:line="240" w:lineRule="auto"/>
        <w:jc w:val="right"/>
        <w:rPr>
          <w:rFonts w:ascii="Segoe UI Symbol" w:eastAsia="NSimSun" w:hAnsi="Segoe UI Symbol" w:cs="Arial"/>
          <w:color w:val="383D3C"/>
          <w:kern w:val="2"/>
          <w:sz w:val="32"/>
          <w:szCs w:val="32"/>
          <w:lang w:eastAsia="zh-CN" w:bidi="hi-IN"/>
        </w:rPr>
      </w:pPr>
    </w:p>
    <w:p w14:paraId="6B7A8300" w14:textId="3A22F95E"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sidRPr="009F77FD">
        <w:rPr>
          <w:rFonts w:ascii="Segoe UI Symbol" w:eastAsia="NSimSun" w:hAnsi="Segoe UI Symbol" w:cs="Arial"/>
          <w:color w:val="383D3C"/>
          <w:kern w:val="2"/>
          <w:sz w:val="32"/>
          <w:szCs w:val="32"/>
          <w:lang w:eastAsia="zh-CN" w:bidi="hi-IN"/>
        </w:rPr>
        <w:t>Prepared</w:t>
      </w:r>
      <w:r w:rsidRPr="0038335C">
        <w:rPr>
          <w:rFonts w:ascii="Segoe UI Symbol" w:eastAsia="NSimSun" w:hAnsi="Segoe UI Symbol" w:cs="Arial"/>
          <w:b/>
          <w:bCs/>
          <w:color w:val="383D3C"/>
          <w:kern w:val="2"/>
          <w:sz w:val="32"/>
          <w:szCs w:val="32"/>
          <w:lang w:eastAsia="zh-CN" w:bidi="hi-IN"/>
        </w:rPr>
        <w:t xml:space="preserve"> by:</w:t>
      </w:r>
    </w:p>
    <w:p w14:paraId="560078A1" w14:textId="77777777" w:rsidR="00DA2A1A" w:rsidRPr="009F77FD" w:rsidRDefault="00DA2A1A" w:rsidP="00DA2A1A">
      <w:pPr>
        <w:spacing w:after="0" w:line="240" w:lineRule="auto"/>
        <w:jc w:val="right"/>
        <w:rPr>
          <w:rFonts w:ascii="Segoe UI Symbol" w:eastAsia="NSimSun" w:hAnsi="Segoe UI Symbol" w:cs="Arial"/>
          <w:kern w:val="2"/>
          <w:sz w:val="32"/>
          <w:szCs w:val="32"/>
          <w:lang w:eastAsia="zh-CN" w:bidi="hi-IN"/>
        </w:rPr>
      </w:pPr>
      <w:r w:rsidRPr="009F77FD">
        <w:rPr>
          <w:rFonts w:ascii="Segoe UI Symbol" w:eastAsia="NSimSun" w:hAnsi="Segoe UI Symbol" w:cs="Arial"/>
          <w:kern w:val="2"/>
          <w:sz w:val="32"/>
          <w:szCs w:val="32"/>
          <w:lang w:eastAsia="zh-CN" w:bidi="hi-IN"/>
        </w:rPr>
        <w:t>Equestrian Blueprint</w:t>
      </w:r>
    </w:p>
    <w:p w14:paraId="1CA20E16" w14:textId="1E6FA79A" w:rsidR="0019742B" w:rsidRDefault="001F2675" w:rsidP="009F77FD">
      <w:pPr>
        <w:spacing w:after="0" w:line="240" w:lineRule="auto"/>
        <w:jc w:val="right"/>
        <w:rPr>
          <w:rFonts w:ascii="Segoe UI Symbol" w:hAnsi="Segoe UI Symbol" w:cs="Arial"/>
          <w:sz w:val="24"/>
          <w:szCs w:val="24"/>
        </w:rPr>
      </w:pPr>
      <w:hyperlink r:id="rId9"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0"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9F77FD">
        <w:rPr>
          <w:rFonts w:ascii="Segoe UI Symbol" w:hAnsi="Segoe UI Symbol"/>
          <w:color w:val="383D3C"/>
          <w:sz w:val="32"/>
          <w:szCs w:val="32"/>
        </w:rPr>
        <w:t>April 2026</w:t>
      </w:r>
    </w:p>
    <w:p w14:paraId="10031D44" w14:textId="77777777" w:rsidR="0019742B" w:rsidRDefault="0019742B">
      <w:pPr>
        <w:spacing w:after="0" w:line="240" w:lineRule="auto"/>
        <w:rPr>
          <w:rFonts w:ascii="Segoe UI Symbol" w:hAnsi="Segoe UI Symbol" w:cs="Arial"/>
          <w:sz w:val="24"/>
          <w:szCs w:val="24"/>
        </w:rPr>
      </w:pPr>
    </w:p>
    <w:p w14:paraId="628660D0" w14:textId="77777777" w:rsidR="0019742B" w:rsidRDefault="0019742B">
      <w:pPr>
        <w:spacing w:after="0" w:line="240" w:lineRule="auto"/>
        <w:rPr>
          <w:rFonts w:ascii="Segoe UI Symbol" w:hAnsi="Segoe UI Symbol" w:cs="Arial"/>
          <w:sz w:val="24"/>
          <w:szCs w:val="24"/>
        </w:rPr>
      </w:pPr>
    </w:p>
    <w:sdt>
      <w:sdtPr>
        <w:rPr>
          <w:rFonts w:ascii="Calibri" w:eastAsia="Times New Roman" w:hAnsi="Calibri" w:cs="Times New Roman"/>
          <w:sz w:val="22"/>
          <w:szCs w:val="22"/>
          <w:lang w:val="en-GB"/>
        </w:rPr>
        <w:id w:val="1545784543"/>
        <w:docPartObj>
          <w:docPartGallery w:val="Table of Contents"/>
          <w:docPartUnique/>
        </w:docPartObj>
      </w:sdtPr>
      <w:sdtEndPr>
        <w:rPr>
          <w:b/>
          <w:bCs/>
          <w:noProof/>
        </w:rPr>
      </w:sdtEndPr>
      <w:sdtContent>
        <w:p w14:paraId="1E3C80ED" w14:textId="5CCFE1AB" w:rsidR="005E09E6" w:rsidRDefault="005E09E6">
          <w:pPr>
            <w:pStyle w:val="TOCHeading"/>
          </w:pPr>
          <w:r>
            <w:t>Contents</w:t>
          </w:r>
        </w:p>
        <w:p w14:paraId="50AE2403" w14:textId="77777777" w:rsidR="00010A1E" w:rsidRPr="00010A1E" w:rsidRDefault="00010A1E" w:rsidP="00010A1E">
          <w:pPr>
            <w:rPr>
              <w:lang w:val="en-US"/>
            </w:rPr>
          </w:pPr>
        </w:p>
        <w:p w14:paraId="11B97020" w14:textId="52E481A6" w:rsidR="005E09E6" w:rsidRDefault="005E09E6">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26618389" w:history="1">
            <w:r w:rsidRPr="004468C7">
              <w:rPr>
                <w:rStyle w:val="Hyperlink"/>
              </w:rPr>
              <w:t>1.0 Site Context</w:t>
            </w:r>
            <w:r>
              <w:rPr>
                <w:webHidden/>
              </w:rPr>
              <w:tab/>
            </w:r>
            <w:r>
              <w:rPr>
                <w:webHidden/>
              </w:rPr>
              <w:fldChar w:fldCharType="begin"/>
            </w:r>
            <w:r>
              <w:rPr>
                <w:webHidden/>
              </w:rPr>
              <w:instrText xml:space="preserve"> PAGEREF _Toc226618389 \h </w:instrText>
            </w:r>
            <w:r>
              <w:rPr>
                <w:webHidden/>
              </w:rPr>
            </w:r>
            <w:r>
              <w:rPr>
                <w:webHidden/>
              </w:rPr>
              <w:fldChar w:fldCharType="separate"/>
            </w:r>
            <w:r w:rsidR="00010A1E">
              <w:rPr>
                <w:webHidden/>
              </w:rPr>
              <w:t>3</w:t>
            </w:r>
            <w:r>
              <w:rPr>
                <w:webHidden/>
              </w:rPr>
              <w:fldChar w:fldCharType="end"/>
            </w:r>
          </w:hyperlink>
        </w:p>
        <w:p w14:paraId="120F3459" w14:textId="5540F077" w:rsidR="005E09E6" w:rsidRDefault="005E09E6">
          <w:pPr>
            <w:pStyle w:val="TOC1"/>
            <w:rPr>
              <w:rFonts w:asciiTheme="minorHAnsi" w:eastAsiaTheme="minorEastAsia" w:hAnsiTheme="minorHAnsi" w:cstheme="minorBidi"/>
              <w:b w:val="0"/>
              <w:bCs w:val="0"/>
              <w:kern w:val="2"/>
              <w:sz w:val="24"/>
              <w:szCs w:val="24"/>
              <w:lang w:eastAsia="en-GB"/>
              <w14:ligatures w14:val="standardContextual"/>
            </w:rPr>
          </w:pPr>
          <w:hyperlink w:anchor="_Toc226618390" w:history="1">
            <w:r w:rsidRPr="004468C7">
              <w:rPr>
                <w:rStyle w:val="Hyperlink"/>
              </w:rPr>
              <w:t>2.0 Impact on Heritage Assets</w:t>
            </w:r>
            <w:r>
              <w:rPr>
                <w:webHidden/>
              </w:rPr>
              <w:tab/>
            </w:r>
            <w:r>
              <w:rPr>
                <w:webHidden/>
              </w:rPr>
              <w:fldChar w:fldCharType="begin"/>
            </w:r>
            <w:r>
              <w:rPr>
                <w:webHidden/>
              </w:rPr>
              <w:instrText xml:space="preserve"> PAGEREF _Toc226618390 \h </w:instrText>
            </w:r>
            <w:r>
              <w:rPr>
                <w:webHidden/>
              </w:rPr>
            </w:r>
            <w:r>
              <w:rPr>
                <w:webHidden/>
              </w:rPr>
              <w:fldChar w:fldCharType="separate"/>
            </w:r>
            <w:r w:rsidR="00010A1E">
              <w:rPr>
                <w:webHidden/>
              </w:rPr>
              <w:t>3</w:t>
            </w:r>
            <w:r>
              <w:rPr>
                <w:webHidden/>
              </w:rPr>
              <w:fldChar w:fldCharType="end"/>
            </w:r>
          </w:hyperlink>
        </w:p>
        <w:p w14:paraId="6C580110" w14:textId="5B1EC0FB" w:rsidR="005E09E6" w:rsidRDefault="005E09E6">
          <w:pPr>
            <w:pStyle w:val="TOC1"/>
            <w:rPr>
              <w:rFonts w:asciiTheme="minorHAnsi" w:eastAsiaTheme="minorEastAsia" w:hAnsiTheme="minorHAnsi" w:cstheme="minorBidi"/>
              <w:b w:val="0"/>
              <w:bCs w:val="0"/>
              <w:kern w:val="2"/>
              <w:sz w:val="24"/>
              <w:szCs w:val="24"/>
              <w:lang w:eastAsia="en-GB"/>
              <w14:ligatures w14:val="standardContextual"/>
            </w:rPr>
          </w:pPr>
          <w:hyperlink w:anchor="_Toc226618391" w:history="1">
            <w:r w:rsidRPr="004468C7">
              <w:rPr>
                <w:rStyle w:val="Hyperlink"/>
              </w:rPr>
              <w:t>3.0 Impact on the National Landscape</w:t>
            </w:r>
            <w:r>
              <w:rPr>
                <w:webHidden/>
              </w:rPr>
              <w:tab/>
            </w:r>
            <w:r>
              <w:rPr>
                <w:webHidden/>
              </w:rPr>
              <w:fldChar w:fldCharType="begin"/>
            </w:r>
            <w:r>
              <w:rPr>
                <w:webHidden/>
              </w:rPr>
              <w:instrText xml:space="preserve"> PAGEREF _Toc226618391 \h </w:instrText>
            </w:r>
            <w:r>
              <w:rPr>
                <w:webHidden/>
              </w:rPr>
            </w:r>
            <w:r>
              <w:rPr>
                <w:webHidden/>
              </w:rPr>
              <w:fldChar w:fldCharType="separate"/>
            </w:r>
            <w:r w:rsidR="00010A1E">
              <w:rPr>
                <w:webHidden/>
              </w:rPr>
              <w:t>3</w:t>
            </w:r>
            <w:r>
              <w:rPr>
                <w:webHidden/>
              </w:rPr>
              <w:fldChar w:fldCharType="end"/>
            </w:r>
          </w:hyperlink>
        </w:p>
        <w:p w14:paraId="072DAEA3" w14:textId="5D49558F" w:rsidR="005E09E6" w:rsidRDefault="005E09E6">
          <w:pPr>
            <w:pStyle w:val="TOC1"/>
            <w:rPr>
              <w:rFonts w:asciiTheme="minorHAnsi" w:eastAsiaTheme="minorEastAsia" w:hAnsiTheme="minorHAnsi" w:cstheme="minorBidi"/>
              <w:b w:val="0"/>
              <w:bCs w:val="0"/>
              <w:kern w:val="2"/>
              <w:sz w:val="24"/>
              <w:szCs w:val="24"/>
              <w:lang w:eastAsia="en-GB"/>
              <w14:ligatures w14:val="standardContextual"/>
            </w:rPr>
          </w:pPr>
          <w:hyperlink w:anchor="_Toc226618392" w:history="1">
            <w:r w:rsidRPr="004468C7">
              <w:rPr>
                <w:rStyle w:val="Hyperlink"/>
              </w:rPr>
              <w:t>4.0 Landscape Character and Visual Effects</w:t>
            </w:r>
            <w:r>
              <w:rPr>
                <w:webHidden/>
              </w:rPr>
              <w:tab/>
            </w:r>
            <w:r>
              <w:rPr>
                <w:webHidden/>
              </w:rPr>
              <w:fldChar w:fldCharType="begin"/>
            </w:r>
            <w:r>
              <w:rPr>
                <w:webHidden/>
              </w:rPr>
              <w:instrText xml:space="preserve"> PAGEREF _Toc226618392 \h </w:instrText>
            </w:r>
            <w:r>
              <w:rPr>
                <w:webHidden/>
              </w:rPr>
            </w:r>
            <w:r>
              <w:rPr>
                <w:webHidden/>
              </w:rPr>
              <w:fldChar w:fldCharType="separate"/>
            </w:r>
            <w:r w:rsidR="00010A1E">
              <w:rPr>
                <w:webHidden/>
              </w:rPr>
              <w:t>4</w:t>
            </w:r>
            <w:r>
              <w:rPr>
                <w:webHidden/>
              </w:rPr>
              <w:fldChar w:fldCharType="end"/>
            </w:r>
          </w:hyperlink>
        </w:p>
        <w:p w14:paraId="7E91655F" w14:textId="5B6C8419" w:rsidR="005E09E6" w:rsidRDefault="005E09E6">
          <w:pPr>
            <w:pStyle w:val="TOC1"/>
            <w:rPr>
              <w:rFonts w:asciiTheme="minorHAnsi" w:eastAsiaTheme="minorEastAsia" w:hAnsiTheme="minorHAnsi" w:cstheme="minorBidi"/>
              <w:b w:val="0"/>
              <w:bCs w:val="0"/>
              <w:kern w:val="2"/>
              <w:sz w:val="24"/>
              <w:szCs w:val="24"/>
              <w:lang w:eastAsia="en-GB"/>
              <w14:ligatures w14:val="standardContextual"/>
            </w:rPr>
          </w:pPr>
          <w:hyperlink w:anchor="_Toc226618393" w:history="1">
            <w:r w:rsidRPr="004468C7">
              <w:rPr>
                <w:rStyle w:val="Hyperlink"/>
              </w:rPr>
              <w:t>5.0 Conclusion</w:t>
            </w:r>
            <w:r>
              <w:rPr>
                <w:webHidden/>
              </w:rPr>
              <w:tab/>
            </w:r>
            <w:r>
              <w:rPr>
                <w:webHidden/>
              </w:rPr>
              <w:fldChar w:fldCharType="begin"/>
            </w:r>
            <w:r>
              <w:rPr>
                <w:webHidden/>
              </w:rPr>
              <w:instrText xml:space="preserve"> PAGEREF _Toc226618393 \h </w:instrText>
            </w:r>
            <w:r>
              <w:rPr>
                <w:webHidden/>
              </w:rPr>
            </w:r>
            <w:r>
              <w:rPr>
                <w:webHidden/>
              </w:rPr>
              <w:fldChar w:fldCharType="separate"/>
            </w:r>
            <w:r w:rsidR="00010A1E">
              <w:rPr>
                <w:webHidden/>
              </w:rPr>
              <w:t>4</w:t>
            </w:r>
            <w:r>
              <w:rPr>
                <w:webHidden/>
              </w:rPr>
              <w:fldChar w:fldCharType="end"/>
            </w:r>
          </w:hyperlink>
        </w:p>
        <w:p w14:paraId="122AB3FB" w14:textId="56D8F8DC" w:rsidR="005E09E6" w:rsidRDefault="005E09E6">
          <w:r>
            <w:rPr>
              <w:b/>
              <w:bCs/>
              <w:noProof/>
            </w:rPr>
            <w:fldChar w:fldCharType="end"/>
          </w:r>
        </w:p>
      </w:sdtContent>
    </w:sdt>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46E4FBA7" w:rsidR="005E09E6" w:rsidRDefault="005E09E6">
      <w:pPr>
        <w:spacing w:after="0" w:line="240" w:lineRule="auto"/>
        <w:rPr>
          <w:rFonts w:ascii="Segoe UI Symbol" w:hAnsi="Segoe UI Symbol" w:cs="Arial"/>
          <w:sz w:val="24"/>
          <w:szCs w:val="24"/>
        </w:rPr>
      </w:pPr>
    </w:p>
    <w:p w14:paraId="5996FE46" w14:textId="77777777" w:rsidR="005E09E6" w:rsidRDefault="005E09E6">
      <w:pPr>
        <w:suppressAutoHyphens w:val="0"/>
        <w:spacing w:after="0" w:line="240" w:lineRule="auto"/>
        <w:rPr>
          <w:rFonts w:ascii="Segoe UI Symbol" w:hAnsi="Segoe UI Symbol" w:cs="Arial"/>
          <w:sz w:val="24"/>
          <w:szCs w:val="24"/>
        </w:rPr>
      </w:pPr>
      <w:r>
        <w:rPr>
          <w:rFonts w:ascii="Segoe UI Symbol" w:hAnsi="Segoe UI Symbol" w:cs="Arial"/>
          <w:sz w:val="24"/>
          <w:szCs w:val="24"/>
        </w:rPr>
        <w:br w:type="page"/>
      </w:r>
    </w:p>
    <w:p w14:paraId="7282274A" w14:textId="77777777" w:rsidR="005E09E6" w:rsidRPr="005E09E6" w:rsidRDefault="005E09E6" w:rsidP="005E09E6">
      <w:pPr>
        <w:spacing w:after="0" w:line="240" w:lineRule="auto"/>
        <w:rPr>
          <w:rFonts w:ascii="Segoe UI Symbol" w:hAnsi="Segoe UI Symbol" w:cs="Arial"/>
          <w:sz w:val="24"/>
          <w:szCs w:val="24"/>
        </w:rPr>
      </w:pPr>
    </w:p>
    <w:p w14:paraId="062A23D1" w14:textId="77777777" w:rsidR="005E09E6" w:rsidRPr="005E09E6" w:rsidRDefault="005E09E6" w:rsidP="00010A1E">
      <w:bookmarkStart w:id="0" w:name="_Toc226618389"/>
      <w:r w:rsidRPr="005E09E6">
        <w:t>1.0 Site Context</w:t>
      </w:r>
      <w:bookmarkEnd w:id="0"/>
    </w:p>
    <w:p w14:paraId="19ACCBFD" w14:textId="77777777" w:rsidR="005E09E6" w:rsidRPr="005E09E6" w:rsidRDefault="005E09E6" w:rsidP="00010A1E">
      <w:pPr>
        <w:rPr>
          <w:rFonts w:ascii="Segoe UI Symbol" w:hAnsi="Segoe UI Symbol" w:cs="Arial"/>
          <w:sz w:val="24"/>
          <w:szCs w:val="24"/>
        </w:rPr>
      </w:pPr>
      <w:r w:rsidRPr="005E09E6">
        <w:rPr>
          <w:rFonts w:ascii="Segoe UI Symbol" w:hAnsi="Segoe UI Symbol" w:cs="Arial"/>
          <w:sz w:val="24"/>
          <w:szCs w:val="24"/>
        </w:rPr>
        <w:t>The site lies within the North Wessex Downs National Landscape and in proximity to designated heritage assets, most notably the Grade II listed Cadley Farmhouse (List Entry: 1067532). The proposal has therefore been carefully considered in respect of both landscape character and the setting of heritage assets, having regard to the requirements of the National Planning Policy Framework (NPPF), in particular Sections 16 (Conserving and Enhancing the Historic Environment) and 15 (Conserving and Enhancing the Natural Environment).</w:t>
      </w:r>
    </w:p>
    <w:p w14:paraId="151A7231" w14:textId="77777777" w:rsidR="005E09E6" w:rsidRPr="005E09E6" w:rsidRDefault="005E09E6" w:rsidP="00010A1E">
      <w:pPr>
        <w:rPr>
          <w:rFonts w:ascii="Segoe UI Symbol" w:hAnsi="Segoe UI Symbol" w:cs="Arial"/>
          <w:sz w:val="24"/>
          <w:szCs w:val="24"/>
        </w:rPr>
      </w:pPr>
    </w:p>
    <w:p w14:paraId="329B8E01" w14:textId="77777777" w:rsidR="005E09E6" w:rsidRPr="005E09E6" w:rsidRDefault="005E09E6" w:rsidP="00010A1E">
      <w:bookmarkStart w:id="1" w:name="_Toc226618390"/>
      <w:r w:rsidRPr="005E09E6">
        <w:t>2.0 Impact on Heritage Assets</w:t>
      </w:r>
      <w:bookmarkEnd w:id="1"/>
    </w:p>
    <w:p w14:paraId="14A38BCA" w14:textId="77777777" w:rsidR="005E09E6" w:rsidRPr="005E09E6" w:rsidRDefault="005E09E6" w:rsidP="00010A1E">
      <w:pPr>
        <w:rPr>
          <w:rFonts w:ascii="Segoe UI Symbol" w:hAnsi="Segoe UI Symbol" w:cs="Arial"/>
          <w:sz w:val="24"/>
          <w:szCs w:val="24"/>
        </w:rPr>
      </w:pPr>
      <w:r w:rsidRPr="005E09E6">
        <w:rPr>
          <w:rFonts w:ascii="Segoe UI Symbol" w:hAnsi="Segoe UI Symbol" w:cs="Arial"/>
          <w:sz w:val="24"/>
          <w:szCs w:val="24"/>
        </w:rPr>
        <w:t xml:space="preserve">In heritage terms, the proposed outbuilding is modest in scale, subservient in form, and clearly ancillary to the established use of the site. It is positioned to the east of Cadley Farmhouse and benefits from substantial existing screening, including a recently constructed barn and intervening vegetation. As a result, there is no meaningful intervisibility between the proposed structure and the listed building. The proposal will therefore preserve the setting of the heritage asset, in accordance with Section 72 of the Planning (Listed Buildings and Conservation Areas) Act 1990 and paragraph 208 of the NPPF. Any effect on significance </w:t>
      </w:r>
      <w:proofErr w:type="gramStart"/>
      <w:r w:rsidRPr="005E09E6">
        <w:rPr>
          <w:rFonts w:ascii="Segoe UI Symbol" w:hAnsi="Segoe UI Symbol" w:cs="Arial"/>
          <w:sz w:val="24"/>
          <w:szCs w:val="24"/>
        </w:rPr>
        <w:t>is considered to be</w:t>
      </w:r>
      <w:proofErr w:type="gramEnd"/>
      <w:r w:rsidRPr="005E09E6">
        <w:rPr>
          <w:rFonts w:ascii="Segoe UI Symbol" w:hAnsi="Segoe UI Symbol" w:cs="Arial"/>
          <w:sz w:val="24"/>
          <w:szCs w:val="24"/>
        </w:rPr>
        <w:t xml:space="preserve"> neutral.</w:t>
      </w:r>
    </w:p>
    <w:p w14:paraId="61368C89" w14:textId="77777777" w:rsidR="005E09E6" w:rsidRPr="005E09E6" w:rsidRDefault="005E09E6" w:rsidP="00010A1E">
      <w:pPr>
        <w:rPr>
          <w:rFonts w:ascii="Segoe UI Symbol" w:hAnsi="Segoe UI Symbol" w:cs="Arial"/>
          <w:sz w:val="24"/>
          <w:szCs w:val="24"/>
        </w:rPr>
      </w:pPr>
    </w:p>
    <w:p w14:paraId="04BA60E7" w14:textId="77777777" w:rsidR="005E09E6" w:rsidRPr="005E09E6" w:rsidRDefault="005E09E6" w:rsidP="00010A1E">
      <w:bookmarkStart w:id="2" w:name="_Toc226618391"/>
      <w:r w:rsidRPr="005E09E6">
        <w:t>3.0 Impact on the National Landscape</w:t>
      </w:r>
      <w:bookmarkEnd w:id="2"/>
    </w:p>
    <w:p w14:paraId="7D243E6E" w14:textId="77777777" w:rsidR="005E09E6" w:rsidRPr="005E09E6" w:rsidRDefault="005E09E6" w:rsidP="00010A1E">
      <w:pPr>
        <w:rPr>
          <w:rFonts w:ascii="Segoe UI Symbol" w:hAnsi="Segoe UI Symbol" w:cs="Arial"/>
          <w:sz w:val="24"/>
          <w:szCs w:val="24"/>
        </w:rPr>
      </w:pPr>
      <w:r w:rsidRPr="005E09E6">
        <w:rPr>
          <w:rFonts w:ascii="Segoe UI Symbol" w:hAnsi="Segoe UI Symbol" w:cs="Arial"/>
          <w:sz w:val="24"/>
          <w:szCs w:val="24"/>
        </w:rPr>
        <w:t>In landscape terms, the proposal has been designed to respond sensitively to the defining characteristics of the North Wessex Downs National Landscape. The National Planning Policy Framework confirms that great weight should be given to conserving and enhancing landscape and scenic beauty within National Landscapes.</w:t>
      </w:r>
    </w:p>
    <w:p w14:paraId="727BEADC" w14:textId="77777777" w:rsidR="005E09E6" w:rsidRPr="005E09E6" w:rsidRDefault="005E09E6" w:rsidP="00010A1E">
      <w:pPr>
        <w:rPr>
          <w:rFonts w:ascii="Segoe UI Symbol" w:hAnsi="Segoe UI Symbol" w:cs="Arial"/>
          <w:sz w:val="24"/>
          <w:szCs w:val="24"/>
        </w:rPr>
      </w:pPr>
    </w:p>
    <w:p w14:paraId="16EDDF27" w14:textId="14A9A653" w:rsidR="005E09E6" w:rsidRPr="005E09E6" w:rsidRDefault="005E09E6" w:rsidP="00010A1E">
      <w:pPr>
        <w:rPr>
          <w:rFonts w:ascii="Segoe UI Symbol" w:hAnsi="Segoe UI Symbol" w:cs="Arial"/>
          <w:sz w:val="24"/>
          <w:szCs w:val="24"/>
        </w:rPr>
      </w:pPr>
      <w:r w:rsidRPr="005E09E6">
        <w:rPr>
          <w:rFonts w:ascii="Segoe UI Symbol" w:hAnsi="Segoe UI Symbol" w:cs="Arial"/>
          <w:sz w:val="24"/>
          <w:szCs w:val="24"/>
        </w:rPr>
        <w:t xml:space="preserve">The proposed building is of a simple, traditional agricultural form, utilising timber cladding and a low ridge height, ensuring it assimilates into its rural context. Its limited scale (under 30 square metres) and low profile (circa </w:t>
      </w:r>
      <w:r w:rsidR="00F06D81">
        <w:rPr>
          <w:rFonts w:ascii="Segoe UI Symbol" w:hAnsi="Segoe UI Symbol" w:cs="Arial"/>
          <w:sz w:val="24"/>
          <w:szCs w:val="24"/>
        </w:rPr>
        <w:t>2.3m eave</w:t>
      </w:r>
      <w:r w:rsidRPr="005E09E6">
        <w:rPr>
          <w:rFonts w:ascii="Segoe UI Symbol" w:hAnsi="Segoe UI Symbol" w:cs="Arial"/>
          <w:sz w:val="24"/>
          <w:szCs w:val="24"/>
        </w:rPr>
        <w:t xml:space="preserve"> height) ensure that it does not appear prominent within the wider landscape. The siting adjacent to existing built form, and the </w:t>
      </w:r>
      <w:r w:rsidRPr="005E09E6">
        <w:rPr>
          <w:rFonts w:ascii="Segoe UI Symbol" w:hAnsi="Segoe UI Symbol" w:cs="Arial"/>
          <w:sz w:val="24"/>
          <w:szCs w:val="24"/>
        </w:rPr>
        <w:lastRenderedPageBreak/>
        <w:t>presence of substantial screening including a recently constructed barn, further reduces its visual influence and avoids encroachment into open countryside.</w:t>
      </w:r>
    </w:p>
    <w:p w14:paraId="3E969DEE" w14:textId="77777777" w:rsidR="005E09E6" w:rsidRPr="005E09E6" w:rsidRDefault="005E09E6" w:rsidP="00010A1E">
      <w:pPr>
        <w:rPr>
          <w:rFonts w:ascii="Segoe UI Symbol" w:hAnsi="Segoe UI Symbol" w:cs="Arial"/>
          <w:sz w:val="24"/>
          <w:szCs w:val="24"/>
        </w:rPr>
      </w:pPr>
    </w:p>
    <w:p w14:paraId="3335873B" w14:textId="77777777" w:rsidR="005E09E6" w:rsidRPr="005E09E6" w:rsidRDefault="005E09E6" w:rsidP="00010A1E">
      <w:pPr>
        <w:rPr>
          <w:rFonts w:ascii="Segoe UI Symbol" w:hAnsi="Segoe UI Symbol" w:cs="Arial"/>
          <w:sz w:val="24"/>
          <w:szCs w:val="24"/>
        </w:rPr>
      </w:pPr>
      <w:r w:rsidRPr="005E09E6">
        <w:rPr>
          <w:rFonts w:ascii="Segoe UI Symbol" w:hAnsi="Segoe UI Symbol" w:cs="Arial"/>
          <w:sz w:val="24"/>
          <w:szCs w:val="24"/>
        </w:rPr>
        <w:t>As such, the proposal conserves the landscape character and scenic beauty of the National Landscape, with no adverse effects identified. The scheme therefore accords fully with national policy and the statutory purpose of the designation.</w:t>
      </w:r>
    </w:p>
    <w:p w14:paraId="2791BF1F" w14:textId="77777777" w:rsidR="005E09E6" w:rsidRPr="005E09E6" w:rsidRDefault="005E09E6" w:rsidP="00010A1E">
      <w:pPr>
        <w:rPr>
          <w:rFonts w:ascii="Segoe UI Symbol" w:hAnsi="Segoe UI Symbol" w:cs="Arial"/>
          <w:sz w:val="24"/>
          <w:szCs w:val="24"/>
        </w:rPr>
      </w:pPr>
    </w:p>
    <w:p w14:paraId="1D5DD631" w14:textId="77777777" w:rsidR="005E09E6" w:rsidRPr="005E09E6" w:rsidRDefault="005E09E6" w:rsidP="00010A1E">
      <w:bookmarkStart w:id="3" w:name="_Toc226618392"/>
      <w:r w:rsidRPr="005E09E6">
        <w:t>4.0 Landscape Character and Visual Effects</w:t>
      </w:r>
      <w:bookmarkEnd w:id="3"/>
    </w:p>
    <w:p w14:paraId="33EEC5AE" w14:textId="77777777" w:rsidR="005E09E6" w:rsidRPr="005E09E6" w:rsidRDefault="005E09E6" w:rsidP="00010A1E">
      <w:pPr>
        <w:rPr>
          <w:rFonts w:ascii="Segoe UI Symbol" w:hAnsi="Segoe UI Symbol" w:cs="Arial"/>
          <w:sz w:val="24"/>
          <w:szCs w:val="24"/>
        </w:rPr>
      </w:pPr>
      <w:r w:rsidRPr="005E09E6">
        <w:rPr>
          <w:rFonts w:ascii="Segoe UI Symbol" w:hAnsi="Segoe UI Symbol" w:cs="Arial"/>
          <w:sz w:val="24"/>
          <w:szCs w:val="24"/>
        </w:rPr>
        <w:t>The proposal does not introduce urbanising features or suburban form and will not detract from the scenic beauty, tranquillity, or character of the National Landscape. Instead, it represents a small-scale, functional addition consistent with the established agricultural and equestrian character of the area.</w:t>
      </w:r>
    </w:p>
    <w:p w14:paraId="6A2280AC" w14:textId="77777777" w:rsidR="005E09E6" w:rsidRPr="005E09E6" w:rsidRDefault="005E09E6" w:rsidP="00010A1E">
      <w:pPr>
        <w:rPr>
          <w:rFonts w:ascii="Segoe UI Symbol" w:hAnsi="Segoe UI Symbol" w:cs="Arial"/>
          <w:sz w:val="24"/>
          <w:szCs w:val="24"/>
        </w:rPr>
      </w:pPr>
    </w:p>
    <w:p w14:paraId="48AF25DE" w14:textId="77777777" w:rsidR="005E09E6" w:rsidRPr="005E09E6" w:rsidRDefault="005E09E6" w:rsidP="00010A1E">
      <w:bookmarkStart w:id="4" w:name="_Toc226618393"/>
      <w:r w:rsidRPr="005E09E6">
        <w:t>5.0 Conclusion</w:t>
      </w:r>
      <w:bookmarkEnd w:id="4"/>
    </w:p>
    <w:p w14:paraId="14060B1C" w14:textId="024C9842" w:rsidR="00D043EB" w:rsidRDefault="005E09E6" w:rsidP="00010A1E">
      <w:pPr>
        <w:rPr>
          <w:rFonts w:ascii="Segoe UI Symbol" w:hAnsi="Segoe UI Symbol" w:cs="Arial"/>
          <w:sz w:val="24"/>
          <w:szCs w:val="24"/>
        </w:rPr>
      </w:pPr>
      <w:r w:rsidRPr="005E09E6">
        <w:rPr>
          <w:rFonts w:ascii="Segoe UI Symbol" w:hAnsi="Segoe UI Symbol" w:cs="Arial"/>
          <w:sz w:val="24"/>
          <w:szCs w:val="24"/>
        </w:rPr>
        <w:t>Overall, the proposal accords with the statutory purpose of conserving and enhancing the natural beauty of the National Landscape and preserves the setting and significance of nearby heritage assets. It is therefore fully compliant with national policy and should be supported on heritage and landscape grounds.</w:t>
      </w:r>
    </w:p>
    <w:p w14:paraId="0557B108" w14:textId="77777777" w:rsidR="00D043EB" w:rsidRDefault="00D043EB" w:rsidP="00010A1E">
      <w:pPr>
        <w:rPr>
          <w:rFonts w:ascii="Segoe UI Symbol" w:hAnsi="Segoe UI Symbol" w:cs="Arial"/>
          <w:sz w:val="24"/>
          <w:szCs w:val="24"/>
        </w:rPr>
      </w:pPr>
    </w:p>
    <w:p w14:paraId="102F3855" w14:textId="77777777" w:rsidR="00D043EB" w:rsidRDefault="00D043EB" w:rsidP="00010A1E">
      <w:pPr>
        <w:rPr>
          <w:rFonts w:ascii="Segoe UI Symbol" w:hAnsi="Segoe UI Symbol" w:cs="Arial"/>
          <w:sz w:val="24"/>
          <w:szCs w:val="24"/>
        </w:rPr>
      </w:pPr>
    </w:p>
    <w:p w14:paraId="12188B9B" w14:textId="77777777" w:rsidR="00D043EB" w:rsidRDefault="00D043EB" w:rsidP="00010A1E">
      <w:pPr>
        <w:rPr>
          <w:rFonts w:ascii="Segoe UI Symbol" w:hAnsi="Segoe UI Symbol" w:cs="Arial"/>
          <w:sz w:val="24"/>
          <w:szCs w:val="24"/>
        </w:rPr>
      </w:pPr>
    </w:p>
    <w:p w14:paraId="52B079F9" w14:textId="77777777" w:rsidR="00D043EB" w:rsidRDefault="00D043EB" w:rsidP="00010A1E">
      <w:pPr>
        <w:rPr>
          <w:rFonts w:ascii="Segoe UI Symbol" w:hAnsi="Segoe UI Symbol" w:cs="Arial"/>
          <w:sz w:val="24"/>
          <w:szCs w:val="24"/>
        </w:rPr>
      </w:pPr>
    </w:p>
    <w:p w14:paraId="6A0A2872" w14:textId="77777777" w:rsidR="00D043EB" w:rsidRDefault="00D043EB" w:rsidP="00010A1E">
      <w:pPr>
        <w:rPr>
          <w:rFonts w:ascii="Segoe UI Symbol" w:hAnsi="Segoe UI Symbol" w:cs="Arial"/>
          <w:sz w:val="24"/>
          <w:szCs w:val="24"/>
        </w:rPr>
      </w:pPr>
    </w:p>
    <w:p w14:paraId="22BE8737" w14:textId="77777777" w:rsidR="00D043EB" w:rsidRDefault="00D043EB" w:rsidP="00010A1E">
      <w:pPr>
        <w:rPr>
          <w:rFonts w:ascii="Segoe UI Symbol" w:hAnsi="Segoe UI Symbol" w:cs="Arial"/>
          <w:sz w:val="24"/>
          <w:szCs w:val="24"/>
        </w:rPr>
      </w:pPr>
    </w:p>
    <w:p w14:paraId="02560EBE" w14:textId="77777777" w:rsidR="00D043EB" w:rsidRDefault="00D043EB" w:rsidP="00010A1E">
      <w:pPr>
        <w:rPr>
          <w:rFonts w:ascii="Segoe UI Symbol" w:hAnsi="Segoe UI Symbol" w:cs="Arial"/>
          <w:sz w:val="24"/>
          <w:szCs w:val="24"/>
        </w:rPr>
      </w:pPr>
    </w:p>
    <w:p w14:paraId="3A80469F" w14:textId="6743E81A" w:rsidR="00E14B92" w:rsidRDefault="00E14B92" w:rsidP="00010A1E">
      <w:pPr>
        <w:rPr>
          <w:rFonts w:ascii="Segoe UI Symbol" w:hAnsi="Segoe UI Symbol" w:cs="Arial"/>
          <w:sz w:val="24"/>
          <w:szCs w:val="24"/>
        </w:rPr>
      </w:pPr>
    </w:p>
    <w:sectPr w:rsidR="00E14B92" w:rsidSect="00FE1843">
      <w:headerReference w:type="default" r:id="rId11"/>
      <w:headerReference w:type="first" r:id="rId12"/>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20D62" w14:textId="77777777" w:rsidR="00895062" w:rsidRDefault="00895062" w:rsidP="005D25C1">
      <w:pPr>
        <w:spacing w:after="0" w:line="240" w:lineRule="auto"/>
      </w:pPr>
      <w:r>
        <w:separator/>
      </w:r>
    </w:p>
  </w:endnote>
  <w:endnote w:type="continuationSeparator" w:id="0">
    <w:p w14:paraId="1E2A7D92" w14:textId="77777777" w:rsidR="00895062" w:rsidRDefault="00895062"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5EB30" w14:textId="77777777" w:rsidR="00895062" w:rsidRDefault="00895062" w:rsidP="005D25C1">
      <w:pPr>
        <w:spacing w:after="0" w:line="240" w:lineRule="auto"/>
      </w:pPr>
      <w:r>
        <w:separator/>
      </w:r>
    </w:p>
  </w:footnote>
  <w:footnote w:type="continuationSeparator" w:id="0">
    <w:p w14:paraId="60428669" w14:textId="77777777" w:rsidR="00895062" w:rsidRDefault="00895062"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10A1E"/>
    <w:rsid w:val="00030AC1"/>
    <w:rsid w:val="000464F8"/>
    <w:rsid w:val="0005496D"/>
    <w:rsid w:val="00076D84"/>
    <w:rsid w:val="000A4ED2"/>
    <w:rsid w:val="000E2547"/>
    <w:rsid w:val="000E298F"/>
    <w:rsid w:val="000F47B7"/>
    <w:rsid w:val="00161FC1"/>
    <w:rsid w:val="0019742B"/>
    <w:rsid w:val="001B0676"/>
    <w:rsid w:val="001F2675"/>
    <w:rsid w:val="0023440B"/>
    <w:rsid w:val="00242C40"/>
    <w:rsid w:val="00256DC1"/>
    <w:rsid w:val="002C4B41"/>
    <w:rsid w:val="00341401"/>
    <w:rsid w:val="0038335C"/>
    <w:rsid w:val="003C5CFC"/>
    <w:rsid w:val="003E0599"/>
    <w:rsid w:val="003E7E17"/>
    <w:rsid w:val="00471689"/>
    <w:rsid w:val="00486E86"/>
    <w:rsid w:val="004B45FD"/>
    <w:rsid w:val="005300AA"/>
    <w:rsid w:val="005349AD"/>
    <w:rsid w:val="00552D23"/>
    <w:rsid w:val="0058091C"/>
    <w:rsid w:val="005A2512"/>
    <w:rsid w:val="005D25C1"/>
    <w:rsid w:val="005E09E6"/>
    <w:rsid w:val="005E407A"/>
    <w:rsid w:val="006C4FB0"/>
    <w:rsid w:val="00706BDC"/>
    <w:rsid w:val="00731E4A"/>
    <w:rsid w:val="00751450"/>
    <w:rsid w:val="00785EEF"/>
    <w:rsid w:val="007937CA"/>
    <w:rsid w:val="007F0035"/>
    <w:rsid w:val="007F0406"/>
    <w:rsid w:val="00825413"/>
    <w:rsid w:val="0083520D"/>
    <w:rsid w:val="00845CBF"/>
    <w:rsid w:val="00847088"/>
    <w:rsid w:val="00895062"/>
    <w:rsid w:val="008F314C"/>
    <w:rsid w:val="00942BA7"/>
    <w:rsid w:val="0094407C"/>
    <w:rsid w:val="009671C3"/>
    <w:rsid w:val="009B6916"/>
    <w:rsid w:val="009C3A67"/>
    <w:rsid w:val="009F77FD"/>
    <w:rsid w:val="00A10DC6"/>
    <w:rsid w:val="00A334C9"/>
    <w:rsid w:val="00A34BF4"/>
    <w:rsid w:val="00A45B12"/>
    <w:rsid w:val="00A8123D"/>
    <w:rsid w:val="00AA1679"/>
    <w:rsid w:val="00B04466"/>
    <w:rsid w:val="00B168A6"/>
    <w:rsid w:val="00B33F0C"/>
    <w:rsid w:val="00B7187A"/>
    <w:rsid w:val="00B71AFA"/>
    <w:rsid w:val="00BD3394"/>
    <w:rsid w:val="00C01468"/>
    <w:rsid w:val="00C03D3E"/>
    <w:rsid w:val="00C1045E"/>
    <w:rsid w:val="00C11A72"/>
    <w:rsid w:val="00C46844"/>
    <w:rsid w:val="00C60A0D"/>
    <w:rsid w:val="00C75486"/>
    <w:rsid w:val="00CE79D0"/>
    <w:rsid w:val="00CE7D50"/>
    <w:rsid w:val="00D043EB"/>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06D81"/>
    <w:rsid w:val="00F82C1A"/>
    <w:rsid w:val="00F8409F"/>
    <w:rsid w:val="00FB30D0"/>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5E09E6"/>
    <w:pPr>
      <w:keepNext/>
      <w:keepLines/>
      <w:spacing w:before="240" w:after="0"/>
      <w:outlineLvl w:val="0"/>
    </w:pPr>
    <w:rPr>
      <w:rFonts w:ascii="Georgia" w:eastAsiaTheme="majorEastAsia" w:hAnsi="Georgia" w:cstheme="majorBidi"/>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5E09E6"/>
    <w:rPr>
      <w:rFonts w:ascii="Georgia" w:eastAsiaTheme="majorEastAsia" w:hAnsi="Georgia" w:cstheme="majorBidi"/>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questrianblueprint.co.uk/" TargetMode="Externa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9</TotalTime>
  <Pages>4</Pages>
  <Words>580</Words>
  <Characters>3408</Characters>
  <Application>Microsoft Office Word</Application>
  <DocSecurity>0</DocSecurity>
  <Lines>113</Lines>
  <Paragraphs>37</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5</cp:revision>
  <cp:lastPrinted>2011-08-04T13:01:00Z</cp:lastPrinted>
  <dcterms:created xsi:type="dcterms:W3CDTF">2026-04-09T08:13:00Z</dcterms:created>
  <dcterms:modified xsi:type="dcterms:W3CDTF">2026-04-16T10:16:00Z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