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C89D8"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D30DDE9"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36BE278F"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4B5D6596" w14:textId="77777777" w:rsidTr="00683C17">
        <w:tc>
          <w:tcPr>
            <w:tcW w:w="3681" w:type="dxa"/>
          </w:tcPr>
          <w:p w14:paraId="380072B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043DA130" w14:textId="77777777" w:rsidR="00097010" w:rsidRPr="004858C2" w:rsidRDefault="004858C2"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4858C2">
              <w:rPr>
                <w:rFonts w:ascii="Arial" w:eastAsia="Times New Roman" w:hAnsi="Arial" w:cs="Arial"/>
                <w:kern w:val="0"/>
                <w:sz w:val="22"/>
                <w:szCs w:val="22"/>
                <w:lang w:eastAsia="en-GB"/>
                <w14:ligatures w14:val="none"/>
              </w:rPr>
              <w:t>PL/2025/09209</w:t>
            </w:r>
          </w:p>
        </w:tc>
      </w:tr>
      <w:tr w:rsidR="00097010" w14:paraId="10F84F1C" w14:textId="77777777" w:rsidTr="00683C17">
        <w:tc>
          <w:tcPr>
            <w:tcW w:w="3681" w:type="dxa"/>
          </w:tcPr>
          <w:p w14:paraId="590EF95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2E80743F" w14:textId="77777777" w:rsidR="00097010" w:rsidRPr="004858C2" w:rsidRDefault="004858C2"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4858C2">
              <w:rPr>
                <w:rFonts w:ascii="Arial" w:eastAsia="Times New Roman" w:hAnsi="Arial" w:cs="Arial"/>
                <w:kern w:val="0"/>
                <w:sz w:val="22"/>
                <w:szCs w:val="22"/>
                <w:lang w:eastAsia="en-GB"/>
                <w14:ligatures w14:val="none"/>
              </w:rPr>
              <w:t>Householder planning permission</w:t>
            </w:r>
          </w:p>
        </w:tc>
      </w:tr>
      <w:tr w:rsidR="00097010" w14:paraId="4D0A7FAA" w14:textId="77777777" w:rsidTr="00683C17">
        <w:tc>
          <w:tcPr>
            <w:tcW w:w="3681" w:type="dxa"/>
          </w:tcPr>
          <w:p w14:paraId="20FF9DD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0956410F" w14:textId="77777777" w:rsidR="00097010" w:rsidRPr="004858C2" w:rsidRDefault="004858C2"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4858C2">
              <w:rPr>
                <w:rFonts w:ascii="Arial" w:eastAsia="Times New Roman" w:hAnsi="Arial" w:cs="Arial"/>
                <w:kern w:val="0"/>
                <w:sz w:val="22"/>
                <w:szCs w:val="22"/>
                <w:lang w:eastAsia="en-GB"/>
                <w14:ligatures w14:val="none"/>
              </w:rPr>
              <w:t>9 UNION STREET, RAMSBURY, MARLBOROUGH, SN8 2PR</w:t>
            </w:r>
          </w:p>
        </w:tc>
      </w:tr>
      <w:tr w:rsidR="00097010" w14:paraId="087A373C" w14:textId="77777777" w:rsidTr="00683C17">
        <w:tc>
          <w:tcPr>
            <w:tcW w:w="3681" w:type="dxa"/>
          </w:tcPr>
          <w:p w14:paraId="26D084D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2884C4AF" w14:textId="77777777" w:rsidR="00097010" w:rsidRPr="004858C2" w:rsidRDefault="004858C2"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4858C2">
              <w:rPr>
                <w:rFonts w:ascii="Arial" w:eastAsia="Times New Roman" w:hAnsi="Arial" w:cs="Arial"/>
                <w:kern w:val="0"/>
                <w:sz w:val="22"/>
                <w:szCs w:val="22"/>
                <w:lang w:eastAsia="en-GB"/>
                <w14:ligatures w14:val="none"/>
              </w:rPr>
              <w:t>Off Street Parking</w:t>
            </w:r>
          </w:p>
        </w:tc>
      </w:tr>
      <w:tr w:rsidR="00097010" w14:paraId="1455C4E0" w14:textId="77777777" w:rsidTr="00683C17">
        <w:tc>
          <w:tcPr>
            <w:tcW w:w="3681" w:type="dxa"/>
          </w:tcPr>
          <w:p w14:paraId="53A59B1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133C88B8"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 xml:space="preserve">That Planning Permission be </w:t>
            </w:r>
            <w:r w:rsidR="00995F68">
              <w:rPr>
                <w:rFonts w:ascii="Arial" w:eastAsia="Times New Roman" w:hAnsi="Arial" w:cs="Arial"/>
                <w:b/>
                <w:bCs/>
                <w:kern w:val="0"/>
                <w:sz w:val="22"/>
                <w:szCs w:val="22"/>
                <w:lang w:eastAsia="en-GB"/>
                <w14:ligatures w14:val="none"/>
              </w:rPr>
              <w:t>REFUSED</w:t>
            </w:r>
          </w:p>
        </w:tc>
      </w:tr>
    </w:tbl>
    <w:p w14:paraId="396E8A89"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0C57658"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25A003D"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21C7D7B7" w14:textId="1B1491BF"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w:t>
      </w:r>
      <w:r w:rsidRPr="00CC7895">
        <w:rPr>
          <w:rFonts w:ascii="Arial" w:eastAsia="Times New Roman" w:hAnsi="Arial" w:cs="Arial"/>
          <w:color w:val="000000" w:themeColor="text1"/>
          <w:kern w:val="0"/>
          <w:sz w:val="22"/>
          <w:szCs w:val="22"/>
          <w:lang w:eastAsia="en-GB"/>
          <w14:ligatures w14:val="none"/>
        </w:rPr>
        <w:t>permission for</w:t>
      </w:r>
      <w:r w:rsidR="00CC7895" w:rsidRPr="00CC7895">
        <w:rPr>
          <w:rFonts w:ascii="Arial" w:eastAsia="Times New Roman" w:hAnsi="Arial" w:cs="Arial"/>
          <w:color w:val="000000" w:themeColor="text1"/>
          <w:kern w:val="0"/>
          <w:sz w:val="22"/>
          <w:szCs w:val="22"/>
          <w:lang w:eastAsia="en-GB"/>
          <w14:ligatures w14:val="none"/>
        </w:rPr>
        <w:t xml:space="preserve"> the addition of </w:t>
      </w:r>
      <w:r w:rsidR="00E10DF3">
        <w:rPr>
          <w:rFonts w:ascii="Arial" w:eastAsia="Times New Roman" w:hAnsi="Arial" w:cs="Arial"/>
          <w:color w:val="000000" w:themeColor="text1"/>
          <w:kern w:val="0"/>
          <w:sz w:val="22"/>
          <w:szCs w:val="22"/>
          <w:lang w:eastAsia="en-GB"/>
          <w14:ligatures w14:val="none"/>
        </w:rPr>
        <w:t xml:space="preserve">one </w:t>
      </w:r>
      <w:r w:rsidR="00CC7895" w:rsidRPr="00CC7895">
        <w:rPr>
          <w:rFonts w:ascii="Arial" w:eastAsia="Times New Roman" w:hAnsi="Arial" w:cs="Arial"/>
          <w:color w:val="000000" w:themeColor="text1"/>
          <w:kern w:val="0"/>
          <w:sz w:val="22"/>
          <w:szCs w:val="22"/>
          <w:lang w:eastAsia="en-GB"/>
          <w14:ligatures w14:val="none"/>
        </w:rPr>
        <w:t>off-street parking</w:t>
      </w:r>
      <w:r w:rsidR="00E10DF3">
        <w:rPr>
          <w:rFonts w:ascii="Arial" w:eastAsia="Times New Roman" w:hAnsi="Arial" w:cs="Arial"/>
          <w:color w:val="000000" w:themeColor="text1"/>
          <w:kern w:val="0"/>
          <w:sz w:val="22"/>
          <w:szCs w:val="22"/>
          <w:lang w:eastAsia="en-GB"/>
          <w14:ligatures w14:val="none"/>
        </w:rPr>
        <w:t xml:space="preserve"> space.</w:t>
      </w:r>
    </w:p>
    <w:p w14:paraId="65D39CBE" w14:textId="77777777" w:rsidR="005B0FD5" w:rsidRDefault="005B0FD5" w:rsidP="00CC7895">
      <w:pPr>
        <w:spacing w:after="0" w:line="276" w:lineRule="auto"/>
        <w:jc w:val="both"/>
        <w:outlineLvl w:val="2"/>
        <w:rPr>
          <w:rFonts w:ascii="Arial" w:eastAsia="Times New Roman" w:hAnsi="Arial" w:cs="Arial"/>
          <w:b/>
          <w:bCs/>
          <w:kern w:val="0"/>
          <w:sz w:val="22"/>
          <w:szCs w:val="22"/>
          <w:lang w:eastAsia="en-GB"/>
          <w14:ligatures w14:val="none"/>
        </w:rPr>
      </w:pPr>
    </w:p>
    <w:p w14:paraId="023119FE"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30BEC724"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21EA8DD1" w14:textId="66B3C28F" w:rsidR="006D4A80" w:rsidRPr="00664EB6" w:rsidRDefault="00174CC6" w:rsidP="00664EB6">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64EB6">
        <w:rPr>
          <w:rFonts w:ascii="Arial" w:eastAsia="Times New Roman" w:hAnsi="Arial" w:cs="Arial"/>
          <w:color w:val="000000" w:themeColor="text1"/>
          <w:kern w:val="0"/>
          <w:sz w:val="22"/>
          <w:szCs w:val="22"/>
          <w:lang w:eastAsia="en-GB"/>
          <w14:ligatures w14:val="none"/>
        </w:rPr>
        <w:t>The application relates to 9 Union Street in Ramsbury, Marlborough. It is a</w:t>
      </w:r>
      <w:r w:rsidR="005A2289" w:rsidRPr="00664EB6">
        <w:rPr>
          <w:rFonts w:ascii="Arial" w:eastAsia="Times New Roman" w:hAnsi="Arial" w:cs="Arial"/>
          <w:color w:val="000000" w:themeColor="text1"/>
          <w:kern w:val="0"/>
          <w:sz w:val="22"/>
          <w:szCs w:val="22"/>
          <w:lang w:eastAsia="en-GB"/>
          <w14:ligatures w14:val="none"/>
        </w:rPr>
        <w:t xml:space="preserve">n unlisted, mid-terrace building located within the Ramsbury </w:t>
      </w:r>
      <w:r w:rsidR="00E4065E">
        <w:rPr>
          <w:rFonts w:ascii="Arial" w:eastAsia="Times New Roman" w:hAnsi="Arial" w:cs="Arial"/>
          <w:color w:val="000000" w:themeColor="text1"/>
          <w:kern w:val="0"/>
          <w:sz w:val="22"/>
          <w:szCs w:val="22"/>
          <w:lang w:eastAsia="en-GB"/>
          <w14:ligatures w14:val="none"/>
        </w:rPr>
        <w:t>C</w:t>
      </w:r>
      <w:r w:rsidR="005A2289" w:rsidRPr="00664EB6">
        <w:rPr>
          <w:rFonts w:ascii="Arial" w:eastAsia="Times New Roman" w:hAnsi="Arial" w:cs="Arial"/>
          <w:color w:val="000000" w:themeColor="text1"/>
          <w:kern w:val="0"/>
          <w:sz w:val="22"/>
          <w:szCs w:val="22"/>
          <w:lang w:eastAsia="en-GB"/>
          <w14:ligatures w14:val="none"/>
        </w:rPr>
        <w:t xml:space="preserve">onservation Area. </w:t>
      </w:r>
      <w:r w:rsidR="00F46731" w:rsidRPr="00664EB6">
        <w:rPr>
          <w:rFonts w:ascii="Arial" w:eastAsia="Times New Roman" w:hAnsi="Arial" w:cs="Arial"/>
          <w:color w:val="000000" w:themeColor="text1"/>
          <w:kern w:val="0"/>
          <w:sz w:val="22"/>
          <w:szCs w:val="22"/>
          <w:lang w:eastAsia="en-GB"/>
          <w14:ligatures w14:val="none"/>
        </w:rPr>
        <w:t xml:space="preserve">The property is accessed via Union Street, a narrow </w:t>
      </w:r>
      <w:r w:rsidR="000774C4" w:rsidRPr="00664EB6">
        <w:rPr>
          <w:rFonts w:ascii="Arial" w:eastAsia="Times New Roman" w:hAnsi="Arial" w:cs="Arial"/>
          <w:color w:val="000000" w:themeColor="text1"/>
          <w:kern w:val="0"/>
          <w:sz w:val="22"/>
          <w:szCs w:val="22"/>
          <w:lang w:eastAsia="en-GB"/>
          <w14:ligatures w14:val="none"/>
        </w:rPr>
        <w:t>road characterised by high banks</w:t>
      </w:r>
      <w:r w:rsidR="00E4065E">
        <w:rPr>
          <w:rFonts w:ascii="Arial" w:eastAsia="Times New Roman" w:hAnsi="Arial" w:cs="Arial"/>
          <w:color w:val="000000" w:themeColor="text1"/>
          <w:kern w:val="0"/>
          <w:sz w:val="22"/>
          <w:szCs w:val="22"/>
          <w:lang w:eastAsia="en-GB"/>
          <w14:ligatures w14:val="none"/>
        </w:rPr>
        <w:t xml:space="preserve"> on its eastern side</w:t>
      </w:r>
      <w:r w:rsidR="000774C4" w:rsidRPr="00664EB6">
        <w:rPr>
          <w:rFonts w:ascii="Arial" w:eastAsia="Times New Roman" w:hAnsi="Arial" w:cs="Arial"/>
          <w:color w:val="000000" w:themeColor="text1"/>
          <w:kern w:val="0"/>
          <w:sz w:val="22"/>
          <w:szCs w:val="22"/>
          <w:lang w:eastAsia="en-GB"/>
          <w14:ligatures w14:val="none"/>
        </w:rPr>
        <w:t xml:space="preserve">. </w:t>
      </w:r>
      <w:r w:rsidR="004100FD" w:rsidRPr="00664EB6">
        <w:rPr>
          <w:rFonts w:ascii="Arial" w:eastAsia="Times New Roman" w:hAnsi="Arial" w:cs="Arial"/>
          <w:color w:val="000000" w:themeColor="text1"/>
          <w:kern w:val="0"/>
          <w:sz w:val="22"/>
          <w:szCs w:val="22"/>
          <w:lang w:eastAsia="en-GB"/>
          <w14:ligatures w14:val="none"/>
        </w:rPr>
        <w:t xml:space="preserve">The house itself is not visible </w:t>
      </w:r>
      <w:r w:rsidR="00E4065E">
        <w:rPr>
          <w:rFonts w:ascii="Arial" w:eastAsia="Times New Roman" w:hAnsi="Arial" w:cs="Arial"/>
          <w:color w:val="000000" w:themeColor="text1"/>
          <w:kern w:val="0"/>
          <w:sz w:val="22"/>
          <w:szCs w:val="22"/>
          <w:lang w:eastAsia="en-GB"/>
          <w14:ligatures w14:val="none"/>
        </w:rPr>
        <w:t>upon</w:t>
      </w:r>
      <w:r w:rsidR="004100FD" w:rsidRPr="00664EB6">
        <w:rPr>
          <w:rFonts w:ascii="Arial" w:eastAsia="Times New Roman" w:hAnsi="Arial" w:cs="Arial"/>
          <w:color w:val="000000" w:themeColor="text1"/>
          <w:kern w:val="0"/>
          <w:sz w:val="22"/>
          <w:szCs w:val="22"/>
          <w:lang w:eastAsia="en-GB"/>
          <w14:ligatures w14:val="none"/>
        </w:rPr>
        <w:t xml:space="preserve"> the </w:t>
      </w:r>
      <w:r w:rsidR="00664EB6" w:rsidRPr="00664EB6">
        <w:rPr>
          <w:rFonts w:ascii="Arial" w:eastAsia="Times New Roman" w:hAnsi="Arial" w:cs="Arial"/>
          <w:color w:val="000000" w:themeColor="text1"/>
          <w:kern w:val="0"/>
          <w:sz w:val="22"/>
          <w:szCs w:val="22"/>
          <w:lang w:eastAsia="en-GB"/>
          <w14:ligatures w14:val="none"/>
        </w:rPr>
        <w:t>street,</w:t>
      </w:r>
      <w:r w:rsidR="004100FD" w:rsidRPr="00664EB6">
        <w:rPr>
          <w:rFonts w:ascii="Arial" w:eastAsia="Times New Roman" w:hAnsi="Arial" w:cs="Arial"/>
          <w:color w:val="000000" w:themeColor="text1"/>
          <w:kern w:val="0"/>
          <w:sz w:val="22"/>
          <w:szCs w:val="22"/>
          <w:lang w:eastAsia="en-GB"/>
          <w14:ligatures w14:val="none"/>
        </w:rPr>
        <w:t xml:space="preserve"> but the </w:t>
      </w:r>
      <w:r w:rsidR="000774C4" w:rsidRPr="00664EB6">
        <w:rPr>
          <w:rFonts w:ascii="Arial" w:eastAsia="Times New Roman" w:hAnsi="Arial" w:cs="Arial"/>
          <w:color w:val="000000" w:themeColor="text1"/>
          <w:kern w:val="0"/>
          <w:sz w:val="22"/>
          <w:szCs w:val="22"/>
          <w:lang w:eastAsia="en-GB"/>
          <w14:ligatures w14:val="none"/>
        </w:rPr>
        <w:t xml:space="preserve">access and proposed parking area would be highly visible. </w:t>
      </w:r>
      <w:r w:rsidR="005A2289" w:rsidRPr="00664EB6">
        <w:rPr>
          <w:rFonts w:ascii="Arial" w:eastAsia="Times New Roman" w:hAnsi="Arial" w:cs="Arial"/>
          <w:color w:val="000000" w:themeColor="text1"/>
          <w:kern w:val="0"/>
          <w:sz w:val="22"/>
          <w:szCs w:val="22"/>
          <w:lang w:eastAsia="en-GB"/>
          <w14:ligatures w14:val="none"/>
        </w:rPr>
        <w:t xml:space="preserve">There are two </w:t>
      </w:r>
      <w:r w:rsidR="00664EB6">
        <w:rPr>
          <w:rFonts w:ascii="Arial" w:eastAsia="Times New Roman" w:hAnsi="Arial" w:cs="Arial"/>
          <w:color w:val="000000" w:themeColor="text1"/>
          <w:kern w:val="0"/>
          <w:sz w:val="22"/>
          <w:szCs w:val="22"/>
          <w:lang w:eastAsia="en-GB"/>
          <w14:ligatures w14:val="none"/>
        </w:rPr>
        <w:t xml:space="preserve">Grade II </w:t>
      </w:r>
      <w:r w:rsidR="005A2289" w:rsidRPr="00664EB6">
        <w:rPr>
          <w:rFonts w:ascii="Arial" w:eastAsia="Times New Roman" w:hAnsi="Arial" w:cs="Arial"/>
          <w:color w:val="000000" w:themeColor="text1"/>
          <w:kern w:val="0"/>
          <w:sz w:val="22"/>
          <w:szCs w:val="22"/>
          <w:lang w:eastAsia="en-GB"/>
          <w14:ligatures w14:val="none"/>
        </w:rPr>
        <w:t xml:space="preserve">listed buildings </w:t>
      </w:r>
      <w:r w:rsidR="007E057E" w:rsidRPr="00664EB6">
        <w:rPr>
          <w:rFonts w:ascii="Arial" w:eastAsia="Times New Roman" w:hAnsi="Arial" w:cs="Arial"/>
          <w:color w:val="000000" w:themeColor="text1"/>
          <w:kern w:val="0"/>
          <w:sz w:val="22"/>
          <w:szCs w:val="22"/>
          <w:lang w:eastAsia="en-GB"/>
          <w14:ligatures w14:val="none"/>
        </w:rPr>
        <w:t xml:space="preserve">on Union Street to the south: </w:t>
      </w:r>
      <w:r w:rsidR="00C0799B" w:rsidRPr="00664EB6">
        <w:rPr>
          <w:rFonts w:ascii="Arial" w:eastAsia="Times New Roman" w:hAnsi="Arial" w:cs="Arial"/>
          <w:color w:val="000000" w:themeColor="text1"/>
          <w:kern w:val="0"/>
          <w:sz w:val="22"/>
          <w:szCs w:val="22"/>
          <w:lang w:eastAsia="en-GB"/>
          <w14:ligatures w14:val="none"/>
        </w:rPr>
        <w:t xml:space="preserve">Vine Cottage (List Entry Number: 1034063), and Smithy Cottage (List Entry Number: </w:t>
      </w:r>
      <w:r w:rsidR="00664EB6" w:rsidRPr="00664EB6">
        <w:rPr>
          <w:rFonts w:ascii="Arial" w:eastAsia="Times New Roman" w:hAnsi="Arial" w:cs="Arial"/>
          <w:color w:val="000000" w:themeColor="text1"/>
          <w:kern w:val="0"/>
          <w:sz w:val="22"/>
          <w:szCs w:val="22"/>
          <w:lang w:eastAsia="en-GB"/>
          <w14:ligatures w14:val="none"/>
        </w:rPr>
        <w:t>1184010).</w:t>
      </w:r>
    </w:p>
    <w:p w14:paraId="3E4F5E52"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5E25000"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5623CC2B"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65C61FE" w14:textId="1C8312B1" w:rsidR="00965A06" w:rsidRPr="00664EB6" w:rsidRDefault="007B3F92"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64EB6">
        <w:rPr>
          <w:rFonts w:ascii="Arial" w:eastAsia="Times New Roman" w:hAnsi="Arial" w:cs="Arial"/>
          <w:color w:val="000000" w:themeColor="text1"/>
          <w:kern w:val="0"/>
          <w:sz w:val="22"/>
          <w:szCs w:val="22"/>
          <w:lang w:eastAsia="en-GB"/>
          <w14:ligatures w14:val="none"/>
        </w:rPr>
        <w:t xml:space="preserve">Located within the </w:t>
      </w:r>
      <w:r w:rsidR="009E5883" w:rsidRPr="00664EB6">
        <w:rPr>
          <w:rFonts w:ascii="Arial" w:eastAsia="Times New Roman" w:hAnsi="Arial" w:cs="Arial"/>
          <w:color w:val="000000" w:themeColor="text1"/>
          <w:kern w:val="0"/>
          <w:sz w:val="22"/>
          <w:szCs w:val="22"/>
          <w:lang w:eastAsia="en-GB"/>
          <w14:ligatures w14:val="none"/>
        </w:rPr>
        <w:t>Ramsbury Conservation Area</w:t>
      </w:r>
    </w:p>
    <w:p w14:paraId="68C90FDE" w14:textId="6B70C2E0" w:rsidR="009E5883" w:rsidRDefault="002E47C2"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64EB6">
        <w:rPr>
          <w:rFonts w:ascii="Arial" w:eastAsia="Times New Roman" w:hAnsi="Arial" w:cs="Arial"/>
          <w:color w:val="000000" w:themeColor="text1"/>
          <w:kern w:val="0"/>
          <w:sz w:val="22"/>
          <w:szCs w:val="22"/>
          <w:lang w:eastAsia="en-GB"/>
          <w14:ligatures w14:val="none"/>
        </w:rPr>
        <w:t>Situated within proximity to two</w:t>
      </w:r>
      <w:r w:rsidR="00664EB6" w:rsidRPr="00664EB6">
        <w:rPr>
          <w:rFonts w:ascii="Arial" w:eastAsia="Times New Roman" w:hAnsi="Arial" w:cs="Arial"/>
          <w:color w:val="000000" w:themeColor="text1"/>
          <w:kern w:val="0"/>
          <w:sz w:val="22"/>
          <w:szCs w:val="22"/>
          <w:lang w:eastAsia="en-GB"/>
          <w14:ligatures w14:val="none"/>
        </w:rPr>
        <w:t xml:space="preserve"> Grade II</w:t>
      </w:r>
      <w:r w:rsidRPr="00664EB6">
        <w:rPr>
          <w:rFonts w:ascii="Arial" w:eastAsia="Times New Roman" w:hAnsi="Arial" w:cs="Arial"/>
          <w:color w:val="000000" w:themeColor="text1"/>
          <w:kern w:val="0"/>
          <w:sz w:val="22"/>
          <w:szCs w:val="22"/>
          <w:lang w:eastAsia="en-GB"/>
          <w14:ligatures w14:val="none"/>
        </w:rPr>
        <w:t xml:space="preserve"> listed buildings</w:t>
      </w:r>
    </w:p>
    <w:p w14:paraId="67207294" w14:textId="5FF0FC84" w:rsidR="001C5183" w:rsidRDefault="001C5183"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Located within the limits of development for Ramsbury</w:t>
      </w:r>
    </w:p>
    <w:p w14:paraId="2E1166EE" w14:textId="76AB164A" w:rsidR="007B31B3" w:rsidRPr="00664EB6" w:rsidRDefault="007B31B3"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Flood Zone 1</w:t>
      </w:r>
    </w:p>
    <w:p w14:paraId="112814FC"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49B9B481"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68E9F5B" w14:textId="77777777" w:rsidR="00E61BBC" w:rsidRPr="00CF07F0" w:rsidRDefault="00E61BBC"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2132911" w14:textId="57ED1E61" w:rsidR="00E61BBC" w:rsidRDefault="006322A9"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7B78D4">
        <w:rPr>
          <w:rFonts w:ascii="Arial" w:eastAsia="Times New Roman" w:hAnsi="Arial" w:cs="Arial"/>
          <w:color w:val="000000" w:themeColor="text1"/>
          <w:kern w:val="0"/>
          <w:sz w:val="22"/>
          <w:szCs w:val="22"/>
          <w:lang w:eastAsia="en-GB"/>
          <w14:ligatures w14:val="none"/>
        </w:rPr>
        <w:t xml:space="preserve">K/50789/F - </w:t>
      </w:r>
      <w:r w:rsidR="007B78D4" w:rsidRPr="007B78D4">
        <w:rPr>
          <w:rFonts w:ascii="Arial" w:eastAsia="Times New Roman" w:hAnsi="Arial" w:cs="Arial"/>
          <w:color w:val="000000" w:themeColor="text1"/>
          <w:kern w:val="0"/>
          <w:sz w:val="22"/>
          <w:szCs w:val="22"/>
          <w:lang w:eastAsia="en-GB"/>
          <w14:ligatures w14:val="none"/>
        </w:rPr>
        <w:t>Removal of unstable wall and three trees. Construction of a vehicular access and parking area including changes to levels. Refused 18</w:t>
      </w:r>
      <w:r w:rsidR="007B78D4" w:rsidRPr="007B78D4">
        <w:rPr>
          <w:rFonts w:ascii="Arial" w:eastAsia="Times New Roman" w:hAnsi="Arial" w:cs="Arial"/>
          <w:color w:val="000000" w:themeColor="text1"/>
          <w:kern w:val="0"/>
          <w:sz w:val="22"/>
          <w:szCs w:val="22"/>
          <w:vertAlign w:val="superscript"/>
          <w:lang w:eastAsia="en-GB"/>
          <w14:ligatures w14:val="none"/>
        </w:rPr>
        <w:t>th</w:t>
      </w:r>
      <w:r w:rsidR="007B78D4" w:rsidRPr="007B78D4">
        <w:rPr>
          <w:rFonts w:ascii="Arial" w:eastAsia="Times New Roman" w:hAnsi="Arial" w:cs="Arial"/>
          <w:color w:val="000000" w:themeColor="text1"/>
          <w:kern w:val="0"/>
          <w:sz w:val="22"/>
          <w:szCs w:val="22"/>
          <w:lang w:eastAsia="en-GB"/>
          <w14:ligatures w14:val="none"/>
        </w:rPr>
        <w:t xml:space="preserve"> October 2004.</w:t>
      </w:r>
    </w:p>
    <w:p w14:paraId="743E129E" w14:textId="77777777" w:rsidR="007451F7" w:rsidRDefault="007451F7"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D2B37B6" w14:textId="6135C205" w:rsidR="007451F7" w:rsidRDefault="007451F7"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CF07F0">
        <w:rPr>
          <w:rFonts w:ascii="Arial" w:eastAsia="Times New Roman" w:hAnsi="Arial" w:cs="Arial"/>
          <w:color w:val="000000" w:themeColor="text1"/>
          <w:kern w:val="0"/>
          <w:sz w:val="22"/>
          <w:szCs w:val="22"/>
          <w:lang w:eastAsia="en-GB"/>
          <w14:ligatures w14:val="none"/>
        </w:rPr>
        <w:t>K/59453/F - Creation of parking bay and retaining walls to each side of bay. Refused 6</w:t>
      </w:r>
      <w:r w:rsidRPr="00CF07F0">
        <w:rPr>
          <w:rFonts w:ascii="Arial" w:eastAsia="Times New Roman" w:hAnsi="Arial" w:cs="Arial"/>
          <w:color w:val="000000" w:themeColor="text1"/>
          <w:kern w:val="0"/>
          <w:sz w:val="22"/>
          <w:szCs w:val="22"/>
          <w:vertAlign w:val="superscript"/>
          <w:lang w:eastAsia="en-GB"/>
          <w14:ligatures w14:val="none"/>
        </w:rPr>
        <w:t>th</w:t>
      </w:r>
      <w:r w:rsidRPr="00CF07F0">
        <w:rPr>
          <w:rFonts w:ascii="Arial" w:eastAsia="Times New Roman" w:hAnsi="Arial" w:cs="Arial"/>
          <w:color w:val="000000" w:themeColor="text1"/>
          <w:kern w:val="0"/>
          <w:sz w:val="22"/>
          <w:szCs w:val="22"/>
          <w:lang w:eastAsia="en-GB"/>
          <w14:ligatures w14:val="none"/>
        </w:rPr>
        <w:t xml:space="preserve"> November 2008.</w:t>
      </w:r>
    </w:p>
    <w:p w14:paraId="26BC4F7B" w14:textId="77777777" w:rsidR="002254CC" w:rsidRDefault="002254CC"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747A44B" w14:textId="3925A8C1" w:rsidR="002254CC" w:rsidRPr="007B78D4" w:rsidRDefault="002254CC"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K/</w:t>
      </w:r>
      <w:r w:rsidR="00765E79">
        <w:rPr>
          <w:rFonts w:ascii="Arial" w:eastAsia="Times New Roman" w:hAnsi="Arial" w:cs="Arial"/>
          <w:color w:val="000000" w:themeColor="text1"/>
          <w:kern w:val="0"/>
          <w:sz w:val="22"/>
          <w:szCs w:val="22"/>
          <w:lang w:eastAsia="en-GB"/>
          <w14:ligatures w14:val="none"/>
        </w:rPr>
        <w:t xml:space="preserve">59927/F - </w:t>
      </w:r>
      <w:r w:rsidR="00765E79" w:rsidRPr="00765E79">
        <w:rPr>
          <w:rFonts w:ascii="Arial" w:eastAsia="Times New Roman" w:hAnsi="Arial" w:cs="Arial"/>
          <w:color w:val="000000" w:themeColor="text1"/>
          <w:kern w:val="0"/>
          <w:sz w:val="22"/>
          <w:szCs w:val="22"/>
          <w:lang w:eastAsia="en-GB"/>
          <w14:ligatures w14:val="none"/>
        </w:rPr>
        <w:t>New vehicular and pedestrian access from Union Street</w:t>
      </w:r>
      <w:r w:rsidR="00765E79">
        <w:rPr>
          <w:rFonts w:ascii="Arial" w:eastAsia="Times New Roman" w:hAnsi="Arial" w:cs="Arial"/>
          <w:color w:val="000000" w:themeColor="text1"/>
          <w:kern w:val="0"/>
          <w:sz w:val="22"/>
          <w:szCs w:val="22"/>
          <w:lang w:eastAsia="en-GB"/>
          <w14:ligatures w14:val="none"/>
        </w:rPr>
        <w:t>. Refused 30</w:t>
      </w:r>
      <w:r w:rsidR="00765E79" w:rsidRPr="00765E79">
        <w:rPr>
          <w:rFonts w:ascii="Arial" w:eastAsia="Times New Roman" w:hAnsi="Arial" w:cs="Arial"/>
          <w:color w:val="000000" w:themeColor="text1"/>
          <w:kern w:val="0"/>
          <w:sz w:val="22"/>
          <w:szCs w:val="22"/>
          <w:vertAlign w:val="superscript"/>
          <w:lang w:eastAsia="en-GB"/>
          <w14:ligatures w14:val="none"/>
        </w:rPr>
        <w:t>th</w:t>
      </w:r>
      <w:r w:rsidR="00765E79">
        <w:rPr>
          <w:rFonts w:ascii="Arial" w:eastAsia="Times New Roman" w:hAnsi="Arial" w:cs="Arial"/>
          <w:color w:val="000000" w:themeColor="text1"/>
          <w:kern w:val="0"/>
          <w:sz w:val="22"/>
          <w:szCs w:val="22"/>
          <w:lang w:eastAsia="en-GB"/>
          <w14:ligatures w14:val="none"/>
        </w:rPr>
        <w:t xml:space="preserve"> January 2009.</w:t>
      </w:r>
    </w:p>
    <w:p w14:paraId="38A17BA4"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2611057E"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760C6E1D"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55E94957" w14:textId="77777777" w:rsidR="008B578F" w:rsidRPr="00035CDB" w:rsidRDefault="008B578F" w:rsidP="009C1702">
      <w:pPr>
        <w:spacing w:after="0" w:line="276" w:lineRule="auto"/>
        <w:jc w:val="both"/>
        <w:rPr>
          <w:rFonts w:ascii="Arial" w:eastAsia="Times New Roman" w:hAnsi="Arial" w:cs="Arial"/>
          <w:kern w:val="0"/>
          <w:sz w:val="22"/>
          <w:szCs w:val="22"/>
          <w:lang w:eastAsia="en-GB"/>
          <w14:ligatures w14:val="none"/>
        </w:rPr>
      </w:pPr>
      <w:r w:rsidRPr="00035CDB">
        <w:rPr>
          <w:rFonts w:ascii="Arial" w:eastAsia="Times New Roman" w:hAnsi="Arial" w:cs="Arial"/>
          <w:kern w:val="0"/>
          <w:sz w:val="22"/>
          <w:szCs w:val="22"/>
          <w:lang w:eastAsia="en-GB"/>
          <w14:ligatures w14:val="none"/>
        </w:rPr>
        <w:t>Wiltshire Core Strategy:</w:t>
      </w:r>
    </w:p>
    <w:p w14:paraId="71AF83B7"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0BD648BD" w14:textId="61F43D89" w:rsidR="00315AE0" w:rsidRPr="00664EB6"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664EB6">
        <w:rPr>
          <w:rFonts w:ascii="Arial" w:eastAsia="Times New Roman" w:hAnsi="Arial" w:cs="Arial"/>
          <w:color w:val="000000" w:themeColor="text1"/>
          <w:kern w:val="0"/>
          <w:sz w:val="22"/>
          <w:szCs w:val="22"/>
          <w:lang w:eastAsia="en-GB"/>
          <w14:ligatures w14:val="none"/>
        </w:rPr>
        <w:t>Core Policy 50</w:t>
      </w:r>
      <w:r w:rsidR="0056765A" w:rsidRPr="00664EB6">
        <w:rPr>
          <w:rFonts w:ascii="Arial" w:eastAsia="Times New Roman" w:hAnsi="Arial" w:cs="Arial"/>
          <w:color w:val="000000" w:themeColor="text1"/>
          <w:kern w:val="0"/>
          <w:sz w:val="22"/>
          <w:szCs w:val="22"/>
          <w:lang w:eastAsia="en-GB"/>
          <w14:ligatures w14:val="none"/>
        </w:rPr>
        <w:t>:</w:t>
      </w:r>
      <w:r w:rsidR="00580F63" w:rsidRPr="00664EB6">
        <w:rPr>
          <w:rFonts w:ascii="Arial" w:eastAsia="Times New Roman" w:hAnsi="Arial" w:cs="Arial"/>
          <w:color w:val="000000" w:themeColor="text1"/>
          <w:kern w:val="0"/>
          <w:sz w:val="22"/>
          <w:szCs w:val="22"/>
          <w:lang w:eastAsia="en-GB"/>
          <w14:ligatures w14:val="none"/>
        </w:rPr>
        <w:t xml:space="preserve"> </w:t>
      </w:r>
      <w:r w:rsidRPr="00664EB6">
        <w:rPr>
          <w:rFonts w:ascii="Arial" w:eastAsia="Times New Roman" w:hAnsi="Arial" w:cs="Arial"/>
          <w:color w:val="000000" w:themeColor="text1"/>
          <w:kern w:val="0"/>
          <w:sz w:val="22"/>
          <w:szCs w:val="22"/>
          <w:lang w:eastAsia="en-GB"/>
          <w14:ligatures w14:val="none"/>
        </w:rPr>
        <w:t>Biodiversity and Geodiversity</w:t>
      </w:r>
    </w:p>
    <w:p w14:paraId="36B11F73" w14:textId="5D5695AE" w:rsidR="00315AE0" w:rsidRPr="00664EB6"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664EB6">
        <w:rPr>
          <w:rFonts w:ascii="Arial" w:eastAsia="Times New Roman" w:hAnsi="Arial" w:cs="Arial"/>
          <w:color w:val="000000" w:themeColor="text1"/>
          <w:kern w:val="0"/>
          <w:sz w:val="22"/>
          <w:szCs w:val="22"/>
          <w:lang w:eastAsia="en-GB"/>
          <w14:ligatures w14:val="none"/>
        </w:rPr>
        <w:t>Core Policy 51</w:t>
      </w:r>
      <w:r w:rsidR="0056765A" w:rsidRPr="00664EB6">
        <w:rPr>
          <w:rFonts w:ascii="Arial" w:eastAsia="Times New Roman" w:hAnsi="Arial" w:cs="Arial"/>
          <w:color w:val="000000" w:themeColor="text1"/>
          <w:kern w:val="0"/>
          <w:sz w:val="22"/>
          <w:szCs w:val="22"/>
          <w:lang w:eastAsia="en-GB"/>
          <w14:ligatures w14:val="none"/>
        </w:rPr>
        <w:t>:</w:t>
      </w:r>
      <w:r w:rsidR="00580F63" w:rsidRPr="00664EB6">
        <w:rPr>
          <w:rFonts w:ascii="Arial" w:eastAsia="Times New Roman" w:hAnsi="Arial" w:cs="Arial"/>
          <w:color w:val="000000" w:themeColor="text1"/>
          <w:kern w:val="0"/>
          <w:sz w:val="22"/>
          <w:szCs w:val="22"/>
          <w:lang w:eastAsia="en-GB"/>
          <w14:ligatures w14:val="none"/>
        </w:rPr>
        <w:t xml:space="preserve"> </w:t>
      </w:r>
      <w:r w:rsidRPr="00664EB6">
        <w:rPr>
          <w:rFonts w:ascii="Arial" w:eastAsia="Times New Roman" w:hAnsi="Arial" w:cs="Arial"/>
          <w:color w:val="000000" w:themeColor="text1"/>
          <w:kern w:val="0"/>
          <w:sz w:val="22"/>
          <w:szCs w:val="22"/>
          <w:lang w:eastAsia="en-GB"/>
          <w14:ligatures w14:val="none"/>
        </w:rPr>
        <w:t>Landscape</w:t>
      </w:r>
    </w:p>
    <w:p w14:paraId="229E74E4" w14:textId="095D78E9" w:rsidR="00A56DD5" w:rsidRPr="00A56DD5" w:rsidRDefault="00A56DD5" w:rsidP="00A56DD5">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w:t>
      </w:r>
      <w:r>
        <w:rPr>
          <w:rFonts w:ascii="Arial" w:eastAsia="Times New Roman" w:hAnsi="Arial" w:cs="Arial"/>
          <w:kern w:val="0"/>
          <w:sz w:val="22"/>
          <w:szCs w:val="22"/>
          <w:lang w:eastAsia="en-GB"/>
          <w14:ligatures w14:val="none"/>
        </w:rPr>
        <w:t>:</w:t>
      </w:r>
      <w:r w:rsidRPr="009C1702">
        <w:rPr>
          <w:rFonts w:ascii="Arial" w:eastAsia="Times New Roman" w:hAnsi="Arial" w:cs="Arial"/>
          <w:kern w:val="0"/>
          <w:sz w:val="22"/>
          <w:szCs w:val="22"/>
          <w:lang w:eastAsia="en-GB"/>
          <w14:ligatures w14:val="none"/>
        </w:rPr>
        <w:t xml:space="preserve"> Ensuring High Quality Design and Place Shaping</w:t>
      </w:r>
    </w:p>
    <w:p w14:paraId="44105FBC" w14:textId="260E408A" w:rsidR="00683C17" w:rsidRPr="00412A60"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412A60">
        <w:rPr>
          <w:rFonts w:ascii="Arial" w:eastAsia="Times New Roman" w:hAnsi="Arial" w:cs="Arial"/>
          <w:color w:val="000000" w:themeColor="text1"/>
          <w:kern w:val="0"/>
          <w:sz w:val="22"/>
          <w:szCs w:val="22"/>
          <w:lang w:eastAsia="en-GB"/>
          <w14:ligatures w14:val="none"/>
        </w:rPr>
        <w:t>Core Policy 58</w:t>
      </w:r>
      <w:r w:rsidR="0056765A" w:rsidRPr="00412A60">
        <w:rPr>
          <w:rFonts w:ascii="Arial" w:eastAsia="Times New Roman" w:hAnsi="Arial" w:cs="Arial"/>
          <w:color w:val="000000" w:themeColor="text1"/>
          <w:kern w:val="0"/>
          <w:sz w:val="22"/>
          <w:szCs w:val="22"/>
          <w:lang w:eastAsia="en-GB"/>
          <w14:ligatures w14:val="none"/>
        </w:rPr>
        <w:t>:</w:t>
      </w:r>
      <w:r w:rsidR="00580F63" w:rsidRPr="00412A60">
        <w:rPr>
          <w:rFonts w:ascii="Arial" w:eastAsia="Times New Roman" w:hAnsi="Arial" w:cs="Arial"/>
          <w:color w:val="000000" w:themeColor="text1"/>
          <w:kern w:val="0"/>
          <w:sz w:val="22"/>
          <w:szCs w:val="22"/>
          <w:lang w:eastAsia="en-GB"/>
          <w14:ligatures w14:val="none"/>
        </w:rPr>
        <w:t xml:space="preserve"> </w:t>
      </w:r>
      <w:r w:rsidR="00315AE0" w:rsidRPr="00412A60">
        <w:rPr>
          <w:rFonts w:ascii="Arial" w:eastAsia="Times New Roman" w:hAnsi="Arial" w:cs="Arial"/>
          <w:color w:val="000000" w:themeColor="text1"/>
          <w:kern w:val="0"/>
          <w:sz w:val="22"/>
          <w:szCs w:val="22"/>
          <w:lang w:eastAsia="en-GB"/>
          <w14:ligatures w14:val="none"/>
        </w:rPr>
        <w:t>Ensuring the Conservation of the Historic Environment</w:t>
      </w:r>
    </w:p>
    <w:p w14:paraId="43358AC9" w14:textId="77777777" w:rsidR="009F684B" w:rsidRPr="00412A60"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412A60">
        <w:rPr>
          <w:rFonts w:ascii="Arial" w:eastAsia="Times New Roman" w:hAnsi="Arial" w:cs="Arial"/>
          <w:color w:val="000000" w:themeColor="text1"/>
          <w:kern w:val="0"/>
          <w:sz w:val="22"/>
          <w:szCs w:val="22"/>
          <w:lang w:eastAsia="en-GB"/>
          <w14:ligatures w14:val="none"/>
        </w:rPr>
        <w:t>Core Policy 61</w:t>
      </w:r>
      <w:r w:rsidR="0056765A" w:rsidRPr="00412A60">
        <w:rPr>
          <w:rFonts w:ascii="Arial" w:eastAsia="Times New Roman" w:hAnsi="Arial" w:cs="Arial"/>
          <w:color w:val="000000" w:themeColor="text1"/>
          <w:kern w:val="0"/>
          <w:sz w:val="22"/>
          <w:szCs w:val="22"/>
          <w:lang w:eastAsia="en-GB"/>
          <w14:ligatures w14:val="none"/>
        </w:rPr>
        <w:t>:</w:t>
      </w:r>
      <w:r w:rsidR="00580F63" w:rsidRPr="00412A60">
        <w:rPr>
          <w:rFonts w:ascii="Arial" w:eastAsia="Times New Roman" w:hAnsi="Arial" w:cs="Arial"/>
          <w:color w:val="000000" w:themeColor="text1"/>
          <w:kern w:val="0"/>
          <w:sz w:val="22"/>
          <w:szCs w:val="22"/>
          <w:lang w:eastAsia="en-GB"/>
          <w14:ligatures w14:val="none"/>
        </w:rPr>
        <w:t xml:space="preserve"> </w:t>
      </w:r>
      <w:r w:rsidRPr="00412A60">
        <w:rPr>
          <w:rFonts w:ascii="Arial" w:eastAsia="Times New Roman" w:hAnsi="Arial" w:cs="Arial"/>
          <w:color w:val="000000" w:themeColor="text1"/>
          <w:kern w:val="0"/>
          <w:sz w:val="22"/>
          <w:szCs w:val="22"/>
          <w:lang w:eastAsia="en-GB"/>
          <w14:ligatures w14:val="none"/>
        </w:rPr>
        <w:t>Transport and New Development</w:t>
      </w:r>
    </w:p>
    <w:p w14:paraId="6DC425D1" w14:textId="3E52D4DD" w:rsidR="009E1642" w:rsidRPr="00412A60"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412A60">
        <w:rPr>
          <w:rFonts w:ascii="Arial" w:eastAsia="Times New Roman" w:hAnsi="Arial" w:cs="Arial"/>
          <w:color w:val="000000" w:themeColor="text1"/>
          <w:kern w:val="0"/>
          <w:sz w:val="22"/>
          <w:szCs w:val="22"/>
          <w:lang w:eastAsia="en-GB"/>
          <w14:ligatures w14:val="none"/>
        </w:rPr>
        <w:t>Core Policy 64</w:t>
      </w:r>
      <w:r w:rsidR="0056765A" w:rsidRPr="00412A60">
        <w:rPr>
          <w:rFonts w:ascii="Arial" w:eastAsia="Times New Roman" w:hAnsi="Arial" w:cs="Arial"/>
          <w:color w:val="000000" w:themeColor="text1"/>
          <w:kern w:val="0"/>
          <w:sz w:val="22"/>
          <w:szCs w:val="22"/>
          <w:lang w:eastAsia="en-GB"/>
          <w14:ligatures w14:val="none"/>
        </w:rPr>
        <w:t>:</w:t>
      </w:r>
      <w:r w:rsidR="00580F63" w:rsidRPr="00412A60">
        <w:rPr>
          <w:rFonts w:ascii="Arial" w:eastAsia="Times New Roman" w:hAnsi="Arial" w:cs="Arial"/>
          <w:color w:val="000000" w:themeColor="text1"/>
          <w:kern w:val="0"/>
          <w:sz w:val="22"/>
          <w:szCs w:val="22"/>
          <w:lang w:eastAsia="en-GB"/>
          <w14:ligatures w14:val="none"/>
        </w:rPr>
        <w:t xml:space="preserve"> </w:t>
      </w:r>
      <w:r w:rsidRPr="00412A60">
        <w:rPr>
          <w:rFonts w:ascii="Arial" w:eastAsia="Times New Roman" w:hAnsi="Arial" w:cs="Arial"/>
          <w:color w:val="000000" w:themeColor="text1"/>
          <w:kern w:val="0"/>
          <w:sz w:val="22"/>
          <w:szCs w:val="22"/>
          <w:lang w:eastAsia="en-GB"/>
          <w14:ligatures w14:val="none"/>
        </w:rPr>
        <w:t>Demand Managemen</w:t>
      </w:r>
      <w:r w:rsidR="00A56DD5" w:rsidRPr="00412A60">
        <w:rPr>
          <w:rFonts w:ascii="Arial" w:eastAsia="Times New Roman" w:hAnsi="Arial" w:cs="Arial"/>
          <w:color w:val="000000" w:themeColor="text1"/>
          <w:kern w:val="0"/>
          <w:sz w:val="22"/>
          <w:szCs w:val="22"/>
          <w:lang w:eastAsia="en-GB"/>
          <w14:ligatures w14:val="none"/>
        </w:rPr>
        <w:t>t</w:t>
      </w:r>
    </w:p>
    <w:p w14:paraId="65ACC1BC"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2F912E60" w14:textId="77777777" w:rsidR="00454C71" w:rsidRPr="00C33A57"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C33A57">
        <w:rPr>
          <w:rFonts w:ascii="Arial" w:eastAsia="Times New Roman" w:hAnsi="Arial" w:cs="Arial"/>
          <w:color w:val="000000" w:themeColor="text1"/>
          <w:kern w:val="0"/>
          <w:sz w:val="22"/>
          <w:szCs w:val="22"/>
          <w:lang w:eastAsia="en-GB"/>
          <w14:ligatures w14:val="none"/>
        </w:rPr>
        <w:t>Wiltshire Design Guide</w:t>
      </w:r>
      <w:r w:rsidR="00015ADB" w:rsidRPr="00C33A57">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6FACF3FC" w14:textId="77777777" w:rsidR="00FA3D27"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182B7B5E" w14:textId="67633F8B" w:rsidR="0056660E" w:rsidRPr="0056660E" w:rsidRDefault="0056660E"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56660E">
        <w:rPr>
          <w:rFonts w:ascii="Arial" w:eastAsia="Times New Roman" w:hAnsi="Arial" w:cs="Arial"/>
          <w:color w:val="000000" w:themeColor="text1"/>
          <w:kern w:val="0"/>
          <w:sz w:val="22"/>
          <w:szCs w:val="22"/>
          <w:lang w:eastAsia="en-GB"/>
          <w14:ligatures w14:val="none"/>
        </w:rPr>
        <w:t>Ramsbury Conservation Area statement June 2003</w:t>
      </w:r>
    </w:p>
    <w:p w14:paraId="47ADF807" w14:textId="77777777" w:rsidR="0056660E" w:rsidRPr="00C33A57" w:rsidRDefault="0056660E" w:rsidP="009C1702">
      <w:pPr>
        <w:spacing w:after="0" w:line="276" w:lineRule="auto"/>
        <w:jc w:val="both"/>
        <w:rPr>
          <w:rFonts w:ascii="Arial" w:eastAsia="Times New Roman" w:hAnsi="Arial" w:cs="Arial"/>
          <w:b/>
          <w:bCs/>
          <w:color w:val="FF0000"/>
          <w:kern w:val="0"/>
          <w:sz w:val="22"/>
          <w:szCs w:val="22"/>
          <w:lang w:eastAsia="en-GB"/>
          <w14:ligatures w14:val="none"/>
        </w:rPr>
      </w:pPr>
    </w:p>
    <w:p w14:paraId="591905F4" w14:textId="77777777" w:rsidR="00284692" w:rsidRPr="00C33A57" w:rsidRDefault="00284692" w:rsidP="00284692">
      <w:pPr>
        <w:spacing w:after="0" w:line="276" w:lineRule="auto"/>
        <w:jc w:val="both"/>
        <w:rPr>
          <w:rFonts w:ascii="Arial" w:eastAsia="Times New Roman" w:hAnsi="Arial" w:cs="Arial"/>
          <w:kern w:val="0"/>
          <w:sz w:val="22"/>
          <w:szCs w:val="22"/>
          <w:lang w:eastAsia="en-GB"/>
          <w14:ligatures w14:val="none"/>
        </w:rPr>
      </w:pPr>
      <w:r w:rsidRPr="00C33A57">
        <w:rPr>
          <w:rFonts w:ascii="Arial" w:eastAsia="Times New Roman" w:hAnsi="Arial" w:cs="Arial"/>
          <w:kern w:val="0"/>
          <w:sz w:val="22"/>
          <w:szCs w:val="22"/>
          <w:lang w:eastAsia="en-GB"/>
          <w14:ligatures w14:val="none"/>
        </w:rPr>
        <w:t xml:space="preserve">The National Planning Policy Framework (NPPF) </w:t>
      </w:r>
    </w:p>
    <w:p w14:paraId="300641C6" w14:textId="77777777" w:rsidR="00284692" w:rsidRPr="00C33A57" w:rsidRDefault="00284692" w:rsidP="00284692">
      <w:pPr>
        <w:spacing w:after="0" w:line="276" w:lineRule="auto"/>
        <w:jc w:val="both"/>
        <w:rPr>
          <w:rFonts w:ascii="Arial" w:eastAsia="Times New Roman" w:hAnsi="Arial" w:cs="Arial"/>
          <w:kern w:val="0"/>
          <w:sz w:val="22"/>
          <w:szCs w:val="22"/>
          <w:lang w:eastAsia="en-GB"/>
          <w14:ligatures w14:val="none"/>
        </w:rPr>
      </w:pPr>
    </w:p>
    <w:p w14:paraId="7B16247D" w14:textId="77777777" w:rsidR="00284692" w:rsidRPr="00C33A57" w:rsidRDefault="00284692" w:rsidP="00284692">
      <w:pPr>
        <w:spacing w:after="0" w:line="276" w:lineRule="auto"/>
        <w:jc w:val="both"/>
        <w:rPr>
          <w:rFonts w:ascii="Arial" w:eastAsia="Times New Roman" w:hAnsi="Arial" w:cs="Arial"/>
          <w:kern w:val="0"/>
          <w:sz w:val="22"/>
          <w:szCs w:val="22"/>
          <w:lang w:eastAsia="en-GB"/>
          <w14:ligatures w14:val="none"/>
        </w:rPr>
      </w:pPr>
      <w:r w:rsidRPr="00C33A57">
        <w:rPr>
          <w:rFonts w:ascii="Arial" w:eastAsia="Times New Roman" w:hAnsi="Arial" w:cs="Arial"/>
          <w:kern w:val="0"/>
          <w:sz w:val="22"/>
          <w:szCs w:val="22"/>
          <w:lang w:eastAsia="en-GB"/>
          <w14:ligatures w14:val="none"/>
        </w:rPr>
        <w:t xml:space="preserve">The Planning Practice Guidance </w:t>
      </w:r>
    </w:p>
    <w:p w14:paraId="1B82CE44" w14:textId="77777777" w:rsidR="00284692" w:rsidRPr="00C33A57"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42FCE1D" w14:textId="77777777" w:rsidR="00B633AB" w:rsidRPr="00C33A57" w:rsidRDefault="00B633AB" w:rsidP="009C1702">
      <w:pPr>
        <w:spacing w:after="0" w:line="276" w:lineRule="auto"/>
        <w:jc w:val="both"/>
        <w:rPr>
          <w:rFonts w:ascii="Arial" w:eastAsia="Times New Roman" w:hAnsi="Arial" w:cs="Arial"/>
          <w:kern w:val="0"/>
          <w:sz w:val="22"/>
          <w:szCs w:val="22"/>
          <w:lang w:eastAsia="en-GB"/>
          <w14:ligatures w14:val="none"/>
        </w:rPr>
      </w:pPr>
      <w:r w:rsidRPr="00C33A57">
        <w:rPr>
          <w:rFonts w:ascii="Arial" w:eastAsia="Times New Roman" w:hAnsi="Arial" w:cs="Arial"/>
          <w:kern w:val="0"/>
          <w:sz w:val="22"/>
          <w:szCs w:val="22"/>
          <w:lang w:eastAsia="en-GB"/>
          <w14:ligatures w14:val="none"/>
        </w:rPr>
        <w:t xml:space="preserve">National </w:t>
      </w:r>
      <w:r w:rsidR="00900541" w:rsidRPr="00C33A57">
        <w:rPr>
          <w:rFonts w:ascii="Arial" w:eastAsia="Times New Roman" w:hAnsi="Arial" w:cs="Arial"/>
          <w:kern w:val="0"/>
          <w:sz w:val="22"/>
          <w:szCs w:val="22"/>
          <w:lang w:eastAsia="en-GB"/>
          <w14:ligatures w14:val="none"/>
        </w:rPr>
        <w:t>D</w:t>
      </w:r>
      <w:r w:rsidRPr="00C33A57">
        <w:rPr>
          <w:rFonts w:ascii="Arial" w:eastAsia="Times New Roman" w:hAnsi="Arial" w:cs="Arial"/>
          <w:kern w:val="0"/>
          <w:sz w:val="22"/>
          <w:szCs w:val="22"/>
          <w:lang w:eastAsia="en-GB"/>
          <w14:ligatures w14:val="none"/>
        </w:rPr>
        <w:t xml:space="preserve">esign </w:t>
      </w:r>
      <w:r w:rsidR="00900541" w:rsidRPr="00C33A57">
        <w:rPr>
          <w:rFonts w:ascii="Arial" w:eastAsia="Times New Roman" w:hAnsi="Arial" w:cs="Arial"/>
          <w:kern w:val="0"/>
          <w:sz w:val="22"/>
          <w:szCs w:val="22"/>
          <w:lang w:eastAsia="en-GB"/>
          <w14:ligatures w14:val="none"/>
        </w:rPr>
        <w:t>G</w:t>
      </w:r>
      <w:r w:rsidRPr="00C33A57">
        <w:rPr>
          <w:rFonts w:ascii="Arial" w:eastAsia="Times New Roman" w:hAnsi="Arial" w:cs="Arial"/>
          <w:kern w:val="0"/>
          <w:sz w:val="22"/>
          <w:szCs w:val="22"/>
          <w:lang w:eastAsia="en-GB"/>
          <w14:ligatures w14:val="none"/>
        </w:rPr>
        <w:t>uide</w:t>
      </w:r>
    </w:p>
    <w:p w14:paraId="3902E5FC"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F3DB7E8"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3DC5246F"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4F139868" w14:textId="11A10EEA" w:rsidR="0016162B" w:rsidRDefault="000F07C4" w:rsidP="0016162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Ramsbury and Axford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bookmarkStart w:id="0" w:name="_Hlk198304422"/>
      <w:r w:rsidR="008F12A4">
        <w:rPr>
          <w:rFonts w:ascii="Arial" w:eastAsia="Times New Roman" w:hAnsi="Arial" w:cs="Arial"/>
          <w:kern w:val="0"/>
          <w:sz w:val="22"/>
          <w:szCs w:val="22"/>
          <w:lang w:eastAsia="en-GB"/>
          <w14:ligatures w14:val="none"/>
        </w:rPr>
        <w:t xml:space="preserve"> Support</w:t>
      </w:r>
    </w:p>
    <w:p w14:paraId="57625113" w14:textId="77777777" w:rsidR="00F45435" w:rsidRDefault="00F45435" w:rsidP="0016162B">
      <w:pPr>
        <w:spacing w:after="0" w:line="276" w:lineRule="auto"/>
        <w:jc w:val="both"/>
        <w:rPr>
          <w:rFonts w:ascii="Arial" w:eastAsia="Times New Roman" w:hAnsi="Arial" w:cs="Arial"/>
          <w:kern w:val="0"/>
          <w:sz w:val="22"/>
          <w:szCs w:val="22"/>
          <w:lang w:eastAsia="en-GB"/>
          <w14:ligatures w14:val="none"/>
        </w:rPr>
      </w:pPr>
    </w:p>
    <w:p w14:paraId="26023C32" w14:textId="49594D97" w:rsidR="0029568B" w:rsidRDefault="0029568B" w:rsidP="0016162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Original comment:</w:t>
      </w:r>
    </w:p>
    <w:p w14:paraId="33C86300" w14:textId="77777777" w:rsidR="0029568B" w:rsidRDefault="0029568B" w:rsidP="0016162B">
      <w:pPr>
        <w:spacing w:after="0" w:line="276" w:lineRule="auto"/>
        <w:jc w:val="both"/>
        <w:rPr>
          <w:rFonts w:ascii="Arial" w:eastAsia="Times New Roman" w:hAnsi="Arial" w:cs="Arial"/>
          <w:kern w:val="0"/>
          <w:sz w:val="22"/>
          <w:szCs w:val="22"/>
          <w:lang w:eastAsia="en-GB"/>
          <w14:ligatures w14:val="none"/>
        </w:rPr>
      </w:pPr>
    </w:p>
    <w:p w14:paraId="0C4F95E2" w14:textId="2AF04317" w:rsidR="00F45435" w:rsidRDefault="00F45435" w:rsidP="0016162B">
      <w:pPr>
        <w:spacing w:after="0" w:line="276" w:lineRule="auto"/>
        <w:jc w:val="both"/>
        <w:rPr>
          <w:rFonts w:ascii="Arial" w:eastAsia="Times New Roman" w:hAnsi="Arial" w:cs="Arial"/>
          <w:color w:val="000000" w:themeColor="text1"/>
          <w:kern w:val="0"/>
          <w:sz w:val="22"/>
          <w:szCs w:val="22"/>
          <w:lang w:eastAsia="en-GB"/>
          <w14:ligatures w14:val="none"/>
        </w:rPr>
      </w:pPr>
      <w:r w:rsidRPr="00F45435">
        <w:rPr>
          <w:rFonts w:ascii="Arial" w:eastAsia="Times New Roman" w:hAnsi="Arial" w:cs="Arial"/>
          <w:color w:val="000000" w:themeColor="text1"/>
          <w:kern w:val="0"/>
          <w:sz w:val="22"/>
          <w:szCs w:val="22"/>
          <w:lang w:eastAsia="en-GB"/>
          <w14:ligatures w14:val="none"/>
        </w:rPr>
        <w:t>“Ramsbury and Axford Parish Council have no objection to this application. Parking is a major problem wherever there are narrow roads and Union St is no exception, being very narrow. There is a one-way system from south to north being instigated from the end of this month, initially for a 6-month period. Any provision for off road parking is appreciated.”</w:t>
      </w:r>
    </w:p>
    <w:p w14:paraId="341FF9B3" w14:textId="77777777" w:rsidR="0029568B" w:rsidRDefault="0029568B" w:rsidP="0016162B">
      <w:pPr>
        <w:spacing w:after="0" w:line="276" w:lineRule="auto"/>
        <w:jc w:val="both"/>
        <w:rPr>
          <w:rFonts w:ascii="Arial" w:eastAsia="Times New Roman" w:hAnsi="Arial" w:cs="Arial"/>
          <w:color w:val="000000" w:themeColor="text1"/>
          <w:kern w:val="0"/>
          <w:sz w:val="22"/>
          <w:szCs w:val="22"/>
          <w:lang w:eastAsia="en-GB"/>
          <w14:ligatures w14:val="none"/>
        </w:rPr>
      </w:pPr>
    </w:p>
    <w:p w14:paraId="3350D4CC" w14:textId="0456B96F" w:rsidR="0029568B" w:rsidRDefault="008F12A4" w:rsidP="0016162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Further</w:t>
      </w:r>
      <w:r w:rsidR="0029568B">
        <w:rPr>
          <w:rFonts w:ascii="Arial" w:eastAsia="Times New Roman" w:hAnsi="Arial" w:cs="Arial"/>
          <w:color w:val="000000" w:themeColor="text1"/>
          <w:kern w:val="0"/>
          <w:sz w:val="22"/>
          <w:szCs w:val="22"/>
          <w:lang w:eastAsia="en-GB"/>
          <w14:ligatures w14:val="none"/>
        </w:rPr>
        <w:t xml:space="preserve"> comment:</w:t>
      </w:r>
    </w:p>
    <w:p w14:paraId="50B56048" w14:textId="77777777" w:rsidR="0029568B" w:rsidRDefault="0029568B" w:rsidP="0016162B">
      <w:pPr>
        <w:spacing w:after="0" w:line="276" w:lineRule="auto"/>
        <w:jc w:val="both"/>
        <w:rPr>
          <w:rFonts w:ascii="Arial" w:eastAsia="Times New Roman" w:hAnsi="Arial" w:cs="Arial"/>
          <w:color w:val="000000" w:themeColor="text1"/>
          <w:kern w:val="0"/>
          <w:sz w:val="22"/>
          <w:szCs w:val="22"/>
          <w:lang w:eastAsia="en-GB"/>
          <w14:ligatures w14:val="none"/>
        </w:rPr>
      </w:pPr>
    </w:p>
    <w:p w14:paraId="5EA88A5A" w14:textId="77777777" w:rsidR="00C65DA4" w:rsidRDefault="0029568B" w:rsidP="0029568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Pr="0029568B">
        <w:rPr>
          <w:rFonts w:ascii="Arial" w:eastAsia="Times New Roman" w:hAnsi="Arial" w:cs="Arial"/>
          <w:color w:val="000000" w:themeColor="text1"/>
          <w:kern w:val="0"/>
          <w:sz w:val="22"/>
          <w:szCs w:val="22"/>
          <w:lang w:eastAsia="en-GB"/>
          <w14:ligatures w14:val="none"/>
        </w:rPr>
        <w:t>On further inspection of the comments submitted re this application, Ramsbury and Axford Parish Council albeit after time, would like to bring to the Planning Officers notice concerns over the comments by the Conservation Officer and Highways Dept.</w:t>
      </w:r>
    </w:p>
    <w:p w14:paraId="179DB88A" w14:textId="77777777" w:rsidR="00C65DA4" w:rsidRDefault="00C65DA4" w:rsidP="0029568B">
      <w:pPr>
        <w:spacing w:after="0" w:line="276" w:lineRule="auto"/>
        <w:jc w:val="both"/>
        <w:rPr>
          <w:rFonts w:ascii="Arial" w:eastAsia="Times New Roman" w:hAnsi="Arial" w:cs="Arial"/>
          <w:color w:val="000000" w:themeColor="text1"/>
          <w:kern w:val="0"/>
          <w:sz w:val="22"/>
          <w:szCs w:val="22"/>
          <w:lang w:eastAsia="en-GB"/>
          <w14:ligatures w14:val="none"/>
        </w:rPr>
      </w:pPr>
    </w:p>
    <w:p w14:paraId="7E751D8E" w14:textId="3FD96D98" w:rsidR="0029568B" w:rsidRDefault="0029568B" w:rsidP="0029568B">
      <w:pPr>
        <w:spacing w:after="0" w:line="276" w:lineRule="auto"/>
        <w:jc w:val="both"/>
        <w:rPr>
          <w:rFonts w:ascii="Arial" w:eastAsia="Times New Roman" w:hAnsi="Arial" w:cs="Arial"/>
          <w:color w:val="000000" w:themeColor="text1"/>
          <w:kern w:val="0"/>
          <w:sz w:val="22"/>
          <w:szCs w:val="22"/>
          <w:lang w:eastAsia="en-GB"/>
          <w14:ligatures w14:val="none"/>
        </w:rPr>
      </w:pPr>
      <w:r w:rsidRPr="0029568B">
        <w:rPr>
          <w:rFonts w:ascii="Arial" w:eastAsia="Times New Roman" w:hAnsi="Arial" w:cs="Arial"/>
          <w:color w:val="000000" w:themeColor="text1"/>
          <w:kern w:val="0"/>
          <w:sz w:val="22"/>
          <w:szCs w:val="22"/>
          <w:lang w:eastAsia="en-GB"/>
          <w14:ligatures w14:val="none"/>
        </w:rPr>
        <w:t xml:space="preserve">Conservation state no other vehicular access points are cut into the bank on the western side of Union St which would cause a detrimental impact?? </w:t>
      </w:r>
      <w:r w:rsidR="008546CC">
        <w:rPr>
          <w:rFonts w:ascii="Arial" w:eastAsia="Times New Roman" w:hAnsi="Arial" w:cs="Arial"/>
          <w:color w:val="000000" w:themeColor="text1"/>
          <w:kern w:val="0"/>
          <w:sz w:val="22"/>
          <w:szCs w:val="22"/>
          <w:lang w:eastAsia="en-GB"/>
          <w14:ligatures w14:val="none"/>
        </w:rPr>
        <w:t>T</w:t>
      </w:r>
      <w:r w:rsidRPr="0029568B">
        <w:rPr>
          <w:rFonts w:ascii="Arial" w:eastAsia="Times New Roman" w:hAnsi="Arial" w:cs="Arial"/>
          <w:color w:val="000000" w:themeColor="text1"/>
          <w:kern w:val="0"/>
          <w:sz w:val="22"/>
          <w:szCs w:val="22"/>
          <w:lang w:eastAsia="en-GB"/>
          <w14:ligatures w14:val="none"/>
        </w:rPr>
        <w:t>here are several which if not prepared to have a site visit, can be seen adequately on google maps street view.</w:t>
      </w:r>
    </w:p>
    <w:p w14:paraId="327F8E7F" w14:textId="77777777" w:rsidR="00C65DA4" w:rsidRPr="0029568B" w:rsidRDefault="00C65DA4" w:rsidP="0029568B">
      <w:pPr>
        <w:spacing w:after="0" w:line="276" w:lineRule="auto"/>
        <w:jc w:val="both"/>
        <w:rPr>
          <w:rFonts w:ascii="Arial" w:eastAsia="Times New Roman" w:hAnsi="Arial" w:cs="Arial"/>
          <w:color w:val="000000" w:themeColor="text1"/>
          <w:kern w:val="0"/>
          <w:sz w:val="22"/>
          <w:szCs w:val="22"/>
          <w:lang w:eastAsia="en-GB"/>
          <w14:ligatures w14:val="none"/>
        </w:rPr>
      </w:pPr>
    </w:p>
    <w:p w14:paraId="6DFBDF66" w14:textId="77777777" w:rsidR="0029568B" w:rsidRDefault="0029568B" w:rsidP="0029568B">
      <w:pPr>
        <w:spacing w:after="0" w:line="276" w:lineRule="auto"/>
        <w:jc w:val="both"/>
        <w:rPr>
          <w:rFonts w:ascii="Arial" w:eastAsia="Times New Roman" w:hAnsi="Arial" w:cs="Arial"/>
          <w:color w:val="000000" w:themeColor="text1"/>
          <w:kern w:val="0"/>
          <w:sz w:val="22"/>
          <w:szCs w:val="22"/>
          <w:lang w:eastAsia="en-GB"/>
          <w14:ligatures w14:val="none"/>
        </w:rPr>
      </w:pPr>
      <w:r w:rsidRPr="0029568B">
        <w:rPr>
          <w:rFonts w:ascii="Arial" w:eastAsia="Times New Roman" w:hAnsi="Arial" w:cs="Arial"/>
          <w:color w:val="000000" w:themeColor="text1"/>
          <w:kern w:val="0"/>
          <w:sz w:val="22"/>
          <w:szCs w:val="22"/>
          <w:lang w:eastAsia="en-GB"/>
          <w14:ligatures w14:val="none"/>
        </w:rPr>
        <w:t>Also looking at the 2009 view (prior to the applicant buying the property) this access had already been dug out for precisely this purpose. The planned sleeper support will look far softer and in keeping with the area than the lower stark and modern access to another property in the street.</w:t>
      </w:r>
    </w:p>
    <w:p w14:paraId="04174D65" w14:textId="77777777" w:rsidR="00683618" w:rsidRPr="0029568B" w:rsidRDefault="00683618" w:rsidP="0029568B">
      <w:pPr>
        <w:spacing w:after="0" w:line="276" w:lineRule="auto"/>
        <w:jc w:val="both"/>
        <w:rPr>
          <w:rFonts w:ascii="Arial" w:eastAsia="Times New Roman" w:hAnsi="Arial" w:cs="Arial"/>
          <w:color w:val="000000" w:themeColor="text1"/>
          <w:kern w:val="0"/>
          <w:sz w:val="22"/>
          <w:szCs w:val="22"/>
          <w:lang w:eastAsia="en-GB"/>
          <w14:ligatures w14:val="none"/>
        </w:rPr>
      </w:pPr>
    </w:p>
    <w:p w14:paraId="72B62DFC" w14:textId="2A31A78E" w:rsidR="0029568B" w:rsidRDefault="0029568B" w:rsidP="0029568B">
      <w:pPr>
        <w:spacing w:after="0" w:line="276" w:lineRule="auto"/>
        <w:jc w:val="both"/>
        <w:rPr>
          <w:rFonts w:ascii="Arial" w:eastAsia="Times New Roman" w:hAnsi="Arial" w:cs="Arial"/>
          <w:color w:val="000000" w:themeColor="text1"/>
          <w:kern w:val="0"/>
          <w:sz w:val="22"/>
          <w:szCs w:val="22"/>
          <w:lang w:eastAsia="en-GB"/>
          <w14:ligatures w14:val="none"/>
        </w:rPr>
      </w:pPr>
      <w:r w:rsidRPr="0029568B">
        <w:rPr>
          <w:rFonts w:ascii="Arial" w:eastAsia="Times New Roman" w:hAnsi="Arial" w:cs="Arial"/>
          <w:color w:val="000000" w:themeColor="text1"/>
          <w:kern w:val="0"/>
          <w:sz w:val="22"/>
          <w:szCs w:val="22"/>
          <w:lang w:eastAsia="en-GB"/>
          <w14:ligatures w14:val="none"/>
        </w:rPr>
        <w:t xml:space="preserve">The highways officer makes a point of ensuring that the applicant needs dropped kerb permit etc from </w:t>
      </w:r>
      <w:r w:rsidR="00C8276A" w:rsidRPr="0029568B">
        <w:rPr>
          <w:rFonts w:ascii="Arial" w:eastAsia="Times New Roman" w:hAnsi="Arial" w:cs="Arial"/>
          <w:color w:val="000000" w:themeColor="text1"/>
          <w:kern w:val="0"/>
          <w:sz w:val="22"/>
          <w:szCs w:val="22"/>
          <w:lang w:eastAsia="en-GB"/>
          <w14:ligatures w14:val="none"/>
        </w:rPr>
        <w:t>WC but</w:t>
      </w:r>
      <w:r w:rsidRPr="0029568B">
        <w:rPr>
          <w:rFonts w:ascii="Arial" w:eastAsia="Times New Roman" w:hAnsi="Arial" w:cs="Arial"/>
          <w:color w:val="000000" w:themeColor="text1"/>
          <w:kern w:val="0"/>
          <w:sz w:val="22"/>
          <w:szCs w:val="22"/>
          <w:lang w:eastAsia="en-GB"/>
          <w14:ligatures w14:val="none"/>
        </w:rPr>
        <w:t xml:space="preserve"> failed to see there is no pavement/kerb/road edging across the designated area.</w:t>
      </w:r>
    </w:p>
    <w:p w14:paraId="72EA785C" w14:textId="77777777" w:rsidR="00683618" w:rsidRPr="0029568B" w:rsidRDefault="00683618" w:rsidP="0029568B">
      <w:pPr>
        <w:spacing w:after="0" w:line="276" w:lineRule="auto"/>
        <w:jc w:val="both"/>
        <w:rPr>
          <w:rFonts w:ascii="Arial" w:eastAsia="Times New Roman" w:hAnsi="Arial" w:cs="Arial"/>
          <w:color w:val="000000" w:themeColor="text1"/>
          <w:kern w:val="0"/>
          <w:sz w:val="22"/>
          <w:szCs w:val="22"/>
          <w:lang w:eastAsia="en-GB"/>
          <w14:ligatures w14:val="none"/>
        </w:rPr>
      </w:pPr>
    </w:p>
    <w:p w14:paraId="5B3D14B3" w14:textId="77777777" w:rsidR="008F12A4" w:rsidRDefault="0029568B" w:rsidP="0029568B">
      <w:pPr>
        <w:spacing w:after="0" w:line="276" w:lineRule="auto"/>
        <w:jc w:val="both"/>
        <w:rPr>
          <w:rFonts w:ascii="Arial" w:eastAsia="Times New Roman" w:hAnsi="Arial" w:cs="Arial"/>
          <w:color w:val="000000" w:themeColor="text1"/>
          <w:kern w:val="0"/>
          <w:sz w:val="22"/>
          <w:szCs w:val="22"/>
          <w:lang w:eastAsia="en-GB"/>
          <w14:ligatures w14:val="none"/>
        </w:rPr>
      </w:pPr>
      <w:r w:rsidRPr="0029568B">
        <w:rPr>
          <w:rFonts w:ascii="Arial" w:eastAsia="Times New Roman" w:hAnsi="Arial" w:cs="Arial"/>
          <w:color w:val="000000" w:themeColor="text1"/>
          <w:kern w:val="0"/>
          <w:sz w:val="22"/>
          <w:szCs w:val="22"/>
          <w:lang w:eastAsia="en-GB"/>
          <w14:ligatures w14:val="none"/>
        </w:rPr>
        <w:t xml:space="preserve">We would appreciate your understanding of the area before </w:t>
      </w:r>
      <w:proofErr w:type="gramStart"/>
      <w:r w:rsidRPr="0029568B">
        <w:rPr>
          <w:rFonts w:ascii="Arial" w:eastAsia="Times New Roman" w:hAnsi="Arial" w:cs="Arial"/>
          <w:color w:val="000000" w:themeColor="text1"/>
          <w:kern w:val="0"/>
          <w:sz w:val="22"/>
          <w:szCs w:val="22"/>
          <w:lang w:eastAsia="en-GB"/>
          <w14:ligatures w14:val="none"/>
        </w:rPr>
        <w:t>making a decision</w:t>
      </w:r>
      <w:proofErr w:type="gramEnd"/>
      <w:r w:rsidRPr="0029568B">
        <w:rPr>
          <w:rFonts w:ascii="Arial" w:eastAsia="Times New Roman" w:hAnsi="Arial" w:cs="Arial"/>
          <w:color w:val="000000" w:themeColor="text1"/>
          <w:kern w:val="0"/>
          <w:sz w:val="22"/>
          <w:szCs w:val="22"/>
          <w:lang w:eastAsia="en-GB"/>
          <w14:ligatures w14:val="none"/>
        </w:rPr>
        <w:t xml:space="preserve">. It is a conservation area within the </w:t>
      </w:r>
      <w:proofErr w:type="gramStart"/>
      <w:r w:rsidRPr="0029568B">
        <w:rPr>
          <w:rFonts w:ascii="Arial" w:eastAsia="Times New Roman" w:hAnsi="Arial" w:cs="Arial"/>
          <w:color w:val="000000" w:themeColor="text1"/>
          <w:kern w:val="0"/>
          <w:sz w:val="22"/>
          <w:szCs w:val="22"/>
          <w:lang w:eastAsia="en-GB"/>
          <w14:ligatures w14:val="none"/>
        </w:rPr>
        <w:t>village</w:t>
      </w:r>
      <w:proofErr w:type="gramEnd"/>
      <w:r w:rsidRPr="0029568B">
        <w:rPr>
          <w:rFonts w:ascii="Arial" w:eastAsia="Times New Roman" w:hAnsi="Arial" w:cs="Arial"/>
          <w:color w:val="000000" w:themeColor="text1"/>
          <w:kern w:val="0"/>
          <w:sz w:val="22"/>
          <w:szCs w:val="22"/>
          <w:lang w:eastAsia="en-GB"/>
          <w14:ligatures w14:val="none"/>
        </w:rPr>
        <w:t xml:space="preserve"> but this part of the street is not one of the </w:t>
      </w:r>
      <w:r w:rsidR="00C8276A" w:rsidRPr="0029568B">
        <w:rPr>
          <w:rFonts w:ascii="Arial" w:eastAsia="Times New Roman" w:hAnsi="Arial" w:cs="Arial"/>
          <w:color w:val="000000" w:themeColor="text1"/>
          <w:kern w:val="0"/>
          <w:sz w:val="22"/>
          <w:szCs w:val="22"/>
          <w:lang w:eastAsia="en-GB"/>
          <w14:ligatures w14:val="none"/>
        </w:rPr>
        <w:t>high-definition</w:t>
      </w:r>
      <w:r w:rsidRPr="0029568B">
        <w:rPr>
          <w:rFonts w:ascii="Arial" w:eastAsia="Times New Roman" w:hAnsi="Arial" w:cs="Arial"/>
          <w:color w:val="000000" w:themeColor="text1"/>
          <w:kern w:val="0"/>
          <w:sz w:val="22"/>
          <w:szCs w:val="22"/>
          <w:lang w:eastAsia="en-GB"/>
          <w14:ligatures w14:val="none"/>
        </w:rPr>
        <w:t xml:space="preserve"> sites that needs strenuous protection and this application would not be detrimental to any that were</w:t>
      </w:r>
      <w:r w:rsidR="008F12A4">
        <w:rPr>
          <w:rFonts w:ascii="Arial" w:eastAsia="Times New Roman" w:hAnsi="Arial" w:cs="Arial"/>
          <w:color w:val="000000" w:themeColor="text1"/>
          <w:kern w:val="0"/>
          <w:sz w:val="22"/>
          <w:szCs w:val="22"/>
          <w:lang w:eastAsia="en-GB"/>
          <w14:ligatures w14:val="none"/>
        </w:rPr>
        <w:t>.</w:t>
      </w:r>
    </w:p>
    <w:p w14:paraId="04DACF2D" w14:textId="77777777" w:rsidR="008F12A4" w:rsidRDefault="008F12A4" w:rsidP="0029568B">
      <w:pPr>
        <w:spacing w:after="0" w:line="276" w:lineRule="auto"/>
        <w:jc w:val="both"/>
        <w:rPr>
          <w:rFonts w:ascii="Arial" w:eastAsia="Times New Roman" w:hAnsi="Arial" w:cs="Arial"/>
          <w:color w:val="000000" w:themeColor="text1"/>
          <w:kern w:val="0"/>
          <w:sz w:val="22"/>
          <w:szCs w:val="22"/>
          <w:lang w:eastAsia="en-GB"/>
          <w14:ligatures w14:val="none"/>
        </w:rPr>
      </w:pPr>
    </w:p>
    <w:p w14:paraId="7947673F" w14:textId="29B7DCFE" w:rsidR="0029568B" w:rsidRPr="00F45435" w:rsidRDefault="0029568B" w:rsidP="0029568B">
      <w:pPr>
        <w:spacing w:after="0" w:line="276" w:lineRule="auto"/>
        <w:jc w:val="both"/>
        <w:rPr>
          <w:rFonts w:ascii="Arial" w:eastAsia="Times New Roman" w:hAnsi="Arial" w:cs="Arial"/>
          <w:color w:val="000000" w:themeColor="text1"/>
          <w:kern w:val="0"/>
          <w:sz w:val="22"/>
          <w:szCs w:val="22"/>
          <w:lang w:eastAsia="en-GB"/>
          <w14:ligatures w14:val="none"/>
        </w:rPr>
      </w:pPr>
      <w:r w:rsidRPr="0029568B">
        <w:rPr>
          <w:rFonts w:ascii="Arial" w:eastAsia="Times New Roman" w:hAnsi="Arial" w:cs="Arial"/>
          <w:color w:val="000000" w:themeColor="text1"/>
          <w:kern w:val="0"/>
          <w:sz w:val="22"/>
          <w:szCs w:val="22"/>
          <w:lang w:eastAsia="en-GB"/>
          <w14:ligatures w14:val="none"/>
        </w:rPr>
        <w:t xml:space="preserve">The occupant sadly has a </w:t>
      </w:r>
      <w:proofErr w:type="gramStart"/>
      <w:r w:rsidRPr="0029568B">
        <w:rPr>
          <w:rFonts w:ascii="Arial" w:eastAsia="Times New Roman" w:hAnsi="Arial" w:cs="Arial"/>
          <w:color w:val="000000" w:themeColor="text1"/>
          <w:kern w:val="0"/>
          <w:sz w:val="22"/>
          <w:szCs w:val="22"/>
          <w:lang w:eastAsia="en-GB"/>
          <w14:ligatures w14:val="none"/>
        </w:rPr>
        <w:t>disability</w:t>
      </w:r>
      <w:proofErr w:type="gramEnd"/>
      <w:r w:rsidRPr="0029568B">
        <w:rPr>
          <w:rFonts w:ascii="Arial" w:eastAsia="Times New Roman" w:hAnsi="Arial" w:cs="Arial"/>
          <w:color w:val="000000" w:themeColor="text1"/>
          <w:kern w:val="0"/>
          <w:sz w:val="22"/>
          <w:szCs w:val="22"/>
          <w:lang w:eastAsia="en-GB"/>
          <w14:ligatures w14:val="none"/>
        </w:rPr>
        <w:t xml:space="preserve"> and this will also give her safer and easier access to her home.</w:t>
      </w:r>
      <w:r w:rsidR="008F12A4">
        <w:rPr>
          <w:rFonts w:ascii="Arial" w:eastAsia="Times New Roman" w:hAnsi="Arial" w:cs="Arial"/>
          <w:color w:val="000000" w:themeColor="text1"/>
          <w:kern w:val="0"/>
          <w:sz w:val="22"/>
          <w:szCs w:val="22"/>
          <w:lang w:eastAsia="en-GB"/>
          <w14:ligatures w14:val="none"/>
        </w:rPr>
        <w:t>”</w:t>
      </w:r>
    </w:p>
    <w:bookmarkEnd w:id="0"/>
    <w:p w14:paraId="3DCA9EB4"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5E5097EF" w14:textId="22891D4A" w:rsidR="00F72932" w:rsidRPr="000F07C4" w:rsidRDefault="00F72932"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F07C4">
        <w:rPr>
          <w:rFonts w:ascii="Arial" w:eastAsia="Times New Roman" w:hAnsi="Arial" w:cs="Arial"/>
          <w:color w:val="000000" w:themeColor="text1"/>
          <w:kern w:val="0"/>
          <w:sz w:val="22"/>
          <w:szCs w:val="22"/>
          <w:u w:val="single"/>
          <w:lang w:eastAsia="en-GB"/>
          <w14:ligatures w14:val="none"/>
        </w:rPr>
        <w:t>Conservation</w:t>
      </w:r>
      <w:r w:rsidRPr="000F07C4">
        <w:rPr>
          <w:rFonts w:ascii="Arial" w:eastAsia="Times New Roman" w:hAnsi="Arial" w:cs="Arial"/>
          <w:color w:val="000000" w:themeColor="text1"/>
          <w:kern w:val="0"/>
          <w:sz w:val="22"/>
          <w:szCs w:val="22"/>
          <w:lang w:eastAsia="en-GB"/>
          <w14:ligatures w14:val="none"/>
        </w:rPr>
        <w:t>: Object.</w:t>
      </w:r>
    </w:p>
    <w:p w14:paraId="32BCE516" w14:textId="77777777" w:rsidR="00661102" w:rsidRPr="000F07C4" w:rsidRDefault="0066110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A95CA4F" w14:textId="0FCFFB20" w:rsidR="00661102" w:rsidRPr="000F07C4" w:rsidRDefault="0066110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F07C4">
        <w:rPr>
          <w:rFonts w:ascii="Arial" w:eastAsia="Times New Roman" w:hAnsi="Arial" w:cs="Arial"/>
          <w:color w:val="000000" w:themeColor="text1"/>
          <w:kern w:val="0"/>
          <w:sz w:val="22"/>
          <w:szCs w:val="22"/>
          <w:u w:val="single"/>
          <w:lang w:eastAsia="en-GB"/>
          <w14:ligatures w14:val="none"/>
        </w:rPr>
        <w:t>Arboriculture Officer</w:t>
      </w:r>
      <w:r w:rsidR="000F07C4" w:rsidRPr="000F07C4">
        <w:rPr>
          <w:rFonts w:ascii="Arial" w:eastAsia="Times New Roman" w:hAnsi="Arial" w:cs="Arial"/>
          <w:color w:val="000000" w:themeColor="text1"/>
          <w:kern w:val="0"/>
          <w:sz w:val="22"/>
          <w:szCs w:val="22"/>
          <w:lang w:eastAsia="en-GB"/>
          <w14:ligatures w14:val="none"/>
        </w:rPr>
        <w:t xml:space="preserve">: </w:t>
      </w:r>
      <w:r w:rsidR="006741CD">
        <w:rPr>
          <w:rFonts w:ascii="Arial" w:eastAsia="Times New Roman" w:hAnsi="Arial" w:cs="Arial"/>
          <w:color w:val="000000" w:themeColor="text1"/>
          <w:kern w:val="0"/>
          <w:sz w:val="22"/>
          <w:szCs w:val="22"/>
          <w:lang w:eastAsia="en-GB"/>
          <w14:ligatures w14:val="none"/>
        </w:rPr>
        <w:t>(Final response) No objection.</w:t>
      </w:r>
    </w:p>
    <w:p w14:paraId="6DEDD89B" w14:textId="77777777" w:rsidR="00F72932" w:rsidRPr="000F07C4" w:rsidRDefault="00F7293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1373FD3" w14:textId="54E19A6B" w:rsidR="00A55952" w:rsidRPr="000F07C4" w:rsidRDefault="00567BB0"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F07C4">
        <w:rPr>
          <w:rFonts w:ascii="Arial" w:eastAsia="Times New Roman" w:hAnsi="Arial" w:cs="Arial"/>
          <w:color w:val="000000" w:themeColor="text1"/>
          <w:kern w:val="0"/>
          <w:sz w:val="22"/>
          <w:szCs w:val="22"/>
          <w:u w:val="single"/>
          <w:lang w:eastAsia="en-GB"/>
          <w14:ligatures w14:val="none"/>
        </w:rPr>
        <w:t>Highways</w:t>
      </w:r>
      <w:r w:rsidRPr="000F07C4">
        <w:rPr>
          <w:rFonts w:ascii="Arial" w:eastAsia="Times New Roman" w:hAnsi="Arial" w:cs="Arial"/>
          <w:color w:val="000000" w:themeColor="text1"/>
          <w:kern w:val="0"/>
          <w:sz w:val="22"/>
          <w:szCs w:val="22"/>
          <w:lang w:eastAsia="en-GB"/>
          <w14:ligatures w14:val="none"/>
        </w:rPr>
        <w:t xml:space="preserve">: </w:t>
      </w:r>
      <w:r w:rsidR="00F72932" w:rsidRPr="000F07C4">
        <w:rPr>
          <w:rFonts w:ascii="Arial" w:eastAsia="Times New Roman" w:hAnsi="Arial" w:cs="Arial"/>
          <w:color w:val="000000" w:themeColor="text1"/>
          <w:kern w:val="0"/>
          <w:sz w:val="22"/>
          <w:szCs w:val="22"/>
          <w:lang w:eastAsia="en-GB"/>
          <w14:ligatures w14:val="none"/>
        </w:rPr>
        <w:t>No objection subject to informative</w:t>
      </w:r>
    </w:p>
    <w:p w14:paraId="71AA7193"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32D40399"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0A9ACD5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FC44464"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76AE0235"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C97ADC8"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31F2955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2571F1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35086F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356110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7D9652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4D9CA14" w14:textId="471B847D" w:rsidR="00B71D0E" w:rsidRPr="0019150A"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222A3E54"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49A5E6EB" w14:textId="411BBDA9"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r w:rsidR="00942548">
        <w:rPr>
          <w:rFonts w:ascii="Arial" w:eastAsia="Times New Roman" w:hAnsi="Arial" w:cs="Arial"/>
          <w:kern w:val="0"/>
          <w:sz w:val="22"/>
          <w:szCs w:val="22"/>
          <w:u w:val="single"/>
          <w:lang w:eastAsia="en-GB"/>
          <w14:ligatures w14:val="none"/>
        </w:rPr>
        <w:t xml:space="preserve"> and heritage impact</w:t>
      </w:r>
    </w:p>
    <w:p w14:paraId="187A99AF"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31AB269E" w14:textId="77777777" w:rsidR="00942548" w:rsidRPr="00BB7690" w:rsidRDefault="00942548" w:rsidP="00942548">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0DF558B0" w14:textId="77777777" w:rsidR="00942548" w:rsidRPr="00BB7690" w:rsidRDefault="00942548" w:rsidP="00942548">
      <w:pPr>
        <w:spacing w:after="0" w:line="276" w:lineRule="auto"/>
        <w:jc w:val="both"/>
        <w:rPr>
          <w:rFonts w:ascii="Arial" w:eastAsia="Times New Roman" w:hAnsi="Arial" w:cs="Arial"/>
          <w:color w:val="000000" w:themeColor="text1"/>
          <w:kern w:val="0"/>
          <w:sz w:val="22"/>
          <w:szCs w:val="22"/>
          <w:lang w:eastAsia="en-GB"/>
          <w14:ligatures w14:val="none"/>
        </w:rPr>
      </w:pPr>
    </w:p>
    <w:p w14:paraId="185810E3" w14:textId="77777777" w:rsidR="00942548" w:rsidRPr="00BB7690" w:rsidRDefault="00942548" w:rsidP="00942548">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058C89BE" w14:textId="77777777" w:rsidR="00942548" w:rsidRPr="00BB7690" w:rsidRDefault="00942548" w:rsidP="00942548">
      <w:pPr>
        <w:spacing w:after="0" w:line="276" w:lineRule="auto"/>
        <w:jc w:val="both"/>
        <w:rPr>
          <w:rFonts w:ascii="Arial" w:eastAsia="Times New Roman" w:hAnsi="Arial" w:cs="Arial"/>
          <w:color w:val="000000" w:themeColor="text1"/>
          <w:kern w:val="0"/>
          <w:sz w:val="22"/>
          <w:szCs w:val="22"/>
          <w:lang w:eastAsia="en-GB"/>
          <w14:ligatures w14:val="none"/>
        </w:rPr>
      </w:pPr>
    </w:p>
    <w:p w14:paraId="7B8CF71E" w14:textId="77777777" w:rsidR="00942548" w:rsidRPr="00BB7690" w:rsidRDefault="00942548" w:rsidP="00942548">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69F12378" w14:textId="77777777" w:rsidR="00942548" w:rsidRDefault="00942548" w:rsidP="00942548">
      <w:pPr>
        <w:spacing w:after="0" w:line="276" w:lineRule="auto"/>
        <w:jc w:val="both"/>
        <w:rPr>
          <w:rFonts w:ascii="Arial" w:eastAsia="Times New Roman" w:hAnsi="Arial" w:cs="Arial"/>
          <w:color w:val="000000" w:themeColor="text1"/>
          <w:kern w:val="0"/>
          <w:sz w:val="22"/>
          <w:szCs w:val="22"/>
          <w:lang w:eastAsia="en-GB"/>
          <w14:ligatures w14:val="none"/>
        </w:rPr>
      </w:pPr>
    </w:p>
    <w:p w14:paraId="62EAB03F" w14:textId="77777777" w:rsidR="00942548" w:rsidRPr="00436D0A" w:rsidRDefault="00942548" w:rsidP="00942548">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6078522D" w14:textId="77777777" w:rsidR="00942548" w:rsidRPr="00436D0A" w:rsidRDefault="00942548" w:rsidP="00942548">
      <w:pPr>
        <w:spacing w:after="0" w:line="276" w:lineRule="auto"/>
        <w:jc w:val="both"/>
        <w:rPr>
          <w:rFonts w:ascii="Arial" w:eastAsia="Times New Roman" w:hAnsi="Arial" w:cs="Arial"/>
          <w:color w:val="000000" w:themeColor="text1"/>
          <w:kern w:val="0"/>
          <w:sz w:val="22"/>
          <w:szCs w:val="22"/>
          <w:lang w:eastAsia="en-GB"/>
          <w14:ligatures w14:val="none"/>
        </w:rPr>
      </w:pPr>
    </w:p>
    <w:p w14:paraId="02F57AC4" w14:textId="4EBA3FE3" w:rsidR="00942548" w:rsidRPr="00436D0A" w:rsidRDefault="00942548" w:rsidP="00942548">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r w:rsidR="00FE6788">
        <w:rPr>
          <w:rFonts w:ascii="Arial" w:eastAsia="Times New Roman" w:hAnsi="Arial" w:cs="Arial"/>
          <w:color w:val="000000" w:themeColor="text1"/>
          <w:kern w:val="0"/>
          <w:sz w:val="22"/>
          <w:szCs w:val="22"/>
          <w:lang w:eastAsia="en-GB"/>
          <w14:ligatures w14:val="none"/>
        </w:rPr>
        <w:t xml:space="preserve">. CP57 also requires the retention and enhancement of existing important landscaping to effectively integrate the development into its setting. </w:t>
      </w:r>
    </w:p>
    <w:p w14:paraId="1E7372B1" w14:textId="77777777" w:rsidR="00942548" w:rsidRDefault="00942548" w:rsidP="00942548">
      <w:pPr>
        <w:spacing w:after="0" w:line="276" w:lineRule="auto"/>
        <w:jc w:val="both"/>
        <w:rPr>
          <w:rFonts w:ascii="Arial" w:eastAsia="Times New Roman" w:hAnsi="Arial" w:cs="Arial"/>
          <w:color w:val="000000" w:themeColor="text1"/>
          <w:kern w:val="0"/>
          <w:sz w:val="22"/>
          <w:szCs w:val="22"/>
          <w:lang w:eastAsia="en-GB"/>
          <w14:ligatures w14:val="none"/>
        </w:rPr>
      </w:pPr>
    </w:p>
    <w:p w14:paraId="4E03C0B3" w14:textId="77777777" w:rsidR="00942548" w:rsidRPr="00CF079B" w:rsidRDefault="00942548" w:rsidP="00942548">
      <w:pPr>
        <w:spacing w:after="0" w:line="276" w:lineRule="auto"/>
        <w:jc w:val="both"/>
        <w:rPr>
          <w:rFonts w:ascii="Arial" w:hAnsi="Arial" w:cs="Arial"/>
          <w:color w:val="000000"/>
          <w:sz w:val="22"/>
          <w:szCs w:val="22"/>
        </w:rPr>
      </w:pPr>
      <w:r w:rsidRPr="00CF079B">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74E93535" w14:textId="77777777" w:rsidR="00942548" w:rsidRDefault="00942548" w:rsidP="00852CAC">
      <w:pPr>
        <w:spacing w:after="0" w:line="276" w:lineRule="auto"/>
        <w:jc w:val="both"/>
        <w:rPr>
          <w:rFonts w:ascii="Arial" w:eastAsia="Times New Roman" w:hAnsi="Arial" w:cs="Arial"/>
          <w:kern w:val="0"/>
          <w:sz w:val="22"/>
          <w:szCs w:val="22"/>
          <w:lang w:eastAsia="en-GB"/>
          <w14:ligatures w14:val="none"/>
        </w:rPr>
      </w:pPr>
    </w:p>
    <w:p w14:paraId="7353ACA0" w14:textId="0D18C08C" w:rsidR="0087641F" w:rsidRDefault="0087641F"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proposed parking space would necessitate a significant </w:t>
      </w:r>
      <w:r w:rsidR="008F12A4">
        <w:rPr>
          <w:rFonts w:ascii="Arial" w:eastAsia="Times New Roman" w:hAnsi="Arial" w:cs="Arial"/>
          <w:kern w:val="0"/>
          <w:sz w:val="22"/>
          <w:szCs w:val="22"/>
          <w:lang w:eastAsia="en-GB"/>
          <w14:ligatures w14:val="none"/>
        </w:rPr>
        <w:t>a</w:t>
      </w:r>
      <w:r>
        <w:rPr>
          <w:rFonts w:ascii="Arial" w:eastAsia="Times New Roman" w:hAnsi="Arial" w:cs="Arial"/>
          <w:kern w:val="0"/>
          <w:sz w:val="22"/>
          <w:szCs w:val="22"/>
          <w:lang w:eastAsia="en-GB"/>
          <w14:ligatures w14:val="none"/>
        </w:rPr>
        <w:t>mount of ground works</w:t>
      </w:r>
      <w:r w:rsidR="007F7C62">
        <w:rPr>
          <w:rFonts w:ascii="Arial" w:eastAsia="Times New Roman" w:hAnsi="Arial" w:cs="Arial"/>
          <w:kern w:val="0"/>
          <w:sz w:val="22"/>
          <w:szCs w:val="22"/>
          <w:lang w:eastAsia="en-GB"/>
          <w14:ligatures w14:val="none"/>
        </w:rPr>
        <w:t xml:space="preserve">, with a </w:t>
      </w:r>
      <w:r w:rsidR="008F12A4">
        <w:rPr>
          <w:rFonts w:ascii="Arial" w:eastAsia="Times New Roman" w:hAnsi="Arial" w:cs="Arial"/>
          <w:kern w:val="0"/>
          <w:sz w:val="22"/>
          <w:szCs w:val="22"/>
          <w:lang w:eastAsia="en-GB"/>
          <w14:ligatures w14:val="none"/>
        </w:rPr>
        <w:t>large</w:t>
      </w:r>
      <w:r w:rsidR="007F7C62">
        <w:rPr>
          <w:rFonts w:ascii="Arial" w:eastAsia="Times New Roman" w:hAnsi="Arial" w:cs="Arial"/>
          <w:kern w:val="0"/>
          <w:sz w:val="22"/>
          <w:szCs w:val="22"/>
          <w:lang w:eastAsia="en-GB"/>
          <w14:ligatures w14:val="none"/>
        </w:rPr>
        <w:t xml:space="preserve"> portion of earth </w:t>
      </w:r>
      <w:r w:rsidR="00C34307">
        <w:rPr>
          <w:rFonts w:ascii="Arial" w:eastAsia="Times New Roman" w:hAnsi="Arial" w:cs="Arial"/>
          <w:kern w:val="0"/>
          <w:sz w:val="22"/>
          <w:szCs w:val="22"/>
          <w:lang w:eastAsia="en-GB"/>
          <w14:ligatures w14:val="none"/>
        </w:rPr>
        <w:t>requiring</w:t>
      </w:r>
      <w:r w:rsidR="007F7C62">
        <w:rPr>
          <w:rFonts w:ascii="Arial" w:eastAsia="Times New Roman" w:hAnsi="Arial" w:cs="Arial"/>
          <w:kern w:val="0"/>
          <w:sz w:val="22"/>
          <w:szCs w:val="22"/>
          <w:lang w:eastAsia="en-GB"/>
          <w14:ligatures w14:val="none"/>
        </w:rPr>
        <w:t xml:space="preserve"> remov</w:t>
      </w:r>
      <w:r w:rsidR="00C34307">
        <w:rPr>
          <w:rFonts w:ascii="Arial" w:eastAsia="Times New Roman" w:hAnsi="Arial" w:cs="Arial"/>
          <w:kern w:val="0"/>
          <w:sz w:val="22"/>
          <w:szCs w:val="22"/>
          <w:lang w:eastAsia="en-GB"/>
          <w14:ligatures w14:val="none"/>
        </w:rPr>
        <w:t>al</w:t>
      </w:r>
      <w:r w:rsidR="007F7C62">
        <w:rPr>
          <w:rFonts w:ascii="Arial" w:eastAsia="Times New Roman" w:hAnsi="Arial" w:cs="Arial"/>
          <w:kern w:val="0"/>
          <w:sz w:val="22"/>
          <w:szCs w:val="22"/>
          <w:lang w:eastAsia="en-GB"/>
          <w14:ligatures w14:val="none"/>
        </w:rPr>
        <w:t xml:space="preserve"> from the existing embankment </w:t>
      </w:r>
      <w:r w:rsidR="003035E7">
        <w:rPr>
          <w:rFonts w:ascii="Arial" w:eastAsia="Times New Roman" w:hAnsi="Arial" w:cs="Arial"/>
          <w:kern w:val="0"/>
          <w:sz w:val="22"/>
          <w:szCs w:val="22"/>
          <w:lang w:eastAsia="en-GB"/>
          <w14:ligatures w14:val="none"/>
        </w:rPr>
        <w:t xml:space="preserve">and a </w:t>
      </w:r>
      <w:r w:rsidR="00291F76">
        <w:rPr>
          <w:rFonts w:ascii="Arial" w:eastAsia="Times New Roman" w:hAnsi="Arial" w:cs="Arial"/>
          <w:kern w:val="0"/>
          <w:sz w:val="22"/>
          <w:szCs w:val="22"/>
          <w:lang w:eastAsia="en-GB"/>
          <w14:ligatures w14:val="none"/>
        </w:rPr>
        <w:t>1.7-metre-tall</w:t>
      </w:r>
      <w:r w:rsidR="00AD4DF5">
        <w:rPr>
          <w:rFonts w:ascii="Arial" w:eastAsia="Times New Roman" w:hAnsi="Arial" w:cs="Arial"/>
          <w:kern w:val="0"/>
          <w:sz w:val="22"/>
          <w:szCs w:val="22"/>
          <w:lang w:eastAsia="en-GB"/>
          <w14:ligatures w14:val="none"/>
        </w:rPr>
        <w:t xml:space="preserve"> retaining wall </w:t>
      </w:r>
      <w:r w:rsidR="00291F76">
        <w:rPr>
          <w:rFonts w:ascii="Arial" w:eastAsia="Times New Roman" w:hAnsi="Arial" w:cs="Arial"/>
          <w:kern w:val="0"/>
          <w:sz w:val="22"/>
          <w:szCs w:val="22"/>
          <w:lang w:eastAsia="en-GB"/>
          <w14:ligatures w14:val="none"/>
        </w:rPr>
        <w:t>constructed</w:t>
      </w:r>
      <w:r w:rsidR="00AD4DF5">
        <w:rPr>
          <w:rFonts w:ascii="Arial" w:eastAsia="Times New Roman" w:hAnsi="Arial" w:cs="Arial"/>
          <w:kern w:val="0"/>
          <w:sz w:val="22"/>
          <w:szCs w:val="22"/>
          <w:lang w:eastAsia="en-GB"/>
          <w14:ligatures w14:val="none"/>
        </w:rPr>
        <w:t xml:space="preserve"> on all three sides of the new parking area. </w:t>
      </w:r>
      <w:r w:rsidR="00E940AF">
        <w:rPr>
          <w:rFonts w:ascii="Arial" w:eastAsia="Times New Roman" w:hAnsi="Arial" w:cs="Arial"/>
          <w:kern w:val="0"/>
          <w:sz w:val="22"/>
          <w:szCs w:val="22"/>
          <w:lang w:eastAsia="en-GB"/>
          <w14:ligatures w14:val="none"/>
        </w:rPr>
        <w:t>Pedestrian steps</w:t>
      </w:r>
      <w:r w:rsidR="00627ACA">
        <w:rPr>
          <w:rFonts w:ascii="Arial" w:eastAsia="Times New Roman" w:hAnsi="Arial" w:cs="Arial"/>
          <w:kern w:val="0"/>
          <w:sz w:val="22"/>
          <w:szCs w:val="22"/>
          <w:lang w:eastAsia="en-GB"/>
          <w14:ligatures w14:val="none"/>
        </w:rPr>
        <w:t xml:space="preserve"> are proposed at the eastern end of the parking area. </w:t>
      </w:r>
      <w:r w:rsidR="007A49FE">
        <w:rPr>
          <w:rFonts w:ascii="Arial" w:eastAsia="Times New Roman" w:hAnsi="Arial" w:cs="Arial"/>
          <w:kern w:val="0"/>
          <w:sz w:val="22"/>
          <w:szCs w:val="22"/>
          <w:lang w:eastAsia="en-GB"/>
          <w14:ligatures w14:val="none"/>
        </w:rPr>
        <w:t xml:space="preserve">The steps and retaining walls are proposed to consist of railway sleepers; this is a natural material and would be considered an appropriate choice for the locality. </w:t>
      </w:r>
      <w:r w:rsidR="00834A6C">
        <w:rPr>
          <w:rFonts w:ascii="Arial" w:eastAsia="Times New Roman" w:hAnsi="Arial" w:cs="Arial"/>
          <w:kern w:val="0"/>
          <w:sz w:val="22"/>
          <w:szCs w:val="22"/>
          <w:lang w:eastAsia="en-GB"/>
          <w14:ligatures w14:val="none"/>
        </w:rPr>
        <w:t xml:space="preserve">The driveway would </w:t>
      </w:r>
      <w:r w:rsidR="00291F76">
        <w:rPr>
          <w:rFonts w:ascii="Arial" w:eastAsia="Times New Roman" w:hAnsi="Arial" w:cs="Arial"/>
          <w:kern w:val="0"/>
          <w:sz w:val="22"/>
          <w:szCs w:val="22"/>
          <w:lang w:eastAsia="en-GB"/>
          <w14:ligatures w14:val="none"/>
        </w:rPr>
        <w:t>consist</w:t>
      </w:r>
      <w:r w:rsidR="00834A6C">
        <w:rPr>
          <w:rFonts w:ascii="Arial" w:eastAsia="Times New Roman" w:hAnsi="Arial" w:cs="Arial"/>
          <w:kern w:val="0"/>
          <w:sz w:val="22"/>
          <w:szCs w:val="22"/>
          <w:lang w:eastAsia="en-GB"/>
          <w14:ligatures w14:val="none"/>
        </w:rPr>
        <w:t xml:space="preserve"> of </w:t>
      </w:r>
      <w:r w:rsidR="00FF0C6C">
        <w:rPr>
          <w:rFonts w:ascii="Arial" w:eastAsia="Times New Roman" w:hAnsi="Arial" w:cs="Arial"/>
          <w:kern w:val="0"/>
          <w:sz w:val="22"/>
          <w:szCs w:val="22"/>
          <w:lang w:eastAsia="en-GB"/>
          <w14:ligatures w14:val="none"/>
        </w:rPr>
        <w:t xml:space="preserve">a 2.5 metre strip of </w:t>
      </w:r>
      <w:r w:rsidR="00291F76">
        <w:rPr>
          <w:rFonts w:ascii="Arial" w:eastAsia="Times New Roman" w:hAnsi="Arial" w:cs="Arial"/>
          <w:kern w:val="0"/>
          <w:sz w:val="22"/>
          <w:szCs w:val="22"/>
          <w:lang w:eastAsia="en-GB"/>
          <w14:ligatures w14:val="none"/>
        </w:rPr>
        <w:t>porous</w:t>
      </w:r>
      <w:r w:rsidR="00FF0C6C">
        <w:rPr>
          <w:rFonts w:ascii="Arial" w:eastAsia="Times New Roman" w:hAnsi="Arial" w:cs="Arial"/>
          <w:kern w:val="0"/>
          <w:sz w:val="22"/>
          <w:szCs w:val="22"/>
          <w:lang w:eastAsia="en-GB"/>
          <w14:ligatures w14:val="none"/>
        </w:rPr>
        <w:t xml:space="preserve"> block </w:t>
      </w:r>
      <w:r w:rsidR="00291F76">
        <w:rPr>
          <w:rFonts w:ascii="Arial" w:eastAsia="Times New Roman" w:hAnsi="Arial" w:cs="Arial"/>
          <w:kern w:val="0"/>
          <w:sz w:val="22"/>
          <w:szCs w:val="22"/>
          <w:lang w:eastAsia="en-GB"/>
          <w14:ligatures w14:val="none"/>
        </w:rPr>
        <w:t>paving</w:t>
      </w:r>
      <w:r w:rsidR="00FF0C6C">
        <w:rPr>
          <w:rFonts w:ascii="Arial" w:eastAsia="Times New Roman" w:hAnsi="Arial" w:cs="Arial"/>
          <w:kern w:val="0"/>
          <w:sz w:val="22"/>
          <w:szCs w:val="22"/>
          <w:lang w:eastAsia="en-GB"/>
          <w14:ligatures w14:val="none"/>
        </w:rPr>
        <w:t xml:space="preserve"> at the side closest to the highway, and gravel to the rear; subject to appropriate </w:t>
      </w:r>
      <w:r w:rsidR="00291F76">
        <w:rPr>
          <w:rFonts w:ascii="Arial" w:eastAsia="Times New Roman" w:hAnsi="Arial" w:cs="Arial"/>
          <w:kern w:val="0"/>
          <w:sz w:val="22"/>
          <w:szCs w:val="22"/>
          <w:lang w:eastAsia="en-GB"/>
          <w14:ligatures w14:val="none"/>
        </w:rPr>
        <w:t>specifications this would also be considered acceptable.</w:t>
      </w:r>
    </w:p>
    <w:p w14:paraId="1B3B474D" w14:textId="77777777" w:rsidR="0087641F" w:rsidRDefault="0087641F" w:rsidP="00852CAC">
      <w:pPr>
        <w:spacing w:after="0" w:line="276" w:lineRule="auto"/>
        <w:jc w:val="both"/>
        <w:rPr>
          <w:rFonts w:ascii="Arial" w:eastAsia="Times New Roman" w:hAnsi="Arial" w:cs="Arial"/>
          <w:kern w:val="0"/>
          <w:sz w:val="22"/>
          <w:szCs w:val="22"/>
          <w:lang w:eastAsia="en-GB"/>
          <w14:ligatures w14:val="none"/>
        </w:rPr>
      </w:pPr>
    </w:p>
    <w:p w14:paraId="32669DD9" w14:textId="3996835A" w:rsidR="008C3D5B" w:rsidRPr="001539AD" w:rsidRDefault="0014369A"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1539AD">
        <w:rPr>
          <w:rFonts w:ascii="Arial" w:eastAsia="Times New Roman" w:hAnsi="Arial" w:cs="Arial"/>
          <w:color w:val="000000" w:themeColor="text1"/>
          <w:kern w:val="0"/>
          <w:sz w:val="22"/>
          <w:szCs w:val="22"/>
          <w:lang w:eastAsia="en-GB"/>
          <w14:ligatures w14:val="none"/>
        </w:rPr>
        <w:t>Wiltshire Council’s Conservation Department has been consulted on the application and hav</w:t>
      </w:r>
      <w:r w:rsidR="00E30FFB" w:rsidRPr="001539AD">
        <w:rPr>
          <w:rFonts w:ascii="Arial" w:eastAsia="Times New Roman" w:hAnsi="Arial" w:cs="Arial"/>
          <w:color w:val="000000" w:themeColor="text1"/>
          <w:kern w:val="0"/>
          <w:sz w:val="22"/>
          <w:szCs w:val="22"/>
          <w:lang w:eastAsia="en-GB"/>
          <w14:ligatures w14:val="none"/>
        </w:rPr>
        <w:t xml:space="preserve">e </w:t>
      </w:r>
      <w:r w:rsidR="00291F76">
        <w:rPr>
          <w:rFonts w:ascii="Arial" w:eastAsia="Times New Roman" w:hAnsi="Arial" w:cs="Arial"/>
          <w:color w:val="000000" w:themeColor="text1"/>
          <w:kern w:val="0"/>
          <w:sz w:val="22"/>
          <w:szCs w:val="22"/>
          <w:lang w:eastAsia="en-GB"/>
          <w14:ligatures w14:val="none"/>
        </w:rPr>
        <w:t xml:space="preserve">raised an </w:t>
      </w:r>
      <w:r w:rsidR="00E30FFB" w:rsidRPr="001539AD">
        <w:rPr>
          <w:rFonts w:ascii="Arial" w:eastAsia="Times New Roman" w:hAnsi="Arial" w:cs="Arial"/>
          <w:color w:val="000000" w:themeColor="text1"/>
          <w:kern w:val="0"/>
          <w:sz w:val="22"/>
          <w:szCs w:val="22"/>
          <w:lang w:eastAsia="en-GB"/>
          <w14:ligatures w14:val="none"/>
        </w:rPr>
        <w:t>object</w:t>
      </w:r>
      <w:r w:rsidR="00291F76">
        <w:rPr>
          <w:rFonts w:ascii="Arial" w:eastAsia="Times New Roman" w:hAnsi="Arial" w:cs="Arial"/>
          <w:color w:val="000000" w:themeColor="text1"/>
          <w:kern w:val="0"/>
          <w:sz w:val="22"/>
          <w:szCs w:val="22"/>
          <w:lang w:eastAsia="en-GB"/>
          <w14:ligatures w14:val="none"/>
        </w:rPr>
        <w:t>ion</w:t>
      </w:r>
      <w:r w:rsidR="00E30FFB" w:rsidRPr="001539AD">
        <w:rPr>
          <w:rFonts w:ascii="Arial" w:eastAsia="Times New Roman" w:hAnsi="Arial" w:cs="Arial"/>
          <w:color w:val="000000" w:themeColor="text1"/>
          <w:kern w:val="0"/>
          <w:sz w:val="22"/>
          <w:szCs w:val="22"/>
          <w:lang w:eastAsia="en-GB"/>
          <w14:ligatures w14:val="none"/>
        </w:rPr>
        <w:t xml:space="preserve"> to the scheme</w:t>
      </w:r>
      <w:r w:rsidR="001539AD">
        <w:rPr>
          <w:rFonts w:ascii="Arial" w:eastAsia="Times New Roman" w:hAnsi="Arial" w:cs="Arial"/>
          <w:color w:val="000000" w:themeColor="text1"/>
          <w:kern w:val="0"/>
          <w:sz w:val="22"/>
          <w:szCs w:val="22"/>
          <w:lang w:eastAsia="en-GB"/>
          <w14:ligatures w14:val="none"/>
        </w:rPr>
        <w:t>,</w:t>
      </w:r>
      <w:r w:rsidR="00BC41B6" w:rsidRPr="001539AD">
        <w:rPr>
          <w:rFonts w:ascii="Arial" w:eastAsia="Times New Roman" w:hAnsi="Arial" w:cs="Arial"/>
          <w:color w:val="000000" w:themeColor="text1"/>
          <w:kern w:val="0"/>
          <w:sz w:val="22"/>
          <w:szCs w:val="22"/>
          <w:lang w:eastAsia="en-GB"/>
          <w14:ligatures w14:val="none"/>
        </w:rPr>
        <w:t xml:space="preserve"> stating that</w:t>
      </w:r>
      <w:r w:rsidR="00EA4773" w:rsidRPr="001539AD">
        <w:rPr>
          <w:rFonts w:ascii="Arial" w:eastAsia="Times New Roman" w:hAnsi="Arial" w:cs="Arial"/>
          <w:color w:val="000000" w:themeColor="text1"/>
          <w:kern w:val="0"/>
          <w:sz w:val="22"/>
          <w:szCs w:val="22"/>
          <w:lang w:eastAsia="en-GB"/>
          <w14:ligatures w14:val="none"/>
        </w:rPr>
        <w:t xml:space="preserve"> the engineering works required for the provision of one parking space is deemed excessive and would have a significant impact on the character and appearance of this part of the conservation area. T</w:t>
      </w:r>
      <w:r w:rsidR="00BC41B6" w:rsidRPr="001539AD">
        <w:rPr>
          <w:rFonts w:ascii="Arial" w:eastAsia="Times New Roman" w:hAnsi="Arial" w:cs="Arial"/>
          <w:color w:val="000000" w:themeColor="text1"/>
          <w:kern w:val="0"/>
          <w:sz w:val="22"/>
          <w:szCs w:val="22"/>
          <w:lang w:eastAsia="en-GB"/>
          <w14:ligatures w14:val="none"/>
        </w:rPr>
        <w:t xml:space="preserve">he gap required would harm the sense of enclosure </w:t>
      </w:r>
      <w:r w:rsidR="00603A9A">
        <w:rPr>
          <w:rFonts w:ascii="Arial" w:eastAsia="Times New Roman" w:hAnsi="Arial" w:cs="Arial"/>
          <w:color w:val="000000" w:themeColor="text1"/>
          <w:kern w:val="0"/>
          <w:sz w:val="22"/>
          <w:szCs w:val="22"/>
          <w:lang w:eastAsia="en-GB"/>
          <w14:ligatures w14:val="none"/>
        </w:rPr>
        <w:t>within the</w:t>
      </w:r>
      <w:r w:rsidR="00BC41B6" w:rsidRPr="001539AD">
        <w:rPr>
          <w:rFonts w:ascii="Arial" w:eastAsia="Times New Roman" w:hAnsi="Arial" w:cs="Arial"/>
          <w:color w:val="000000" w:themeColor="text1"/>
          <w:kern w:val="0"/>
          <w:sz w:val="22"/>
          <w:szCs w:val="22"/>
          <w:lang w:eastAsia="en-GB"/>
          <w14:ligatures w14:val="none"/>
        </w:rPr>
        <w:t xml:space="preserve"> street scene </w:t>
      </w:r>
      <w:r w:rsidR="00603A9A">
        <w:rPr>
          <w:rFonts w:ascii="Arial" w:eastAsia="Times New Roman" w:hAnsi="Arial" w:cs="Arial"/>
          <w:color w:val="000000" w:themeColor="text1"/>
          <w:kern w:val="0"/>
          <w:sz w:val="22"/>
          <w:szCs w:val="22"/>
          <w:lang w:eastAsia="en-GB"/>
          <w14:ligatures w14:val="none"/>
        </w:rPr>
        <w:t>and</w:t>
      </w:r>
      <w:r w:rsidR="00BC41B6" w:rsidRPr="001539AD">
        <w:rPr>
          <w:rFonts w:ascii="Arial" w:eastAsia="Times New Roman" w:hAnsi="Arial" w:cs="Arial"/>
          <w:color w:val="000000" w:themeColor="text1"/>
          <w:kern w:val="0"/>
          <w:sz w:val="22"/>
          <w:szCs w:val="22"/>
          <w:lang w:eastAsia="en-GB"/>
          <w14:ligatures w14:val="none"/>
        </w:rPr>
        <w:t xml:space="preserve"> would have an over engineered appearance.</w:t>
      </w:r>
    </w:p>
    <w:p w14:paraId="432ADB6C" w14:textId="77777777" w:rsidR="001324CF" w:rsidRDefault="001324CF" w:rsidP="008F0D3D">
      <w:pPr>
        <w:spacing w:after="0" w:line="276" w:lineRule="auto"/>
        <w:jc w:val="both"/>
        <w:rPr>
          <w:rFonts w:ascii="Arial" w:eastAsia="Times New Roman" w:hAnsi="Arial" w:cs="Arial"/>
          <w:i/>
          <w:iCs/>
          <w:color w:val="ED0000"/>
          <w:kern w:val="0"/>
          <w:sz w:val="22"/>
          <w:szCs w:val="22"/>
          <w:lang w:eastAsia="en-GB"/>
          <w14:ligatures w14:val="none"/>
        </w:rPr>
      </w:pPr>
    </w:p>
    <w:p w14:paraId="078C367E" w14:textId="0EDC4F24" w:rsidR="001324CF" w:rsidRDefault="00BA2B0A"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E31DD9">
        <w:rPr>
          <w:rFonts w:ascii="Arial" w:eastAsia="Times New Roman" w:hAnsi="Arial" w:cs="Arial"/>
          <w:color w:val="000000" w:themeColor="text1"/>
          <w:kern w:val="0"/>
          <w:sz w:val="22"/>
          <w:szCs w:val="22"/>
          <w:lang w:eastAsia="en-GB"/>
          <w14:ligatures w14:val="none"/>
        </w:rPr>
        <w:t xml:space="preserve">Ramsbury Parish Council have raised concerns regarding the accuracy of the Conservation Officer’s comments, </w:t>
      </w:r>
      <w:r w:rsidR="00111955" w:rsidRPr="00E31DD9">
        <w:rPr>
          <w:rFonts w:ascii="Arial" w:eastAsia="Times New Roman" w:hAnsi="Arial" w:cs="Arial"/>
          <w:color w:val="000000" w:themeColor="text1"/>
          <w:kern w:val="0"/>
          <w:sz w:val="22"/>
          <w:szCs w:val="22"/>
          <w:lang w:eastAsia="en-GB"/>
          <w14:ligatures w14:val="none"/>
        </w:rPr>
        <w:t xml:space="preserve">objecting </w:t>
      </w:r>
      <w:r w:rsidR="0059108B" w:rsidRPr="00E31DD9">
        <w:rPr>
          <w:rFonts w:ascii="Arial" w:eastAsia="Times New Roman" w:hAnsi="Arial" w:cs="Arial"/>
          <w:color w:val="000000" w:themeColor="text1"/>
          <w:kern w:val="0"/>
          <w:sz w:val="22"/>
          <w:szCs w:val="22"/>
          <w:lang w:eastAsia="en-GB"/>
          <w14:ligatures w14:val="none"/>
        </w:rPr>
        <w:t xml:space="preserve">to the </w:t>
      </w:r>
      <w:r w:rsidR="00E45479" w:rsidRPr="00E31DD9">
        <w:rPr>
          <w:rFonts w:ascii="Arial" w:eastAsia="Times New Roman" w:hAnsi="Arial" w:cs="Arial"/>
          <w:color w:val="000000" w:themeColor="text1"/>
          <w:kern w:val="0"/>
          <w:sz w:val="22"/>
          <w:szCs w:val="22"/>
          <w:lang w:eastAsia="en-GB"/>
          <w14:ligatures w14:val="none"/>
        </w:rPr>
        <w:t>claim</w:t>
      </w:r>
      <w:r w:rsidR="0059108B" w:rsidRPr="00E31DD9">
        <w:rPr>
          <w:rFonts w:ascii="Arial" w:eastAsia="Times New Roman" w:hAnsi="Arial" w:cs="Arial"/>
          <w:color w:val="000000" w:themeColor="text1"/>
          <w:kern w:val="0"/>
          <w:sz w:val="22"/>
          <w:szCs w:val="22"/>
          <w:lang w:eastAsia="en-GB"/>
          <w14:ligatures w14:val="none"/>
        </w:rPr>
        <w:t xml:space="preserve"> that </w:t>
      </w:r>
      <w:r w:rsidR="00111955" w:rsidRPr="00E31DD9">
        <w:rPr>
          <w:rFonts w:ascii="Arial" w:eastAsia="Times New Roman" w:hAnsi="Arial" w:cs="Arial"/>
          <w:color w:val="000000" w:themeColor="text1"/>
          <w:kern w:val="0"/>
          <w:sz w:val="22"/>
          <w:szCs w:val="22"/>
          <w:lang w:eastAsia="en-GB"/>
          <w14:ligatures w14:val="none"/>
        </w:rPr>
        <w:t>no other vehicular access points are cut into the bank on the western side of Union St</w:t>
      </w:r>
      <w:r w:rsidR="00E940AF">
        <w:rPr>
          <w:rFonts w:ascii="Arial" w:eastAsia="Times New Roman" w:hAnsi="Arial" w:cs="Arial"/>
          <w:color w:val="000000" w:themeColor="text1"/>
          <w:kern w:val="0"/>
          <w:sz w:val="22"/>
          <w:szCs w:val="22"/>
          <w:lang w:eastAsia="en-GB"/>
          <w14:ligatures w14:val="none"/>
        </w:rPr>
        <w:t>reet</w:t>
      </w:r>
      <w:r w:rsidR="0059108B" w:rsidRPr="00E31DD9">
        <w:rPr>
          <w:rFonts w:ascii="Arial" w:eastAsia="Times New Roman" w:hAnsi="Arial" w:cs="Arial"/>
          <w:color w:val="000000" w:themeColor="text1"/>
          <w:kern w:val="0"/>
          <w:sz w:val="22"/>
          <w:szCs w:val="22"/>
          <w:lang w:eastAsia="en-GB"/>
          <w14:ligatures w14:val="none"/>
        </w:rPr>
        <w:t>. The Conservation Officer</w:t>
      </w:r>
      <w:r w:rsidR="00E45479" w:rsidRPr="00E31DD9">
        <w:rPr>
          <w:rFonts w:ascii="Arial" w:eastAsia="Times New Roman" w:hAnsi="Arial" w:cs="Arial"/>
          <w:color w:val="000000" w:themeColor="text1"/>
          <w:kern w:val="0"/>
          <w:sz w:val="22"/>
          <w:szCs w:val="22"/>
          <w:lang w:eastAsia="en-GB"/>
          <w14:ligatures w14:val="none"/>
        </w:rPr>
        <w:t xml:space="preserve">’s comments stated that </w:t>
      </w:r>
      <w:r w:rsidR="00046AC2" w:rsidRPr="00E31DD9">
        <w:rPr>
          <w:rFonts w:ascii="Arial" w:eastAsia="Times New Roman" w:hAnsi="Arial" w:cs="Arial"/>
          <w:color w:val="000000" w:themeColor="text1"/>
          <w:kern w:val="0"/>
          <w:sz w:val="22"/>
          <w:szCs w:val="22"/>
          <w:lang w:eastAsia="en-GB"/>
          <w14:ligatures w14:val="none"/>
        </w:rPr>
        <w:t xml:space="preserve">comments on </w:t>
      </w:r>
      <w:r w:rsidR="007F795F" w:rsidRPr="00E31DD9">
        <w:rPr>
          <w:rFonts w:ascii="Arial" w:eastAsia="Times New Roman" w:hAnsi="Arial" w:cs="Arial"/>
          <w:color w:val="000000" w:themeColor="text1"/>
          <w:kern w:val="0"/>
          <w:sz w:val="22"/>
          <w:szCs w:val="22"/>
          <w:lang w:eastAsia="en-GB"/>
          <w14:ligatures w14:val="none"/>
        </w:rPr>
        <w:t xml:space="preserve">previous applications </w:t>
      </w:r>
      <w:r w:rsidR="00046AC2" w:rsidRPr="00E31DD9">
        <w:rPr>
          <w:rFonts w:ascii="Arial" w:eastAsia="Times New Roman" w:hAnsi="Arial" w:cs="Arial"/>
          <w:color w:val="000000" w:themeColor="text1"/>
          <w:kern w:val="0"/>
          <w:sz w:val="22"/>
          <w:szCs w:val="22"/>
          <w:lang w:eastAsia="en-GB"/>
          <w14:ligatures w14:val="none"/>
        </w:rPr>
        <w:t xml:space="preserve">have resisted </w:t>
      </w:r>
      <w:r w:rsidR="00D91EC4" w:rsidRPr="00E31DD9">
        <w:rPr>
          <w:rFonts w:ascii="Arial" w:eastAsia="Times New Roman" w:hAnsi="Arial" w:cs="Arial"/>
          <w:color w:val="000000" w:themeColor="text1"/>
          <w:kern w:val="0"/>
          <w:sz w:val="22"/>
          <w:szCs w:val="22"/>
          <w:lang w:eastAsia="en-GB"/>
          <w14:ligatures w14:val="none"/>
        </w:rPr>
        <w:t xml:space="preserve">new driveways being cut into the </w:t>
      </w:r>
      <w:r w:rsidR="00760BD4" w:rsidRPr="001539AD">
        <w:rPr>
          <w:rFonts w:ascii="Arial" w:eastAsia="Times New Roman" w:hAnsi="Arial" w:cs="Arial"/>
          <w:i/>
          <w:iCs/>
          <w:color w:val="000000" w:themeColor="text1"/>
          <w:kern w:val="0"/>
          <w:sz w:val="22"/>
          <w:szCs w:val="22"/>
          <w:lang w:eastAsia="en-GB"/>
          <w14:ligatures w14:val="none"/>
        </w:rPr>
        <w:t>eastern</w:t>
      </w:r>
      <w:r w:rsidR="00760BD4" w:rsidRPr="00E31DD9">
        <w:rPr>
          <w:rFonts w:ascii="Arial" w:eastAsia="Times New Roman" w:hAnsi="Arial" w:cs="Arial"/>
          <w:color w:val="000000" w:themeColor="text1"/>
          <w:kern w:val="0"/>
          <w:sz w:val="22"/>
          <w:szCs w:val="22"/>
          <w:lang w:eastAsia="en-GB"/>
          <w14:ligatures w14:val="none"/>
        </w:rPr>
        <w:t xml:space="preserve"> </w:t>
      </w:r>
      <w:r w:rsidR="00D91EC4" w:rsidRPr="00E31DD9">
        <w:rPr>
          <w:rFonts w:ascii="Arial" w:eastAsia="Times New Roman" w:hAnsi="Arial" w:cs="Arial"/>
          <w:color w:val="000000" w:themeColor="text1"/>
          <w:kern w:val="0"/>
          <w:sz w:val="22"/>
          <w:szCs w:val="22"/>
          <w:lang w:eastAsia="en-GB"/>
          <w14:ligatures w14:val="none"/>
        </w:rPr>
        <w:t xml:space="preserve">bank and highlighted the more level </w:t>
      </w:r>
      <w:r w:rsidR="006E3AE4" w:rsidRPr="00E31DD9">
        <w:rPr>
          <w:rFonts w:ascii="Arial" w:eastAsia="Times New Roman" w:hAnsi="Arial" w:cs="Arial"/>
          <w:color w:val="000000" w:themeColor="text1"/>
          <w:kern w:val="0"/>
          <w:sz w:val="22"/>
          <w:szCs w:val="22"/>
          <w:lang w:eastAsia="en-GB"/>
          <w14:ligatures w14:val="none"/>
        </w:rPr>
        <w:t xml:space="preserve">arrangement on the western side of the lane, hence the </w:t>
      </w:r>
      <w:r w:rsidR="001539AD">
        <w:rPr>
          <w:rFonts w:ascii="Arial" w:eastAsia="Times New Roman" w:hAnsi="Arial" w:cs="Arial"/>
          <w:color w:val="000000" w:themeColor="text1"/>
          <w:kern w:val="0"/>
          <w:sz w:val="22"/>
          <w:szCs w:val="22"/>
          <w:lang w:eastAsia="en-GB"/>
          <w14:ligatures w14:val="none"/>
        </w:rPr>
        <w:t>lower level of</w:t>
      </w:r>
      <w:r w:rsidR="006E3AE4" w:rsidRPr="00E31DD9">
        <w:rPr>
          <w:rFonts w:ascii="Arial" w:eastAsia="Times New Roman" w:hAnsi="Arial" w:cs="Arial"/>
          <w:color w:val="000000" w:themeColor="text1"/>
          <w:kern w:val="0"/>
          <w:sz w:val="22"/>
          <w:szCs w:val="22"/>
          <w:lang w:eastAsia="en-GB"/>
          <w14:ligatures w14:val="none"/>
        </w:rPr>
        <w:t xml:space="preserve"> harm associated with </w:t>
      </w:r>
      <w:r w:rsidR="00760BD4" w:rsidRPr="00E31DD9">
        <w:rPr>
          <w:rFonts w:ascii="Arial" w:eastAsia="Times New Roman" w:hAnsi="Arial" w:cs="Arial"/>
          <w:color w:val="000000" w:themeColor="text1"/>
          <w:kern w:val="0"/>
          <w:sz w:val="22"/>
          <w:szCs w:val="22"/>
          <w:lang w:eastAsia="en-GB"/>
          <w14:ligatures w14:val="none"/>
        </w:rPr>
        <w:t>driveways permitted</w:t>
      </w:r>
      <w:r w:rsidR="001539AD">
        <w:rPr>
          <w:rFonts w:ascii="Arial" w:eastAsia="Times New Roman" w:hAnsi="Arial" w:cs="Arial"/>
          <w:color w:val="000000" w:themeColor="text1"/>
          <w:kern w:val="0"/>
          <w:sz w:val="22"/>
          <w:szCs w:val="22"/>
          <w:lang w:eastAsia="en-GB"/>
          <w14:ligatures w14:val="none"/>
        </w:rPr>
        <w:t>/constructed</w:t>
      </w:r>
      <w:r w:rsidR="00760BD4" w:rsidRPr="00E31DD9">
        <w:rPr>
          <w:rFonts w:ascii="Arial" w:eastAsia="Times New Roman" w:hAnsi="Arial" w:cs="Arial"/>
          <w:color w:val="000000" w:themeColor="text1"/>
          <w:kern w:val="0"/>
          <w:sz w:val="22"/>
          <w:szCs w:val="22"/>
          <w:lang w:eastAsia="en-GB"/>
          <w14:ligatures w14:val="none"/>
        </w:rPr>
        <w:t xml:space="preserve"> on th</w:t>
      </w:r>
      <w:r w:rsidR="00B17753">
        <w:rPr>
          <w:rFonts w:ascii="Arial" w:eastAsia="Times New Roman" w:hAnsi="Arial" w:cs="Arial"/>
          <w:color w:val="000000" w:themeColor="text1"/>
          <w:kern w:val="0"/>
          <w:sz w:val="22"/>
          <w:szCs w:val="22"/>
          <w:lang w:eastAsia="en-GB"/>
          <w14:ligatures w14:val="none"/>
        </w:rPr>
        <w:t>e western</w:t>
      </w:r>
      <w:r w:rsidR="00760BD4" w:rsidRPr="00E31DD9">
        <w:rPr>
          <w:rFonts w:ascii="Arial" w:eastAsia="Times New Roman" w:hAnsi="Arial" w:cs="Arial"/>
          <w:color w:val="000000" w:themeColor="text1"/>
          <w:kern w:val="0"/>
          <w:sz w:val="22"/>
          <w:szCs w:val="22"/>
          <w:lang w:eastAsia="en-GB"/>
          <w14:ligatures w14:val="none"/>
        </w:rPr>
        <w:t xml:space="preserve"> side of the lane.</w:t>
      </w:r>
      <w:r w:rsidR="008D07A1" w:rsidRPr="00E31DD9">
        <w:rPr>
          <w:rFonts w:ascii="Arial" w:eastAsia="Times New Roman" w:hAnsi="Arial" w:cs="Arial"/>
          <w:color w:val="000000" w:themeColor="text1"/>
          <w:kern w:val="0"/>
          <w:sz w:val="22"/>
          <w:szCs w:val="22"/>
          <w:lang w:eastAsia="en-GB"/>
          <w14:ligatures w14:val="none"/>
        </w:rPr>
        <w:t xml:space="preserve"> A precedent is therefore considered </w:t>
      </w:r>
      <w:r w:rsidR="00F75686">
        <w:rPr>
          <w:rFonts w:ascii="Arial" w:eastAsia="Times New Roman" w:hAnsi="Arial" w:cs="Arial"/>
          <w:color w:val="000000" w:themeColor="text1"/>
          <w:kern w:val="0"/>
          <w:sz w:val="22"/>
          <w:szCs w:val="22"/>
          <w:lang w:eastAsia="en-GB"/>
          <w14:ligatures w14:val="none"/>
        </w:rPr>
        <w:t xml:space="preserve">not </w:t>
      </w:r>
      <w:r w:rsidR="008D07A1" w:rsidRPr="00E31DD9">
        <w:rPr>
          <w:rFonts w:ascii="Arial" w:eastAsia="Times New Roman" w:hAnsi="Arial" w:cs="Arial"/>
          <w:color w:val="000000" w:themeColor="text1"/>
          <w:kern w:val="0"/>
          <w:sz w:val="22"/>
          <w:szCs w:val="22"/>
          <w:lang w:eastAsia="en-GB"/>
          <w14:ligatures w14:val="none"/>
        </w:rPr>
        <w:t>to have been set by previous driveways permitted</w:t>
      </w:r>
      <w:r w:rsidR="001539AD">
        <w:rPr>
          <w:rFonts w:ascii="Arial" w:eastAsia="Times New Roman" w:hAnsi="Arial" w:cs="Arial"/>
          <w:color w:val="000000" w:themeColor="text1"/>
          <w:kern w:val="0"/>
          <w:sz w:val="22"/>
          <w:szCs w:val="22"/>
          <w:lang w:eastAsia="en-GB"/>
          <w14:ligatures w14:val="none"/>
        </w:rPr>
        <w:t>/constructed</w:t>
      </w:r>
      <w:r w:rsidR="008D07A1" w:rsidRPr="00E31DD9">
        <w:rPr>
          <w:rFonts w:ascii="Arial" w:eastAsia="Times New Roman" w:hAnsi="Arial" w:cs="Arial"/>
          <w:color w:val="000000" w:themeColor="text1"/>
          <w:kern w:val="0"/>
          <w:sz w:val="22"/>
          <w:szCs w:val="22"/>
          <w:lang w:eastAsia="en-GB"/>
          <w14:ligatures w14:val="none"/>
        </w:rPr>
        <w:t xml:space="preserve"> on the western side of the road</w:t>
      </w:r>
      <w:r w:rsidR="00E31DD9">
        <w:rPr>
          <w:rFonts w:ascii="Arial" w:eastAsia="Times New Roman" w:hAnsi="Arial" w:cs="Arial"/>
          <w:color w:val="000000" w:themeColor="text1"/>
          <w:kern w:val="0"/>
          <w:sz w:val="22"/>
          <w:szCs w:val="22"/>
          <w:lang w:eastAsia="en-GB"/>
          <w14:ligatures w14:val="none"/>
        </w:rPr>
        <w:t xml:space="preserve"> and the comments </w:t>
      </w:r>
      <w:r w:rsidR="00E940AF">
        <w:rPr>
          <w:rFonts w:ascii="Arial" w:eastAsia="Times New Roman" w:hAnsi="Arial" w:cs="Arial"/>
          <w:color w:val="000000" w:themeColor="text1"/>
          <w:kern w:val="0"/>
          <w:sz w:val="22"/>
          <w:szCs w:val="22"/>
          <w:lang w:eastAsia="en-GB"/>
          <w14:ligatures w14:val="none"/>
        </w:rPr>
        <w:t xml:space="preserve">received from the Conservation Officer </w:t>
      </w:r>
      <w:r w:rsidR="00E31DD9">
        <w:rPr>
          <w:rFonts w:ascii="Arial" w:eastAsia="Times New Roman" w:hAnsi="Arial" w:cs="Arial"/>
          <w:color w:val="000000" w:themeColor="text1"/>
          <w:kern w:val="0"/>
          <w:sz w:val="22"/>
          <w:szCs w:val="22"/>
          <w:lang w:eastAsia="en-GB"/>
          <w14:ligatures w14:val="none"/>
        </w:rPr>
        <w:t>are considered an accurate representation of the current situation.</w:t>
      </w:r>
    </w:p>
    <w:p w14:paraId="2C3827CB" w14:textId="77777777" w:rsidR="00624308" w:rsidRDefault="00624308"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2C627783" w14:textId="6F794452" w:rsidR="00624308" w:rsidRPr="00E31DD9" w:rsidRDefault="00624308"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Parish Council has also commented that </w:t>
      </w:r>
      <w:r w:rsidR="00E16FF3" w:rsidRPr="00E16FF3">
        <w:rPr>
          <w:rFonts w:ascii="Arial" w:eastAsia="Times New Roman" w:hAnsi="Arial" w:cs="Arial"/>
          <w:color w:val="000000" w:themeColor="text1"/>
          <w:kern w:val="0"/>
          <w:sz w:val="22"/>
          <w:szCs w:val="22"/>
          <w:lang w:eastAsia="en-GB"/>
          <w14:ligatures w14:val="none"/>
        </w:rPr>
        <w:t xml:space="preserve">the street is not one of the </w:t>
      </w:r>
      <w:r w:rsidR="006B3320" w:rsidRPr="00E16FF3">
        <w:rPr>
          <w:rFonts w:ascii="Arial" w:eastAsia="Times New Roman" w:hAnsi="Arial" w:cs="Arial"/>
          <w:color w:val="000000" w:themeColor="text1"/>
          <w:kern w:val="0"/>
          <w:sz w:val="22"/>
          <w:szCs w:val="22"/>
          <w:lang w:eastAsia="en-GB"/>
          <w14:ligatures w14:val="none"/>
        </w:rPr>
        <w:t>high-definition</w:t>
      </w:r>
      <w:r w:rsidR="00E16FF3" w:rsidRPr="00E16FF3">
        <w:rPr>
          <w:rFonts w:ascii="Arial" w:eastAsia="Times New Roman" w:hAnsi="Arial" w:cs="Arial"/>
          <w:color w:val="000000" w:themeColor="text1"/>
          <w:kern w:val="0"/>
          <w:sz w:val="22"/>
          <w:szCs w:val="22"/>
          <w:lang w:eastAsia="en-GB"/>
          <w14:ligatures w14:val="none"/>
        </w:rPr>
        <w:t xml:space="preserve"> sites that needs strenuous protection</w:t>
      </w:r>
      <w:r w:rsidR="00E16FF3">
        <w:rPr>
          <w:rFonts w:ascii="Arial" w:eastAsia="Times New Roman" w:hAnsi="Arial" w:cs="Arial"/>
          <w:color w:val="000000" w:themeColor="text1"/>
          <w:kern w:val="0"/>
          <w:sz w:val="22"/>
          <w:szCs w:val="22"/>
          <w:lang w:eastAsia="en-GB"/>
          <w14:ligatures w14:val="none"/>
        </w:rPr>
        <w:t xml:space="preserve"> within the Conservation Area. </w:t>
      </w:r>
      <w:r w:rsidR="00EA5C7A">
        <w:rPr>
          <w:rFonts w:ascii="Arial" w:eastAsia="Times New Roman" w:hAnsi="Arial" w:cs="Arial"/>
          <w:color w:val="000000" w:themeColor="text1"/>
          <w:kern w:val="0"/>
          <w:sz w:val="22"/>
          <w:szCs w:val="22"/>
          <w:lang w:eastAsia="en-GB"/>
          <w14:ligatures w14:val="none"/>
        </w:rPr>
        <w:t xml:space="preserve">While not all areas of a </w:t>
      </w:r>
      <w:r w:rsidR="00D251FE">
        <w:rPr>
          <w:rFonts w:ascii="Arial" w:eastAsia="Times New Roman" w:hAnsi="Arial" w:cs="Arial"/>
          <w:color w:val="000000" w:themeColor="text1"/>
          <w:kern w:val="0"/>
          <w:sz w:val="22"/>
          <w:szCs w:val="22"/>
          <w:lang w:eastAsia="en-GB"/>
          <w14:ligatures w14:val="none"/>
        </w:rPr>
        <w:t>c</w:t>
      </w:r>
      <w:r w:rsidR="00EA5C7A">
        <w:rPr>
          <w:rFonts w:ascii="Arial" w:eastAsia="Times New Roman" w:hAnsi="Arial" w:cs="Arial"/>
          <w:color w:val="000000" w:themeColor="text1"/>
          <w:kern w:val="0"/>
          <w:sz w:val="22"/>
          <w:szCs w:val="22"/>
          <w:lang w:eastAsia="en-GB"/>
          <w14:ligatures w14:val="none"/>
        </w:rPr>
        <w:t xml:space="preserve">onservation area will contribute to its significance, </w:t>
      </w:r>
      <w:r w:rsidR="00627D49">
        <w:rPr>
          <w:rFonts w:ascii="Arial" w:eastAsia="Times New Roman" w:hAnsi="Arial" w:cs="Arial"/>
          <w:color w:val="000000" w:themeColor="text1"/>
          <w:kern w:val="0"/>
          <w:sz w:val="22"/>
          <w:szCs w:val="22"/>
          <w:lang w:eastAsia="en-GB"/>
          <w14:ligatures w14:val="none"/>
        </w:rPr>
        <w:t xml:space="preserve">the </w:t>
      </w:r>
      <w:r w:rsidR="009A3220">
        <w:rPr>
          <w:rFonts w:ascii="Arial" w:eastAsia="Times New Roman" w:hAnsi="Arial" w:cs="Arial"/>
          <w:color w:val="000000" w:themeColor="text1"/>
          <w:kern w:val="0"/>
          <w:sz w:val="22"/>
          <w:szCs w:val="22"/>
          <w:lang w:eastAsia="en-GB"/>
          <w14:ligatures w14:val="none"/>
        </w:rPr>
        <w:t>below extract from the Ramsbury Conservation Area Statement outlines the</w:t>
      </w:r>
      <w:r w:rsidR="004E2D8A">
        <w:rPr>
          <w:rFonts w:ascii="Arial" w:eastAsia="Times New Roman" w:hAnsi="Arial" w:cs="Arial"/>
          <w:color w:val="000000" w:themeColor="text1"/>
          <w:kern w:val="0"/>
          <w:sz w:val="22"/>
          <w:szCs w:val="22"/>
          <w:lang w:eastAsia="en-GB"/>
          <w14:ligatures w14:val="none"/>
        </w:rPr>
        <w:t xml:space="preserve"> importance the eastern bank provides to the </w:t>
      </w:r>
      <w:r w:rsidR="00627D49">
        <w:rPr>
          <w:rFonts w:ascii="Arial" w:eastAsia="Times New Roman" w:hAnsi="Arial" w:cs="Arial"/>
          <w:color w:val="000000" w:themeColor="text1"/>
          <w:kern w:val="0"/>
          <w:sz w:val="22"/>
          <w:szCs w:val="22"/>
          <w:lang w:eastAsia="en-GB"/>
          <w14:ligatures w14:val="none"/>
        </w:rPr>
        <w:t>distinctiveness of the</w:t>
      </w:r>
      <w:r w:rsidR="004E2D8A">
        <w:rPr>
          <w:rFonts w:ascii="Arial" w:eastAsia="Times New Roman" w:hAnsi="Arial" w:cs="Arial"/>
          <w:color w:val="000000" w:themeColor="text1"/>
          <w:kern w:val="0"/>
          <w:sz w:val="22"/>
          <w:szCs w:val="22"/>
          <w:lang w:eastAsia="en-GB"/>
          <w14:ligatures w14:val="none"/>
        </w:rPr>
        <w:t xml:space="preserve"> conservation area:</w:t>
      </w:r>
    </w:p>
    <w:p w14:paraId="6BCCDD7A" w14:textId="77777777" w:rsidR="0074714B" w:rsidRDefault="0074714B" w:rsidP="00A8455D">
      <w:pPr>
        <w:spacing w:after="0" w:line="276" w:lineRule="auto"/>
        <w:jc w:val="both"/>
        <w:rPr>
          <w:rFonts w:ascii="Arial" w:hAnsi="Arial" w:cs="Arial"/>
          <w:color w:val="FF0000"/>
          <w:sz w:val="22"/>
          <w:szCs w:val="22"/>
        </w:rPr>
      </w:pPr>
    </w:p>
    <w:p w14:paraId="44A1F12B" w14:textId="745167C2" w:rsidR="00773ADF" w:rsidRDefault="00C7333D" w:rsidP="00A8455D">
      <w:pPr>
        <w:spacing w:after="0" w:line="276" w:lineRule="auto"/>
        <w:jc w:val="both"/>
        <w:rPr>
          <w:rFonts w:ascii="Arial" w:hAnsi="Arial" w:cs="Arial"/>
          <w:color w:val="000000" w:themeColor="text1"/>
          <w:sz w:val="22"/>
          <w:szCs w:val="22"/>
        </w:rPr>
      </w:pPr>
      <w:r w:rsidRPr="00C7333D">
        <w:rPr>
          <w:rFonts w:ascii="Arial" w:hAnsi="Arial" w:cs="Arial"/>
          <w:color w:val="000000" w:themeColor="text1"/>
          <w:sz w:val="22"/>
          <w:szCs w:val="22"/>
        </w:rPr>
        <w:t>“</w:t>
      </w:r>
      <w:r w:rsidR="00773ADF" w:rsidRPr="00C7333D">
        <w:rPr>
          <w:rFonts w:ascii="Arial" w:hAnsi="Arial" w:cs="Arial"/>
          <w:color w:val="000000" w:themeColor="text1"/>
          <w:sz w:val="22"/>
          <w:szCs w:val="22"/>
        </w:rPr>
        <w:t>Union Street, which drops steeply from Oxford Street to Newtown Road is distinctive because of the relationship between buildings and the landform. To the west the buildings are mostly level with the road, whereas on the eastern side there is a substantial bank and the buildings sit much higher. Views up and down the street are contained.</w:t>
      </w:r>
      <w:r w:rsidRPr="00C7333D">
        <w:rPr>
          <w:rFonts w:ascii="Arial" w:hAnsi="Arial" w:cs="Arial"/>
          <w:color w:val="000000" w:themeColor="text1"/>
          <w:sz w:val="22"/>
          <w:szCs w:val="22"/>
        </w:rPr>
        <w:t>”</w:t>
      </w:r>
    </w:p>
    <w:p w14:paraId="2A1D137D" w14:textId="77777777" w:rsidR="004E2D8A" w:rsidRDefault="004E2D8A" w:rsidP="00A8455D">
      <w:pPr>
        <w:spacing w:after="0" w:line="276" w:lineRule="auto"/>
        <w:jc w:val="both"/>
        <w:rPr>
          <w:rFonts w:ascii="Arial" w:hAnsi="Arial" w:cs="Arial"/>
          <w:color w:val="000000" w:themeColor="text1"/>
          <w:sz w:val="22"/>
          <w:szCs w:val="22"/>
        </w:rPr>
      </w:pPr>
    </w:p>
    <w:p w14:paraId="7BBA2DAA" w14:textId="074C1F60" w:rsidR="00BD05B6" w:rsidRDefault="00E66AD5" w:rsidP="00A8455D">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embankment </w:t>
      </w:r>
      <w:r w:rsidR="00627D49">
        <w:rPr>
          <w:rFonts w:ascii="Arial" w:hAnsi="Arial" w:cs="Arial"/>
          <w:color w:val="000000" w:themeColor="text1"/>
          <w:sz w:val="22"/>
          <w:szCs w:val="22"/>
        </w:rPr>
        <w:t xml:space="preserve">is therefore considered </w:t>
      </w:r>
      <w:r w:rsidR="002025B4">
        <w:rPr>
          <w:rFonts w:ascii="Arial" w:hAnsi="Arial" w:cs="Arial"/>
          <w:color w:val="000000" w:themeColor="text1"/>
          <w:sz w:val="22"/>
          <w:szCs w:val="22"/>
        </w:rPr>
        <w:t>a notable feature</w:t>
      </w:r>
      <w:r w:rsidR="00CD2FE3">
        <w:rPr>
          <w:rFonts w:ascii="Arial" w:hAnsi="Arial" w:cs="Arial"/>
          <w:color w:val="000000" w:themeColor="text1"/>
          <w:sz w:val="22"/>
          <w:szCs w:val="22"/>
        </w:rPr>
        <w:t xml:space="preserve"> which</w:t>
      </w:r>
      <w:r w:rsidR="00627D49">
        <w:rPr>
          <w:rFonts w:ascii="Arial" w:hAnsi="Arial" w:cs="Arial"/>
          <w:color w:val="000000" w:themeColor="text1"/>
          <w:sz w:val="22"/>
          <w:szCs w:val="22"/>
        </w:rPr>
        <w:t xml:space="preserve"> contribute</w:t>
      </w:r>
      <w:r w:rsidR="00CD2FE3">
        <w:rPr>
          <w:rFonts w:ascii="Arial" w:hAnsi="Arial" w:cs="Arial"/>
          <w:color w:val="000000" w:themeColor="text1"/>
          <w:sz w:val="22"/>
          <w:szCs w:val="22"/>
        </w:rPr>
        <w:t>s</w:t>
      </w:r>
      <w:r w:rsidR="00627D49">
        <w:rPr>
          <w:rFonts w:ascii="Arial" w:hAnsi="Arial" w:cs="Arial"/>
          <w:color w:val="000000" w:themeColor="text1"/>
          <w:sz w:val="22"/>
          <w:szCs w:val="22"/>
        </w:rPr>
        <w:t xml:space="preserve"> to the </w:t>
      </w:r>
      <w:r w:rsidR="0013702F">
        <w:rPr>
          <w:rFonts w:ascii="Arial" w:hAnsi="Arial" w:cs="Arial"/>
          <w:color w:val="000000" w:themeColor="text1"/>
          <w:sz w:val="22"/>
          <w:szCs w:val="22"/>
        </w:rPr>
        <w:t xml:space="preserve">distinctiveness of the street and while </w:t>
      </w:r>
      <w:r w:rsidR="006557B4">
        <w:rPr>
          <w:rFonts w:ascii="Arial" w:hAnsi="Arial" w:cs="Arial"/>
          <w:color w:val="000000" w:themeColor="text1"/>
          <w:sz w:val="22"/>
          <w:szCs w:val="22"/>
        </w:rPr>
        <w:t>the proposed materials may be considered acceptable in principle, the engineering works and associated loss of the embankment would be considered materially harmful to the heritage asset.</w:t>
      </w:r>
      <w:r w:rsidR="009E002B">
        <w:rPr>
          <w:rFonts w:ascii="Arial" w:hAnsi="Arial" w:cs="Arial"/>
          <w:color w:val="000000" w:themeColor="text1"/>
          <w:sz w:val="22"/>
          <w:szCs w:val="22"/>
        </w:rPr>
        <w:t xml:space="preserve"> </w:t>
      </w:r>
      <w:r w:rsidR="003A7E5D">
        <w:rPr>
          <w:rFonts w:ascii="Arial" w:hAnsi="Arial" w:cs="Arial"/>
          <w:color w:val="000000" w:themeColor="text1"/>
          <w:sz w:val="22"/>
          <w:szCs w:val="22"/>
        </w:rPr>
        <w:t>This harm is considered less than substantial</w:t>
      </w:r>
      <w:r w:rsidR="00CD2FE3">
        <w:rPr>
          <w:rFonts w:ascii="Arial" w:hAnsi="Arial" w:cs="Arial"/>
          <w:color w:val="000000" w:themeColor="text1"/>
          <w:sz w:val="22"/>
          <w:szCs w:val="22"/>
        </w:rPr>
        <w:t xml:space="preserve"> by the Conservation Officer, and this is agreed.</w:t>
      </w:r>
    </w:p>
    <w:p w14:paraId="597999D6" w14:textId="77777777" w:rsidR="00BD05B6" w:rsidRDefault="00BD05B6" w:rsidP="00A8455D">
      <w:pPr>
        <w:spacing w:after="0" w:line="276" w:lineRule="auto"/>
        <w:jc w:val="both"/>
        <w:rPr>
          <w:rFonts w:ascii="Arial" w:hAnsi="Arial" w:cs="Arial"/>
          <w:color w:val="000000" w:themeColor="text1"/>
          <w:sz w:val="22"/>
          <w:szCs w:val="22"/>
        </w:rPr>
      </w:pPr>
    </w:p>
    <w:p w14:paraId="35399325" w14:textId="476261D1" w:rsidR="00E116D8" w:rsidRDefault="003A7E5D" w:rsidP="00A8455D">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P</w:t>
      </w:r>
      <w:r w:rsidR="00BD05B6">
        <w:rPr>
          <w:rFonts w:ascii="Arial" w:hAnsi="Arial" w:cs="Arial"/>
          <w:color w:val="000000" w:themeColor="text1"/>
          <w:sz w:val="22"/>
          <w:szCs w:val="22"/>
        </w:rPr>
        <w:t xml:space="preserve">aragraph 215 of the National Planning Policy Framework </w:t>
      </w:r>
      <w:r w:rsidR="00756723">
        <w:rPr>
          <w:rFonts w:ascii="Arial" w:hAnsi="Arial" w:cs="Arial"/>
          <w:color w:val="000000" w:themeColor="text1"/>
          <w:sz w:val="22"/>
          <w:szCs w:val="22"/>
        </w:rPr>
        <w:t>outlines</w:t>
      </w:r>
      <w:r w:rsidR="00E116D8">
        <w:rPr>
          <w:rFonts w:ascii="Arial" w:hAnsi="Arial" w:cs="Arial"/>
          <w:color w:val="000000" w:themeColor="text1"/>
          <w:sz w:val="22"/>
          <w:szCs w:val="22"/>
        </w:rPr>
        <w:t xml:space="preserve"> that w</w:t>
      </w:r>
      <w:r w:rsidR="00BD05B6" w:rsidRPr="00BD05B6">
        <w:rPr>
          <w:rFonts w:ascii="Arial" w:hAnsi="Arial" w:cs="Arial"/>
          <w:color w:val="000000" w:themeColor="text1"/>
          <w:sz w:val="22"/>
          <w:szCs w:val="22"/>
        </w:rPr>
        <w:t>here a development proposal will lead to less than substantial harm to the significance of a designated heritage asset, this harm should be weighed against the public benefits of the proposa</w:t>
      </w:r>
      <w:r w:rsidR="00756723">
        <w:rPr>
          <w:rFonts w:ascii="Arial" w:hAnsi="Arial" w:cs="Arial"/>
          <w:color w:val="000000" w:themeColor="text1"/>
          <w:sz w:val="22"/>
          <w:szCs w:val="22"/>
        </w:rPr>
        <w:t>l</w:t>
      </w:r>
      <w:r w:rsidR="00BD05B6" w:rsidRPr="00BD05B6">
        <w:rPr>
          <w:rFonts w:ascii="Arial" w:hAnsi="Arial" w:cs="Arial"/>
          <w:color w:val="000000" w:themeColor="text1"/>
          <w:sz w:val="22"/>
          <w:szCs w:val="22"/>
        </w:rPr>
        <w:t>.</w:t>
      </w:r>
      <w:r w:rsidR="000351F1">
        <w:rPr>
          <w:rFonts w:ascii="Arial" w:hAnsi="Arial" w:cs="Arial"/>
          <w:color w:val="000000" w:themeColor="text1"/>
          <w:sz w:val="22"/>
          <w:szCs w:val="22"/>
        </w:rPr>
        <w:t xml:space="preserve"> </w:t>
      </w:r>
      <w:r w:rsidR="00DB72F6">
        <w:rPr>
          <w:rFonts w:ascii="Arial" w:hAnsi="Arial" w:cs="Arial"/>
          <w:color w:val="000000" w:themeColor="text1"/>
          <w:sz w:val="22"/>
          <w:szCs w:val="22"/>
        </w:rPr>
        <w:t xml:space="preserve">Planning Practice </w:t>
      </w:r>
      <w:r w:rsidR="00545669">
        <w:rPr>
          <w:rFonts w:ascii="Arial" w:hAnsi="Arial" w:cs="Arial"/>
          <w:color w:val="000000" w:themeColor="text1"/>
          <w:sz w:val="22"/>
          <w:szCs w:val="22"/>
        </w:rPr>
        <w:t xml:space="preserve">Guidance </w:t>
      </w:r>
      <w:r w:rsidR="00756723">
        <w:rPr>
          <w:rFonts w:ascii="Arial" w:hAnsi="Arial" w:cs="Arial"/>
          <w:color w:val="000000" w:themeColor="text1"/>
          <w:sz w:val="22"/>
          <w:szCs w:val="22"/>
        </w:rPr>
        <w:t>gives further clarity</w:t>
      </w:r>
      <w:r w:rsidR="00545669">
        <w:rPr>
          <w:rFonts w:ascii="Arial" w:hAnsi="Arial" w:cs="Arial"/>
          <w:color w:val="000000" w:themeColor="text1"/>
          <w:sz w:val="22"/>
          <w:szCs w:val="22"/>
        </w:rPr>
        <w:t xml:space="preserve"> that p</w:t>
      </w:r>
      <w:r w:rsidR="00825103" w:rsidRPr="00825103">
        <w:rPr>
          <w:rFonts w:ascii="Arial" w:hAnsi="Arial" w:cs="Arial"/>
          <w:color w:val="000000" w:themeColor="text1"/>
          <w:sz w:val="22"/>
          <w:szCs w:val="22"/>
        </w:rPr>
        <w:t xml:space="preserve">ublic </w:t>
      </w:r>
      <w:r w:rsidR="00DB72F6">
        <w:rPr>
          <w:rFonts w:ascii="Arial" w:hAnsi="Arial" w:cs="Arial"/>
          <w:color w:val="000000" w:themeColor="text1"/>
          <w:sz w:val="22"/>
          <w:szCs w:val="22"/>
        </w:rPr>
        <w:t>benefits</w:t>
      </w:r>
      <w:r w:rsidR="00825103" w:rsidRPr="00825103">
        <w:rPr>
          <w:rFonts w:ascii="Arial" w:hAnsi="Arial" w:cs="Arial"/>
          <w:color w:val="000000" w:themeColor="text1"/>
          <w:sz w:val="22"/>
          <w:szCs w:val="22"/>
        </w:rPr>
        <w:t xml:space="preserve"> could be anything that delivers economic, social or environmental objectives</w:t>
      </w:r>
      <w:r>
        <w:rPr>
          <w:rFonts w:ascii="Arial" w:hAnsi="Arial" w:cs="Arial"/>
          <w:color w:val="000000" w:themeColor="text1"/>
          <w:sz w:val="22"/>
          <w:szCs w:val="22"/>
        </w:rPr>
        <w:t>, in reference to Paragraph 8 of the National Planning Policy Framework</w:t>
      </w:r>
      <w:r w:rsidR="00545669">
        <w:rPr>
          <w:rFonts w:ascii="Arial" w:hAnsi="Arial" w:cs="Arial"/>
          <w:color w:val="000000" w:themeColor="text1"/>
          <w:sz w:val="22"/>
          <w:szCs w:val="22"/>
        </w:rPr>
        <w:t xml:space="preserve">. While </w:t>
      </w:r>
      <w:r w:rsidR="00756723">
        <w:rPr>
          <w:rFonts w:ascii="Arial" w:hAnsi="Arial" w:cs="Arial"/>
          <w:color w:val="000000" w:themeColor="text1"/>
          <w:sz w:val="22"/>
          <w:szCs w:val="22"/>
        </w:rPr>
        <w:t>a</w:t>
      </w:r>
      <w:r>
        <w:rPr>
          <w:rFonts w:ascii="Arial" w:hAnsi="Arial" w:cs="Arial"/>
          <w:color w:val="000000" w:themeColor="text1"/>
          <w:sz w:val="22"/>
          <w:szCs w:val="22"/>
        </w:rPr>
        <w:t>n additional</w:t>
      </w:r>
      <w:r w:rsidR="00545669">
        <w:rPr>
          <w:rFonts w:ascii="Arial" w:hAnsi="Arial" w:cs="Arial"/>
          <w:color w:val="000000" w:themeColor="text1"/>
          <w:sz w:val="22"/>
          <w:szCs w:val="22"/>
        </w:rPr>
        <w:t xml:space="preserve"> parking </w:t>
      </w:r>
      <w:r>
        <w:rPr>
          <w:rFonts w:ascii="Arial" w:hAnsi="Arial" w:cs="Arial"/>
          <w:color w:val="000000" w:themeColor="text1"/>
          <w:sz w:val="22"/>
          <w:szCs w:val="22"/>
        </w:rPr>
        <w:t>space would result in a moderate alleviation of parking constraints in the locality, the benefit would largely be private</w:t>
      </w:r>
      <w:r w:rsidR="00CD2FE3">
        <w:rPr>
          <w:rFonts w:ascii="Arial" w:hAnsi="Arial" w:cs="Arial"/>
          <w:color w:val="000000" w:themeColor="text1"/>
          <w:sz w:val="22"/>
          <w:szCs w:val="22"/>
        </w:rPr>
        <w:t xml:space="preserve"> and would not be considered to outweigh the harm.</w:t>
      </w:r>
    </w:p>
    <w:p w14:paraId="03CE5830" w14:textId="77777777" w:rsidR="006557B4" w:rsidRDefault="006557B4" w:rsidP="00A8455D">
      <w:pPr>
        <w:spacing w:after="0" w:line="276" w:lineRule="auto"/>
        <w:jc w:val="both"/>
        <w:rPr>
          <w:rFonts w:ascii="Arial" w:hAnsi="Arial" w:cs="Arial"/>
          <w:color w:val="000000" w:themeColor="text1"/>
          <w:sz w:val="22"/>
          <w:szCs w:val="22"/>
        </w:rPr>
      </w:pPr>
    </w:p>
    <w:p w14:paraId="62A13EA4" w14:textId="3930C2AF" w:rsidR="006557B4" w:rsidRPr="00682B57" w:rsidRDefault="00AB7948" w:rsidP="00A8455D">
      <w:pPr>
        <w:spacing w:after="0" w:line="276" w:lineRule="auto"/>
        <w:jc w:val="both"/>
        <w:rPr>
          <w:rFonts w:ascii="Arial" w:eastAsia="Times New Roman" w:hAnsi="Arial" w:cs="Arial"/>
          <w:b/>
          <w:bCs/>
          <w:i/>
          <w:iCs/>
          <w:color w:val="000000" w:themeColor="text1"/>
          <w:kern w:val="0"/>
          <w:sz w:val="22"/>
          <w:szCs w:val="22"/>
          <w:lang w:eastAsia="en-GB"/>
          <w14:ligatures w14:val="none"/>
        </w:rPr>
      </w:pPr>
      <w:r w:rsidRPr="002874D4">
        <w:rPr>
          <w:rFonts w:ascii="Arial" w:hAnsi="Arial" w:cs="Arial"/>
          <w:color w:val="000000" w:themeColor="text1"/>
          <w:sz w:val="22"/>
          <w:szCs w:val="22"/>
        </w:rPr>
        <w:t>The proposal does not represent high-quality design</w:t>
      </w:r>
      <w:r w:rsidR="00682B57">
        <w:rPr>
          <w:rFonts w:ascii="Arial" w:hAnsi="Arial" w:cs="Arial"/>
          <w:color w:val="000000" w:themeColor="text1"/>
          <w:sz w:val="22"/>
          <w:szCs w:val="22"/>
        </w:rPr>
        <w:t xml:space="preserve"> and </w:t>
      </w:r>
      <w:r w:rsidRPr="00D10B44">
        <w:rPr>
          <w:rFonts w:ascii="Arial" w:eastAsia="Times New Roman" w:hAnsi="Arial" w:cs="Arial"/>
          <w:color w:val="000000" w:themeColor="text1"/>
          <w:kern w:val="0"/>
          <w:sz w:val="22"/>
          <w:szCs w:val="22"/>
          <w:lang w:eastAsia="en-GB"/>
          <w14:ligatures w14:val="none"/>
        </w:rPr>
        <w:t xml:space="preserve">would fail to preserve or enhance the </w:t>
      </w:r>
      <w:r w:rsidR="00FE6788">
        <w:rPr>
          <w:rFonts w:ascii="Arial" w:eastAsia="Times New Roman" w:hAnsi="Arial" w:cs="Arial"/>
          <w:color w:val="000000" w:themeColor="text1"/>
          <w:kern w:val="0"/>
          <w:sz w:val="22"/>
          <w:szCs w:val="22"/>
          <w:lang w:eastAsia="en-GB"/>
          <w14:ligatures w14:val="none"/>
        </w:rPr>
        <w:t xml:space="preserve">local distinctiveness of the </w:t>
      </w:r>
      <w:r w:rsidRPr="00D10B44">
        <w:rPr>
          <w:rFonts w:ascii="Arial" w:eastAsia="Times New Roman" w:hAnsi="Arial" w:cs="Arial"/>
          <w:color w:val="000000" w:themeColor="text1"/>
          <w:kern w:val="0"/>
          <w:sz w:val="22"/>
          <w:szCs w:val="22"/>
          <w:lang w:eastAsia="en-GB"/>
          <w14:ligatures w14:val="none"/>
        </w:rPr>
        <w:t>character and appearance of the Ramsbury Conservation Area</w:t>
      </w:r>
      <w:r w:rsidR="00D810C3">
        <w:rPr>
          <w:rFonts w:ascii="Arial" w:hAnsi="Arial" w:cs="Arial"/>
          <w:color w:val="000000" w:themeColor="text1"/>
          <w:sz w:val="22"/>
          <w:szCs w:val="22"/>
        </w:rPr>
        <w:t>,</w:t>
      </w:r>
      <w:r w:rsidR="00D810C3" w:rsidRPr="002874D4">
        <w:rPr>
          <w:rFonts w:ascii="Arial" w:hAnsi="Arial" w:cs="Arial"/>
          <w:color w:val="000000" w:themeColor="text1"/>
          <w:sz w:val="22"/>
          <w:szCs w:val="22"/>
        </w:rPr>
        <w:t xml:space="preserve"> resulting in harm to the character and appearance of the locality</w:t>
      </w:r>
      <w:r w:rsidR="00D810C3">
        <w:rPr>
          <w:rFonts w:ascii="Arial" w:eastAsia="Times New Roman" w:hAnsi="Arial" w:cs="Arial"/>
          <w:color w:val="000000" w:themeColor="text1"/>
          <w:kern w:val="0"/>
          <w:sz w:val="22"/>
          <w:szCs w:val="22"/>
          <w:lang w:eastAsia="en-GB"/>
          <w14:ligatures w14:val="none"/>
        </w:rPr>
        <w:t>; this</w:t>
      </w:r>
      <w:r w:rsidR="00682B57" w:rsidRPr="00BF36F7">
        <w:rPr>
          <w:rFonts w:ascii="Arial" w:hAnsi="Arial" w:cs="Arial"/>
          <w:color w:val="000000" w:themeColor="text1"/>
          <w:sz w:val="22"/>
          <w:szCs w:val="22"/>
        </w:rPr>
        <w:t xml:space="preserve"> harm identified is not outweighed by any public benefits</w:t>
      </w:r>
      <w:r w:rsidR="00682B57">
        <w:rPr>
          <w:rFonts w:ascii="Arial" w:hAnsi="Arial" w:cs="Arial"/>
          <w:color w:val="000000" w:themeColor="text1"/>
          <w:sz w:val="22"/>
          <w:szCs w:val="22"/>
        </w:rPr>
        <w:t>.</w:t>
      </w:r>
      <w:r w:rsidRPr="00D10B44">
        <w:rPr>
          <w:rFonts w:ascii="Arial" w:eastAsia="Times New Roman" w:hAnsi="Arial" w:cs="Arial"/>
          <w:color w:val="000000" w:themeColor="text1"/>
          <w:kern w:val="0"/>
          <w:sz w:val="22"/>
          <w:szCs w:val="22"/>
          <w:lang w:eastAsia="en-GB"/>
          <w14:ligatures w14:val="none"/>
        </w:rPr>
        <w:t xml:space="preserve"> </w:t>
      </w:r>
      <w:r w:rsidR="00FE6788">
        <w:rPr>
          <w:rFonts w:ascii="Arial" w:eastAsia="Times New Roman" w:hAnsi="Arial" w:cs="Arial"/>
          <w:color w:val="000000" w:themeColor="text1"/>
          <w:kern w:val="0"/>
          <w:sz w:val="22"/>
          <w:szCs w:val="22"/>
          <w:lang w:eastAsia="en-GB"/>
          <w14:ligatures w14:val="none"/>
        </w:rPr>
        <w:t xml:space="preserve"> The proposal would also fail to retain an important natural feature and fail to respond positively to the existing townscape and landscape features. </w:t>
      </w:r>
      <w:r w:rsidRPr="00D10B44">
        <w:rPr>
          <w:rFonts w:ascii="Arial" w:eastAsia="Times New Roman" w:hAnsi="Arial" w:cs="Arial"/>
          <w:color w:val="000000" w:themeColor="text1"/>
          <w:kern w:val="0"/>
          <w:sz w:val="22"/>
          <w:szCs w:val="22"/>
          <w:lang w:eastAsia="en-GB"/>
          <w14:ligatures w14:val="none"/>
        </w:rPr>
        <w:t xml:space="preserve">Therefore, the proposal is contrary to the statutory duty under Section 72(1) of the Planning (Listed Buildings and Conservation Areas) Act 1990, Core Policy </w:t>
      </w:r>
      <w:r w:rsidR="00EA0350">
        <w:rPr>
          <w:rFonts w:ascii="Arial" w:eastAsia="Times New Roman" w:hAnsi="Arial" w:cs="Arial"/>
          <w:color w:val="000000" w:themeColor="text1"/>
          <w:kern w:val="0"/>
          <w:sz w:val="22"/>
          <w:szCs w:val="22"/>
          <w:lang w:eastAsia="en-GB"/>
          <w14:ligatures w14:val="none"/>
        </w:rPr>
        <w:t xml:space="preserve">57 and </w:t>
      </w:r>
      <w:r w:rsidRPr="00D10B44">
        <w:rPr>
          <w:rFonts w:ascii="Arial" w:eastAsia="Times New Roman" w:hAnsi="Arial" w:cs="Arial"/>
          <w:color w:val="000000" w:themeColor="text1"/>
          <w:kern w:val="0"/>
          <w:sz w:val="22"/>
          <w:szCs w:val="22"/>
          <w:lang w:eastAsia="en-GB"/>
          <w14:ligatures w14:val="none"/>
        </w:rPr>
        <w:t>58 of the Wiltshire Core Strategy, and the relevant provisions of the National Planning Policy Framework, notably paragraph 215.</w:t>
      </w:r>
      <w:r w:rsidR="00682B57">
        <w:rPr>
          <w:rFonts w:ascii="Arial" w:eastAsia="Times New Roman" w:hAnsi="Arial" w:cs="Arial"/>
          <w:b/>
          <w:bCs/>
          <w:i/>
          <w:iCs/>
          <w:color w:val="000000" w:themeColor="text1"/>
          <w:kern w:val="0"/>
          <w:sz w:val="22"/>
          <w:szCs w:val="22"/>
          <w:lang w:eastAsia="en-GB"/>
          <w14:ligatures w14:val="none"/>
        </w:rPr>
        <w:t xml:space="preserve"> </w:t>
      </w:r>
      <w:r w:rsidR="00EA0350" w:rsidRPr="00D10B44">
        <w:rPr>
          <w:rFonts w:ascii="Arial" w:eastAsia="Times New Roman" w:hAnsi="Arial" w:cs="Arial"/>
          <w:color w:val="000000" w:themeColor="text1"/>
          <w:kern w:val="0"/>
          <w:sz w:val="22"/>
          <w:szCs w:val="22"/>
          <w:lang w:eastAsia="en-GB"/>
          <w14:ligatures w14:val="none"/>
        </w:rPr>
        <w:t>The application must therefore be refused on heritage grounds.</w:t>
      </w:r>
    </w:p>
    <w:p w14:paraId="3D01EDBE" w14:textId="77777777" w:rsidR="00F64C5D" w:rsidRDefault="00F64C5D" w:rsidP="00A050F1">
      <w:pPr>
        <w:spacing w:after="0" w:line="276" w:lineRule="auto"/>
        <w:jc w:val="both"/>
        <w:rPr>
          <w:rFonts w:ascii="Arial" w:hAnsi="Arial" w:cs="Arial"/>
          <w:b/>
          <w:bCs/>
          <w:i/>
          <w:iCs/>
          <w:color w:val="FF0000"/>
          <w:sz w:val="22"/>
          <w:szCs w:val="22"/>
        </w:rPr>
      </w:pPr>
    </w:p>
    <w:p w14:paraId="0E0A63EC"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FA81CAA"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2F608DFC"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2633C96D" w14:textId="77777777" w:rsidR="00393433" w:rsidRDefault="00393433" w:rsidP="00A050F1">
      <w:pPr>
        <w:spacing w:after="0" w:line="276" w:lineRule="auto"/>
        <w:jc w:val="both"/>
        <w:rPr>
          <w:rFonts w:ascii="Arial" w:hAnsi="Arial" w:cs="Arial"/>
          <w:color w:val="000000" w:themeColor="text1"/>
          <w:sz w:val="22"/>
          <w:szCs w:val="22"/>
        </w:rPr>
      </w:pPr>
    </w:p>
    <w:p w14:paraId="2BC31C03" w14:textId="77777777" w:rsidR="00400FB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77166884" w14:textId="77777777" w:rsidR="00470975" w:rsidRPr="009C1702" w:rsidRDefault="00470975" w:rsidP="00400FB2">
      <w:pPr>
        <w:spacing w:after="0" w:line="276" w:lineRule="auto"/>
        <w:jc w:val="both"/>
        <w:rPr>
          <w:rFonts w:ascii="Arial" w:eastAsia="Times New Roman" w:hAnsi="Arial" w:cs="Arial"/>
          <w:kern w:val="0"/>
          <w:sz w:val="22"/>
          <w:szCs w:val="22"/>
          <w:lang w:eastAsia="en-GB"/>
          <w14:ligatures w14:val="none"/>
        </w:rPr>
      </w:pPr>
    </w:p>
    <w:p w14:paraId="31B49075" w14:textId="77777777" w:rsidR="00470975" w:rsidRDefault="00470975" w:rsidP="000610AC">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77169FC2" w14:textId="77777777" w:rsidR="00470975" w:rsidRDefault="00470975" w:rsidP="000610AC">
      <w:pPr>
        <w:spacing w:after="0" w:line="276" w:lineRule="auto"/>
        <w:jc w:val="both"/>
        <w:rPr>
          <w:rFonts w:ascii="Arial" w:hAnsi="Arial" w:cs="Arial"/>
          <w:i/>
          <w:iCs/>
          <w:color w:val="000000" w:themeColor="text1"/>
          <w:sz w:val="22"/>
          <w:szCs w:val="22"/>
        </w:rPr>
      </w:pPr>
    </w:p>
    <w:p w14:paraId="6EE0DDB8" w14:textId="77777777" w:rsidR="00D53BB8" w:rsidRDefault="000A7E95"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Due to the proposal’s nature as the addition of</w:t>
      </w:r>
      <w:r w:rsidR="00F874B2">
        <w:rPr>
          <w:rFonts w:ascii="Arial" w:hAnsi="Arial" w:cs="Arial"/>
          <w:color w:val="000000" w:themeColor="text1"/>
          <w:sz w:val="22"/>
          <w:szCs w:val="22"/>
        </w:rPr>
        <w:t xml:space="preserve"> open-air</w:t>
      </w:r>
      <w:r>
        <w:rPr>
          <w:rFonts w:ascii="Arial" w:hAnsi="Arial" w:cs="Arial"/>
          <w:color w:val="000000" w:themeColor="text1"/>
          <w:sz w:val="22"/>
          <w:szCs w:val="22"/>
        </w:rPr>
        <w:t xml:space="preserve"> off-street parking, there are no concerns </w:t>
      </w:r>
      <w:r w:rsidR="00F874B2">
        <w:rPr>
          <w:rFonts w:ascii="Arial" w:hAnsi="Arial" w:cs="Arial"/>
          <w:color w:val="000000" w:themeColor="text1"/>
          <w:sz w:val="22"/>
          <w:szCs w:val="22"/>
        </w:rPr>
        <w:t>raised</w:t>
      </w:r>
      <w:r>
        <w:rPr>
          <w:rFonts w:ascii="Arial" w:hAnsi="Arial" w:cs="Arial"/>
          <w:color w:val="000000" w:themeColor="text1"/>
          <w:sz w:val="22"/>
          <w:szCs w:val="22"/>
        </w:rPr>
        <w:t xml:space="preserve"> regarding overlooking, overshadowing, or overbearing impacts.</w:t>
      </w:r>
      <w:r w:rsidR="00F874B2">
        <w:rPr>
          <w:rFonts w:ascii="Arial" w:hAnsi="Arial" w:cs="Arial"/>
          <w:color w:val="000000" w:themeColor="text1"/>
          <w:sz w:val="22"/>
          <w:szCs w:val="22"/>
        </w:rPr>
        <w:t xml:space="preserve"> </w:t>
      </w:r>
    </w:p>
    <w:p w14:paraId="72AAF1A9" w14:textId="77777777" w:rsidR="00D53BB8" w:rsidRDefault="00D53BB8" w:rsidP="00A050F1">
      <w:pPr>
        <w:spacing w:after="0" w:line="276" w:lineRule="auto"/>
        <w:jc w:val="both"/>
        <w:rPr>
          <w:rFonts w:ascii="Arial" w:hAnsi="Arial" w:cs="Arial"/>
          <w:color w:val="000000" w:themeColor="text1"/>
          <w:sz w:val="22"/>
          <w:szCs w:val="22"/>
        </w:rPr>
      </w:pPr>
    </w:p>
    <w:p w14:paraId="43778B01" w14:textId="54C7E5E6" w:rsidR="00001981" w:rsidRPr="00EB2FE3" w:rsidRDefault="00F874B2" w:rsidP="00A050F1">
      <w:pPr>
        <w:spacing w:after="0" w:line="276" w:lineRule="auto"/>
        <w:jc w:val="both"/>
        <w:rPr>
          <w:rFonts w:ascii="Arial" w:hAnsi="Arial" w:cs="Arial"/>
          <w:color w:val="000000" w:themeColor="text1"/>
          <w:sz w:val="22"/>
          <w:szCs w:val="22"/>
        </w:rPr>
      </w:pPr>
      <w:proofErr w:type="gramStart"/>
      <w:r>
        <w:rPr>
          <w:rFonts w:ascii="Arial" w:hAnsi="Arial" w:cs="Arial"/>
          <w:color w:val="000000" w:themeColor="text1"/>
          <w:sz w:val="22"/>
          <w:szCs w:val="22"/>
        </w:rPr>
        <w:t>In regard to</w:t>
      </w:r>
      <w:proofErr w:type="gramEnd"/>
      <w:r>
        <w:rPr>
          <w:rFonts w:ascii="Arial" w:hAnsi="Arial" w:cs="Arial"/>
          <w:color w:val="000000" w:themeColor="text1"/>
          <w:sz w:val="22"/>
          <w:szCs w:val="22"/>
        </w:rPr>
        <w:t xml:space="preserve"> the impact of the noise and light </w:t>
      </w:r>
      <w:r w:rsidR="000C013E">
        <w:rPr>
          <w:rFonts w:ascii="Arial" w:hAnsi="Arial" w:cs="Arial"/>
          <w:color w:val="000000" w:themeColor="text1"/>
          <w:sz w:val="22"/>
          <w:szCs w:val="22"/>
        </w:rPr>
        <w:t>generated</w:t>
      </w:r>
      <w:r>
        <w:rPr>
          <w:rFonts w:ascii="Arial" w:hAnsi="Arial" w:cs="Arial"/>
          <w:color w:val="000000" w:themeColor="text1"/>
          <w:sz w:val="22"/>
          <w:szCs w:val="22"/>
        </w:rPr>
        <w:t xml:space="preserve"> by </w:t>
      </w:r>
      <w:r w:rsidR="00D53BB8">
        <w:rPr>
          <w:rFonts w:ascii="Arial" w:hAnsi="Arial" w:cs="Arial"/>
          <w:color w:val="000000" w:themeColor="text1"/>
          <w:sz w:val="22"/>
          <w:szCs w:val="22"/>
        </w:rPr>
        <w:t>vehicular movements on/off site,</w:t>
      </w:r>
      <w:r w:rsidR="00C86E2C">
        <w:rPr>
          <w:rFonts w:ascii="Arial" w:hAnsi="Arial" w:cs="Arial"/>
          <w:color w:val="000000" w:themeColor="text1"/>
          <w:sz w:val="22"/>
          <w:szCs w:val="22"/>
        </w:rPr>
        <w:t xml:space="preserve"> the</w:t>
      </w:r>
      <w:r w:rsidR="005E3355">
        <w:rPr>
          <w:rFonts w:ascii="Arial" w:hAnsi="Arial" w:cs="Arial"/>
          <w:color w:val="000000" w:themeColor="text1"/>
          <w:sz w:val="22"/>
          <w:szCs w:val="22"/>
        </w:rPr>
        <w:t xml:space="preserve"> new parking space would be set at a </w:t>
      </w:r>
      <w:r w:rsidR="002B515A">
        <w:rPr>
          <w:rFonts w:ascii="Arial" w:hAnsi="Arial" w:cs="Arial"/>
          <w:color w:val="000000" w:themeColor="text1"/>
          <w:sz w:val="22"/>
          <w:szCs w:val="22"/>
        </w:rPr>
        <w:t xml:space="preserve">much </w:t>
      </w:r>
      <w:r w:rsidR="005E3355">
        <w:rPr>
          <w:rFonts w:ascii="Arial" w:hAnsi="Arial" w:cs="Arial"/>
          <w:color w:val="000000" w:themeColor="text1"/>
          <w:sz w:val="22"/>
          <w:szCs w:val="22"/>
        </w:rPr>
        <w:t xml:space="preserve">lower height than the immediately adjacent properties so </w:t>
      </w:r>
      <w:r w:rsidR="00443E09">
        <w:rPr>
          <w:rFonts w:ascii="Arial" w:hAnsi="Arial" w:cs="Arial"/>
          <w:color w:val="000000" w:themeColor="text1"/>
          <w:sz w:val="22"/>
          <w:szCs w:val="22"/>
        </w:rPr>
        <w:t>any light or sound associated with the vehicle movements would be buffered by the embankment it would sit within</w:t>
      </w:r>
      <w:r w:rsidR="002B515A">
        <w:rPr>
          <w:rFonts w:ascii="Arial" w:hAnsi="Arial" w:cs="Arial"/>
          <w:color w:val="000000" w:themeColor="text1"/>
          <w:sz w:val="22"/>
          <w:szCs w:val="22"/>
        </w:rPr>
        <w:t>.</w:t>
      </w:r>
      <w:r w:rsidR="00443E09">
        <w:rPr>
          <w:rFonts w:ascii="Arial" w:hAnsi="Arial" w:cs="Arial"/>
          <w:color w:val="000000" w:themeColor="text1"/>
          <w:sz w:val="22"/>
          <w:szCs w:val="22"/>
        </w:rPr>
        <w:t xml:space="preserve"> </w:t>
      </w:r>
      <w:r w:rsidR="002B515A">
        <w:rPr>
          <w:rFonts w:ascii="Arial" w:hAnsi="Arial" w:cs="Arial"/>
          <w:color w:val="000000" w:themeColor="text1"/>
          <w:sz w:val="22"/>
          <w:szCs w:val="22"/>
        </w:rPr>
        <w:t>Therefore, given the</w:t>
      </w:r>
      <w:r w:rsidR="00443E09">
        <w:rPr>
          <w:rFonts w:ascii="Arial" w:hAnsi="Arial" w:cs="Arial"/>
          <w:color w:val="000000" w:themeColor="text1"/>
          <w:sz w:val="22"/>
          <w:szCs w:val="22"/>
        </w:rPr>
        <w:t xml:space="preserve"> </w:t>
      </w:r>
      <w:r w:rsidR="00390339">
        <w:rPr>
          <w:rFonts w:ascii="Arial" w:hAnsi="Arial" w:cs="Arial"/>
          <w:color w:val="000000" w:themeColor="text1"/>
          <w:sz w:val="22"/>
          <w:szCs w:val="22"/>
        </w:rPr>
        <w:t xml:space="preserve">limited </w:t>
      </w:r>
      <w:r w:rsidR="00443E09">
        <w:rPr>
          <w:rFonts w:ascii="Arial" w:hAnsi="Arial" w:cs="Arial"/>
          <w:color w:val="000000" w:themeColor="text1"/>
          <w:sz w:val="22"/>
          <w:szCs w:val="22"/>
        </w:rPr>
        <w:t xml:space="preserve">number of vehicle movements </w:t>
      </w:r>
      <w:r w:rsidR="00390339">
        <w:rPr>
          <w:rFonts w:ascii="Arial" w:hAnsi="Arial" w:cs="Arial"/>
          <w:color w:val="000000" w:themeColor="text1"/>
          <w:sz w:val="22"/>
          <w:szCs w:val="22"/>
        </w:rPr>
        <w:t>which would be associated with the addition of a single domestic parking space, the proposal would not be considered to give rise to any unacceptable levels of noise or light pollution for any neighbouring residents.</w:t>
      </w:r>
      <w:r w:rsidR="00443E09">
        <w:rPr>
          <w:rFonts w:ascii="Arial" w:hAnsi="Arial" w:cs="Arial"/>
          <w:color w:val="000000" w:themeColor="text1"/>
          <w:sz w:val="22"/>
          <w:szCs w:val="22"/>
        </w:rPr>
        <w:t xml:space="preserve"> </w:t>
      </w:r>
    </w:p>
    <w:p w14:paraId="2F394918" w14:textId="77777777" w:rsidR="00EB2FE3" w:rsidRPr="00A050F1" w:rsidRDefault="00EB2FE3" w:rsidP="00A050F1">
      <w:pPr>
        <w:spacing w:after="0" w:line="276" w:lineRule="auto"/>
        <w:jc w:val="both"/>
        <w:rPr>
          <w:rFonts w:ascii="Arial" w:hAnsi="Arial" w:cs="Arial"/>
          <w:color w:val="000000" w:themeColor="text1"/>
          <w:sz w:val="22"/>
          <w:szCs w:val="22"/>
        </w:rPr>
      </w:pPr>
    </w:p>
    <w:p w14:paraId="389402B6" w14:textId="5ADCA360" w:rsidR="006D1073" w:rsidRPr="00EB2FE3" w:rsidRDefault="00A050F1" w:rsidP="006705B5">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sidR="00D50CF6">
        <w:rPr>
          <w:rFonts w:ascii="Arial" w:hAnsi="Arial" w:cs="Arial"/>
          <w:color w:val="000000" w:themeColor="text1"/>
          <w:sz w:val="22"/>
          <w:szCs w:val="22"/>
        </w:rPr>
        <w:t xml:space="preserve"> and Appendix D of the Wiltshire Design Guide</w:t>
      </w:r>
      <w:r w:rsidR="00D50CF6" w:rsidRPr="00A050F1">
        <w:rPr>
          <w:rFonts w:ascii="Arial" w:hAnsi="Arial" w:cs="Arial"/>
          <w:color w:val="000000" w:themeColor="text1"/>
          <w:sz w:val="22"/>
          <w:szCs w:val="22"/>
        </w:rPr>
        <w:t>.</w:t>
      </w:r>
    </w:p>
    <w:p w14:paraId="2138DDEE" w14:textId="77777777" w:rsidR="00EC65CD" w:rsidRDefault="00EC65CD"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1DA6B6D3" w14:textId="45C714BA"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1FC07B72" w14:textId="77777777" w:rsidR="003C7575" w:rsidRDefault="003C757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64C8022"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2FDC6947"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5BF82DD"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0F0C295C" w14:textId="77777777" w:rsidR="001A6E40"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F391648" w14:textId="68EC9A2A" w:rsidR="00E30FFB" w:rsidRDefault="00E30FFB"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proposal involves the addition of a new access and parking space in place of an existing pedestrian access. There is currently no off-street parking on site so the additional parking would result in an </w:t>
      </w:r>
      <w:r w:rsidR="001F46F6">
        <w:rPr>
          <w:rFonts w:ascii="Arial" w:eastAsia="Times New Roman" w:hAnsi="Arial" w:cs="Arial"/>
          <w:color w:val="000000" w:themeColor="text1"/>
          <w:kern w:val="0"/>
          <w:sz w:val="22"/>
          <w:szCs w:val="22"/>
          <w:lang w:eastAsia="en-GB"/>
          <w14:ligatures w14:val="none"/>
        </w:rPr>
        <w:t xml:space="preserve">improvement of parking provision at the site, albeit </w:t>
      </w:r>
      <w:r w:rsidR="00390339">
        <w:rPr>
          <w:rFonts w:ascii="Arial" w:eastAsia="Times New Roman" w:hAnsi="Arial" w:cs="Arial"/>
          <w:color w:val="000000" w:themeColor="text1"/>
          <w:kern w:val="0"/>
          <w:sz w:val="22"/>
          <w:szCs w:val="22"/>
          <w:lang w:eastAsia="en-GB"/>
          <w14:ligatures w14:val="none"/>
        </w:rPr>
        <w:t>limited to just</w:t>
      </w:r>
      <w:r w:rsidR="001F46F6">
        <w:rPr>
          <w:rFonts w:ascii="Arial" w:eastAsia="Times New Roman" w:hAnsi="Arial" w:cs="Arial"/>
          <w:color w:val="000000" w:themeColor="text1"/>
          <w:kern w:val="0"/>
          <w:sz w:val="22"/>
          <w:szCs w:val="22"/>
          <w:lang w:eastAsia="en-GB"/>
          <w14:ligatures w14:val="none"/>
        </w:rPr>
        <w:t xml:space="preserve"> one additional space.</w:t>
      </w:r>
    </w:p>
    <w:p w14:paraId="035CDB3E" w14:textId="77777777" w:rsidR="00E30FFB" w:rsidRPr="006705B5" w:rsidRDefault="00E30FFB"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09B766D" w14:textId="0013A781" w:rsidR="006705B5" w:rsidRPr="00A91BF5" w:rsidRDefault="00E30FFB"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A91BF5">
        <w:rPr>
          <w:rFonts w:ascii="Arial" w:eastAsia="Times New Roman" w:hAnsi="Arial" w:cs="Arial"/>
          <w:color w:val="000000" w:themeColor="text1"/>
          <w:kern w:val="0"/>
          <w:sz w:val="22"/>
          <w:szCs w:val="22"/>
          <w:lang w:eastAsia="en-GB"/>
          <w14:ligatures w14:val="none"/>
        </w:rPr>
        <w:t>Wiltshire Council’s Highways Department has been consulted on the application and have responded with no objections.</w:t>
      </w:r>
      <w:r w:rsidR="001F46F6" w:rsidRPr="00A91BF5">
        <w:rPr>
          <w:rFonts w:ascii="Arial" w:eastAsia="Times New Roman" w:hAnsi="Arial" w:cs="Arial"/>
          <w:color w:val="000000" w:themeColor="text1"/>
          <w:kern w:val="0"/>
          <w:sz w:val="22"/>
          <w:szCs w:val="22"/>
          <w:lang w:eastAsia="en-GB"/>
          <w14:ligatures w14:val="none"/>
        </w:rPr>
        <w:t xml:space="preserve"> They have noted that the </w:t>
      </w:r>
      <w:r w:rsidR="003921B1" w:rsidRPr="00A91BF5">
        <w:rPr>
          <w:rFonts w:ascii="Arial" w:eastAsia="Times New Roman" w:hAnsi="Arial" w:cs="Arial"/>
          <w:color w:val="000000" w:themeColor="text1"/>
          <w:kern w:val="0"/>
          <w:sz w:val="22"/>
          <w:szCs w:val="22"/>
          <w:lang w:eastAsia="en-GB"/>
          <w14:ligatures w14:val="none"/>
        </w:rPr>
        <w:t>required visibility splays would rely on</w:t>
      </w:r>
      <w:r w:rsidR="00846404" w:rsidRPr="00A91BF5">
        <w:rPr>
          <w:rFonts w:ascii="Arial" w:eastAsia="Times New Roman" w:hAnsi="Arial" w:cs="Arial"/>
          <w:color w:val="000000" w:themeColor="text1"/>
          <w:kern w:val="0"/>
          <w:sz w:val="22"/>
          <w:szCs w:val="22"/>
          <w:lang w:eastAsia="en-GB"/>
          <w14:ligatures w14:val="none"/>
        </w:rPr>
        <w:t xml:space="preserve"> </w:t>
      </w:r>
      <w:r w:rsidR="008A0A2D" w:rsidRPr="00A91BF5">
        <w:rPr>
          <w:rFonts w:ascii="Arial" w:eastAsia="Times New Roman" w:hAnsi="Arial" w:cs="Arial"/>
          <w:color w:val="000000" w:themeColor="text1"/>
          <w:kern w:val="0"/>
          <w:sz w:val="22"/>
          <w:szCs w:val="22"/>
          <w:lang w:eastAsia="en-GB"/>
          <w14:ligatures w14:val="none"/>
        </w:rPr>
        <w:t>land outside of the applicant’s ownership</w:t>
      </w:r>
      <w:r w:rsidR="00EF7A05" w:rsidRPr="00A91BF5">
        <w:rPr>
          <w:rFonts w:ascii="Arial" w:eastAsia="Times New Roman" w:hAnsi="Arial" w:cs="Arial"/>
          <w:color w:val="000000" w:themeColor="text1"/>
          <w:kern w:val="0"/>
          <w:sz w:val="22"/>
          <w:szCs w:val="22"/>
          <w:lang w:eastAsia="en-GB"/>
          <w14:ligatures w14:val="none"/>
        </w:rPr>
        <w:t xml:space="preserve"> which would restrict the ability to ensure they remain clear. However, the Highways Officer acknowledges that there are several accesses along Union Street </w:t>
      </w:r>
      <w:r w:rsidR="00152DA2" w:rsidRPr="00A91BF5">
        <w:rPr>
          <w:rFonts w:ascii="Arial" w:eastAsia="Times New Roman" w:hAnsi="Arial" w:cs="Arial"/>
          <w:color w:val="000000" w:themeColor="text1"/>
          <w:kern w:val="0"/>
          <w:sz w:val="22"/>
          <w:szCs w:val="22"/>
          <w:lang w:eastAsia="en-GB"/>
          <w14:ligatures w14:val="none"/>
        </w:rPr>
        <w:t>with a similar layout in relation to the visibility provided and as such they are willing to accept the proposed layout.</w:t>
      </w:r>
    </w:p>
    <w:p w14:paraId="63916C2A" w14:textId="77777777" w:rsidR="00152DA2" w:rsidRPr="00A91BF5" w:rsidRDefault="00152DA2"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6482762" w14:textId="53B66252" w:rsidR="00152DA2" w:rsidRPr="00A91BF5" w:rsidRDefault="00152DA2"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A91BF5">
        <w:rPr>
          <w:rFonts w:ascii="Arial" w:eastAsia="Times New Roman" w:hAnsi="Arial" w:cs="Arial"/>
          <w:color w:val="000000" w:themeColor="text1"/>
          <w:kern w:val="0"/>
          <w:sz w:val="22"/>
          <w:szCs w:val="22"/>
          <w:lang w:eastAsia="en-GB"/>
          <w14:ligatures w14:val="none"/>
        </w:rPr>
        <w:t xml:space="preserve">The </w:t>
      </w:r>
      <w:r w:rsidR="005E5E00">
        <w:rPr>
          <w:rFonts w:ascii="Arial" w:eastAsia="Times New Roman" w:hAnsi="Arial" w:cs="Arial"/>
          <w:color w:val="000000" w:themeColor="text1"/>
          <w:kern w:val="0"/>
          <w:sz w:val="22"/>
          <w:szCs w:val="22"/>
          <w:lang w:eastAsia="en-GB"/>
          <w14:ligatures w14:val="none"/>
        </w:rPr>
        <w:t>H</w:t>
      </w:r>
      <w:r w:rsidRPr="00A91BF5">
        <w:rPr>
          <w:rFonts w:ascii="Arial" w:eastAsia="Times New Roman" w:hAnsi="Arial" w:cs="Arial"/>
          <w:color w:val="000000" w:themeColor="text1"/>
          <w:kern w:val="0"/>
          <w:sz w:val="22"/>
          <w:szCs w:val="22"/>
          <w:lang w:eastAsia="en-GB"/>
          <w14:ligatures w14:val="none"/>
        </w:rPr>
        <w:t xml:space="preserve">ighways </w:t>
      </w:r>
      <w:r w:rsidR="005E5E00">
        <w:rPr>
          <w:rFonts w:ascii="Arial" w:eastAsia="Times New Roman" w:hAnsi="Arial" w:cs="Arial"/>
          <w:color w:val="000000" w:themeColor="text1"/>
          <w:kern w:val="0"/>
          <w:sz w:val="22"/>
          <w:szCs w:val="22"/>
          <w:lang w:eastAsia="en-GB"/>
          <w14:ligatures w14:val="none"/>
        </w:rPr>
        <w:t>O</w:t>
      </w:r>
      <w:r w:rsidRPr="00A91BF5">
        <w:rPr>
          <w:rFonts w:ascii="Arial" w:eastAsia="Times New Roman" w:hAnsi="Arial" w:cs="Arial"/>
          <w:color w:val="000000" w:themeColor="text1"/>
          <w:kern w:val="0"/>
          <w:sz w:val="22"/>
          <w:szCs w:val="22"/>
          <w:lang w:eastAsia="en-GB"/>
          <w14:ligatures w14:val="none"/>
        </w:rPr>
        <w:t xml:space="preserve">fficer has noted that a vehicle crossing permission </w:t>
      </w:r>
      <w:r w:rsidR="00C82C9F" w:rsidRPr="00A91BF5">
        <w:rPr>
          <w:rFonts w:ascii="Arial" w:eastAsia="Times New Roman" w:hAnsi="Arial" w:cs="Arial"/>
          <w:color w:val="000000" w:themeColor="text1"/>
          <w:kern w:val="0"/>
          <w:sz w:val="22"/>
          <w:szCs w:val="22"/>
          <w:lang w:eastAsia="en-GB"/>
          <w14:ligatures w14:val="none"/>
        </w:rPr>
        <w:t xml:space="preserve">will be required to undertake the works and an </w:t>
      </w:r>
      <w:r w:rsidR="00E34188" w:rsidRPr="00A91BF5">
        <w:rPr>
          <w:rFonts w:ascii="Arial" w:eastAsia="Times New Roman" w:hAnsi="Arial" w:cs="Arial"/>
          <w:color w:val="000000" w:themeColor="text1"/>
          <w:kern w:val="0"/>
          <w:sz w:val="22"/>
          <w:szCs w:val="22"/>
          <w:lang w:eastAsia="en-GB"/>
          <w14:ligatures w14:val="none"/>
        </w:rPr>
        <w:t>informative</w:t>
      </w:r>
      <w:r w:rsidR="00C82C9F" w:rsidRPr="00A91BF5">
        <w:rPr>
          <w:rFonts w:ascii="Arial" w:eastAsia="Times New Roman" w:hAnsi="Arial" w:cs="Arial"/>
          <w:color w:val="000000" w:themeColor="text1"/>
          <w:kern w:val="0"/>
          <w:sz w:val="22"/>
          <w:szCs w:val="22"/>
          <w:lang w:eastAsia="en-GB"/>
          <w14:ligatures w14:val="none"/>
        </w:rPr>
        <w:t xml:space="preserve"> has been requested to alert the applicant’s attention to this. If the application were </w:t>
      </w:r>
      <w:r w:rsidR="00E34188" w:rsidRPr="00A91BF5">
        <w:rPr>
          <w:rFonts w:ascii="Arial" w:eastAsia="Times New Roman" w:hAnsi="Arial" w:cs="Arial"/>
          <w:color w:val="000000" w:themeColor="text1"/>
          <w:kern w:val="0"/>
          <w:sz w:val="22"/>
          <w:szCs w:val="22"/>
          <w:lang w:eastAsia="en-GB"/>
          <w14:ligatures w14:val="none"/>
        </w:rPr>
        <w:t>considered</w:t>
      </w:r>
      <w:r w:rsidR="00C82C9F" w:rsidRPr="00A91BF5">
        <w:rPr>
          <w:rFonts w:ascii="Arial" w:eastAsia="Times New Roman" w:hAnsi="Arial" w:cs="Arial"/>
          <w:color w:val="000000" w:themeColor="text1"/>
          <w:kern w:val="0"/>
          <w:sz w:val="22"/>
          <w:szCs w:val="22"/>
          <w:lang w:eastAsia="en-GB"/>
          <w14:ligatures w14:val="none"/>
        </w:rPr>
        <w:t xml:space="preserve"> </w:t>
      </w:r>
      <w:r w:rsidR="00E34188" w:rsidRPr="00A91BF5">
        <w:rPr>
          <w:rFonts w:ascii="Arial" w:eastAsia="Times New Roman" w:hAnsi="Arial" w:cs="Arial"/>
          <w:color w:val="000000" w:themeColor="text1"/>
          <w:kern w:val="0"/>
          <w:sz w:val="22"/>
          <w:szCs w:val="22"/>
          <w:lang w:eastAsia="en-GB"/>
          <w14:ligatures w14:val="none"/>
        </w:rPr>
        <w:t>acceptable</w:t>
      </w:r>
      <w:r w:rsidR="00C82C9F" w:rsidRPr="00A91BF5">
        <w:rPr>
          <w:rFonts w:ascii="Arial" w:eastAsia="Times New Roman" w:hAnsi="Arial" w:cs="Arial"/>
          <w:color w:val="000000" w:themeColor="text1"/>
          <w:kern w:val="0"/>
          <w:sz w:val="22"/>
          <w:szCs w:val="22"/>
          <w:lang w:eastAsia="en-GB"/>
          <w14:ligatures w14:val="none"/>
        </w:rPr>
        <w:t xml:space="preserve"> on all </w:t>
      </w:r>
      <w:r w:rsidR="00E34188" w:rsidRPr="00A91BF5">
        <w:rPr>
          <w:rFonts w:ascii="Arial" w:eastAsia="Times New Roman" w:hAnsi="Arial" w:cs="Arial"/>
          <w:color w:val="000000" w:themeColor="text1"/>
          <w:kern w:val="0"/>
          <w:sz w:val="22"/>
          <w:szCs w:val="22"/>
          <w:lang w:eastAsia="en-GB"/>
          <w14:ligatures w14:val="none"/>
        </w:rPr>
        <w:t>other</w:t>
      </w:r>
      <w:r w:rsidR="00C82C9F" w:rsidRPr="00A91BF5">
        <w:rPr>
          <w:rFonts w:ascii="Arial" w:eastAsia="Times New Roman" w:hAnsi="Arial" w:cs="Arial"/>
          <w:color w:val="000000" w:themeColor="text1"/>
          <w:kern w:val="0"/>
          <w:sz w:val="22"/>
          <w:szCs w:val="22"/>
          <w:lang w:eastAsia="en-GB"/>
          <w14:ligatures w14:val="none"/>
        </w:rPr>
        <w:t xml:space="preserve"> </w:t>
      </w:r>
      <w:r w:rsidR="00E34188" w:rsidRPr="00A91BF5">
        <w:rPr>
          <w:rFonts w:ascii="Arial" w:eastAsia="Times New Roman" w:hAnsi="Arial" w:cs="Arial"/>
          <w:color w:val="000000" w:themeColor="text1"/>
          <w:kern w:val="0"/>
          <w:sz w:val="22"/>
          <w:szCs w:val="22"/>
          <w:lang w:eastAsia="en-GB"/>
          <w14:ligatures w14:val="none"/>
        </w:rPr>
        <w:t>grounds</w:t>
      </w:r>
      <w:r w:rsidR="00C82C9F" w:rsidRPr="00A91BF5">
        <w:rPr>
          <w:rFonts w:ascii="Arial" w:eastAsia="Times New Roman" w:hAnsi="Arial" w:cs="Arial"/>
          <w:color w:val="000000" w:themeColor="text1"/>
          <w:kern w:val="0"/>
          <w:sz w:val="22"/>
          <w:szCs w:val="22"/>
          <w:lang w:eastAsia="en-GB"/>
          <w14:ligatures w14:val="none"/>
        </w:rPr>
        <w:t xml:space="preserve">, this would have been included as part of the approval. Ramsbury Parish Council have questioned the requirement for </w:t>
      </w:r>
      <w:r w:rsidR="00B74748">
        <w:rPr>
          <w:rFonts w:ascii="Arial" w:eastAsia="Times New Roman" w:hAnsi="Arial" w:cs="Arial"/>
          <w:color w:val="000000" w:themeColor="text1"/>
          <w:kern w:val="0"/>
          <w:sz w:val="22"/>
          <w:szCs w:val="22"/>
          <w:lang w:eastAsia="en-GB"/>
          <w14:ligatures w14:val="none"/>
        </w:rPr>
        <w:t>a vehicle crossing permission</w:t>
      </w:r>
      <w:r w:rsidR="00C82C9F" w:rsidRPr="00A91BF5">
        <w:rPr>
          <w:rFonts w:ascii="Arial" w:eastAsia="Times New Roman" w:hAnsi="Arial" w:cs="Arial"/>
          <w:color w:val="000000" w:themeColor="text1"/>
          <w:kern w:val="0"/>
          <w:sz w:val="22"/>
          <w:szCs w:val="22"/>
          <w:lang w:eastAsia="en-GB"/>
          <w14:ligatures w14:val="none"/>
        </w:rPr>
        <w:t xml:space="preserve"> as there is no pavement on the carriageway</w:t>
      </w:r>
      <w:r w:rsidR="00525BE6" w:rsidRPr="00A91BF5">
        <w:rPr>
          <w:rFonts w:ascii="Arial" w:eastAsia="Times New Roman" w:hAnsi="Arial" w:cs="Arial"/>
          <w:color w:val="000000" w:themeColor="text1"/>
          <w:kern w:val="0"/>
          <w:sz w:val="22"/>
          <w:szCs w:val="22"/>
          <w:lang w:eastAsia="en-GB"/>
          <w14:ligatures w14:val="none"/>
        </w:rPr>
        <w:t xml:space="preserve">, but this would still be required as </w:t>
      </w:r>
      <w:r w:rsidR="00E74699" w:rsidRPr="00E74699">
        <w:rPr>
          <w:rFonts w:ascii="Arial" w:eastAsia="Times New Roman" w:hAnsi="Arial" w:cs="Arial"/>
          <w:color w:val="000000" w:themeColor="text1"/>
          <w:kern w:val="0"/>
          <w:sz w:val="22"/>
          <w:szCs w:val="22"/>
          <w:lang w:eastAsia="en-GB"/>
          <w14:ligatures w14:val="none"/>
        </w:rPr>
        <w:t xml:space="preserve">any new access usually requires a </w:t>
      </w:r>
      <w:r w:rsidR="00E74699">
        <w:rPr>
          <w:rFonts w:ascii="Arial" w:eastAsia="Times New Roman" w:hAnsi="Arial" w:cs="Arial"/>
          <w:color w:val="000000" w:themeColor="text1"/>
          <w:kern w:val="0"/>
          <w:sz w:val="22"/>
          <w:szCs w:val="22"/>
          <w:lang w:eastAsia="en-GB"/>
          <w14:ligatures w14:val="none"/>
        </w:rPr>
        <w:t>vehicle crossing</w:t>
      </w:r>
      <w:r w:rsidR="00E74699" w:rsidRPr="00E74699">
        <w:rPr>
          <w:rFonts w:ascii="Arial" w:eastAsia="Times New Roman" w:hAnsi="Arial" w:cs="Arial"/>
          <w:color w:val="000000" w:themeColor="text1"/>
          <w:kern w:val="0"/>
          <w:sz w:val="22"/>
          <w:szCs w:val="22"/>
          <w:lang w:eastAsia="en-GB"/>
          <w14:ligatures w14:val="none"/>
        </w:rPr>
        <w:t xml:space="preserve"> permission</w:t>
      </w:r>
      <w:r w:rsidR="005E5E00">
        <w:rPr>
          <w:rFonts w:ascii="Arial" w:eastAsia="Times New Roman" w:hAnsi="Arial" w:cs="Arial"/>
          <w:color w:val="000000" w:themeColor="text1"/>
          <w:kern w:val="0"/>
          <w:sz w:val="22"/>
          <w:szCs w:val="22"/>
          <w:lang w:eastAsia="en-GB"/>
          <w14:ligatures w14:val="none"/>
        </w:rPr>
        <w:t xml:space="preserve"> regardless of the presence of a pavement.</w:t>
      </w:r>
    </w:p>
    <w:p w14:paraId="471B22CB"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77128E80"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proofErr w:type="gramStart"/>
      <w:r w:rsidRPr="006705B5">
        <w:rPr>
          <w:rFonts w:ascii="Arial" w:eastAsia="Times New Roman" w:hAnsi="Arial" w:cs="Arial"/>
          <w:color w:val="000000" w:themeColor="text1"/>
          <w:kern w:val="0"/>
          <w:sz w:val="22"/>
          <w:szCs w:val="22"/>
          <w:lang w:eastAsia="en-GB"/>
          <w14:ligatures w14:val="none"/>
        </w:rPr>
        <w:t>is</w:t>
      </w:r>
      <w:proofErr w:type="gramEnd"/>
      <w:r w:rsidRPr="006705B5">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1DF1ACA7"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B7948B9"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28B5792E" w14:textId="77777777" w:rsidR="00F67159" w:rsidRPr="006705B5" w:rsidRDefault="00F67159"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05D98F8" w14:textId="0BF2BACA" w:rsidR="00296162" w:rsidRPr="00F40F2D"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11C23531" w14:textId="77777777" w:rsidR="003C7575" w:rsidRDefault="003C7575"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27F5D22"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4B24D45E"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EF3ED04"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w:t>
      </w:r>
      <w:r w:rsidR="00E777BD">
        <w:rPr>
          <w:rFonts w:ascii="Arial" w:eastAsia="Times New Roman" w:hAnsi="Arial" w:cs="Arial"/>
          <w:color w:val="000000" w:themeColor="text1"/>
          <w:kern w:val="0"/>
          <w:sz w:val="22"/>
          <w:szCs w:val="22"/>
          <w:lang w:eastAsia="en-GB"/>
          <w14:ligatures w14:val="none"/>
        </w:rPr>
        <w:t>89</w:t>
      </w:r>
      <w:r w:rsidRPr="00F40F2D">
        <w:rPr>
          <w:rFonts w:ascii="Arial" w:eastAsia="Times New Roman" w:hAnsi="Arial" w:cs="Arial"/>
          <w:color w:val="000000" w:themeColor="text1"/>
          <w:kern w:val="0"/>
          <w:sz w:val="22"/>
          <w:szCs w:val="22"/>
          <w:lang w:eastAsia="en-GB"/>
          <w14:ligatures w14:val="none"/>
        </w:rPr>
        <w:t>,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4ED8AE9C" w14:textId="77777777" w:rsidR="00257137" w:rsidRDefault="00257137"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9AF6FAF" w14:textId="77777777" w:rsidR="00257137" w:rsidRDefault="00257137"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257137">
        <w:rPr>
          <w:rFonts w:ascii="Arial" w:eastAsia="Times New Roman" w:hAnsi="Arial" w:cs="Arial"/>
          <w:color w:val="000000" w:themeColor="text1"/>
          <w:kern w:val="0"/>
          <w:sz w:val="22"/>
          <w:szCs w:val="22"/>
          <w:lang w:eastAsia="en-GB"/>
          <w14:ligatures w14:val="none"/>
        </w:rPr>
        <w:t>Under Section 245 of the Levelling</w:t>
      </w:r>
      <w:r w:rsidRPr="00257137">
        <w:rPr>
          <w:rFonts w:ascii="Arial" w:eastAsia="Times New Roman" w:hAnsi="Arial" w:cs="Arial"/>
          <w:color w:val="000000" w:themeColor="text1"/>
          <w:kern w:val="0"/>
          <w:sz w:val="22"/>
          <w:szCs w:val="22"/>
          <w:lang w:eastAsia="en-GB"/>
          <w14:ligatures w14:val="none"/>
        </w:rPr>
        <w:noBreakHyphen/>
        <w:t>Up and Regeneration Act 2023, the Council must now ‘seek to further’ the purposes of the National Landscapes in its decision making. This legislative change strengthens the duty under Section 85 of the C</w:t>
      </w:r>
      <w:r w:rsidR="0010577C">
        <w:rPr>
          <w:rFonts w:ascii="Arial" w:eastAsia="Times New Roman" w:hAnsi="Arial" w:cs="Arial"/>
          <w:color w:val="000000" w:themeColor="text1"/>
          <w:kern w:val="0"/>
          <w:sz w:val="22"/>
          <w:szCs w:val="22"/>
          <w:lang w:eastAsia="en-GB"/>
          <w14:ligatures w14:val="none"/>
        </w:rPr>
        <w:t xml:space="preserve">ountryside and Rights of Way </w:t>
      </w:r>
      <w:r w:rsidRPr="00257137">
        <w:rPr>
          <w:rFonts w:ascii="Arial" w:eastAsia="Times New Roman" w:hAnsi="Arial" w:cs="Arial"/>
          <w:color w:val="000000" w:themeColor="text1"/>
          <w:kern w:val="0"/>
          <w:sz w:val="22"/>
          <w:szCs w:val="22"/>
          <w:lang w:eastAsia="en-GB"/>
          <w14:ligatures w14:val="none"/>
        </w:rPr>
        <w:t>Act 2000, which originally required that authorities ‘have regard to’ their conservation purpose. In assessing this proposal, the Council has actively considered how it will conserve and enhance the natural beauty of the National Landscape, in line with national legislation and the area's Management Plan.</w:t>
      </w:r>
    </w:p>
    <w:p w14:paraId="0A5C84B0"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A5B0DEF" w14:textId="613DF931" w:rsidR="00F40F2D" w:rsidRPr="00F4457D" w:rsidRDefault="00F4457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457D">
        <w:rPr>
          <w:rFonts w:ascii="Arial" w:eastAsia="Times New Roman" w:hAnsi="Arial" w:cs="Arial"/>
          <w:color w:val="000000" w:themeColor="text1"/>
          <w:kern w:val="0"/>
          <w:sz w:val="22"/>
          <w:szCs w:val="22"/>
          <w:lang w:eastAsia="en-GB"/>
          <w14:ligatures w14:val="none"/>
        </w:rPr>
        <w:t xml:space="preserve">Due to the proposal’s nature as the addition of a parking space within the established residential curtilage of an existing residential dwelling </w:t>
      </w:r>
      <w:r w:rsidR="00CF373F">
        <w:rPr>
          <w:rFonts w:ascii="Arial" w:eastAsia="Times New Roman" w:hAnsi="Arial" w:cs="Arial"/>
          <w:color w:val="000000" w:themeColor="text1"/>
          <w:kern w:val="0"/>
          <w:sz w:val="22"/>
          <w:szCs w:val="22"/>
          <w:lang w:eastAsia="en-GB"/>
          <w14:ligatures w14:val="none"/>
        </w:rPr>
        <w:t>set</w:t>
      </w:r>
      <w:r w:rsidRPr="00F4457D">
        <w:rPr>
          <w:rFonts w:ascii="Arial" w:eastAsia="Times New Roman" w:hAnsi="Arial" w:cs="Arial"/>
          <w:color w:val="000000" w:themeColor="text1"/>
          <w:kern w:val="0"/>
          <w:sz w:val="22"/>
          <w:szCs w:val="22"/>
          <w:lang w:eastAsia="en-GB"/>
          <w14:ligatures w14:val="none"/>
        </w:rPr>
        <w:t xml:space="preserve"> within an urbanised area, there is no risk of any adverse impact to the special qualities of the National Landscape.</w:t>
      </w:r>
    </w:p>
    <w:p w14:paraId="323253EE"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4FCA9D96" w14:textId="6747D1CA"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scenic character </w:t>
      </w:r>
      <w:r w:rsidRPr="00F4457D">
        <w:rPr>
          <w:rFonts w:ascii="Arial" w:eastAsia="Times New Roman" w:hAnsi="Arial" w:cs="Arial"/>
          <w:color w:val="000000" w:themeColor="text1"/>
          <w:kern w:val="0"/>
          <w:sz w:val="22"/>
          <w:szCs w:val="22"/>
          <w:lang w:eastAsia="en-GB"/>
          <w14:ligatures w14:val="none"/>
        </w:rPr>
        <w:t xml:space="preserve">of the North Wessex Downs National </w:t>
      </w:r>
      <w:r w:rsidRPr="00F40F2D">
        <w:rPr>
          <w:rFonts w:ascii="Arial" w:eastAsia="Times New Roman" w:hAnsi="Arial" w:cs="Arial"/>
          <w:color w:val="000000" w:themeColor="text1"/>
          <w:kern w:val="0"/>
          <w:sz w:val="22"/>
          <w:szCs w:val="22"/>
          <w:lang w:eastAsia="en-GB"/>
          <w14:ligatures w14:val="none"/>
        </w:rPr>
        <w:t>Landscape.</w:t>
      </w:r>
    </w:p>
    <w:p w14:paraId="2B0C7250"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DCB65DE" w14:textId="3D19BB5F" w:rsidR="00200044" w:rsidRPr="003921B1" w:rsidRDefault="00F40F2D"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w:t>
      </w:r>
      <w:r w:rsidR="00ED71E4">
        <w:rPr>
          <w:rFonts w:ascii="Arial" w:eastAsia="Times New Roman" w:hAnsi="Arial" w:cs="Arial"/>
          <w:color w:val="000000" w:themeColor="text1"/>
          <w:kern w:val="0"/>
          <w:sz w:val="22"/>
          <w:szCs w:val="22"/>
          <w:lang w:eastAsia="en-GB"/>
          <w14:ligatures w14:val="none"/>
        </w:rPr>
        <w:t>89</w:t>
      </w:r>
      <w:r w:rsidRPr="00F40F2D">
        <w:rPr>
          <w:rFonts w:ascii="Arial" w:eastAsia="Times New Roman" w:hAnsi="Arial" w:cs="Arial"/>
          <w:color w:val="000000" w:themeColor="text1"/>
          <w:kern w:val="0"/>
          <w:sz w:val="22"/>
          <w:szCs w:val="22"/>
          <w:lang w:eastAsia="en-GB"/>
          <w14:ligatures w14:val="none"/>
        </w:rPr>
        <w:t xml:space="preserve"> of the NPPF in </w:t>
      </w:r>
      <w:r w:rsidR="00C7393C">
        <w:rPr>
          <w:rFonts w:ascii="Arial" w:eastAsia="Times New Roman" w:hAnsi="Arial" w:cs="Arial"/>
          <w:color w:val="000000" w:themeColor="text1"/>
          <w:kern w:val="0"/>
          <w:sz w:val="22"/>
          <w:szCs w:val="22"/>
          <w:lang w:eastAsia="en-GB"/>
          <w14:ligatures w14:val="none"/>
        </w:rPr>
        <w:t>having a broadly neutral impact upon</w:t>
      </w:r>
      <w:r w:rsidRPr="00F40F2D">
        <w:rPr>
          <w:rFonts w:ascii="Arial" w:eastAsia="Times New Roman" w:hAnsi="Arial" w:cs="Arial"/>
          <w:color w:val="000000" w:themeColor="text1"/>
          <w:kern w:val="0"/>
          <w:sz w:val="22"/>
          <w:szCs w:val="22"/>
          <w:lang w:eastAsia="en-GB"/>
          <w14:ligatures w14:val="none"/>
        </w:rPr>
        <w:t xml:space="preserve"> the National Landscape.</w:t>
      </w:r>
    </w:p>
    <w:p w14:paraId="4F0FB09E" w14:textId="77777777" w:rsidR="00995F68" w:rsidRPr="00394AB3" w:rsidRDefault="00995F68" w:rsidP="009C1702">
      <w:pPr>
        <w:spacing w:after="0" w:line="276" w:lineRule="auto"/>
        <w:jc w:val="both"/>
        <w:rPr>
          <w:rFonts w:ascii="Arial" w:eastAsia="Times New Roman" w:hAnsi="Arial" w:cs="Arial"/>
          <w:i/>
          <w:iCs/>
          <w:color w:val="FF0000"/>
          <w:kern w:val="0"/>
          <w:sz w:val="22"/>
          <w:szCs w:val="22"/>
          <w:lang w:eastAsia="en-GB"/>
          <w14:ligatures w14:val="none"/>
        </w:rPr>
      </w:pPr>
    </w:p>
    <w:p w14:paraId="27F7755E"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5B5E5410"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CCBDD8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p w14:paraId="6AC12A45"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0F7F9BD2"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2D897958"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0E00E556" w14:textId="77777777" w:rsidR="0035250D" w:rsidRPr="00671483" w:rsidRDefault="0035250D" w:rsidP="0035250D">
      <w:pPr>
        <w:spacing w:after="0" w:line="276" w:lineRule="auto"/>
        <w:jc w:val="both"/>
        <w:rPr>
          <w:rFonts w:ascii="Arial" w:eastAsia="Times New Roman" w:hAnsi="Arial" w:cs="Arial"/>
          <w:color w:val="000000" w:themeColor="text1"/>
          <w:kern w:val="0"/>
          <w:sz w:val="22"/>
          <w:szCs w:val="22"/>
          <w:lang w:eastAsia="en-GB"/>
          <w14:ligatures w14:val="none"/>
        </w:rPr>
      </w:pPr>
      <w:r w:rsidRPr="0035250D">
        <w:rPr>
          <w:rFonts w:ascii="Arial" w:eastAsia="Times New Roman" w:hAnsi="Arial" w:cs="Arial"/>
          <w:color w:val="000000" w:themeColor="text1"/>
          <w:kern w:val="0"/>
          <w:sz w:val="22"/>
          <w:szCs w:val="22"/>
          <w:lang w:eastAsia="en-GB"/>
          <w14:ligatures w14:val="none"/>
        </w:rPr>
        <w:t>The proposed development, by reason of the identified harm, is considered to conflict with the aims and objectives of the Wiltshire Core Strategy and the National Planning Policy Framework. The proposal fails to demonstrate compliance with the relevant policies and guidance, and no overriding material considerations have been identified that would justify a departure from the development plan.</w:t>
      </w:r>
    </w:p>
    <w:p w14:paraId="536AC8D7" w14:textId="77777777" w:rsidR="0035250D" w:rsidRPr="0035250D" w:rsidRDefault="0035250D" w:rsidP="0035250D">
      <w:pPr>
        <w:spacing w:after="0" w:line="276" w:lineRule="auto"/>
        <w:jc w:val="both"/>
        <w:rPr>
          <w:rFonts w:ascii="Arial" w:eastAsia="Times New Roman" w:hAnsi="Arial" w:cs="Arial"/>
          <w:color w:val="000000" w:themeColor="text1"/>
          <w:kern w:val="0"/>
          <w:sz w:val="22"/>
          <w:szCs w:val="22"/>
          <w:lang w:eastAsia="en-GB"/>
          <w14:ligatures w14:val="none"/>
        </w:rPr>
      </w:pPr>
    </w:p>
    <w:p w14:paraId="42A7CD93" w14:textId="77777777" w:rsidR="0035250D" w:rsidRPr="0035250D" w:rsidRDefault="0035250D" w:rsidP="0035250D">
      <w:pPr>
        <w:spacing w:after="0" w:line="276" w:lineRule="auto"/>
        <w:jc w:val="both"/>
        <w:rPr>
          <w:rFonts w:ascii="Arial" w:eastAsia="Times New Roman" w:hAnsi="Arial" w:cs="Arial"/>
          <w:color w:val="000000" w:themeColor="text1"/>
          <w:kern w:val="0"/>
          <w:sz w:val="22"/>
          <w:szCs w:val="22"/>
          <w:lang w:eastAsia="en-GB"/>
          <w14:ligatures w14:val="none"/>
        </w:rPr>
      </w:pPr>
      <w:r w:rsidRPr="0035250D">
        <w:rPr>
          <w:rFonts w:ascii="Arial" w:eastAsia="Times New Roman" w:hAnsi="Arial" w:cs="Arial"/>
          <w:color w:val="000000" w:themeColor="text1"/>
          <w:kern w:val="0"/>
          <w:sz w:val="22"/>
          <w:szCs w:val="22"/>
          <w:lang w:eastAsia="en-GB"/>
          <w14:ligatures w14:val="none"/>
        </w:rPr>
        <w:t>Accordingly, the application is recommended for refusal.</w:t>
      </w:r>
    </w:p>
    <w:p w14:paraId="3A8668B4" w14:textId="77777777" w:rsidR="002C5BD7" w:rsidRPr="009C1702" w:rsidRDefault="002C5BD7" w:rsidP="009C1702">
      <w:pPr>
        <w:spacing w:after="0" w:line="276" w:lineRule="auto"/>
        <w:jc w:val="both"/>
        <w:rPr>
          <w:rFonts w:ascii="Arial" w:eastAsia="Times New Roman" w:hAnsi="Arial" w:cs="Arial"/>
          <w:color w:val="FF0000"/>
          <w:kern w:val="0"/>
          <w:sz w:val="22"/>
          <w:szCs w:val="22"/>
          <w:lang w:eastAsia="en-GB"/>
          <w14:ligatures w14:val="none"/>
        </w:rPr>
      </w:pPr>
    </w:p>
    <w:p w14:paraId="516B953C" w14:textId="77777777" w:rsidR="00F7609E"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 xml:space="preserve">That Planning Permission be </w:t>
      </w:r>
      <w:r w:rsidR="002C5BD7">
        <w:rPr>
          <w:rFonts w:ascii="Arial" w:eastAsia="Times New Roman" w:hAnsi="Arial" w:cs="Arial"/>
          <w:b/>
          <w:bCs/>
          <w:kern w:val="0"/>
          <w:sz w:val="22"/>
          <w:szCs w:val="22"/>
          <w:lang w:eastAsia="en-GB"/>
          <w14:ligatures w14:val="none"/>
        </w:rPr>
        <w:t>REFUSED</w:t>
      </w:r>
      <w:r w:rsidR="00707BDA">
        <w:rPr>
          <w:rFonts w:ascii="Arial" w:eastAsia="Times New Roman" w:hAnsi="Arial" w:cs="Arial"/>
          <w:b/>
          <w:bCs/>
          <w:kern w:val="0"/>
          <w:sz w:val="22"/>
          <w:szCs w:val="22"/>
          <w:lang w:eastAsia="en-GB"/>
          <w14:ligatures w14:val="none"/>
        </w:rPr>
        <w:t>.</w:t>
      </w: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51F1"/>
    <w:rsid w:val="00035CDB"/>
    <w:rsid w:val="00036B3D"/>
    <w:rsid w:val="00043B9C"/>
    <w:rsid w:val="00046AC2"/>
    <w:rsid w:val="00051DDC"/>
    <w:rsid w:val="000601B5"/>
    <w:rsid w:val="000610AC"/>
    <w:rsid w:val="00063A02"/>
    <w:rsid w:val="00063D1C"/>
    <w:rsid w:val="0006701C"/>
    <w:rsid w:val="00071E19"/>
    <w:rsid w:val="0007377C"/>
    <w:rsid w:val="0007735A"/>
    <w:rsid w:val="000774C4"/>
    <w:rsid w:val="000815DE"/>
    <w:rsid w:val="0008454F"/>
    <w:rsid w:val="00085C56"/>
    <w:rsid w:val="00091944"/>
    <w:rsid w:val="00093398"/>
    <w:rsid w:val="00097010"/>
    <w:rsid w:val="000A080A"/>
    <w:rsid w:val="000A09D8"/>
    <w:rsid w:val="000A7E95"/>
    <w:rsid w:val="000B4864"/>
    <w:rsid w:val="000B66D7"/>
    <w:rsid w:val="000B6B01"/>
    <w:rsid w:val="000C013E"/>
    <w:rsid w:val="000C7F98"/>
    <w:rsid w:val="000D0858"/>
    <w:rsid w:val="000D5836"/>
    <w:rsid w:val="000E063D"/>
    <w:rsid w:val="000E448E"/>
    <w:rsid w:val="000E6021"/>
    <w:rsid w:val="000E7462"/>
    <w:rsid w:val="000F07C4"/>
    <w:rsid w:val="000F3916"/>
    <w:rsid w:val="000F5CB2"/>
    <w:rsid w:val="001044B1"/>
    <w:rsid w:val="0010577C"/>
    <w:rsid w:val="00111955"/>
    <w:rsid w:val="00111D21"/>
    <w:rsid w:val="00127C24"/>
    <w:rsid w:val="001324CF"/>
    <w:rsid w:val="00134D23"/>
    <w:rsid w:val="0013702F"/>
    <w:rsid w:val="00141929"/>
    <w:rsid w:val="0014198B"/>
    <w:rsid w:val="00142CEA"/>
    <w:rsid w:val="0014369A"/>
    <w:rsid w:val="00152901"/>
    <w:rsid w:val="00152DA2"/>
    <w:rsid w:val="001539AD"/>
    <w:rsid w:val="00153A7A"/>
    <w:rsid w:val="00155377"/>
    <w:rsid w:val="001566BD"/>
    <w:rsid w:val="0016162B"/>
    <w:rsid w:val="00162405"/>
    <w:rsid w:val="0017014D"/>
    <w:rsid w:val="00174CC6"/>
    <w:rsid w:val="00177A6E"/>
    <w:rsid w:val="0018298F"/>
    <w:rsid w:val="0019150A"/>
    <w:rsid w:val="001A20C7"/>
    <w:rsid w:val="001A4142"/>
    <w:rsid w:val="001A6E40"/>
    <w:rsid w:val="001B34A3"/>
    <w:rsid w:val="001B78B9"/>
    <w:rsid w:val="001C0267"/>
    <w:rsid w:val="001C30C8"/>
    <w:rsid w:val="001C5183"/>
    <w:rsid w:val="001C56B9"/>
    <w:rsid w:val="001C73A5"/>
    <w:rsid w:val="001D0C3C"/>
    <w:rsid w:val="001D279F"/>
    <w:rsid w:val="001D2B00"/>
    <w:rsid w:val="001D3964"/>
    <w:rsid w:val="001E0BD8"/>
    <w:rsid w:val="001E5127"/>
    <w:rsid w:val="001F17EC"/>
    <w:rsid w:val="001F1A84"/>
    <w:rsid w:val="001F46F6"/>
    <w:rsid w:val="00200044"/>
    <w:rsid w:val="002025B4"/>
    <w:rsid w:val="002056F3"/>
    <w:rsid w:val="0020591D"/>
    <w:rsid w:val="002100CF"/>
    <w:rsid w:val="00211930"/>
    <w:rsid w:val="00212556"/>
    <w:rsid w:val="0021435E"/>
    <w:rsid w:val="002175E1"/>
    <w:rsid w:val="002215A6"/>
    <w:rsid w:val="00221D04"/>
    <w:rsid w:val="00222CFE"/>
    <w:rsid w:val="002254CC"/>
    <w:rsid w:val="00225FC2"/>
    <w:rsid w:val="00257137"/>
    <w:rsid w:val="00263AC5"/>
    <w:rsid w:val="002658C5"/>
    <w:rsid w:val="0027217A"/>
    <w:rsid w:val="00276C28"/>
    <w:rsid w:val="00281472"/>
    <w:rsid w:val="00284692"/>
    <w:rsid w:val="00284A2E"/>
    <w:rsid w:val="002869C7"/>
    <w:rsid w:val="002874D4"/>
    <w:rsid w:val="00291F76"/>
    <w:rsid w:val="00293202"/>
    <w:rsid w:val="0029568B"/>
    <w:rsid w:val="00296162"/>
    <w:rsid w:val="00296211"/>
    <w:rsid w:val="002B3C19"/>
    <w:rsid w:val="002B5110"/>
    <w:rsid w:val="002B515A"/>
    <w:rsid w:val="002B67AF"/>
    <w:rsid w:val="002C39F8"/>
    <w:rsid w:val="002C5BD7"/>
    <w:rsid w:val="002C64FD"/>
    <w:rsid w:val="002C7D54"/>
    <w:rsid w:val="002D20C0"/>
    <w:rsid w:val="002D764D"/>
    <w:rsid w:val="002E47C2"/>
    <w:rsid w:val="002E6929"/>
    <w:rsid w:val="002E6C51"/>
    <w:rsid w:val="0030007E"/>
    <w:rsid w:val="00302D05"/>
    <w:rsid w:val="003030A4"/>
    <w:rsid w:val="003035E7"/>
    <w:rsid w:val="00307390"/>
    <w:rsid w:val="00312C7F"/>
    <w:rsid w:val="00315AE0"/>
    <w:rsid w:val="003274B1"/>
    <w:rsid w:val="00331E7A"/>
    <w:rsid w:val="00332D09"/>
    <w:rsid w:val="00333320"/>
    <w:rsid w:val="003342BE"/>
    <w:rsid w:val="00335B14"/>
    <w:rsid w:val="003415BB"/>
    <w:rsid w:val="0035250D"/>
    <w:rsid w:val="00362D8F"/>
    <w:rsid w:val="00364013"/>
    <w:rsid w:val="00371103"/>
    <w:rsid w:val="00371AB0"/>
    <w:rsid w:val="00371C0F"/>
    <w:rsid w:val="003727C5"/>
    <w:rsid w:val="00372E76"/>
    <w:rsid w:val="0037425B"/>
    <w:rsid w:val="0038668B"/>
    <w:rsid w:val="00390339"/>
    <w:rsid w:val="003921B1"/>
    <w:rsid w:val="00393433"/>
    <w:rsid w:val="00394AB3"/>
    <w:rsid w:val="003A202C"/>
    <w:rsid w:val="003A2DD3"/>
    <w:rsid w:val="003A7995"/>
    <w:rsid w:val="003A7E5D"/>
    <w:rsid w:val="003C7574"/>
    <w:rsid w:val="003C7575"/>
    <w:rsid w:val="003D24CD"/>
    <w:rsid w:val="003E2BA9"/>
    <w:rsid w:val="003F076A"/>
    <w:rsid w:val="003F5922"/>
    <w:rsid w:val="00400FB2"/>
    <w:rsid w:val="004100FD"/>
    <w:rsid w:val="00412A60"/>
    <w:rsid w:val="004130CC"/>
    <w:rsid w:val="004158E9"/>
    <w:rsid w:val="00417E20"/>
    <w:rsid w:val="004212F8"/>
    <w:rsid w:val="00422C35"/>
    <w:rsid w:val="004268A1"/>
    <w:rsid w:val="00436306"/>
    <w:rsid w:val="00436D0A"/>
    <w:rsid w:val="004407D1"/>
    <w:rsid w:val="004414AD"/>
    <w:rsid w:val="00443E09"/>
    <w:rsid w:val="00450181"/>
    <w:rsid w:val="00454C71"/>
    <w:rsid w:val="00456C16"/>
    <w:rsid w:val="00462E65"/>
    <w:rsid w:val="004649E9"/>
    <w:rsid w:val="00464AE2"/>
    <w:rsid w:val="00465C63"/>
    <w:rsid w:val="00470975"/>
    <w:rsid w:val="004713E6"/>
    <w:rsid w:val="004810AA"/>
    <w:rsid w:val="00482050"/>
    <w:rsid w:val="004858C2"/>
    <w:rsid w:val="00487D26"/>
    <w:rsid w:val="004908AE"/>
    <w:rsid w:val="00491C07"/>
    <w:rsid w:val="00492385"/>
    <w:rsid w:val="00492C16"/>
    <w:rsid w:val="00496A46"/>
    <w:rsid w:val="004A4A11"/>
    <w:rsid w:val="004A4E6F"/>
    <w:rsid w:val="004A6DB3"/>
    <w:rsid w:val="004B0B23"/>
    <w:rsid w:val="004B3C0C"/>
    <w:rsid w:val="004D3857"/>
    <w:rsid w:val="004D3BA9"/>
    <w:rsid w:val="004D4233"/>
    <w:rsid w:val="004E0B80"/>
    <w:rsid w:val="004E2D8A"/>
    <w:rsid w:val="004E7970"/>
    <w:rsid w:val="004F635C"/>
    <w:rsid w:val="004F65E7"/>
    <w:rsid w:val="00511DB5"/>
    <w:rsid w:val="00515980"/>
    <w:rsid w:val="0051645C"/>
    <w:rsid w:val="0052069C"/>
    <w:rsid w:val="00520E30"/>
    <w:rsid w:val="00525BE6"/>
    <w:rsid w:val="0053661E"/>
    <w:rsid w:val="0054068B"/>
    <w:rsid w:val="00540D13"/>
    <w:rsid w:val="00543BFE"/>
    <w:rsid w:val="00545669"/>
    <w:rsid w:val="00547DEA"/>
    <w:rsid w:val="00550749"/>
    <w:rsid w:val="00561A9C"/>
    <w:rsid w:val="0056660E"/>
    <w:rsid w:val="0056765A"/>
    <w:rsid w:val="00567BB0"/>
    <w:rsid w:val="00570F5F"/>
    <w:rsid w:val="00580F63"/>
    <w:rsid w:val="00582EB0"/>
    <w:rsid w:val="00587305"/>
    <w:rsid w:val="0059108B"/>
    <w:rsid w:val="0059524B"/>
    <w:rsid w:val="00597BBB"/>
    <w:rsid w:val="005A2289"/>
    <w:rsid w:val="005A2832"/>
    <w:rsid w:val="005A2CD7"/>
    <w:rsid w:val="005A5492"/>
    <w:rsid w:val="005B0FD5"/>
    <w:rsid w:val="005B2D20"/>
    <w:rsid w:val="005C1D3F"/>
    <w:rsid w:val="005C655E"/>
    <w:rsid w:val="005D04A7"/>
    <w:rsid w:val="005D24B8"/>
    <w:rsid w:val="005D30AB"/>
    <w:rsid w:val="005D3643"/>
    <w:rsid w:val="005E0776"/>
    <w:rsid w:val="005E0F78"/>
    <w:rsid w:val="005E2BAD"/>
    <w:rsid w:val="005E3355"/>
    <w:rsid w:val="005E5E00"/>
    <w:rsid w:val="005E6526"/>
    <w:rsid w:val="00603A9A"/>
    <w:rsid w:val="00615302"/>
    <w:rsid w:val="006164A3"/>
    <w:rsid w:val="00616DC2"/>
    <w:rsid w:val="0062234B"/>
    <w:rsid w:val="006242FB"/>
    <w:rsid w:val="00624308"/>
    <w:rsid w:val="00627ACA"/>
    <w:rsid w:val="00627D49"/>
    <w:rsid w:val="00631B2E"/>
    <w:rsid w:val="0063206F"/>
    <w:rsid w:val="006322A9"/>
    <w:rsid w:val="00635E0E"/>
    <w:rsid w:val="00637DEF"/>
    <w:rsid w:val="006407C9"/>
    <w:rsid w:val="00640FEC"/>
    <w:rsid w:val="00643C57"/>
    <w:rsid w:val="00647E0D"/>
    <w:rsid w:val="00653CA6"/>
    <w:rsid w:val="006557B4"/>
    <w:rsid w:val="00661102"/>
    <w:rsid w:val="00662C0A"/>
    <w:rsid w:val="00663D3A"/>
    <w:rsid w:val="00664B60"/>
    <w:rsid w:val="00664EB6"/>
    <w:rsid w:val="006656F8"/>
    <w:rsid w:val="0066737B"/>
    <w:rsid w:val="006705B5"/>
    <w:rsid w:val="00671483"/>
    <w:rsid w:val="00673B87"/>
    <w:rsid w:val="006741CD"/>
    <w:rsid w:val="00677516"/>
    <w:rsid w:val="00680DA9"/>
    <w:rsid w:val="00682B57"/>
    <w:rsid w:val="00683618"/>
    <w:rsid w:val="00683C17"/>
    <w:rsid w:val="0068618D"/>
    <w:rsid w:val="00691060"/>
    <w:rsid w:val="00696570"/>
    <w:rsid w:val="006A15F9"/>
    <w:rsid w:val="006A412D"/>
    <w:rsid w:val="006A6EB8"/>
    <w:rsid w:val="006B1193"/>
    <w:rsid w:val="006B2779"/>
    <w:rsid w:val="006B3320"/>
    <w:rsid w:val="006B6C79"/>
    <w:rsid w:val="006C2EF8"/>
    <w:rsid w:val="006C5A72"/>
    <w:rsid w:val="006C7B3F"/>
    <w:rsid w:val="006D1073"/>
    <w:rsid w:val="006D4A80"/>
    <w:rsid w:val="006E139C"/>
    <w:rsid w:val="006E3A1E"/>
    <w:rsid w:val="006E3AE4"/>
    <w:rsid w:val="007045A2"/>
    <w:rsid w:val="00707BDA"/>
    <w:rsid w:val="00711058"/>
    <w:rsid w:val="00714FE5"/>
    <w:rsid w:val="00715057"/>
    <w:rsid w:val="007175B5"/>
    <w:rsid w:val="007235F5"/>
    <w:rsid w:val="00725BF6"/>
    <w:rsid w:val="00744E80"/>
    <w:rsid w:val="007451F7"/>
    <w:rsid w:val="0074714B"/>
    <w:rsid w:val="00750FD1"/>
    <w:rsid w:val="00755B0D"/>
    <w:rsid w:val="00756723"/>
    <w:rsid w:val="00760BD4"/>
    <w:rsid w:val="007638C3"/>
    <w:rsid w:val="00765E79"/>
    <w:rsid w:val="00771C95"/>
    <w:rsid w:val="00773ADF"/>
    <w:rsid w:val="00781179"/>
    <w:rsid w:val="00786F5E"/>
    <w:rsid w:val="00790038"/>
    <w:rsid w:val="00793652"/>
    <w:rsid w:val="007A49FE"/>
    <w:rsid w:val="007B05CF"/>
    <w:rsid w:val="007B31B3"/>
    <w:rsid w:val="007B3F92"/>
    <w:rsid w:val="007B70B8"/>
    <w:rsid w:val="007B78D4"/>
    <w:rsid w:val="007C1403"/>
    <w:rsid w:val="007C28D5"/>
    <w:rsid w:val="007C6DE3"/>
    <w:rsid w:val="007D187B"/>
    <w:rsid w:val="007D390B"/>
    <w:rsid w:val="007D6521"/>
    <w:rsid w:val="007E057E"/>
    <w:rsid w:val="007E229B"/>
    <w:rsid w:val="007E4274"/>
    <w:rsid w:val="007E4322"/>
    <w:rsid w:val="007F0C65"/>
    <w:rsid w:val="007F3ABA"/>
    <w:rsid w:val="007F795F"/>
    <w:rsid w:val="007F7C62"/>
    <w:rsid w:val="00802C50"/>
    <w:rsid w:val="00810B9F"/>
    <w:rsid w:val="00813F12"/>
    <w:rsid w:val="008176BD"/>
    <w:rsid w:val="008226BB"/>
    <w:rsid w:val="00825103"/>
    <w:rsid w:val="00825C6E"/>
    <w:rsid w:val="0083213E"/>
    <w:rsid w:val="00834A6C"/>
    <w:rsid w:val="008376A8"/>
    <w:rsid w:val="00837E1E"/>
    <w:rsid w:val="00846404"/>
    <w:rsid w:val="0084670A"/>
    <w:rsid w:val="00850301"/>
    <w:rsid w:val="00852CAC"/>
    <w:rsid w:val="008546CC"/>
    <w:rsid w:val="00855117"/>
    <w:rsid w:val="0085527B"/>
    <w:rsid w:val="00862AEC"/>
    <w:rsid w:val="0086379F"/>
    <w:rsid w:val="00867EFD"/>
    <w:rsid w:val="0087005A"/>
    <w:rsid w:val="0087641F"/>
    <w:rsid w:val="0087744B"/>
    <w:rsid w:val="008822ED"/>
    <w:rsid w:val="00884A97"/>
    <w:rsid w:val="00892438"/>
    <w:rsid w:val="008A0A2D"/>
    <w:rsid w:val="008A1574"/>
    <w:rsid w:val="008A4A27"/>
    <w:rsid w:val="008A4A39"/>
    <w:rsid w:val="008B30BE"/>
    <w:rsid w:val="008B578F"/>
    <w:rsid w:val="008C2176"/>
    <w:rsid w:val="008C2C2F"/>
    <w:rsid w:val="008C3D5B"/>
    <w:rsid w:val="008C704F"/>
    <w:rsid w:val="008D07A1"/>
    <w:rsid w:val="008D694B"/>
    <w:rsid w:val="008D7802"/>
    <w:rsid w:val="008E3EA2"/>
    <w:rsid w:val="008E684D"/>
    <w:rsid w:val="008F0D3D"/>
    <w:rsid w:val="008F12A4"/>
    <w:rsid w:val="008F1CF8"/>
    <w:rsid w:val="00900541"/>
    <w:rsid w:val="00916869"/>
    <w:rsid w:val="00921A38"/>
    <w:rsid w:val="0092325F"/>
    <w:rsid w:val="00924221"/>
    <w:rsid w:val="0092586B"/>
    <w:rsid w:val="00927396"/>
    <w:rsid w:val="00932A4E"/>
    <w:rsid w:val="009334A1"/>
    <w:rsid w:val="009350D4"/>
    <w:rsid w:val="00942548"/>
    <w:rsid w:val="00961C4E"/>
    <w:rsid w:val="00965A06"/>
    <w:rsid w:val="00967DCB"/>
    <w:rsid w:val="00970A8A"/>
    <w:rsid w:val="00972DD7"/>
    <w:rsid w:val="00974EA2"/>
    <w:rsid w:val="009858F4"/>
    <w:rsid w:val="00987E5F"/>
    <w:rsid w:val="00990A8B"/>
    <w:rsid w:val="009916CC"/>
    <w:rsid w:val="00995F68"/>
    <w:rsid w:val="00997B32"/>
    <w:rsid w:val="009A1B10"/>
    <w:rsid w:val="009A3220"/>
    <w:rsid w:val="009A7BFF"/>
    <w:rsid w:val="009B63DB"/>
    <w:rsid w:val="009C1702"/>
    <w:rsid w:val="009C3071"/>
    <w:rsid w:val="009C36DF"/>
    <w:rsid w:val="009C3A91"/>
    <w:rsid w:val="009D3372"/>
    <w:rsid w:val="009D47BD"/>
    <w:rsid w:val="009E002B"/>
    <w:rsid w:val="009E1642"/>
    <w:rsid w:val="009E5883"/>
    <w:rsid w:val="009E77F7"/>
    <w:rsid w:val="009F1BA2"/>
    <w:rsid w:val="009F684B"/>
    <w:rsid w:val="00A050F1"/>
    <w:rsid w:val="00A10D10"/>
    <w:rsid w:val="00A14056"/>
    <w:rsid w:val="00A17755"/>
    <w:rsid w:val="00A23603"/>
    <w:rsid w:val="00A241C0"/>
    <w:rsid w:val="00A24AEC"/>
    <w:rsid w:val="00A25A8B"/>
    <w:rsid w:val="00A3010D"/>
    <w:rsid w:val="00A34EB7"/>
    <w:rsid w:val="00A374DC"/>
    <w:rsid w:val="00A4593E"/>
    <w:rsid w:val="00A46019"/>
    <w:rsid w:val="00A5308F"/>
    <w:rsid w:val="00A55952"/>
    <w:rsid w:val="00A56DD5"/>
    <w:rsid w:val="00A6662C"/>
    <w:rsid w:val="00A772D3"/>
    <w:rsid w:val="00A81CF7"/>
    <w:rsid w:val="00A8455D"/>
    <w:rsid w:val="00A86622"/>
    <w:rsid w:val="00A91BF5"/>
    <w:rsid w:val="00AA085F"/>
    <w:rsid w:val="00AB52C2"/>
    <w:rsid w:val="00AB7948"/>
    <w:rsid w:val="00AC01A4"/>
    <w:rsid w:val="00AC666A"/>
    <w:rsid w:val="00AD2BC0"/>
    <w:rsid w:val="00AD39FA"/>
    <w:rsid w:val="00AD4DF5"/>
    <w:rsid w:val="00AE04FE"/>
    <w:rsid w:val="00AF2650"/>
    <w:rsid w:val="00AF2AF9"/>
    <w:rsid w:val="00B01936"/>
    <w:rsid w:val="00B025F1"/>
    <w:rsid w:val="00B111D2"/>
    <w:rsid w:val="00B16D71"/>
    <w:rsid w:val="00B1710B"/>
    <w:rsid w:val="00B17753"/>
    <w:rsid w:val="00B21CAF"/>
    <w:rsid w:val="00B24A1F"/>
    <w:rsid w:val="00B3075F"/>
    <w:rsid w:val="00B44C99"/>
    <w:rsid w:val="00B44EC9"/>
    <w:rsid w:val="00B52C0E"/>
    <w:rsid w:val="00B53EB0"/>
    <w:rsid w:val="00B54DA2"/>
    <w:rsid w:val="00B633AB"/>
    <w:rsid w:val="00B71530"/>
    <w:rsid w:val="00B71D0E"/>
    <w:rsid w:val="00B7214D"/>
    <w:rsid w:val="00B74748"/>
    <w:rsid w:val="00B761FA"/>
    <w:rsid w:val="00B81488"/>
    <w:rsid w:val="00B81CCA"/>
    <w:rsid w:val="00B82002"/>
    <w:rsid w:val="00B82691"/>
    <w:rsid w:val="00B915D4"/>
    <w:rsid w:val="00BA2753"/>
    <w:rsid w:val="00BA2B0A"/>
    <w:rsid w:val="00BB7690"/>
    <w:rsid w:val="00BC2D8B"/>
    <w:rsid w:val="00BC41B6"/>
    <w:rsid w:val="00BD05B6"/>
    <w:rsid w:val="00BD1D69"/>
    <w:rsid w:val="00BD6B4D"/>
    <w:rsid w:val="00BE176C"/>
    <w:rsid w:val="00BE579C"/>
    <w:rsid w:val="00BE5F7B"/>
    <w:rsid w:val="00BF1DB2"/>
    <w:rsid w:val="00BF36F7"/>
    <w:rsid w:val="00BF7456"/>
    <w:rsid w:val="00C03688"/>
    <w:rsid w:val="00C0799B"/>
    <w:rsid w:val="00C1522E"/>
    <w:rsid w:val="00C21B1F"/>
    <w:rsid w:val="00C220D1"/>
    <w:rsid w:val="00C224C6"/>
    <w:rsid w:val="00C261CE"/>
    <w:rsid w:val="00C27C39"/>
    <w:rsid w:val="00C318BF"/>
    <w:rsid w:val="00C326D3"/>
    <w:rsid w:val="00C33A57"/>
    <w:rsid w:val="00C34307"/>
    <w:rsid w:val="00C37EDD"/>
    <w:rsid w:val="00C40230"/>
    <w:rsid w:val="00C43BC6"/>
    <w:rsid w:val="00C45665"/>
    <w:rsid w:val="00C508EE"/>
    <w:rsid w:val="00C575A0"/>
    <w:rsid w:val="00C65DA4"/>
    <w:rsid w:val="00C65E49"/>
    <w:rsid w:val="00C66E1F"/>
    <w:rsid w:val="00C729E3"/>
    <w:rsid w:val="00C7333D"/>
    <w:rsid w:val="00C73630"/>
    <w:rsid w:val="00C7393C"/>
    <w:rsid w:val="00C760C4"/>
    <w:rsid w:val="00C7733C"/>
    <w:rsid w:val="00C8276A"/>
    <w:rsid w:val="00C82C9F"/>
    <w:rsid w:val="00C84CC9"/>
    <w:rsid w:val="00C856A5"/>
    <w:rsid w:val="00C8654A"/>
    <w:rsid w:val="00C86E2C"/>
    <w:rsid w:val="00C91A50"/>
    <w:rsid w:val="00CA3A97"/>
    <w:rsid w:val="00CA48AF"/>
    <w:rsid w:val="00CB6B3B"/>
    <w:rsid w:val="00CB7655"/>
    <w:rsid w:val="00CC4DA6"/>
    <w:rsid w:val="00CC51B9"/>
    <w:rsid w:val="00CC552A"/>
    <w:rsid w:val="00CC57A0"/>
    <w:rsid w:val="00CC7895"/>
    <w:rsid w:val="00CD2FE3"/>
    <w:rsid w:val="00CD745F"/>
    <w:rsid w:val="00CE7093"/>
    <w:rsid w:val="00CE7D7C"/>
    <w:rsid w:val="00CF079B"/>
    <w:rsid w:val="00CF07F0"/>
    <w:rsid w:val="00CF373F"/>
    <w:rsid w:val="00CF4F6C"/>
    <w:rsid w:val="00CF58B2"/>
    <w:rsid w:val="00CF7529"/>
    <w:rsid w:val="00D04937"/>
    <w:rsid w:val="00D057CB"/>
    <w:rsid w:val="00D06D32"/>
    <w:rsid w:val="00D10B44"/>
    <w:rsid w:val="00D14841"/>
    <w:rsid w:val="00D15F32"/>
    <w:rsid w:val="00D22F8E"/>
    <w:rsid w:val="00D251FE"/>
    <w:rsid w:val="00D30109"/>
    <w:rsid w:val="00D3717E"/>
    <w:rsid w:val="00D47AC2"/>
    <w:rsid w:val="00D5047C"/>
    <w:rsid w:val="00D50CF6"/>
    <w:rsid w:val="00D52A5D"/>
    <w:rsid w:val="00D53BB8"/>
    <w:rsid w:val="00D7435B"/>
    <w:rsid w:val="00D810C3"/>
    <w:rsid w:val="00D859CC"/>
    <w:rsid w:val="00D902FA"/>
    <w:rsid w:val="00D91EC4"/>
    <w:rsid w:val="00D95F64"/>
    <w:rsid w:val="00DA0D14"/>
    <w:rsid w:val="00DA41A3"/>
    <w:rsid w:val="00DB72F6"/>
    <w:rsid w:val="00DC0041"/>
    <w:rsid w:val="00DC2043"/>
    <w:rsid w:val="00DC6E07"/>
    <w:rsid w:val="00DD0655"/>
    <w:rsid w:val="00DD3F9C"/>
    <w:rsid w:val="00DD5DF9"/>
    <w:rsid w:val="00DD76CB"/>
    <w:rsid w:val="00DE2E2F"/>
    <w:rsid w:val="00DE442D"/>
    <w:rsid w:val="00DF2FE5"/>
    <w:rsid w:val="00E0076E"/>
    <w:rsid w:val="00E0301C"/>
    <w:rsid w:val="00E07BE4"/>
    <w:rsid w:val="00E10DF3"/>
    <w:rsid w:val="00E10F53"/>
    <w:rsid w:val="00E116D8"/>
    <w:rsid w:val="00E12366"/>
    <w:rsid w:val="00E162CA"/>
    <w:rsid w:val="00E16B1D"/>
    <w:rsid w:val="00E16FF3"/>
    <w:rsid w:val="00E17D25"/>
    <w:rsid w:val="00E30FFB"/>
    <w:rsid w:val="00E31DD9"/>
    <w:rsid w:val="00E34188"/>
    <w:rsid w:val="00E37C6D"/>
    <w:rsid w:val="00E4065E"/>
    <w:rsid w:val="00E44AC4"/>
    <w:rsid w:val="00E45479"/>
    <w:rsid w:val="00E51166"/>
    <w:rsid w:val="00E57037"/>
    <w:rsid w:val="00E57D1F"/>
    <w:rsid w:val="00E61170"/>
    <w:rsid w:val="00E61ADC"/>
    <w:rsid w:val="00E61BBC"/>
    <w:rsid w:val="00E66AD5"/>
    <w:rsid w:val="00E70135"/>
    <w:rsid w:val="00E70D98"/>
    <w:rsid w:val="00E74699"/>
    <w:rsid w:val="00E777BD"/>
    <w:rsid w:val="00E84F86"/>
    <w:rsid w:val="00E90A3F"/>
    <w:rsid w:val="00E940AF"/>
    <w:rsid w:val="00E95266"/>
    <w:rsid w:val="00E977C4"/>
    <w:rsid w:val="00EA0350"/>
    <w:rsid w:val="00EA4773"/>
    <w:rsid w:val="00EA5C7A"/>
    <w:rsid w:val="00EB2191"/>
    <w:rsid w:val="00EB2FE3"/>
    <w:rsid w:val="00EB421A"/>
    <w:rsid w:val="00EC2E4E"/>
    <w:rsid w:val="00EC4E9E"/>
    <w:rsid w:val="00EC65CD"/>
    <w:rsid w:val="00ED68F9"/>
    <w:rsid w:val="00ED71E4"/>
    <w:rsid w:val="00EE47DB"/>
    <w:rsid w:val="00EE5C03"/>
    <w:rsid w:val="00EE6AA5"/>
    <w:rsid w:val="00EE7315"/>
    <w:rsid w:val="00EF0DA4"/>
    <w:rsid w:val="00EF33AC"/>
    <w:rsid w:val="00EF7A05"/>
    <w:rsid w:val="00F005A4"/>
    <w:rsid w:val="00F01283"/>
    <w:rsid w:val="00F0650F"/>
    <w:rsid w:val="00F07D8C"/>
    <w:rsid w:val="00F1263F"/>
    <w:rsid w:val="00F1491F"/>
    <w:rsid w:val="00F15E48"/>
    <w:rsid w:val="00F17D1C"/>
    <w:rsid w:val="00F2477F"/>
    <w:rsid w:val="00F2661F"/>
    <w:rsid w:val="00F272A5"/>
    <w:rsid w:val="00F319C8"/>
    <w:rsid w:val="00F33A0F"/>
    <w:rsid w:val="00F400B5"/>
    <w:rsid w:val="00F40F2D"/>
    <w:rsid w:val="00F4457D"/>
    <w:rsid w:val="00F45435"/>
    <w:rsid w:val="00F46731"/>
    <w:rsid w:val="00F50F61"/>
    <w:rsid w:val="00F64C5D"/>
    <w:rsid w:val="00F67159"/>
    <w:rsid w:val="00F7017C"/>
    <w:rsid w:val="00F72932"/>
    <w:rsid w:val="00F75686"/>
    <w:rsid w:val="00F7609E"/>
    <w:rsid w:val="00F77540"/>
    <w:rsid w:val="00F85D5A"/>
    <w:rsid w:val="00F86303"/>
    <w:rsid w:val="00F874B2"/>
    <w:rsid w:val="00F9178A"/>
    <w:rsid w:val="00F932D6"/>
    <w:rsid w:val="00FA3D27"/>
    <w:rsid w:val="00FA3DF1"/>
    <w:rsid w:val="00FA5EC3"/>
    <w:rsid w:val="00FB193A"/>
    <w:rsid w:val="00FB1BE8"/>
    <w:rsid w:val="00FC07FD"/>
    <w:rsid w:val="00FD61A0"/>
    <w:rsid w:val="00FD7F4A"/>
    <w:rsid w:val="00FE250F"/>
    <w:rsid w:val="00FE6788"/>
    <w:rsid w:val="00FF0C6C"/>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88DE8"/>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B761F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42406360">
      <w:bodyDiv w:val="1"/>
      <w:marLeft w:val="0"/>
      <w:marRight w:val="0"/>
      <w:marTop w:val="0"/>
      <w:marBottom w:val="0"/>
      <w:divBdr>
        <w:top w:val="none" w:sz="0" w:space="0" w:color="auto"/>
        <w:left w:val="none" w:sz="0" w:space="0" w:color="auto"/>
        <w:bottom w:val="none" w:sz="0" w:space="0" w:color="auto"/>
        <w:right w:val="none" w:sz="0" w:space="0" w:color="auto"/>
      </w:divBdr>
    </w:div>
    <w:div w:id="98910524">
      <w:bodyDiv w:val="1"/>
      <w:marLeft w:val="0"/>
      <w:marRight w:val="0"/>
      <w:marTop w:val="0"/>
      <w:marBottom w:val="0"/>
      <w:divBdr>
        <w:top w:val="none" w:sz="0" w:space="0" w:color="auto"/>
        <w:left w:val="none" w:sz="0" w:space="0" w:color="auto"/>
        <w:bottom w:val="none" w:sz="0" w:space="0" w:color="auto"/>
        <w:right w:val="none" w:sz="0" w:space="0" w:color="auto"/>
      </w:divBdr>
    </w:div>
    <w:div w:id="105001668">
      <w:bodyDiv w:val="1"/>
      <w:marLeft w:val="0"/>
      <w:marRight w:val="0"/>
      <w:marTop w:val="0"/>
      <w:marBottom w:val="0"/>
      <w:divBdr>
        <w:top w:val="none" w:sz="0" w:space="0" w:color="auto"/>
        <w:left w:val="none" w:sz="0" w:space="0" w:color="auto"/>
        <w:bottom w:val="none" w:sz="0" w:space="0" w:color="auto"/>
        <w:right w:val="none" w:sz="0" w:space="0" w:color="auto"/>
      </w:divBdr>
    </w:div>
    <w:div w:id="110978509">
      <w:bodyDiv w:val="1"/>
      <w:marLeft w:val="0"/>
      <w:marRight w:val="0"/>
      <w:marTop w:val="0"/>
      <w:marBottom w:val="0"/>
      <w:divBdr>
        <w:top w:val="none" w:sz="0" w:space="0" w:color="auto"/>
        <w:left w:val="none" w:sz="0" w:space="0" w:color="auto"/>
        <w:bottom w:val="none" w:sz="0" w:space="0" w:color="auto"/>
        <w:right w:val="none" w:sz="0" w:space="0" w:color="auto"/>
      </w:divBdr>
    </w:div>
    <w:div w:id="129514960">
      <w:bodyDiv w:val="1"/>
      <w:marLeft w:val="0"/>
      <w:marRight w:val="0"/>
      <w:marTop w:val="0"/>
      <w:marBottom w:val="0"/>
      <w:divBdr>
        <w:top w:val="none" w:sz="0" w:space="0" w:color="auto"/>
        <w:left w:val="none" w:sz="0" w:space="0" w:color="auto"/>
        <w:bottom w:val="none" w:sz="0" w:space="0" w:color="auto"/>
        <w:right w:val="none" w:sz="0" w:space="0" w:color="auto"/>
      </w:divBdr>
    </w:div>
    <w:div w:id="458690388">
      <w:bodyDiv w:val="1"/>
      <w:marLeft w:val="0"/>
      <w:marRight w:val="0"/>
      <w:marTop w:val="0"/>
      <w:marBottom w:val="0"/>
      <w:divBdr>
        <w:top w:val="none" w:sz="0" w:space="0" w:color="auto"/>
        <w:left w:val="none" w:sz="0" w:space="0" w:color="auto"/>
        <w:bottom w:val="none" w:sz="0" w:space="0" w:color="auto"/>
        <w:right w:val="none" w:sz="0" w:space="0" w:color="auto"/>
      </w:divBdr>
    </w:div>
    <w:div w:id="512498975">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607350985">
      <w:bodyDiv w:val="1"/>
      <w:marLeft w:val="0"/>
      <w:marRight w:val="0"/>
      <w:marTop w:val="0"/>
      <w:marBottom w:val="0"/>
      <w:divBdr>
        <w:top w:val="none" w:sz="0" w:space="0" w:color="auto"/>
        <w:left w:val="none" w:sz="0" w:space="0" w:color="auto"/>
        <w:bottom w:val="none" w:sz="0" w:space="0" w:color="auto"/>
        <w:right w:val="none" w:sz="0" w:space="0" w:color="auto"/>
      </w:divBdr>
    </w:div>
    <w:div w:id="625623151">
      <w:bodyDiv w:val="1"/>
      <w:marLeft w:val="0"/>
      <w:marRight w:val="0"/>
      <w:marTop w:val="0"/>
      <w:marBottom w:val="0"/>
      <w:divBdr>
        <w:top w:val="none" w:sz="0" w:space="0" w:color="auto"/>
        <w:left w:val="none" w:sz="0" w:space="0" w:color="auto"/>
        <w:bottom w:val="none" w:sz="0" w:space="0" w:color="auto"/>
        <w:right w:val="none" w:sz="0" w:space="0" w:color="auto"/>
      </w:divBdr>
    </w:div>
    <w:div w:id="751778201">
      <w:bodyDiv w:val="1"/>
      <w:marLeft w:val="0"/>
      <w:marRight w:val="0"/>
      <w:marTop w:val="0"/>
      <w:marBottom w:val="0"/>
      <w:divBdr>
        <w:top w:val="none" w:sz="0" w:space="0" w:color="auto"/>
        <w:left w:val="none" w:sz="0" w:space="0" w:color="auto"/>
        <w:bottom w:val="none" w:sz="0" w:space="0" w:color="auto"/>
        <w:right w:val="none" w:sz="0" w:space="0" w:color="auto"/>
      </w:divBdr>
    </w:div>
    <w:div w:id="805977011">
      <w:bodyDiv w:val="1"/>
      <w:marLeft w:val="0"/>
      <w:marRight w:val="0"/>
      <w:marTop w:val="0"/>
      <w:marBottom w:val="0"/>
      <w:divBdr>
        <w:top w:val="none" w:sz="0" w:space="0" w:color="auto"/>
        <w:left w:val="none" w:sz="0" w:space="0" w:color="auto"/>
        <w:bottom w:val="none" w:sz="0" w:space="0" w:color="auto"/>
        <w:right w:val="none" w:sz="0" w:space="0" w:color="auto"/>
      </w:divBdr>
      <w:divsChild>
        <w:div w:id="1952739221">
          <w:blockQuote w:val="1"/>
          <w:marLeft w:val="0"/>
          <w:marRight w:val="0"/>
          <w:marTop w:val="0"/>
          <w:marBottom w:val="0"/>
          <w:divBdr>
            <w:top w:val="none" w:sz="0" w:space="0" w:color="auto"/>
            <w:left w:val="single" w:sz="6" w:space="18" w:color="707070"/>
            <w:bottom w:val="none" w:sz="0" w:space="0" w:color="auto"/>
            <w:right w:val="none" w:sz="0" w:space="0" w:color="auto"/>
          </w:divBdr>
        </w:div>
        <w:div w:id="135430668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958537638">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60760925">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509907647">
      <w:bodyDiv w:val="1"/>
      <w:marLeft w:val="0"/>
      <w:marRight w:val="0"/>
      <w:marTop w:val="0"/>
      <w:marBottom w:val="0"/>
      <w:divBdr>
        <w:top w:val="none" w:sz="0" w:space="0" w:color="auto"/>
        <w:left w:val="none" w:sz="0" w:space="0" w:color="auto"/>
        <w:bottom w:val="none" w:sz="0" w:space="0" w:color="auto"/>
        <w:right w:val="none" w:sz="0" w:space="0" w:color="auto"/>
      </w:divBdr>
    </w:div>
    <w:div w:id="1599174617">
      <w:bodyDiv w:val="1"/>
      <w:marLeft w:val="0"/>
      <w:marRight w:val="0"/>
      <w:marTop w:val="0"/>
      <w:marBottom w:val="0"/>
      <w:divBdr>
        <w:top w:val="none" w:sz="0" w:space="0" w:color="auto"/>
        <w:left w:val="none" w:sz="0" w:space="0" w:color="auto"/>
        <w:bottom w:val="none" w:sz="0" w:space="0" w:color="auto"/>
        <w:right w:val="none" w:sz="0" w:space="0" w:color="auto"/>
      </w:divBdr>
    </w:div>
    <w:div w:id="1719938135">
      <w:bodyDiv w:val="1"/>
      <w:marLeft w:val="0"/>
      <w:marRight w:val="0"/>
      <w:marTop w:val="0"/>
      <w:marBottom w:val="0"/>
      <w:divBdr>
        <w:top w:val="none" w:sz="0" w:space="0" w:color="auto"/>
        <w:left w:val="none" w:sz="0" w:space="0" w:color="auto"/>
        <w:bottom w:val="none" w:sz="0" w:space="0" w:color="auto"/>
        <w:right w:val="none" w:sz="0" w:space="0" w:color="auto"/>
      </w:divBdr>
    </w:div>
    <w:div w:id="1720476336">
      <w:bodyDiv w:val="1"/>
      <w:marLeft w:val="0"/>
      <w:marRight w:val="0"/>
      <w:marTop w:val="0"/>
      <w:marBottom w:val="0"/>
      <w:divBdr>
        <w:top w:val="none" w:sz="0" w:space="0" w:color="auto"/>
        <w:left w:val="none" w:sz="0" w:space="0" w:color="auto"/>
        <w:bottom w:val="none" w:sz="0" w:space="0" w:color="auto"/>
        <w:right w:val="none" w:sz="0" w:space="0" w:color="auto"/>
      </w:divBdr>
    </w:div>
    <w:div w:id="1743021740">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869218336">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6230082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86428117-67BF-433E-AC25-000990353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1476</TotalTime>
  <Pages>1</Pages>
  <Words>2748</Words>
  <Characters>15255</Characters>
  <Application>Microsoft Office Word</Application>
  <DocSecurity>0</DocSecurity>
  <Lines>346</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17882</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salesforceId:96f95511-35a9-4ee9-a7e0-001c1dcde296</dc:subject>
  <dc:creator>O'Donoghue, Ruaridh</dc:creator>
  <cp:keywords/>
  <dc:description/>
  <cp:lastModifiedBy>Leesam, Joe</cp:lastModifiedBy>
  <cp:revision>165</cp:revision>
  <dcterms:created xsi:type="dcterms:W3CDTF">2026-02-13T09:41:00Z</dcterms:created>
  <dcterms:modified xsi:type="dcterms:W3CDTF">2026-04-16T09:22:00Z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069Q300000MVyg1IAD</vt:lpwstr>
  </property>
</Properties>
</file>