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6C9C2" w14:textId="77777777" w:rsidR="00A774A5" w:rsidRPr="00EF2D45" w:rsidRDefault="00A774A5" w:rsidP="00EF2D45">
      <w:pPr>
        <w:spacing w:after="0" w:line="240" w:lineRule="auto"/>
        <w:ind w:right="201"/>
        <w:jc w:val="right"/>
        <w:rPr>
          <w:rFonts w:cs="Arial"/>
          <w:sz w:val="24"/>
          <w:szCs w:val="24"/>
        </w:rPr>
      </w:pPr>
      <w:r w:rsidRPr="00EF2D45">
        <w:rPr>
          <w:rFonts w:cs="Arial"/>
          <w:noProof/>
          <w:sz w:val="24"/>
          <w:szCs w:val="24"/>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46E8B3" w14:textId="77777777" w:rsidR="00A774A5" w:rsidRPr="00EF2D45" w:rsidRDefault="00A774A5" w:rsidP="00EF2D45">
      <w:pPr>
        <w:spacing w:after="0" w:line="240" w:lineRule="auto"/>
        <w:ind w:right="201"/>
        <w:rPr>
          <w:rFonts w:cs="Arial"/>
          <w:sz w:val="24"/>
          <w:szCs w:val="24"/>
        </w:rPr>
      </w:pPr>
    </w:p>
    <w:p w14:paraId="0759FC7A" w14:textId="77777777" w:rsidR="00A774A5" w:rsidRPr="00EF2D45" w:rsidRDefault="00A774A5" w:rsidP="00EF2D45">
      <w:pPr>
        <w:spacing w:after="0" w:line="240" w:lineRule="auto"/>
        <w:ind w:right="201"/>
        <w:rPr>
          <w:rFonts w:cs="Arial"/>
          <w:sz w:val="24"/>
          <w:szCs w:val="24"/>
        </w:rPr>
      </w:pPr>
    </w:p>
    <w:tbl>
      <w:tblPr>
        <w:tblW w:w="11082" w:type="dxa"/>
        <w:tblInd w:w="-567" w:type="dxa"/>
        <w:tblLayout w:type="fixed"/>
        <w:tblLook w:val="04A0" w:firstRow="1" w:lastRow="0" w:firstColumn="1" w:lastColumn="0" w:noHBand="0" w:noVBand="1"/>
      </w:tblPr>
      <w:tblGrid>
        <w:gridCol w:w="5387"/>
        <w:gridCol w:w="5695"/>
      </w:tblGrid>
      <w:tr w:rsidR="00A774A5" w:rsidRPr="00EF2D45" w14:paraId="05C406FD" w14:textId="77777777" w:rsidTr="00937B36">
        <w:trPr>
          <w:trHeight w:val="685"/>
        </w:trPr>
        <w:tc>
          <w:tcPr>
            <w:tcW w:w="5387" w:type="dxa"/>
          </w:tcPr>
          <w:p w14:paraId="22377D3C" w14:textId="77777777" w:rsidR="00A774A5" w:rsidRPr="00EF2D45" w:rsidRDefault="00A774A5" w:rsidP="00EF2D45">
            <w:pPr>
              <w:pStyle w:val="Letterbody"/>
              <w:ind w:left="-222" w:right="201"/>
              <w:jc w:val="left"/>
              <w:rPr>
                <w:rFonts w:cs="Arial"/>
                <w:szCs w:val="24"/>
              </w:rPr>
            </w:pPr>
          </w:p>
        </w:tc>
        <w:tc>
          <w:tcPr>
            <w:tcW w:w="5695" w:type="dxa"/>
          </w:tcPr>
          <w:p w14:paraId="45CC2104" w14:textId="77777777" w:rsidR="00A774A5" w:rsidRPr="00EF2D45" w:rsidRDefault="00A774A5" w:rsidP="00EF2D45">
            <w:pPr>
              <w:tabs>
                <w:tab w:val="left" w:pos="426"/>
                <w:tab w:val="left" w:pos="1134"/>
              </w:tabs>
              <w:spacing w:after="0" w:line="240" w:lineRule="auto"/>
              <w:ind w:right="201"/>
              <w:jc w:val="right"/>
              <w:rPr>
                <w:rFonts w:cs="Arial"/>
                <w:sz w:val="24"/>
                <w:szCs w:val="24"/>
              </w:rPr>
            </w:pPr>
            <w:r w:rsidRPr="00EF2D45">
              <w:rPr>
                <w:rFonts w:cs="Arial"/>
                <w:sz w:val="24"/>
                <w:szCs w:val="24"/>
              </w:rPr>
              <w:t xml:space="preserve">Development Services </w:t>
            </w:r>
          </w:p>
          <w:p w14:paraId="431B7576" w14:textId="77777777" w:rsidR="00A774A5" w:rsidRPr="00EF2D45" w:rsidRDefault="00A774A5" w:rsidP="00EF2D45">
            <w:pPr>
              <w:tabs>
                <w:tab w:val="left" w:pos="426"/>
                <w:tab w:val="left" w:pos="1134"/>
              </w:tabs>
              <w:spacing w:after="0" w:line="240" w:lineRule="auto"/>
              <w:ind w:right="201"/>
              <w:jc w:val="right"/>
              <w:rPr>
                <w:rFonts w:cs="Arial"/>
                <w:sz w:val="24"/>
                <w:szCs w:val="24"/>
              </w:rPr>
            </w:pPr>
            <w:r w:rsidRPr="00EF2D45">
              <w:rPr>
                <w:rFonts w:cs="Arial"/>
                <w:sz w:val="24"/>
                <w:szCs w:val="24"/>
                <w:lang w:val="en"/>
              </w:rPr>
              <w:t>Wiltshire Council</w:t>
            </w:r>
          </w:p>
          <w:p w14:paraId="0F7615FF" w14:textId="77777777" w:rsidR="00A774A5" w:rsidRPr="00EF2D45" w:rsidRDefault="00A774A5" w:rsidP="00EF2D45">
            <w:pPr>
              <w:tabs>
                <w:tab w:val="left" w:pos="426"/>
                <w:tab w:val="left" w:pos="1134"/>
              </w:tabs>
              <w:spacing w:after="0" w:line="240" w:lineRule="auto"/>
              <w:ind w:right="201"/>
              <w:jc w:val="right"/>
              <w:rPr>
                <w:rFonts w:cs="Arial"/>
                <w:sz w:val="24"/>
                <w:szCs w:val="24"/>
                <w:lang w:val="en"/>
              </w:rPr>
            </w:pPr>
            <w:r w:rsidRPr="00EF2D45">
              <w:rPr>
                <w:rFonts w:cs="Arial"/>
                <w:sz w:val="24"/>
                <w:szCs w:val="24"/>
                <w:lang w:val="en"/>
              </w:rPr>
              <w:t>Tel: 0300 456 0114</w:t>
            </w:r>
          </w:p>
          <w:p w14:paraId="4036A137" w14:textId="77777777" w:rsidR="00A774A5" w:rsidRPr="00EF2D45" w:rsidRDefault="00A774A5" w:rsidP="00EF2D45">
            <w:pPr>
              <w:spacing w:after="0" w:line="240" w:lineRule="auto"/>
              <w:ind w:right="201"/>
              <w:jc w:val="right"/>
              <w:rPr>
                <w:rFonts w:cs="Arial"/>
                <w:sz w:val="24"/>
                <w:szCs w:val="24"/>
              </w:rPr>
            </w:pPr>
            <w:r w:rsidRPr="00EF2D45">
              <w:rPr>
                <w:rFonts w:cs="Arial"/>
                <w:sz w:val="24"/>
                <w:szCs w:val="24"/>
              </w:rPr>
              <w:t>Email:</w:t>
            </w:r>
            <w:hyperlink r:id="rId6" w:history="1">
              <w:r w:rsidRPr="00EF2D45">
                <w:rPr>
                  <w:rStyle w:val="Hyperlink"/>
                  <w:rFonts w:cs="Arial"/>
                  <w:sz w:val="24"/>
                  <w:szCs w:val="24"/>
                </w:rPr>
                <w:t>developmentmanagement@wiltshire.gov.uk</w:t>
              </w:r>
            </w:hyperlink>
          </w:p>
          <w:p w14:paraId="0AD3A30F" w14:textId="77777777" w:rsidR="00A774A5" w:rsidRPr="00EF2D45" w:rsidRDefault="00A774A5" w:rsidP="00EF2D45">
            <w:pPr>
              <w:tabs>
                <w:tab w:val="left" w:pos="426"/>
                <w:tab w:val="left" w:pos="1134"/>
              </w:tabs>
              <w:spacing w:after="0" w:line="240" w:lineRule="auto"/>
              <w:ind w:right="201"/>
              <w:jc w:val="right"/>
              <w:rPr>
                <w:rFonts w:cs="Arial"/>
                <w:sz w:val="24"/>
                <w:szCs w:val="24"/>
              </w:rPr>
            </w:pPr>
            <w:r w:rsidRPr="00EF2D45">
              <w:rPr>
                <w:rFonts w:cs="Arial"/>
                <w:sz w:val="24"/>
                <w:szCs w:val="24"/>
              </w:rPr>
              <w:t>www.wiltshire.gov.uk</w:t>
            </w:r>
          </w:p>
          <w:p w14:paraId="74233563" w14:textId="77777777" w:rsidR="00A774A5" w:rsidRPr="00EF2D45" w:rsidRDefault="00A774A5" w:rsidP="00EF2D45">
            <w:pPr>
              <w:spacing w:after="0" w:line="240" w:lineRule="auto"/>
              <w:ind w:right="201"/>
              <w:rPr>
                <w:rFonts w:cs="Arial"/>
                <w:sz w:val="24"/>
                <w:szCs w:val="24"/>
              </w:rPr>
            </w:pPr>
          </w:p>
        </w:tc>
      </w:tr>
    </w:tbl>
    <w:p w14:paraId="4C4CBA4D" w14:textId="77777777" w:rsidR="00A774A5" w:rsidRPr="00EF2D45" w:rsidRDefault="00A774A5" w:rsidP="00EF2D45">
      <w:pPr>
        <w:pStyle w:val="Letterbody"/>
        <w:ind w:left="-426" w:right="201"/>
        <w:rPr>
          <w:rFonts w:cs="Arial"/>
          <w:szCs w:val="24"/>
        </w:rPr>
      </w:pPr>
    </w:p>
    <w:p w14:paraId="36940420" w14:textId="77777777" w:rsidR="002F2271" w:rsidRPr="00EF2D45" w:rsidRDefault="002F2271" w:rsidP="00EF2D45">
      <w:pPr>
        <w:pStyle w:val="Letterbody"/>
        <w:ind w:left="-426" w:right="201"/>
        <w:rPr>
          <w:rFonts w:cs="Arial"/>
          <w:szCs w:val="24"/>
        </w:rPr>
      </w:pPr>
      <w:r w:rsidRPr="00EF2D45">
        <w:rPr>
          <w:rFonts w:cs="Arial"/>
          <w:szCs w:val="24"/>
        </w:rPr>
        <w:t>09 April 2026</w:t>
      </w:r>
    </w:p>
    <w:p w14:paraId="676F0588" w14:textId="77777777" w:rsidR="00A774A5" w:rsidRPr="00EF2D45" w:rsidRDefault="00A774A5" w:rsidP="00EF2D45">
      <w:pPr>
        <w:pStyle w:val="Letterbody"/>
        <w:ind w:left="-426" w:right="201"/>
        <w:rPr>
          <w:rFonts w:cs="Arial"/>
          <w:szCs w:val="24"/>
        </w:rPr>
      </w:pPr>
    </w:p>
    <w:p w14:paraId="29341E4E" w14:textId="77777777" w:rsidR="00A774A5" w:rsidRPr="00EF2D45" w:rsidRDefault="00A774A5" w:rsidP="00EF2D45">
      <w:pPr>
        <w:pStyle w:val="Letterbody"/>
        <w:ind w:left="-426" w:right="201"/>
        <w:rPr>
          <w:rFonts w:cs="Arial"/>
          <w:szCs w:val="24"/>
        </w:rPr>
      </w:pPr>
      <w:r w:rsidRPr="00EF2D45">
        <w:rPr>
          <w:rFonts w:cs="Arial"/>
          <w:szCs w:val="24"/>
        </w:rPr>
        <w:t>Dear Sir/Madam</w:t>
      </w:r>
    </w:p>
    <w:p w14:paraId="4F7B5F64" w14:textId="77777777" w:rsidR="00A774A5" w:rsidRPr="00EF2D45" w:rsidRDefault="00A774A5" w:rsidP="00EF2D45">
      <w:pPr>
        <w:pStyle w:val="Letterbody"/>
        <w:ind w:left="-426" w:right="201"/>
        <w:jc w:val="left"/>
        <w:rPr>
          <w:rFonts w:cs="Arial"/>
          <w:szCs w:val="24"/>
        </w:rPr>
      </w:pPr>
    </w:p>
    <w:p w14:paraId="4B075CFD" w14:textId="77777777" w:rsidR="00A774A5" w:rsidRPr="00EF2D45" w:rsidRDefault="0002400F" w:rsidP="00EF2D45">
      <w:pPr>
        <w:pStyle w:val="Letterbody"/>
        <w:ind w:left="-426" w:right="201"/>
        <w:jc w:val="left"/>
        <w:rPr>
          <w:rFonts w:cs="Arial"/>
          <w:b/>
          <w:bCs/>
          <w:szCs w:val="24"/>
        </w:rPr>
      </w:pPr>
      <w:r w:rsidRPr="00EF2D45">
        <w:rPr>
          <w:rFonts w:cs="Arial"/>
          <w:b/>
          <w:bCs/>
          <w:szCs w:val="24"/>
        </w:rPr>
        <w:t>TOWN AND COUNTY PLANNING ACT 1990 (as amended)</w:t>
      </w:r>
    </w:p>
    <w:p w14:paraId="748731B2" w14:textId="77777777" w:rsidR="0002400F" w:rsidRPr="00EF2D45" w:rsidRDefault="0002400F" w:rsidP="00EF2D45">
      <w:pPr>
        <w:pStyle w:val="Letterbody"/>
        <w:ind w:left="-426" w:right="201"/>
        <w:jc w:val="left"/>
        <w:rPr>
          <w:rFonts w:cs="Arial"/>
          <w:b/>
          <w:bCs/>
          <w:szCs w:val="24"/>
        </w:rPr>
      </w:pPr>
      <w:r w:rsidRPr="00EF2D45">
        <w:rPr>
          <w:rFonts w:cs="Arial"/>
          <w:b/>
          <w:bCs/>
          <w:szCs w:val="24"/>
        </w:rPr>
        <w:t>APPROVAL OF DETAILS RESERVED BY CONDITION</w:t>
      </w:r>
    </w:p>
    <w:p w14:paraId="018A6710" w14:textId="77777777" w:rsidR="00A774A5" w:rsidRPr="00EF2D45" w:rsidRDefault="00A774A5" w:rsidP="00EF2D45">
      <w:pPr>
        <w:pStyle w:val="Letterbody"/>
        <w:ind w:left="-426" w:right="201"/>
        <w:rPr>
          <w:rFonts w:cs="Arial"/>
          <w:b/>
          <w:bCs/>
          <w:szCs w:val="24"/>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EF2D45" w14:paraId="2B3E7582" w14:textId="77777777" w:rsidTr="00937B36">
        <w:trPr>
          <w:trHeight w:val="277"/>
        </w:trPr>
        <w:tc>
          <w:tcPr>
            <w:tcW w:w="1468" w:type="pct"/>
          </w:tcPr>
          <w:p w14:paraId="35A08BC8" w14:textId="77777777" w:rsidR="00A774A5" w:rsidRPr="00EF2D45" w:rsidRDefault="00A774A5" w:rsidP="00EF2D45">
            <w:pPr>
              <w:ind w:right="201"/>
              <w:rPr>
                <w:rFonts w:cs="Arial"/>
                <w:b/>
                <w:bCs/>
                <w:sz w:val="24"/>
                <w:szCs w:val="24"/>
              </w:rPr>
            </w:pPr>
            <w:r w:rsidRPr="00EF2D45">
              <w:rPr>
                <w:rFonts w:cs="Arial"/>
                <w:b/>
                <w:bCs/>
                <w:sz w:val="24"/>
                <w:szCs w:val="24"/>
              </w:rPr>
              <w:t>Application No:</w:t>
            </w:r>
          </w:p>
        </w:tc>
        <w:tc>
          <w:tcPr>
            <w:tcW w:w="3532" w:type="pct"/>
          </w:tcPr>
          <w:p w14:paraId="6B1F4F9F" w14:textId="77777777" w:rsidR="00DA7ECB" w:rsidRPr="00EF2D45" w:rsidRDefault="000B2480" w:rsidP="00EF2D45">
            <w:pPr>
              <w:ind w:right="201"/>
              <w:rPr>
                <w:rFonts w:cs="Arial"/>
                <w:color w:val="181818"/>
                <w:sz w:val="24"/>
                <w:szCs w:val="24"/>
              </w:rPr>
            </w:pPr>
            <w:r w:rsidRPr="00EF2D45">
              <w:rPr>
                <w:rFonts w:cs="Arial"/>
                <w:color w:val="181818"/>
                <w:sz w:val="24"/>
                <w:szCs w:val="24"/>
              </w:rPr>
              <w:t>PL/2025/08874</w:t>
            </w:r>
          </w:p>
        </w:tc>
      </w:tr>
      <w:tr w:rsidR="00004E29" w:rsidRPr="00EF2D45" w14:paraId="3583AAF6" w14:textId="77777777" w:rsidTr="00937B36">
        <w:trPr>
          <w:trHeight w:val="288"/>
        </w:trPr>
        <w:tc>
          <w:tcPr>
            <w:tcW w:w="1468" w:type="pct"/>
          </w:tcPr>
          <w:p w14:paraId="162EC1B0" w14:textId="77777777" w:rsidR="00004E29" w:rsidRPr="00EF2D45" w:rsidRDefault="00004E29" w:rsidP="00EF2D45">
            <w:pPr>
              <w:ind w:right="201"/>
              <w:rPr>
                <w:rFonts w:cs="Arial"/>
                <w:b/>
                <w:bCs/>
                <w:sz w:val="24"/>
                <w:szCs w:val="24"/>
              </w:rPr>
            </w:pPr>
            <w:r w:rsidRPr="00EF2D45">
              <w:rPr>
                <w:rFonts w:cs="Arial"/>
                <w:b/>
                <w:bCs/>
                <w:sz w:val="24"/>
                <w:szCs w:val="24"/>
              </w:rPr>
              <w:t>Proposal:</w:t>
            </w:r>
          </w:p>
        </w:tc>
        <w:tc>
          <w:tcPr>
            <w:tcW w:w="3532" w:type="pct"/>
          </w:tcPr>
          <w:p w14:paraId="1AC93F07" w14:textId="77777777" w:rsidR="00004E29" w:rsidRPr="00EF2D45" w:rsidRDefault="00004E29" w:rsidP="00EF2D45">
            <w:pPr>
              <w:ind w:right="201"/>
              <w:rPr>
                <w:rFonts w:cs="Arial"/>
                <w:color w:val="181818"/>
                <w:sz w:val="24"/>
                <w:szCs w:val="24"/>
              </w:rPr>
            </w:pPr>
            <w:r w:rsidRPr="00EF2D45">
              <w:rPr>
                <w:rFonts w:cs="Arial"/>
                <w:color w:val="181818"/>
                <w:sz w:val="24"/>
                <w:szCs w:val="24"/>
              </w:rPr>
              <w:t>Discharge of Conditions 9 (Details of bird nest boxes), 10 (External lighting) and 11 (SW drainage) of PL/2024/04868 - Alterations and Extension to Commercial Building</w:t>
            </w:r>
          </w:p>
        </w:tc>
      </w:tr>
      <w:tr w:rsidR="00766E03" w:rsidRPr="00EF2D45" w14:paraId="2FD38831" w14:textId="77777777" w:rsidTr="00937B36">
        <w:tc>
          <w:tcPr>
            <w:tcW w:w="1468" w:type="pct"/>
          </w:tcPr>
          <w:p w14:paraId="17427AC8" w14:textId="77777777" w:rsidR="00766E03" w:rsidRPr="00EF2D45" w:rsidRDefault="00766E03" w:rsidP="00EF2D45">
            <w:pPr>
              <w:ind w:right="201"/>
              <w:rPr>
                <w:rFonts w:cs="Arial"/>
                <w:b/>
                <w:bCs/>
                <w:sz w:val="24"/>
                <w:szCs w:val="24"/>
              </w:rPr>
            </w:pPr>
            <w:r w:rsidRPr="00EF2D45">
              <w:rPr>
                <w:rFonts w:cs="Arial"/>
                <w:b/>
                <w:bCs/>
                <w:sz w:val="24"/>
                <w:szCs w:val="24"/>
              </w:rPr>
              <w:t>Site Address:</w:t>
            </w:r>
          </w:p>
        </w:tc>
        <w:tc>
          <w:tcPr>
            <w:tcW w:w="3532" w:type="pct"/>
          </w:tcPr>
          <w:p w14:paraId="6C6D1535" w14:textId="77777777" w:rsidR="00766E03" w:rsidRPr="00EF2D45" w:rsidRDefault="00766E03" w:rsidP="00EF2D45">
            <w:pPr>
              <w:ind w:right="201"/>
              <w:rPr>
                <w:rFonts w:cs="Arial"/>
                <w:color w:val="181818"/>
                <w:sz w:val="24"/>
                <w:szCs w:val="24"/>
              </w:rPr>
            </w:pPr>
            <w:proofErr w:type="gramStart"/>
            <w:r w:rsidRPr="00EF2D45">
              <w:rPr>
                <w:rFonts w:cs="Arial"/>
                <w:color w:val="181818"/>
                <w:sz w:val="24"/>
                <w:szCs w:val="24"/>
              </w:rPr>
              <w:t>South West</w:t>
            </w:r>
            <w:proofErr w:type="gramEnd"/>
            <w:r w:rsidRPr="00EF2D45">
              <w:rPr>
                <w:rFonts w:cs="Arial"/>
                <w:color w:val="181818"/>
                <w:sz w:val="24"/>
                <w:szCs w:val="24"/>
              </w:rPr>
              <w:t xml:space="preserve"> Storage Solutions, Fairwood House, Fairwood Road, </w:t>
            </w:r>
            <w:proofErr w:type="spellStart"/>
            <w:r w:rsidRPr="00EF2D45">
              <w:rPr>
                <w:rFonts w:cs="Arial"/>
                <w:color w:val="181818"/>
                <w:sz w:val="24"/>
                <w:szCs w:val="24"/>
              </w:rPr>
              <w:t>Dilton</w:t>
            </w:r>
            <w:proofErr w:type="spellEnd"/>
            <w:r w:rsidRPr="00EF2D45">
              <w:rPr>
                <w:rFonts w:cs="Arial"/>
                <w:color w:val="181818"/>
                <w:sz w:val="24"/>
                <w:szCs w:val="24"/>
              </w:rPr>
              <w:t xml:space="preserve"> Marsh, BA13 4EF</w:t>
            </w:r>
          </w:p>
        </w:tc>
      </w:tr>
      <w:tr w:rsidR="00004E29" w:rsidRPr="00EF2D45" w14:paraId="47A15212" w14:textId="77777777" w:rsidTr="00937B36">
        <w:tc>
          <w:tcPr>
            <w:tcW w:w="1468" w:type="pct"/>
          </w:tcPr>
          <w:p w14:paraId="611C960B" w14:textId="77777777" w:rsidR="00004E29" w:rsidRPr="00EF2D45" w:rsidRDefault="00004E29" w:rsidP="00EF2D45">
            <w:pPr>
              <w:ind w:right="201"/>
              <w:rPr>
                <w:rFonts w:cs="Arial"/>
                <w:b/>
                <w:bCs/>
                <w:sz w:val="24"/>
                <w:szCs w:val="24"/>
              </w:rPr>
            </w:pPr>
            <w:r w:rsidRPr="00EF2D45">
              <w:rPr>
                <w:rFonts w:cs="Arial"/>
                <w:b/>
                <w:bCs/>
                <w:sz w:val="24"/>
                <w:szCs w:val="24"/>
              </w:rPr>
              <w:t>On Behalf Of:</w:t>
            </w:r>
          </w:p>
        </w:tc>
        <w:tc>
          <w:tcPr>
            <w:tcW w:w="3532" w:type="pct"/>
          </w:tcPr>
          <w:p w14:paraId="20B50076" w14:textId="77777777" w:rsidR="009704CB" w:rsidRPr="00EF2D45" w:rsidRDefault="009704CB" w:rsidP="00EF2D45">
            <w:pPr>
              <w:ind w:right="201"/>
              <w:rPr>
                <w:rFonts w:cs="Arial"/>
                <w:color w:val="181818"/>
                <w:sz w:val="24"/>
                <w:szCs w:val="24"/>
              </w:rPr>
            </w:pPr>
            <w:proofErr w:type="gramStart"/>
            <w:r w:rsidRPr="00EF2D45">
              <w:rPr>
                <w:rFonts w:cs="Arial"/>
                <w:color w:val="181818"/>
                <w:sz w:val="24"/>
                <w:szCs w:val="24"/>
              </w:rPr>
              <w:t>South West</w:t>
            </w:r>
            <w:proofErr w:type="gramEnd"/>
            <w:r w:rsidRPr="00EF2D45">
              <w:rPr>
                <w:rFonts w:cs="Arial"/>
                <w:color w:val="181818"/>
                <w:sz w:val="24"/>
                <w:szCs w:val="24"/>
              </w:rPr>
              <w:t xml:space="preserve"> Storage Solutions</w:t>
            </w:r>
          </w:p>
          <w:p w14:paraId="5ADF67E3" w14:textId="77777777" w:rsidR="00004E29" w:rsidRPr="00EF2D45" w:rsidRDefault="009704CB" w:rsidP="00EF2D45">
            <w:pPr>
              <w:ind w:right="201"/>
              <w:rPr>
                <w:rFonts w:cs="Arial"/>
                <w:color w:val="181818"/>
                <w:sz w:val="24"/>
                <w:szCs w:val="24"/>
              </w:rPr>
            </w:pPr>
            <w:proofErr w:type="gramStart"/>
            <w:r w:rsidRPr="00EF2D45">
              <w:rPr>
                <w:rFonts w:cs="Arial"/>
                <w:color w:val="181818"/>
                <w:sz w:val="24"/>
                <w:szCs w:val="24"/>
              </w:rPr>
              <w:t>SOUTH WEST</w:t>
            </w:r>
            <w:proofErr w:type="gramEnd"/>
            <w:r w:rsidRPr="00EF2D45">
              <w:rPr>
                <w:rFonts w:cs="Arial"/>
                <w:color w:val="181818"/>
                <w:sz w:val="24"/>
                <w:szCs w:val="24"/>
              </w:rPr>
              <w:t xml:space="preserve"> STORAGE SOLUTIONS, FAIRWOOD HOUSE, FAIRWOOD ROAD, DILTON MARSH, WILTSHIRE, BA13 4EE</w:t>
            </w:r>
          </w:p>
        </w:tc>
      </w:tr>
    </w:tbl>
    <w:p w14:paraId="12D657E1" w14:textId="77777777" w:rsidR="00A774A5" w:rsidRPr="00EF2D45" w:rsidRDefault="00A774A5" w:rsidP="00EF2D45">
      <w:pPr>
        <w:pStyle w:val="Letterbody"/>
        <w:ind w:left="-426" w:right="201"/>
        <w:rPr>
          <w:rFonts w:cs="Arial"/>
          <w:b/>
          <w:bCs/>
          <w:szCs w:val="24"/>
        </w:rPr>
      </w:pPr>
    </w:p>
    <w:p w14:paraId="43F61653" w14:textId="30811DFF" w:rsidR="00DA7ECB" w:rsidRPr="00EF2D45" w:rsidRDefault="00FB71FF" w:rsidP="00EF2D45">
      <w:pPr>
        <w:pStyle w:val="Letterbody"/>
        <w:ind w:left="-426" w:right="201"/>
        <w:rPr>
          <w:rFonts w:cs="Arial"/>
          <w:szCs w:val="24"/>
        </w:rPr>
      </w:pPr>
      <w:r w:rsidRPr="00EF2D45">
        <w:rPr>
          <w:rFonts w:cs="Arial"/>
          <w:szCs w:val="24"/>
        </w:rPr>
        <w:t>I refer to your application for the discharge of condition(s) attached to the above planning permission</w:t>
      </w:r>
      <w:r w:rsidR="00F32B5E" w:rsidRPr="00EF2D45">
        <w:rPr>
          <w:rFonts w:cs="Arial"/>
          <w:szCs w:val="24"/>
        </w:rPr>
        <w:t xml:space="preserve">. </w:t>
      </w:r>
      <w:r w:rsidRPr="00EF2D45">
        <w:rPr>
          <w:rFonts w:cs="Arial"/>
          <w:szCs w:val="24"/>
        </w:rPr>
        <w:t>After careful consideration, the following decision has been made:</w:t>
      </w:r>
    </w:p>
    <w:p w14:paraId="52C341D9" w14:textId="77777777" w:rsidR="00FB71FF" w:rsidRPr="00EF2D45" w:rsidRDefault="00FB71FF" w:rsidP="00EF2D45">
      <w:pPr>
        <w:pStyle w:val="Letterbody"/>
        <w:ind w:left="-426" w:right="201"/>
        <w:rPr>
          <w:rFonts w:cs="Arial"/>
          <w:szCs w:val="24"/>
        </w:rPr>
      </w:pPr>
    </w:p>
    <w:p w14:paraId="27C1F78D" w14:textId="77777777" w:rsidR="00DA7ECB" w:rsidRPr="00EF2D45" w:rsidRDefault="00DA7ECB" w:rsidP="00EF2D45">
      <w:pPr>
        <w:pStyle w:val="Letterbody"/>
        <w:ind w:left="-426" w:right="201"/>
        <w:rPr>
          <w:rFonts w:cs="Arial"/>
          <w:b/>
          <w:bCs/>
          <w:szCs w:val="24"/>
        </w:rPr>
      </w:pPr>
      <w:r w:rsidRPr="00EF2D45">
        <w:rPr>
          <w:rFonts w:cs="Arial"/>
          <w:b/>
          <w:bCs/>
          <w:szCs w:val="24"/>
        </w:rPr>
        <w:t xml:space="preserve">Condition(s) </w:t>
      </w:r>
      <w:r w:rsidR="00D802C9" w:rsidRPr="00EF2D45">
        <w:rPr>
          <w:rFonts w:cs="Arial"/>
          <w:b/>
          <w:bCs/>
          <w:szCs w:val="24"/>
        </w:rPr>
        <w:t>submitted for consideration</w:t>
      </w:r>
      <w:r w:rsidRPr="00EF2D45">
        <w:rPr>
          <w:rFonts w:cs="Arial"/>
          <w:b/>
          <w:bCs/>
          <w:szCs w:val="24"/>
        </w:rPr>
        <w:t>:</w:t>
      </w:r>
    </w:p>
    <w:p w14:paraId="5742AE45" w14:textId="77777777" w:rsidR="007D6DBD" w:rsidRPr="00EF2D45" w:rsidRDefault="007D6DBD" w:rsidP="00EF2D45">
      <w:pPr>
        <w:pStyle w:val="Letterbody"/>
        <w:ind w:left="-426" w:right="201"/>
        <w:rPr>
          <w:rFonts w:cs="Arial"/>
          <w:b/>
          <w:bCs/>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rsidRPr="00EF2D45" w14:paraId="1639FFD2" w14:textId="77777777" w:rsidTr="003569E3">
        <w:tc>
          <w:tcPr>
            <w:tcW w:w="10627" w:type="dxa"/>
          </w:tcPr>
          <w:p w14:paraId="342462EF" w14:textId="77777777" w:rsidR="00B44D77" w:rsidRPr="00EF2D45" w:rsidRDefault="00B44D77" w:rsidP="00EF2D45">
            <w:pPr>
              <w:jc w:val="both"/>
              <w:rPr>
                <w:rFonts w:cs="Arial"/>
                <w:b/>
                <w:sz w:val="24"/>
                <w:szCs w:val="24"/>
              </w:rPr>
            </w:pPr>
            <w:r w:rsidRPr="00EF2D45">
              <w:rPr>
                <w:rFonts w:cs="Arial"/>
                <w:b/>
                <w:sz w:val="24"/>
                <w:szCs w:val="24"/>
              </w:rPr>
              <w:t>Condition 9:</w:t>
            </w:r>
          </w:p>
          <w:p w14:paraId="72F44ACE" w14:textId="77777777" w:rsidR="00000000" w:rsidRPr="00EF2D45" w:rsidRDefault="00000000" w:rsidP="00EF2D45">
            <w:pPr>
              <w:pStyle w:val="NormalWeb"/>
              <w:spacing w:before="0" w:beforeAutospacing="0" w:after="0" w:afterAutospacing="0"/>
              <w:jc w:val="both"/>
              <w:divId w:val="1266186272"/>
              <w:rPr>
                <w:rFonts w:ascii="Arial" w:hAnsi="Arial" w:cs="Arial"/>
                <w:color w:val="000000"/>
              </w:rPr>
            </w:pPr>
            <w:r w:rsidRPr="00EF2D45">
              <w:rPr>
                <w:rFonts w:ascii="Arial" w:hAnsi="Arial" w:cs="Arial"/>
                <w:color w:val="000000"/>
              </w:rPr>
              <w:t>Prior to works commencing above ground floor slab level details of the number, design and locations of bird nest boxes, shall be submitted to the local authority for approval. These details should be clearly shown on an enforceable plan (e.g., site plan/technical elevations drawing). The approved details shall be implemented before occupation of the final works. These features will continue to be available for the target species for the lifetime of the development.</w:t>
            </w:r>
          </w:p>
          <w:p w14:paraId="20E6B4D4" w14:textId="77777777" w:rsidR="00000000" w:rsidRPr="00EF2D45" w:rsidRDefault="00000000" w:rsidP="00EF2D45">
            <w:pPr>
              <w:pStyle w:val="NormalWeb"/>
              <w:spacing w:before="0" w:beforeAutospacing="0" w:after="0" w:afterAutospacing="0"/>
              <w:jc w:val="both"/>
              <w:divId w:val="1266186272"/>
              <w:rPr>
                <w:rFonts w:ascii="Arial" w:hAnsi="Arial" w:cs="Arial"/>
                <w:color w:val="000000"/>
              </w:rPr>
            </w:pPr>
            <w:r w:rsidRPr="00EF2D45">
              <w:rPr>
                <w:rFonts w:ascii="Arial" w:hAnsi="Arial" w:cs="Arial"/>
                <w:color w:val="000000"/>
              </w:rPr>
              <w:t> </w:t>
            </w:r>
          </w:p>
          <w:p w14:paraId="4DB3E362" w14:textId="77777777" w:rsidR="00000000" w:rsidRPr="00EF2D45" w:rsidRDefault="00000000" w:rsidP="00EF2D45">
            <w:pPr>
              <w:pStyle w:val="NormalWeb"/>
              <w:spacing w:before="0" w:beforeAutospacing="0" w:after="0" w:afterAutospacing="0"/>
              <w:jc w:val="both"/>
              <w:divId w:val="1266186272"/>
              <w:rPr>
                <w:rFonts w:ascii="Arial" w:hAnsi="Arial" w:cs="Arial"/>
                <w:color w:val="000000"/>
              </w:rPr>
            </w:pPr>
            <w:r w:rsidRPr="00EF2D45">
              <w:rPr>
                <w:rFonts w:ascii="Arial" w:hAnsi="Arial" w:cs="Arial"/>
                <w:color w:val="000000"/>
              </w:rPr>
              <w:t>REASON: To provide enhancement for biodiversity.</w:t>
            </w:r>
          </w:p>
          <w:p w14:paraId="0927138D" w14:textId="77777777" w:rsidR="00B44D77" w:rsidRPr="00EF2D45" w:rsidRDefault="00B44D77" w:rsidP="00EF2D45">
            <w:pPr>
              <w:jc w:val="both"/>
              <w:rPr>
                <w:rFonts w:cs="Arial"/>
                <w:sz w:val="24"/>
                <w:szCs w:val="24"/>
              </w:rPr>
            </w:pPr>
          </w:p>
          <w:p w14:paraId="3B25BFBF" w14:textId="3BC3B8BA" w:rsidR="00B44D77" w:rsidRPr="00EF2D45" w:rsidRDefault="00B44D77" w:rsidP="00EF2D45">
            <w:pPr>
              <w:jc w:val="both"/>
              <w:rPr>
                <w:rFonts w:eastAsia="Times New Roman" w:cs="Arial"/>
                <w:sz w:val="24"/>
                <w:szCs w:val="24"/>
                <w:lang w:eastAsia="en-GB"/>
              </w:rPr>
            </w:pPr>
            <w:r w:rsidRPr="00EF2D45">
              <w:rPr>
                <w:rFonts w:eastAsia="Times New Roman" w:cs="Arial"/>
                <w:b/>
                <w:bCs/>
                <w:color w:val="000000" w:themeColor="text1"/>
                <w:sz w:val="24"/>
                <w:szCs w:val="24"/>
                <w:lang w:eastAsia="en-GB"/>
              </w:rPr>
              <w:t>Details Submitted for Approval:</w:t>
            </w:r>
            <w:r w:rsidRPr="00EF2D45">
              <w:rPr>
                <w:rFonts w:eastAsia="Times New Roman" w:cs="Arial"/>
                <w:color w:val="000000" w:themeColor="text1"/>
                <w:sz w:val="24"/>
                <w:szCs w:val="24"/>
                <w:lang w:eastAsia="en-GB"/>
              </w:rPr>
              <w:t xml:space="preserve"> </w:t>
            </w:r>
            <w:r w:rsidR="00EF2D45" w:rsidRPr="00EF2D45">
              <w:rPr>
                <w:rFonts w:cs="Arial"/>
                <w:sz w:val="24"/>
                <w:szCs w:val="24"/>
              </w:rPr>
              <w:t>Proposed site plan indicating location of lighting plus bird boxes (</w:t>
            </w:r>
            <w:proofErr w:type="spellStart"/>
            <w:r w:rsidR="00EF2D45" w:rsidRPr="00EF2D45">
              <w:rPr>
                <w:rFonts w:cs="Arial"/>
                <w:sz w:val="24"/>
                <w:szCs w:val="24"/>
              </w:rPr>
              <w:t>drg</w:t>
            </w:r>
            <w:proofErr w:type="spellEnd"/>
            <w:r w:rsidR="00EF2D45" w:rsidRPr="00EF2D45">
              <w:rPr>
                <w:rFonts w:cs="Arial"/>
                <w:sz w:val="24"/>
                <w:szCs w:val="24"/>
              </w:rPr>
              <w:t xml:space="preserve"> no. 4168-05 rev A)</w:t>
            </w:r>
            <w:r w:rsidR="00EF2D45">
              <w:rPr>
                <w:rFonts w:cs="Arial"/>
                <w:sz w:val="24"/>
                <w:szCs w:val="24"/>
              </w:rPr>
              <w:t xml:space="preserve"> and Planning Statement dated Oct 2025</w:t>
            </w:r>
          </w:p>
          <w:p w14:paraId="3239CCB7" w14:textId="77777777" w:rsidR="003569E3" w:rsidRPr="00EF2D45" w:rsidRDefault="003569E3" w:rsidP="00EF2D45">
            <w:pPr>
              <w:jc w:val="both"/>
              <w:rPr>
                <w:rFonts w:eastAsia="Times New Roman" w:cs="Arial"/>
                <w:b/>
                <w:bCs/>
                <w:sz w:val="24"/>
                <w:szCs w:val="24"/>
                <w:lang w:eastAsia="en-GB"/>
              </w:rPr>
            </w:pPr>
          </w:p>
          <w:p w14:paraId="6E6F6983" w14:textId="7C1D0DCE" w:rsidR="00FD58D3" w:rsidRPr="00EF2D45" w:rsidRDefault="00B44D77" w:rsidP="00EF2D45">
            <w:pPr>
              <w:jc w:val="both"/>
              <w:rPr>
                <w:rFonts w:eastAsia="Times New Roman" w:cs="Arial"/>
                <w:color w:val="ED0000"/>
                <w:sz w:val="24"/>
                <w:szCs w:val="24"/>
                <w:lang w:eastAsia="en-GB"/>
              </w:rPr>
            </w:pPr>
            <w:r w:rsidRPr="00EF2D45">
              <w:rPr>
                <w:rFonts w:eastAsia="Times New Roman" w:cs="Arial"/>
                <w:b/>
                <w:bCs/>
                <w:color w:val="000000" w:themeColor="text1"/>
                <w:sz w:val="24"/>
                <w:szCs w:val="24"/>
                <w:lang w:eastAsia="en-GB"/>
              </w:rPr>
              <w:t>Decision:</w:t>
            </w:r>
            <w:r w:rsidRPr="00EF2D45">
              <w:rPr>
                <w:rFonts w:eastAsia="Times New Roman" w:cs="Arial"/>
                <w:color w:val="000000" w:themeColor="text1"/>
                <w:sz w:val="24"/>
                <w:szCs w:val="24"/>
                <w:lang w:eastAsia="en-GB"/>
              </w:rPr>
              <w:t xml:space="preserve"> The details submitted in relation to this condition are </w:t>
            </w:r>
            <w:r w:rsidRPr="00EF2D45">
              <w:rPr>
                <w:rFonts w:eastAsia="Times New Roman" w:cs="Arial"/>
                <w:sz w:val="24"/>
                <w:szCs w:val="24"/>
                <w:lang w:eastAsia="en-GB"/>
              </w:rPr>
              <w:t>approved.</w:t>
            </w:r>
          </w:p>
          <w:p w14:paraId="432FA90C" w14:textId="77777777" w:rsidR="003569E3" w:rsidRPr="00EF2D45" w:rsidRDefault="003569E3" w:rsidP="00EF2D45">
            <w:pPr>
              <w:jc w:val="both"/>
              <w:rPr>
                <w:rFonts w:eastAsia="Times New Roman" w:cs="Arial"/>
                <w:b/>
                <w:bCs/>
                <w:color w:val="000000" w:themeColor="text1"/>
                <w:sz w:val="24"/>
                <w:szCs w:val="24"/>
                <w:lang w:eastAsia="en-GB"/>
              </w:rPr>
            </w:pPr>
          </w:p>
          <w:p w14:paraId="21640A69" w14:textId="0F8B2A8C" w:rsidR="003569E3" w:rsidRPr="00EF2D45" w:rsidRDefault="00B44D77" w:rsidP="00EF2D45">
            <w:pPr>
              <w:jc w:val="both"/>
              <w:rPr>
                <w:rFonts w:eastAsia="Times New Roman" w:cs="Arial"/>
                <w:color w:val="ED0000"/>
                <w:sz w:val="24"/>
                <w:szCs w:val="24"/>
                <w:lang w:eastAsia="en-GB"/>
              </w:rPr>
            </w:pPr>
            <w:r w:rsidRPr="00EF2D45">
              <w:rPr>
                <w:rFonts w:eastAsia="Times New Roman" w:cs="Arial"/>
                <w:b/>
                <w:bCs/>
                <w:color w:val="000000" w:themeColor="text1"/>
                <w:sz w:val="24"/>
                <w:szCs w:val="24"/>
                <w:lang w:eastAsia="en-GB"/>
              </w:rPr>
              <w:t>Reason for Decision:</w:t>
            </w:r>
            <w:r w:rsidR="00EF2D45">
              <w:rPr>
                <w:rFonts w:eastAsia="Times New Roman" w:cs="Arial"/>
                <w:b/>
                <w:bCs/>
                <w:color w:val="000000" w:themeColor="text1"/>
                <w:sz w:val="24"/>
                <w:szCs w:val="24"/>
                <w:lang w:eastAsia="en-GB"/>
              </w:rPr>
              <w:t xml:space="preserve"> </w:t>
            </w:r>
            <w:r w:rsidR="00EF2D45" w:rsidRPr="00EF2D45">
              <w:rPr>
                <w:rFonts w:eastAsia="Times New Roman" w:cs="Arial"/>
                <w:color w:val="000000" w:themeColor="text1"/>
                <w:sz w:val="24"/>
                <w:szCs w:val="24"/>
                <w:lang w:eastAsia="en-GB"/>
              </w:rPr>
              <w:t>Details submitted are sufficient to discharge the above condition.</w:t>
            </w:r>
            <w:r w:rsidR="00EF2D45">
              <w:rPr>
                <w:rFonts w:eastAsia="Times New Roman" w:cs="Arial"/>
                <w:b/>
                <w:bCs/>
                <w:color w:val="000000" w:themeColor="text1"/>
                <w:sz w:val="24"/>
                <w:szCs w:val="24"/>
                <w:lang w:eastAsia="en-GB"/>
              </w:rPr>
              <w:t xml:space="preserve"> </w:t>
            </w:r>
            <w:r w:rsidR="00EF2D45" w:rsidRPr="00FB599A">
              <w:rPr>
                <w:rFonts w:eastAsia="Times New Roman" w:cs="Arial"/>
                <w:color w:val="000000" w:themeColor="text1"/>
                <w:sz w:val="24"/>
                <w:szCs w:val="24"/>
                <w:lang w:eastAsia="en-GB"/>
              </w:rPr>
              <w:t xml:space="preserve">There are no </w:t>
            </w:r>
            <w:r w:rsidR="00FB599A" w:rsidRPr="00FB599A">
              <w:rPr>
                <w:rFonts w:eastAsia="Times New Roman" w:cs="Arial"/>
                <w:color w:val="000000" w:themeColor="text1"/>
                <w:sz w:val="24"/>
                <w:szCs w:val="24"/>
                <w:lang w:eastAsia="en-GB"/>
              </w:rPr>
              <w:t>objections</w:t>
            </w:r>
            <w:r w:rsidR="00EF2D45" w:rsidRPr="00FB599A">
              <w:rPr>
                <w:rFonts w:eastAsia="Times New Roman" w:cs="Arial"/>
                <w:color w:val="000000" w:themeColor="text1"/>
                <w:sz w:val="24"/>
                <w:szCs w:val="24"/>
                <w:lang w:eastAsia="en-GB"/>
              </w:rPr>
              <w:t xml:space="preserve"> from the </w:t>
            </w:r>
            <w:r w:rsidR="00FB599A" w:rsidRPr="00FB599A">
              <w:rPr>
                <w:rFonts w:eastAsia="Times New Roman" w:cs="Arial"/>
                <w:color w:val="000000" w:themeColor="text1"/>
                <w:sz w:val="24"/>
                <w:szCs w:val="24"/>
                <w:lang w:eastAsia="en-GB"/>
              </w:rPr>
              <w:t>council’s</w:t>
            </w:r>
            <w:r w:rsidR="00EF2D45" w:rsidRPr="00FB599A">
              <w:rPr>
                <w:rFonts w:eastAsia="Times New Roman" w:cs="Arial"/>
                <w:color w:val="000000" w:themeColor="text1"/>
                <w:sz w:val="24"/>
                <w:szCs w:val="24"/>
                <w:lang w:eastAsia="en-GB"/>
              </w:rPr>
              <w:t xml:space="preserve"> ecology team. </w:t>
            </w:r>
          </w:p>
          <w:p w14:paraId="395BEA58" w14:textId="77777777" w:rsidR="00534628" w:rsidRPr="00EF2D45" w:rsidRDefault="00534628" w:rsidP="00FB599A">
            <w:pPr>
              <w:jc w:val="both"/>
              <w:rPr>
                <w:rFonts w:eastAsia="Times New Roman" w:cs="Arial"/>
                <w:color w:val="ED0000"/>
                <w:sz w:val="24"/>
                <w:szCs w:val="24"/>
                <w:lang w:eastAsia="en-GB"/>
              </w:rPr>
            </w:pPr>
          </w:p>
        </w:tc>
      </w:tr>
      <w:tr w:rsidR="00FD58D3" w:rsidRPr="00EF2D45" w14:paraId="457F30E0" w14:textId="77777777" w:rsidTr="003569E3">
        <w:tc>
          <w:tcPr>
            <w:tcW w:w="10627" w:type="dxa"/>
          </w:tcPr>
          <w:p w14:paraId="4A17EA90" w14:textId="77777777" w:rsidR="00B44D77" w:rsidRPr="00EF2D45" w:rsidRDefault="00B44D77" w:rsidP="00EF2D45">
            <w:pPr>
              <w:jc w:val="both"/>
              <w:rPr>
                <w:rFonts w:cs="Arial"/>
                <w:b/>
                <w:sz w:val="24"/>
                <w:szCs w:val="24"/>
              </w:rPr>
            </w:pPr>
            <w:r w:rsidRPr="00EF2D45">
              <w:rPr>
                <w:rFonts w:cs="Arial"/>
                <w:b/>
                <w:sz w:val="24"/>
                <w:szCs w:val="24"/>
              </w:rPr>
              <w:lastRenderedPageBreak/>
              <w:t>Condition 10:</w:t>
            </w:r>
          </w:p>
          <w:p w14:paraId="128E76E6" w14:textId="77777777" w:rsidR="00000000" w:rsidRPr="00EF2D45" w:rsidRDefault="00000000" w:rsidP="00EF2D45">
            <w:pPr>
              <w:pStyle w:val="NormalWeb"/>
              <w:spacing w:before="0" w:beforeAutospacing="0" w:after="0" w:afterAutospacing="0"/>
              <w:jc w:val="both"/>
              <w:divId w:val="818038980"/>
              <w:rPr>
                <w:rFonts w:ascii="Arial" w:hAnsi="Arial" w:cs="Arial"/>
                <w:color w:val="000000"/>
              </w:rPr>
            </w:pPr>
            <w:r w:rsidRPr="00EF2D45">
              <w:rPr>
                <w:rFonts w:ascii="Arial" w:hAnsi="Arial" w:cs="Arial"/>
                <w:color w:val="000000"/>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 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p>
          <w:p w14:paraId="7E740E32" w14:textId="77777777" w:rsidR="00000000" w:rsidRPr="00EF2D45" w:rsidRDefault="00000000" w:rsidP="00EF2D45">
            <w:pPr>
              <w:pStyle w:val="NormalWeb"/>
              <w:spacing w:before="0" w:beforeAutospacing="0" w:after="0" w:afterAutospacing="0"/>
              <w:jc w:val="both"/>
              <w:divId w:val="818038980"/>
              <w:rPr>
                <w:rFonts w:ascii="Arial" w:hAnsi="Arial" w:cs="Arial"/>
                <w:color w:val="000000"/>
              </w:rPr>
            </w:pPr>
            <w:r w:rsidRPr="00EF2D45">
              <w:rPr>
                <w:rFonts w:ascii="Arial" w:hAnsi="Arial" w:cs="Arial"/>
                <w:color w:val="000000"/>
              </w:rPr>
              <w:t> </w:t>
            </w:r>
          </w:p>
          <w:p w14:paraId="4551A0A8" w14:textId="77777777" w:rsidR="00000000" w:rsidRPr="00EF2D45" w:rsidRDefault="00000000" w:rsidP="00EF2D45">
            <w:pPr>
              <w:pStyle w:val="NormalWeb"/>
              <w:spacing w:before="0" w:beforeAutospacing="0" w:after="0" w:afterAutospacing="0"/>
              <w:jc w:val="both"/>
              <w:divId w:val="818038980"/>
              <w:rPr>
                <w:rFonts w:ascii="Arial" w:hAnsi="Arial" w:cs="Arial"/>
                <w:color w:val="000000"/>
              </w:rPr>
            </w:pPr>
            <w:r w:rsidRPr="00EF2D45">
              <w:rPr>
                <w:rFonts w:ascii="Arial" w:hAnsi="Arial" w:cs="Arial"/>
                <w:color w:val="000000"/>
              </w:rPr>
              <w:t>REASON: To avoid illumination of habitat used by bats.</w:t>
            </w:r>
          </w:p>
          <w:p w14:paraId="678D16AF" w14:textId="77777777" w:rsidR="00B44D77" w:rsidRPr="00EF2D45" w:rsidRDefault="00B44D77" w:rsidP="00EF2D45">
            <w:pPr>
              <w:jc w:val="both"/>
              <w:rPr>
                <w:rFonts w:cs="Arial"/>
                <w:sz w:val="24"/>
                <w:szCs w:val="24"/>
              </w:rPr>
            </w:pPr>
          </w:p>
          <w:p w14:paraId="6FB144DA" w14:textId="77777777" w:rsidR="00FB599A" w:rsidRPr="00EF2D45" w:rsidRDefault="00B44D77" w:rsidP="00FB599A">
            <w:pPr>
              <w:jc w:val="both"/>
              <w:rPr>
                <w:rFonts w:eastAsia="Times New Roman" w:cs="Arial"/>
                <w:sz w:val="24"/>
                <w:szCs w:val="24"/>
                <w:lang w:eastAsia="en-GB"/>
              </w:rPr>
            </w:pPr>
            <w:r w:rsidRPr="00EF2D45">
              <w:rPr>
                <w:rFonts w:eastAsia="Times New Roman" w:cs="Arial"/>
                <w:b/>
                <w:bCs/>
                <w:color w:val="000000" w:themeColor="text1"/>
                <w:sz w:val="24"/>
                <w:szCs w:val="24"/>
                <w:lang w:eastAsia="en-GB"/>
              </w:rPr>
              <w:t>Details Submitted for Approval:</w:t>
            </w:r>
            <w:r w:rsidRPr="00EF2D45">
              <w:rPr>
                <w:rFonts w:eastAsia="Times New Roman" w:cs="Arial"/>
                <w:color w:val="000000" w:themeColor="text1"/>
                <w:sz w:val="24"/>
                <w:szCs w:val="24"/>
                <w:lang w:eastAsia="en-GB"/>
              </w:rPr>
              <w:t xml:space="preserve"> </w:t>
            </w:r>
            <w:r w:rsidR="00FB599A" w:rsidRPr="00EF2D45">
              <w:rPr>
                <w:rFonts w:cs="Arial"/>
                <w:sz w:val="24"/>
                <w:szCs w:val="24"/>
              </w:rPr>
              <w:t>Proposed site plan indicating location of lighting plus bird boxes (</w:t>
            </w:r>
            <w:proofErr w:type="spellStart"/>
            <w:r w:rsidR="00FB599A" w:rsidRPr="00EF2D45">
              <w:rPr>
                <w:rFonts w:cs="Arial"/>
                <w:sz w:val="24"/>
                <w:szCs w:val="24"/>
              </w:rPr>
              <w:t>drg</w:t>
            </w:r>
            <w:proofErr w:type="spellEnd"/>
            <w:r w:rsidR="00FB599A" w:rsidRPr="00EF2D45">
              <w:rPr>
                <w:rFonts w:cs="Arial"/>
                <w:sz w:val="24"/>
                <w:szCs w:val="24"/>
              </w:rPr>
              <w:t xml:space="preserve"> no. 4168-05 rev A)</w:t>
            </w:r>
            <w:r w:rsidR="00FB599A">
              <w:rPr>
                <w:rFonts w:cs="Arial"/>
                <w:sz w:val="24"/>
                <w:szCs w:val="24"/>
              </w:rPr>
              <w:t xml:space="preserve"> and Planning Statement dated Oct 2025</w:t>
            </w:r>
          </w:p>
          <w:p w14:paraId="29525C95" w14:textId="77777777" w:rsidR="003569E3" w:rsidRPr="00EF2D45" w:rsidRDefault="003569E3" w:rsidP="00EF2D45">
            <w:pPr>
              <w:jc w:val="both"/>
              <w:rPr>
                <w:rFonts w:eastAsia="Times New Roman" w:cs="Arial"/>
                <w:b/>
                <w:bCs/>
                <w:color w:val="000000" w:themeColor="text1"/>
                <w:sz w:val="24"/>
                <w:szCs w:val="24"/>
                <w:lang w:eastAsia="en-GB"/>
              </w:rPr>
            </w:pPr>
          </w:p>
          <w:p w14:paraId="0A3BB730" w14:textId="77777777" w:rsidR="00FB599A" w:rsidRDefault="00B44D77" w:rsidP="00EF2D45">
            <w:pPr>
              <w:jc w:val="both"/>
              <w:rPr>
                <w:rFonts w:eastAsia="Times New Roman" w:cs="Arial"/>
                <w:color w:val="ED0000"/>
                <w:sz w:val="24"/>
                <w:szCs w:val="24"/>
                <w:lang w:eastAsia="en-GB"/>
              </w:rPr>
            </w:pPr>
            <w:r w:rsidRPr="00EF2D45">
              <w:rPr>
                <w:rFonts w:eastAsia="Times New Roman" w:cs="Arial"/>
                <w:b/>
                <w:bCs/>
                <w:color w:val="000000" w:themeColor="text1"/>
                <w:sz w:val="24"/>
                <w:szCs w:val="24"/>
                <w:lang w:eastAsia="en-GB"/>
              </w:rPr>
              <w:t>Decision:</w:t>
            </w:r>
            <w:r w:rsidRPr="00EF2D45">
              <w:rPr>
                <w:rFonts w:eastAsia="Times New Roman" w:cs="Arial"/>
                <w:color w:val="000000" w:themeColor="text1"/>
                <w:sz w:val="24"/>
                <w:szCs w:val="24"/>
                <w:lang w:eastAsia="en-GB"/>
              </w:rPr>
              <w:t xml:space="preserve"> The details submitted in relation to this condition are </w:t>
            </w:r>
            <w:r w:rsidRPr="00FB599A">
              <w:rPr>
                <w:rFonts w:eastAsia="Times New Roman" w:cs="Arial"/>
                <w:sz w:val="24"/>
                <w:szCs w:val="24"/>
                <w:lang w:eastAsia="en-GB"/>
              </w:rPr>
              <w:t>approved</w:t>
            </w:r>
            <w:r w:rsidR="00FB599A" w:rsidRPr="00FB599A">
              <w:rPr>
                <w:rFonts w:eastAsia="Times New Roman" w:cs="Arial"/>
                <w:sz w:val="24"/>
                <w:szCs w:val="24"/>
                <w:lang w:eastAsia="en-GB"/>
              </w:rPr>
              <w:t>.</w:t>
            </w:r>
          </w:p>
          <w:p w14:paraId="10DF0C0E" w14:textId="77777777" w:rsidR="003569E3" w:rsidRPr="00EF2D45" w:rsidRDefault="003569E3" w:rsidP="00EF2D45">
            <w:pPr>
              <w:jc w:val="both"/>
              <w:rPr>
                <w:rFonts w:eastAsia="Times New Roman" w:cs="Arial"/>
                <w:b/>
                <w:bCs/>
                <w:color w:val="000000" w:themeColor="text1"/>
                <w:sz w:val="24"/>
                <w:szCs w:val="24"/>
                <w:lang w:eastAsia="en-GB"/>
              </w:rPr>
            </w:pPr>
          </w:p>
          <w:p w14:paraId="29F45787" w14:textId="77777777" w:rsidR="00534628" w:rsidRDefault="00B44D77" w:rsidP="00FB599A">
            <w:pPr>
              <w:jc w:val="both"/>
              <w:rPr>
                <w:rFonts w:eastAsia="Times New Roman" w:cs="Arial"/>
                <w:color w:val="000000" w:themeColor="text1"/>
                <w:sz w:val="24"/>
                <w:szCs w:val="24"/>
                <w:lang w:eastAsia="en-GB"/>
              </w:rPr>
            </w:pPr>
            <w:r w:rsidRPr="00EF2D45">
              <w:rPr>
                <w:rFonts w:eastAsia="Times New Roman" w:cs="Arial"/>
                <w:b/>
                <w:bCs/>
                <w:color w:val="000000" w:themeColor="text1"/>
                <w:sz w:val="24"/>
                <w:szCs w:val="24"/>
                <w:lang w:eastAsia="en-GB"/>
              </w:rPr>
              <w:t>Reason for Decision:</w:t>
            </w:r>
            <w:r w:rsidR="00FB599A">
              <w:rPr>
                <w:rFonts w:eastAsia="Times New Roman" w:cs="Arial"/>
                <w:b/>
                <w:bCs/>
                <w:color w:val="000000" w:themeColor="text1"/>
                <w:sz w:val="24"/>
                <w:szCs w:val="24"/>
                <w:lang w:eastAsia="en-GB"/>
              </w:rPr>
              <w:t xml:space="preserve"> </w:t>
            </w:r>
            <w:r w:rsidR="00FB599A" w:rsidRPr="00EF2D45">
              <w:rPr>
                <w:rFonts w:eastAsia="Times New Roman" w:cs="Arial"/>
                <w:color w:val="000000" w:themeColor="text1"/>
                <w:sz w:val="24"/>
                <w:szCs w:val="24"/>
                <w:lang w:eastAsia="en-GB"/>
              </w:rPr>
              <w:t>Details submitted are sufficient to discharge the above condition.</w:t>
            </w:r>
            <w:r w:rsidR="00FB599A">
              <w:rPr>
                <w:rFonts w:eastAsia="Times New Roman" w:cs="Arial"/>
                <w:b/>
                <w:bCs/>
                <w:color w:val="000000" w:themeColor="text1"/>
                <w:sz w:val="24"/>
                <w:szCs w:val="24"/>
                <w:lang w:eastAsia="en-GB"/>
              </w:rPr>
              <w:t xml:space="preserve"> </w:t>
            </w:r>
            <w:r w:rsidR="00FB599A" w:rsidRPr="00FB599A">
              <w:rPr>
                <w:rFonts w:eastAsia="Times New Roman" w:cs="Arial"/>
                <w:color w:val="000000" w:themeColor="text1"/>
                <w:sz w:val="24"/>
                <w:szCs w:val="24"/>
                <w:lang w:eastAsia="en-GB"/>
              </w:rPr>
              <w:t xml:space="preserve">There are no objections from the council’s ecology team. </w:t>
            </w:r>
          </w:p>
          <w:p w14:paraId="1CC17A58" w14:textId="6EB3A4C4" w:rsidR="00FB599A" w:rsidRPr="00EF2D45" w:rsidRDefault="00FB599A" w:rsidP="00FB599A">
            <w:pPr>
              <w:jc w:val="both"/>
              <w:rPr>
                <w:rFonts w:eastAsia="Times New Roman" w:cs="Arial"/>
                <w:color w:val="ED0000"/>
                <w:sz w:val="24"/>
                <w:szCs w:val="24"/>
                <w:lang w:eastAsia="en-GB"/>
              </w:rPr>
            </w:pPr>
          </w:p>
        </w:tc>
      </w:tr>
      <w:tr w:rsidR="00FD58D3" w:rsidRPr="00EF2D45" w14:paraId="47B4F97D" w14:textId="77777777" w:rsidTr="003569E3">
        <w:tc>
          <w:tcPr>
            <w:tcW w:w="10627" w:type="dxa"/>
          </w:tcPr>
          <w:p w14:paraId="3B82CFFA" w14:textId="77777777" w:rsidR="00B44D77" w:rsidRPr="00EF2D45" w:rsidRDefault="00B44D77" w:rsidP="00EF2D45">
            <w:pPr>
              <w:jc w:val="both"/>
              <w:rPr>
                <w:rFonts w:cs="Arial"/>
                <w:b/>
                <w:sz w:val="24"/>
                <w:szCs w:val="24"/>
              </w:rPr>
            </w:pPr>
            <w:r w:rsidRPr="00EF2D45">
              <w:rPr>
                <w:rFonts w:cs="Arial"/>
                <w:b/>
                <w:sz w:val="24"/>
                <w:szCs w:val="24"/>
              </w:rPr>
              <w:t>Condition 11:</w:t>
            </w:r>
          </w:p>
          <w:p w14:paraId="2471720E" w14:textId="77777777" w:rsidR="00000000" w:rsidRPr="00EF2D45" w:rsidRDefault="00000000" w:rsidP="00EF2D45">
            <w:pPr>
              <w:pStyle w:val="NormalWeb"/>
              <w:spacing w:before="0" w:beforeAutospacing="0" w:after="0" w:afterAutospacing="0"/>
              <w:jc w:val="both"/>
              <w:divId w:val="775908104"/>
              <w:rPr>
                <w:rFonts w:ascii="Arial" w:hAnsi="Arial" w:cs="Arial"/>
                <w:color w:val="000000"/>
              </w:rPr>
            </w:pPr>
            <w:r w:rsidRPr="00EF2D45">
              <w:rPr>
                <w:rFonts w:ascii="Arial" w:hAnsi="Arial" w:cs="Arial"/>
                <w:color w:val="000000"/>
              </w:rPr>
              <w:t xml:space="preserve">No development hereby approved shall commence above ground floor slab level until a detailed scheme for the discharge of surface water from the site (including surface water from the access / driveway), incorporating sustainable drainage details together with permeability test results to BRE365 and including all necessary permits, consents and permissions, has been submitted to and approved in writing by the Local Planning Authority. </w:t>
            </w:r>
          </w:p>
          <w:p w14:paraId="2F313A76" w14:textId="77777777" w:rsidR="00000000" w:rsidRPr="00EF2D45" w:rsidRDefault="00000000" w:rsidP="00EF2D45">
            <w:pPr>
              <w:pStyle w:val="NormalWeb"/>
              <w:spacing w:before="0" w:beforeAutospacing="0" w:after="0" w:afterAutospacing="0"/>
              <w:jc w:val="both"/>
              <w:divId w:val="775908104"/>
              <w:rPr>
                <w:rFonts w:ascii="Arial" w:hAnsi="Arial" w:cs="Arial"/>
                <w:color w:val="000000"/>
              </w:rPr>
            </w:pPr>
            <w:r w:rsidRPr="00EF2D45">
              <w:rPr>
                <w:rFonts w:ascii="Arial" w:hAnsi="Arial" w:cs="Arial"/>
                <w:color w:val="000000"/>
              </w:rPr>
              <w:t> </w:t>
            </w:r>
          </w:p>
          <w:p w14:paraId="0E9C7D43" w14:textId="77777777" w:rsidR="00000000" w:rsidRPr="00EF2D45" w:rsidRDefault="00000000" w:rsidP="00EF2D45">
            <w:pPr>
              <w:pStyle w:val="NormalWeb"/>
              <w:spacing w:before="0" w:beforeAutospacing="0" w:after="0" w:afterAutospacing="0"/>
              <w:jc w:val="both"/>
              <w:divId w:val="775908104"/>
              <w:rPr>
                <w:rFonts w:ascii="Arial" w:hAnsi="Arial" w:cs="Arial"/>
                <w:color w:val="000000"/>
              </w:rPr>
            </w:pPr>
            <w:r w:rsidRPr="00EF2D45">
              <w:rPr>
                <w:rFonts w:ascii="Arial" w:hAnsi="Arial" w:cs="Arial"/>
                <w:color w:val="000000"/>
              </w:rPr>
              <w:t>Thereafter, the development shall not be first occupied until surface water drainage has been constructed in accordance with the approved scheme.</w:t>
            </w:r>
          </w:p>
          <w:p w14:paraId="247E3641" w14:textId="77777777" w:rsidR="00000000" w:rsidRPr="00EF2D45" w:rsidRDefault="00000000" w:rsidP="00EF2D45">
            <w:pPr>
              <w:pStyle w:val="NormalWeb"/>
              <w:spacing w:before="0" w:beforeAutospacing="0" w:after="0" w:afterAutospacing="0"/>
              <w:jc w:val="both"/>
              <w:divId w:val="775908104"/>
              <w:rPr>
                <w:rFonts w:ascii="Arial" w:hAnsi="Arial" w:cs="Arial"/>
                <w:color w:val="000000"/>
              </w:rPr>
            </w:pPr>
            <w:r w:rsidRPr="00EF2D45">
              <w:rPr>
                <w:rFonts w:ascii="Arial" w:hAnsi="Arial" w:cs="Arial"/>
                <w:color w:val="000000"/>
              </w:rPr>
              <w:t> </w:t>
            </w:r>
          </w:p>
          <w:p w14:paraId="18F416F6" w14:textId="77777777" w:rsidR="00000000" w:rsidRPr="00EF2D45" w:rsidRDefault="00000000" w:rsidP="00EF2D45">
            <w:pPr>
              <w:pStyle w:val="NormalWeb"/>
              <w:spacing w:before="0" w:beforeAutospacing="0" w:after="0" w:afterAutospacing="0"/>
              <w:jc w:val="both"/>
              <w:divId w:val="775908104"/>
              <w:rPr>
                <w:rFonts w:ascii="Arial" w:hAnsi="Arial" w:cs="Arial"/>
                <w:color w:val="000000"/>
              </w:rPr>
            </w:pPr>
            <w:r w:rsidRPr="00EF2D45">
              <w:rPr>
                <w:rFonts w:ascii="Arial" w:hAnsi="Arial" w:cs="Arial"/>
                <w:color w:val="000000"/>
              </w:rPr>
              <w:t>REASON: In order that the development is undertaken in an acceptable manner and to ensure that the development can be adequately drained.</w:t>
            </w:r>
          </w:p>
          <w:p w14:paraId="67218972" w14:textId="77777777" w:rsidR="00B44D77" w:rsidRPr="00FB599A" w:rsidRDefault="00B44D77" w:rsidP="00EF2D45">
            <w:pPr>
              <w:jc w:val="both"/>
              <w:rPr>
                <w:rFonts w:cs="Arial"/>
                <w:sz w:val="24"/>
                <w:szCs w:val="24"/>
              </w:rPr>
            </w:pPr>
          </w:p>
          <w:p w14:paraId="0CA2CF75" w14:textId="02A93DF6" w:rsidR="00B44D77" w:rsidRPr="00FB599A" w:rsidRDefault="00B44D77" w:rsidP="00EF2D45">
            <w:pPr>
              <w:jc w:val="both"/>
              <w:rPr>
                <w:rFonts w:cs="Arial"/>
                <w:color w:val="ED0000"/>
                <w:sz w:val="24"/>
                <w:szCs w:val="24"/>
              </w:rPr>
            </w:pPr>
            <w:r w:rsidRPr="00FB599A">
              <w:rPr>
                <w:rFonts w:eastAsia="Times New Roman" w:cs="Arial"/>
                <w:b/>
                <w:bCs/>
                <w:color w:val="000000" w:themeColor="text1"/>
                <w:sz w:val="24"/>
                <w:szCs w:val="24"/>
                <w:lang w:eastAsia="en-GB"/>
              </w:rPr>
              <w:t>Details Submitted for Approval:</w:t>
            </w:r>
            <w:r w:rsidRPr="00FB599A">
              <w:rPr>
                <w:rFonts w:eastAsia="Times New Roman" w:cs="Arial"/>
                <w:color w:val="000000" w:themeColor="text1"/>
                <w:sz w:val="24"/>
                <w:szCs w:val="24"/>
                <w:lang w:eastAsia="en-GB"/>
              </w:rPr>
              <w:t xml:space="preserve"> </w:t>
            </w:r>
            <w:r w:rsidR="00FB599A" w:rsidRPr="00FB599A">
              <w:rPr>
                <w:rFonts w:eastAsia="Times New Roman" w:cs="Arial"/>
                <w:color w:val="000000" w:themeColor="text1"/>
                <w:sz w:val="24"/>
                <w:szCs w:val="24"/>
                <w:lang w:eastAsia="en-GB"/>
              </w:rPr>
              <w:t xml:space="preserve">Technical Note – </w:t>
            </w:r>
            <w:r w:rsidR="00FB599A" w:rsidRPr="00FB599A">
              <w:rPr>
                <w:sz w:val="24"/>
                <w:szCs w:val="24"/>
              </w:rPr>
              <w:t xml:space="preserve">Surface Water Drainage Design </w:t>
            </w:r>
            <w:r w:rsidR="00B871D4">
              <w:rPr>
                <w:sz w:val="24"/>
                <w:szCs w:val="24"/>
              </w:rPr>
              <w:t xml:space="preserve">(includes surface water drainage layout plan) </w:t>
            </w:r>
            <w:r w:rsidR="00FB599A" w:rsidRPr="00FB599A">
              <w:rPr>
                <w:sz w:val="24"/>
                <w:szCs w:val="24"/>
              </w:rPr>
              <w:t>by Cole Easdon dated May 2025, email from agent dated 27 Feb 2026 plus email from agent dated 13 March 2026</w:t>
            </w:r>
            <w:r w:rsidR="00FB599A">
              <w:rPr>
                <w:sz w:val="24"/>
                <w:szCs w:val="24"/>
              </w:rPr>
              <w:t xml:space="preserve"> providing additional information</w:t>
            </w:r>
            <w:r w:rsidR="00FB599A" w:rsidRPr="00FB599A">
              <w:rPr>
                <w:sz w:val="24"/>
                <w:szCs w:val="24"/>
              </w:rPr>
              <w:t xml:space="preserve">. </w:t>
            </w:r>
          </w:p>
          <w:p w14:paraId="5CFD6457" w14:textId="77777777" w:rsidR="003569E3" w:rsidRPr="00EF2D45" w:rsidRDefault="003569E3" w:rsidP="00EF2D45">
            <w:pPr>
              <w:jc w:val="both"/>
              <w:rPr>
                <w:rFonts w:eastAsia="Times New Roman" w:cs="Arial"/>
                <w:b/>
                <w:bCs/>
                <w:color w:val="000000" w:themeColor="text1"/>
                <w:sz w:val="24"/>
                <w:szCs w:val="24"/>
                <w:lang w:eastAsia="en-GB"/>
              </w:rPr>
            </w:pPr>
          </w:p>
          <w:p w14:paraId="0119AC6F" w14:textId="77777777" w:rsidR="00FB599A" w:rsidRDefault="00B44D77" w:rsidP="00EF2D45">
            <w:pPr>
              <w:jc w:val="both"/>
              <w:rPr>
                <w:rFonts w:eastAsia="Times New Roman" w:cs="Arial"/>
                <w:color w:val="ED0000"/>
                <w:sz w:val="24"/>
                <w:szCs w:val="24"/>
                <w:lang w:eastAsia="en-GB"/>
              </w:rPr>
            </w:pPr>
            <w:r w:rsidRPr="00EF2D45">
              <w:rPr>
                <w:rFonts w:eastAsia="Times New Roman" w:cs="Arial"/>
                <w:b/>
                <w:bCs/>
                <w:color w:val="000000" w:themeColor="text1"/>
                <w:sz w:val="24"/>
                <w:szCs w:val="24"/>
                <w:lang w:eastAsia="en-GB"/>
              </w:rPr>
              <w:t>Decision:</w:t>
            </w:r>
            <w:r w:rsidRPr="00EF2D45">
              <w:rPr>
                <w:rFonts w:eastAsia="Times New Roman" w:cs="Arial"/>
                <w:color w:val="000000" w:themeColor="text1"/>
                <w:sz w:val="24"/>
                <w:szCs w:val="24"/>
                <w:lang w:eastAsia="en-GB"/>
              </w:rPr>
              <w:t xml:space="preserve"> The details submitted in relation to this condition </w:t>
            </w:r>
            <w:r w:rsidRPr="00FB599A">
              <w:rPr>
                <w:rFonts w:eastAsia="Times New Roman" w:cs="Arial"/>
                <w:sz w:val="24"/>
                <w:szCs w:val="24"/>
                <w:lang w:eastAsia="en-GB"/>
              </w:rPr>
              <w:t>are approved</w:t>
            </w:r>
            <w:r w:rsidR="00FB599A" w:rsidRPr="00FB599A">
              <w:rPr>
                <w:rFonts w:eastAsia="Times New Roman" w:cs="Arial"/>
                <w:sz w:val="24"/>
                <w:szCs w:val="24"/>
                <w:lang w:eastAsia="en-GB"/>
              </w:rPr>
              <w:t>.</w:t>
            </w:r>
          </w:p>
          <w:p w14:paraId="7CF64278" w14:textId="77777777" w:rsidR="003569E3" w:rsidRPr="00EF2D45" w:rsidRDefault="003569E3" w:rsidP="00EF2D45">
            <w:pPr>
              <w:jc w:val="both"/>
              <w:rPr>
                <w:rFonts w:eastAsia="Times New Roman" w:cs="Arial"/>
                <w:b/>
                <w:bCs/>
                <w:color w:val="000000" w:themeColor="text1"/>
                <w:sz w:val="24"/>
                <w:szCs w:val="24"/>
                <w:lang w:eastAsia="en-GB"/>
              </w:rPr>
            </w:pPr>
          </w:p>
          <w:p w14:paraId="0335F2EC" w14:textId="5A7DB861" w:rsidR="00B871D4" w:rsidRPr="00EF2D45" w:rsidRDefault="00B44D77" w:rsidP="00B871D4">
            <w:pPr>
              <w:jc w:val="both"/>
              <w:rPr>
                <w:rFonts w:eastAsia="Times New Roman" w:cs="Arial"/>
                <w:color w:val="ED0000"/>
                <w:sz w:val="24"/>
                <w:szCs w:val="24"/>
                <w:lang w:eastAsia="en-GB"/>
              </w:rPr>
            </w:pPr>
            <w:r w:rsidRPr="00EF2D45">
              <w:rPr>
                <w:rFonts w:eastAsia="Times New Roman" w:cs="Arial"/>
                <w:b/>
                <w:bCs/>
                <w:color w:val="000000" w:themeColor="text1"/>
                <w:sz w:val="24"/>
                <w:szCs w:val="24"/>
                <w:lang w:eastAsia="en-GB"/>
              </w:rPr>
              <w:t>Reason for Decision:</w:t>
            </w:r>
            <w:r w:rsidR="00FB599A" w:rsidRPr="00EF2D45">
              <w:rPr>
                <w:rFonts w:eastAsia="Times New Roman" w:cs="Arial"/>
                <w:color w:val="000000" w:themeColor="text1"/>
                <w:sz w:val="24"/>
                <w:szCs w:val="24"/>
                <w:lang w:eastAsia="en-GB"/>
              </w:rPr>
              <w:t xml:space="preserve"> </w:t>
            </w:r>
            <w:r w:rsidR="00FB599A" w:rsidRPr="00EF2D45">
              <w:rPr>
                <w:rFonts w:eastAsia="Times New Roman" w:cs="Arial"/>
                <w:color w:val="000000" w:themeColor="text1"/>
                <w:sz w:val="24"/>
                <w:szCs w:val="24"/>
                <w:lang w:eastAsia="en-GB"/>
              </w:rPr>
              <w:t>Details submitted</w:t>
            </w:r>
            <w:r w:rsidR="00B871D4">
              <w:rPr>
                <w:rFonts w:eastAsia="Times New Roman" w:cs="Arial"/>
                <w:color w:val="000000" w:themeColor="text1"/>
                <w:sz w:val="24"/>
                <w:szCs w:val="24"/>
                <w:lang w:eastAsia="en-GB"/>
              </w:rPr>
              <w:t>,</w:t>
            </w:r>
            <w:r w:rsidR="00FB599A" w:rsidRPr="00EF2D45">
              <w:rPr>
                <w:rFonts w:eastAsia="Times New Roman" w:cs="Arial"/>
                <w:color w:val="000000" w:themeColor="text1"/>
                <w:sz w:val="24"/>
                <w:szCs w:val="24"/>
                <w:lang w:eastAsia="en-GB"/>
              </w:rPr>
              <w:t xml:space="preserve"> </w:t>
            </w:r>
            <w:r w:rsidR="00B871D4">
              <w:rPr>
                <w:rFonts w:eastAsia="Times New Roman" w:cs="Arial"/>
                <w:color w:val="000000" w:themeColor="text1"/>
                <w:sz w:val="24"/>
                <w:szCs w:val="24"/>
                <w:lang w:eastAsia="en-GB"/>
              </w:rPr>
              <w:t>including</w:t>
            </w:r>
            <w:r w:rsidR="00B871D4">
              <w:rPr>
                <w:rFonts w:eastAsia="Times New Roman" w:cs="Arial"/>
                <w:color w:val="000000" w:themeColor="text1"/>
                <w:sz w:val="24"/>
                <w:szCs w:val="24"/>
                <w:lang w:eastAsia="en-GB"/>
              </w:rPr>
              <w:t xml:space="preserve"> </w:t>
            </w:r>
            <w:r w:rsidR="00B871D4" w:rsidRPr="00EF2D45">
              <w:rPr>
                <w:rFonts w:cs="Arial"/>
                <w:color w:val="000000"/>
                <w:sz w:val="24"/>
                <w:szCs w:val="24"/>
              </w:rPr>
              <w:t>sustainable drainage details</w:t>
            </w:r>
            <w:r w:rsidR="00B871D4">
              <w:rPr>
                <w:rFonts w:cs="Arial"/>
                <w:color w:val="000000"/>
                <w:sz w:val="24"/>
                <w:szCs w:val="24"/>
              </w:rPr>
              <w:t>,</w:t>
            </w:r>
            <w:r w:rsidR="00B871D4" w:rsidRPr="00EF2D45">
              <w:rPr>
                <w:rFonts w:eastAsia="Times New Roman" w:cs="Arial"/>
                <w:color w:val="000000" w:themeColor="text1"/>
                <w:sz w:val="24"/>
                <w:szCs w:val="24"/>
                <w:lang w:eastAsia="en-GB"/>
              </w:rPr>
              <w:t xml:space="preserve"> </w:t>
            </w:r>
            <w:r w:rsidR="00FB599A" w:rsidRPr="00EF2D45">
              <w:rPr>
                <w:rFonts w:eastAsia="Times New Roman" w:cs="Arial"/>
                <w:color w:val="000000" w:themeColor="text1"/>
                <w:sz w:val="24"/>
                <w:szCs w:val="24"/>
                <w:lang w:eastAsia="en-GB"/>
              </w:rPr>
              <w:t>are sufficient to discharge the</w:t>
            </w:r>
            <w:r w:rsidR="00FB599A">
              <w:rPr>
                <w:rFonts w:eastAsia="Times New Roman" w:cs="Arial"/>
                <w:color w:val="000000" w:themeColor="text1"/>
                <w:sz w:val="24"/>
                <w:szCs w:val="24"/>
                <w:lang w:eastAsia="en-GB"/>
              </w:rPr>
              <w:t xml:space="preserve"> planning condition</w:t>
            </w:r>
            <w:r w:rsidR="00B871D4">
              <w:rPr>
                <w:rFonts w:eastAsia="Times New Roman" w:cs="Arial"/>
                <w:color w:val="000000" w:themeColor="text1"/>
                <w:sz w:val="24"/>
                <w:szCs w:val="24"/>
                <w:lang w:eastAsia="en-GB"/>
              </w:rPr>
              <w:t xml:space="preserve"> for this relatively minor development.</w:t>
            </w:r>
          </w:p>
        </w:tc>
      </w:tr>
    </w:tbl>
    <w:p w14:paraId="04D406C4" w14:textId="77777777" w:rsidR="005667B8" w:rsidRPr="00EF2D45" w:rsidRDefault="005667B8" w:rsidP="00EF2D45">
      <w:pPr>
        <w:pStyle w:val="Letterbody"/>
        <w:ind w:right="201"/>
        <w:rPr>
          <w:rFonts w:cs="Arial"/>
          <w:color w:val="000000"/>
          <w:szCs w:val="24"/>
        </w:rPr>
      </w:pPr>
    </w:p>
    <w:p w14:paraId="551449F8" w14:textId="77777777" w:rsidR="00CA4032" w:rsidRPr="00EF2D45" w:rsidRDefault="00CA4032" w:rsidP="00EF2D45">
      <w:pPr>
        <w:pStyle w:val="Letterbody"/>
        <w:ind w:left="-425" w:right="198"/>
        <w:rPr>
          <w:rFonts w:cs="Arial"/>
          <w:color w:val="000000"/>
          <w:szCs w:val="24"/>
        </w:rPr>
      </w:pPr>
      <w:r w:rsidRPr="00EF2D45">
        <w:rPr>
          <w:rFonts w:cs="Arial"/>
          <w:color w:val="000000"/>
          <w:szCs w:val="24"/>
        </w:rPr>
        <w:t xml:space="preserve">Please note that in accordance with national planning guidance, discharge of condition applications </w:t>
      </w:r>
      <w:proofErr w:type="gramStart"/>
      <w:r w:rsidRPr="00EF2D45">
        <w:rPr>
          <w:rFonts w:cs="Arial"/>
          <w:color w:val="000000"/>
          <w:szCs w:val="24"/>
        </w:rPr>
        <w:t>are</w:t>
      </w:r>
      <w:proofErr w:type="gramEnd"/>
      <w:r w:rsidRPr="00EF2D45">
        <w:rPr>
          <w:rFonts w:cs="Arial"/>
          <w:color w:val="000000"/>
          <w:szCs w:val="24"/>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066694DA" w14:textId="77777777" w:rsidR="00CA4032" w:rsidRPr="00EF2D45" w:rsidRDefault="00CA4032" w:rsidP="00EF2D45">
      <w:pPr>
        <w:pStyle w:val="Letterbody"/>
        <w:ind w:left="-425" w:right="198"/>
        <w:rPr>
          <w:rFonts w:cs="Arial"/>
          <w:color w:val="000000"/>
          <w:szCs w:val="24"/>
        </w:rPr>
      </w:pPr>
    </w:p>
    <w:p w14:paraId="286915EF" w14:textId="77777777" w:rsidR="005667B8" w:rsidRPr="00EF2D45" w:rsidRDefault="005667B8" w:rsidP="00EF2D45">
      <w:pPr>
        <w:pStyle w:val="Letterbody"/>
        <w:ind w:left="-425" w:right="198"/>
        <w:rPr>
          <w:rFonts w:cs="Arial"/>
          <w:color w:val="ED0000"/>
          <w:szCs w:val="24"/>
        </w:rPr>
      </w:pPr>
      <w:r w:rsidRPr="00EF2D45">
        <w:rPr>
          <w:rFonts w:cs="Arial"/>
          <w:color w:val="000000"/>
          <w:szCs w:val="24"/>
        </w:rPr>
        <w:t>This letter acts as official confirmation and therefore I suggest that you attach it to the decision notice as evidence that you have complied with the requirements of the relevant condition(s).</w:t>
      </w:r>
    </w:p>
    <w:p w14:paraId="627B4824" w14:textId="77777777" w:rsidR="005667B8" w:rsidRPr="00EF2D45" w:rsidRDefault="005667B8" w:rsidP="00EF2D45">
      <w:pPr>
        <w:pStyle w:val="Letterbody"/>
        <w:ind w:left="-426" w:right="201"/>
        <w:rPr>
          <w:rFonts w:cs="Arial"/>
          <w:szCs w:val="24"/>
        </w:rPr>
      </w:pPr>
    </w:p>
    <w:p w14:paraId="2E8B7082" w14:textId="77777777" w:rsidR="00A774A5" w:rsidRPr="00EF2D45" w:rsidRDefault="00A774A5" w:rsidP="00EF2D45">
      <w:pPr>
        <w:pStyle w:val="Letterbody"/>
        <w:ind w:left="-426" w:right="201"/>
        <w:rPr>
          <w:rFonts w:cs="Arial"/>
          <w:szCs w:val="24"/>
        </w:rPr>
      </w:pPr>
    </w:p>
    <w:p w14:paraId="3668067D" w14:textId="77777777" w:rsidR="00B51A13" w:rsidRPr="00EF2D45" w:rsidRDefault="00A774A5" w:rsidP="00EF2D45">
      <w:pPr>
        <w:spacing w:after="0" w:line="240" w:lineRule="auto"/>
        <w:ind w:left="-426" w:right="201"/>
        <w:rPr>
          <w:rFonts w:cs="Arial"/>
          <w:sz w:val="24"/>
          <w:szCs w:val="24"/>
          <w:lang w:val="en-US"/>
        </w:rPr>
      </w:pPr>
      <w:r w:rsidRPr="00EF2D45">
        <w:rPr>
          <w:rFonts w:cs="Arial"/>
          <w:sz w:val="24"/>
          <w:szCs w:val="24"/>
          <w:lang w:val="en-US"/>
        </w:rPr>
        <w:t xml:space="preserve">Yours faithfully </w:t>
      </w:r>
    </w:p>
    <w:p w14:paraId="4FCDCC64" w14:textId="77777777" w:rsidR="00396642" w:rsidRPr="00EF2D45" w:rsidRDefault="00A774A5" w:rsidP="00EF2D45">
      <w:pPr>
        <w:spacing w:after="0" w:line="240" w:lineRule="auto"/>
        <w:ind w:left="-426" w:right="201"/>
        <w:rPr>
          <w:rFonts w:cs="Arial"/>
          <w:sz w:val="24"/>
          <w:szCs w:val="24"/>
        </w:rPr>
      </w:pPr>
      <w:r w:rsidRPr="00EF2D45">
        <w:rPr>
          <w:rFonts w:cs="Arial"/>
          <w:sz w:val="24"/>
          <w:szCs w:val="24"/>
        </w:rPr>
        <w:t>Head of Development Management</w:t>
      </w:r>
    </w:p>
    <w:p w14:paraId="2526F025" w14:textId="77777777" w:rsidR="00F81571" w:rsidRPr="00EF2D45" w:rsidRDefault="00F81571" w:rsidP="00EF2D45">
      <w:pPr>
        <w:spacing w:after="0" w:line="240" w:lineRule="auto"/>
        <w:ind w:left="-426" w:right="201"/>
        <w:rPr>
          <w:rFonts w:cs="Arial"/>
          <w:sz w:val="24"/>
          <w:szCs w:val="24"/>
        </w:rPr>
        <w:sectPr w:rsidR="00F81571" w:rsidRPr="00EF2D45" w:rsidSect="00A774A5">
          <w:pgSz w:w="11909" w:h="16834" w:code="9"/>
          <w:pgMar w:top="1440" w:right="425" w:bottom="1440" w:left="1077" w:header="709" w:footer="709" w:gutter="0"/>
          <w:paperSrc w:first="1" w:other="1"/>
          <w:cols w:space="720"/>
          <w:titlePg/>
          <w:docGrid w:linePitch="299"/>
        </w:sectPr>
      </w:pPr>
    </w:p>
    <w:p w14:paraId="61D790C8" w14:textId="77777777" w:rsidR="00F81571" w:rsidRPr="00EF2D45" w:rsidRDefault="00F81571" w:rsidP="00EF2D45">
      <w:pPr>
        <w:spacing w:after="0" w:line="240" w:lineRule="auto"/>
        <w:rPr>
          <w:rFonts w:cs="Arial"/>
          <w:b/>
          <w:bCs/>
          <w:sz w:val="24"/>
          <w:szCs w:val="24"/>
        </w:rPr>
      </w:pPr>
      <w:r w:rsidRPr="00EF2D45">
        <w:rPr>
          <w:rFonts w:cs="Arial"/>
          <w:b/>
          <w:bCs/>
          <w:sz w:val="24"/>
          <w:szCs w:val="24"/>
        </w:rPr>
        <w:lastRenderedPageBreak/>
        <w:t>NOTES:</w:t>
      </w:r>
    </w:p>
    <w:p w14:paraId="25DA4497" w14:textId="77777777" w:rsidR="00F81571" w:rsidRPr="00EF2D45" w:rsidRDefault="00F81571" w:rsidP="00EF2D45">
      <w:pPr>
        <w:spacing w:after="0" w:line="240" w:lineRule="auto"/>
        <w:rPr>
          <w:rFonts w:cs="Arial"/>
          <w:b/>
          <w:bCs/>
          <w:sz w:val="24"/>
          <w:szCs w:val="24"/>
        </w:rPr>
      </w:pPr>
    </w:p>
    <w:p w14:paraId="418618F7" w14:textId="77777777" w:rsidR="00F81571" w:rsidRPr="00EF2D45" w:rsidRDefault="00F81571" w:rsidP="00EF2D45">
      <w:pPr>
        <w:numPr>
          <w:ilvl w:val="0"/>
          <w:numId w:val="1"/>
        </w:numPr>
        <w:spacing w:after="0" w:line="240" w:lineRule="auto"/>
        <w:ind w:right="201"/>
        <w:jc w:val="both"/>
        <w:rPr>
          <w:rFonts w:cs="Arial"/>
          <w:sz w:val="24"/>
          <w:szCs w:val="24"/>
        </w:rPr>
      </w:pPr>
      <w:r w:rsidRPr="00EF2D45">
        <w:rPr>
          <w:rFonts w:cs="Arial"/>
          <w:b/>
          <w:bCs/>
          <w:sz w:val="24"/>
          <w:szCs w:val="24"/>
        </w:rPr>
        <w:t>Approved Conditions:</w:t>
      </w:r>
    </w:p>
    <w:p w14:paraId="507899D7" w14:textId="77777777" w:rsidR="00F81571" w:rsidRPr="00EF2D45" w:rsidRDefault="00F81571" w:rsidP="00EF2D45">
      <w:pPr>
        <w:spacing w:after="0" w:line="240" w:lineRule="auto"/>
        <w:ind w:left="720" w:right="201"/>
        <w:jc w:val="both"/>
        <w:rPr>
          <w:rFonts w:cs="Arial"/>
          <w:sz w:val="24"/>
          <w:szCs w:val="24"/>
        </w:rPr>
      </w:pPr>
      <w:r w:rsidRPr="00EF2D45">
        <w:rPr>
          <w:rFonts w:cs="Arial"/>
          <w:sz w:val="24"/>
          <w:szCs w:val="24"/>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3DB2AC57" w14:textId="77777777" w:rsidR="00F81571" w:rsidRPr="00EF2D45" w:rsidRDefault="00F81571" w:rsidP="00EF2D45">
      <w:pPr>
        <w:spacing w:after="0" w:line="240" w:lineRule="auto"/>
        <w:ind w:left="720" w:right="201"/>
        <w:jc w:val="both"/>
        <w:rPr>
          <w:rFonts w:cs="Arial"/>
          <w:sz w:val="24"/>
          <w:szCs w:val="24"/>
        </w:rPr>
      </w:pPr>
    </w:p>
    <w:p w14:paraId="0A8A5A47" w14:textId="77777777" w:rsidR="00F81571" w:rsidRPr="00EF2D45" w:rsidRDefault="00F81571" w:rsidP="00EF2D45">
      <w:pPr>
        <w:numPr>
          <w:ilvl w:val="0"/>
          <w:numId w:val="1"/>
        </w:numPr>
        <w:spacing w:after="0" w:line="240" w:lineRule="auto"/>
        <w:ind w:right="201"/>
        <w:jc w:val="both"/>
        <w:rPr>
          <w:rFonts w:cs="Arial"/>
          <w:sz w:val="24"/>
          <w:szCs w:val="24"/>
        </w:rPr>
      </w:pPr>
      <w:r w:rsidRPr="00EF2D45">
        <w:rPr>
          <w:rFonts w:cs="Arial"/>
          <w:b/>
          <w:bCs/>
          <w:sz w:val="24"/>
          <w:szCs w:val="24"/>
        </w:rPr>
        <w:t>Refused Conditions:</w:t>
      </w:r>
    </w:p>
    <w:p w14:paraId="78B61302" w14:textId="77777777" w:rsidR="00F81571" w:rsidRPr="00EF2D45" w:rsidRDefault="00F81571" w:rsidP="00EF2D45">
      <w:pPr>
        <w:spacing w:after="0" w:line="240" w:lineRule="auto"/>
        <w:ind w:left="720" w:right="201"/>
        <w:jc w:val="both"/>
        <w:rPr>
          <w:rFonts w:cs="Arial"/>
          <w:sz w:val="24"/>
          <w:szCs w:val="24"/>
        </w:rPr>
      </w:pPr>
      <w:r w:rsidRPr="00EF2D45">
        <w:rPr>
          <w:rFonts w:cs="Arial"/>
          <w:sz w:val="24"/>
          <w:szCs w:val="24"/>
        </w:rPr>
        <w:t xml:space="preserve">If the discharge of the condition(s) has been refused, you may submit revised details or further information to address the issues raised as part of a further discharge of the condition’s application. Please ensure that any resubmission adequately addresses the reasons for refusal. Alternatively, you can appeal the Council’s decision (see below for details). </w:t>
      </w:r>
    </w:p>
    <w:p w14:paraId="7C041CEC" w14:textId="77777777" w:rsidR="00F81571" w:rsidRPr="00EF2D45" w:rsidRDefault="00F81571" w:rsidP="00EF2D45">
      <w:pPr>
        <w:spacing w:after="0" w:line="240" w:lineRule="auto"/>
        <w:ind w:right="201"/>
        <w:jc w:val="both"/>
        <w:rPr>
          <w:rFonts w:cs="Arial"/>
          <w:sz w:val="24"/>
          <w:szCs w:val="24"/>
        </w:rPr>
      </w:pPr>
    </w:p>
    <w:p w14:paraId="44D68AD6" w14:textId="77777777" w:rsidR="00F81571" w:rsidRPr="00EF2D45" w:rsidRDefault="00F81571" w:rsidP="00EF2D45">
      <w:pPr>
        <w:numPr>
          <w:ilvl w:val="0"/>
          <w:numId w:val="1"/>
        </w:numPr>
        <w:spacing w:after="0" w:line="240" w:lineRule="auto"/>
        <w:ind w:right="201"/>
        <w:jc w:val="both"/>
        <w:rPr>
          <w:rFonts w:cs="Arial"/>
          <w:sz w:val="24"/>
          <w:szCs w:val="24"/>
        </w:rPr>
      </w:pPr>
      <w:r w:rsidRPr="00EF2D45">
        <w:rPr>
          <w:rFonts w:cs="Arial"/>
          <w:b/>
          <w:bCs/>
          <w:sz w:val="24"/>
          <w:szCs w:val="24"/>
        </w:rPr>
        <w:t>Partially Discharged Conditions:</w:t>
      </w:r>
    </w:p>
    <w:p w14:paraId="75990C61" w14:textId="77777777" w:rsidR="00F81571" w:rsidRPr="00EF2D45" w:rsidRDefault="00F81571" w:rsidP="00EF2D45">
      <w:pPr>
        <w:spacing w:after="0" w:line="240" w:lineRule="auto"/>
        <w:ind w:left="720" w:right="201"/>
        <w:jc w:val="both"/>
        <w:rPr>
          <w:rFonts w:cs="Arial"/>
          <w:sz w:val="24"/>
          <w:szCs w:val="24"/>
        </w:rPr>
      </w:pPr>
      <w:r w:rsidRPr="00EF2D45">
        <w:rPr>
          <w:rFonts w:cs="Arial"/>
          <w:sz w:val="24"/>
          <w:szCs w:val="24"/>
        </w:rPr>
        <w:t>If the condition(s) have been partially discharged, the remaining details that are required must be submitted for further consideration. You should provide the necessary documents in accordance with any timeframe or trigger specified in the condition to allow for the full discharge of the condition(s).</w:t>
      </w:r>
    </w:p>
    <w:p w14:paraId="0B7CE0E0" w14:textId="77777777" w:rsidR="00F81571" w:rsidRPr="00EF2D45" w:rsidRDefault="00F81571" w:rsidP="00EF2D45">
      <w:pPr>
        <w:spacing w:after="0" w:line="240" w:lineRule="auto"/>
        <w:ind w:left="-426" w:right="201"/>
        <w:rPr>
          <w:rFonts w:cs="Arial"/>
          <w:b/>
          <w:bCs/>
          <w:sz w:val="24"/>
          <w:szCs w:val="24"/>
        </w:rPr>
      </w:pPr>
    </w:p>
    <w:p w14:paraId="50CB99C3" w14:textId="77777777" w:rsidR="00F81571" w:rsidRPr="00EF2D45" w:rsidRDefault="00F81571" w:rsidP="00EF2D45">
      <w:pPr>
        <w:spacing w:after="0" w:line="240" w:lineRule="auto"/>
        <w:ind w:left="-426" w:right="201"/>
        <w:rPr>
          <w:rFonts w:cs="Arial"/>
          <w:sz w:val="24"/>
          <w:szCs w:val="24"/>
        </w:rPr>
      </w:pPr>
      <w:r w:rsidRPr="00EF2D45">
        <w:rPr>
          <w:rFonts w:cs="Arial"/>
          <w:b/>
          <w:bCs/>
          <w:sz w:val="24"/>
          <w:szCs w:val="24"/>
        </w:rPr>
        <w:t>Right of Appeal:</w:t>
      </w:r>
    </w:p>
    <w:p w14:paraId="2DD6A402" w14:textId="77777777" w:rsidR="00F81571" w:rsidRPr="00EF2D45" w:rsidRDefault="00F81571" w:rsidP="00EF2D45">
      <w:pPr>
        <w:spacing w:after="0" w:line="240" w:lineRule="auto"/>
        <w:ind w:left="-426" w:right="201"/>
        <w:jc w:val="both"/>
        <w:rPr>
          <w:rFonts w:cs="Arial"/>
          <w:sz w:val="24"/>
          <w:szCs w:val="24"/>
        </w:rPr>
      </w:pPr>
      <w:r w:rsidRPr="00EF2D45">
        <w:rPr>
          <w:rFonts w:cs="Arial"/>
          <w:sz w:val="24"/>
          <w:szCs w:val="24"/>
        </w:rPr>
        <w:t xml:space="preserve">If you are aggrieved by the decision to refuse to discharge a condition or if the condition has only been partially discharged, you have the right to </w:t>
      </w:r>
      <w:r w:rsidRPr="00EF2D45">
        <w:rPr>
          <w:rFonts w:cs="Arial"/>
          <w:b/>
          <w:bCs/>
          <w:sz w:val="24"/>
          <w:szCs w:val="24"/>
        </w:rPr>
        <w:t>appeal</w:t>
      </w:r>
      <w:r w:rsidRPr="00EF2D45">
        <w:rPr>
          <w:rFonts w:cs="Arial"/>
          <w:sz w:val="24"/>
          <w:szCs w:val="24"/>
        </w:rPr>
        <w:t xml:space="preserve"> the decision to the </w:t>
      </w:r>
      <w:r w:rsidRPr="00EF2D45">
        <w:rPr>
          <w:rFonts w:cs="Arial"/>
          <w:b/>
          <w:bCs/>
          <w:sz w:val="24"/>
          <w:szCs w:val="24"/>
        </w:rPr>
        <w:t>Planning Inspectorate</w:t>
      </w:r>
      <w:r w:rsidRPr="00EF2D45">
        <w:rPr>
          <w:rFonts w:cs="Arial"/>
          <w:sz w:val="24"/>
          <w:szCs w:val="24"/>
        </w:rPr>
        <w:t>.</w:t>
      </w:r>
    </w:p>
    <w:p w14:paraId="1E5EB639" w14:textId="77777777" w:rsidR="00F81571" w:rsidRPr="00EF2D45" w:rsidRDefault="00F81571" w:rsidP="00EF2D45">
      <w:pPr>
        <w:spacing w:after="0" w:line="240" w:lineRule="auto"/>
        <w:ind w:left="-426" w:right="201"/>
        <w:jc w:val="both"/>
        <w:rPr>
          <w:rFonts w:cs="Arial"/>
          <w:sz w:val="24"/>
          <w:szCs w:val="24"/>
        </w:rPr>
      </w:pPr>
    </w:p>
    <w:p w14:paraId="328165DA" w14:textId="77777777" w:rsidR="00F81571" w:rsidRPr="00EF2D45" w:rsidRDefault="00F81571" w:rsidP="00EF2D45">
      <w:pPr>
        <w:spacing w:after="0" w:line="240" w:lineRule="auto"/>
        <w:ind w:left="-426" w:right="201"/>
        <w:jc w:val="both"/>
        <w:rPr>
          <w:rFonts w:cs="Arial"/>
          <w:sz w:val="24"/>
          <w:szCs w:val="24"/>
        </w:rPr>
      </w:pPr>
      <w:r w:rsidRPr="00EF2D45">
        <w:rPr>
          <w:rFonts w:cs="Arial"/>
          <w:sz w:val="24"/>
          <w:szCs w:val="24"/>
        </w:rPr>
        <w:t xml:space="preserve">The appeal must be made within </w:t>
      </w:r>
      <w:r w:rsidR="0020712E" w:rsidRPr="00EF2D45">
        <w:rPr>
          <w:rFonts w:cs="Arial"/>
          <w:b/>
          <w:bCs/>
          <w:sz w:val="24"/>
          <w:szCs w:val="24"/>
        </w:rPr>
        <w:t>6 months</w:t>
      </w:r>
      <w:r w:rsidRPr="00EF2D45">
        <w:rPr>
          <w:rFonts w:cs="Arial"/>
          <w:sz w:val="24"/>
          <w:szCs w:val="24"/>
        </w:rPr>
        <w:t xml:space="preserve"> from the date of this decision notice. If the appeal is submitted after this </w:t>
      </w:r>
      <w:proofErr w:type="gramStart"/>
      <w:r w:rsidR="00C963E0" w:rsidRPr="00EF2D45">
        <w:rPr>
          <w:rFonts w:cs="Arial"/>
          <w:sz w:val="24"/>
          <w:szCs w:val="24"/>
        </w:rPr>
        <w:t>6 month</w:t>
      </w:r>
      <w:proofErr w:type="gramEnd"/>
      <w:r w:rsidRPr="00EF2D45">
        <w:rPr>
          <w:rFonts w:cs="Arial"/>
          <w:sz w:val="24"/>
          <w:szCs w:val="24"/>
        </w:rPr>
        <w:t xml:space="preserve"> period, the Planning Inspectorate will only consider it if there are exceptional circumstances.</w:t>
      </w:r>
    </w:p>
    <w:p w14:paraId="292D1811" w14:textId="77777777" w:rsidR="00F81571" w:rsidRPr="00EF2D45" w:rsidRDefault="00F81571" w:rsidP="00EF2D45">
      <w:pPr>
        <w:spacing w:after="0" w:line="240" w:lineRule="auto"/>
        <w:ind w:left="-426" w:right="201"/>
        <w:jc w:val="both"/>
        <w:rPr>
          <w:rFonts w:cs="Arial"/>
          <w:sz w:val="24"/>
          <w:szCs w:val="24"/>
        </w:rPr>
      </w:pPr>
    </w:p>
    <w:p w14:paraId="4200FCAC" w14:textId="77777777" w:rsidR="00F81571" w:rsidRPr="00EF2D45" w:rsidRDefault="00F81571" w:rsidP="00EF2D45">
      <w:pPr>
        <w:spacing w:after="0" w:line="240" w:lineRule="auto"/>
        <w:ind w:left="-426" w:right="201"/>
        <w:jc w:val="both"/>
        <w:rPr>
          <w:rFonts w:cs="Arial"/>
          <w:sz w:val="24"/>
          <w:szCs w:val="24"/>
        </w:rPr>
      </w:pPr>
      <w:r w:rsidRPr="00EF2D45">
        <w:rPr>
          <w:rFonts w:cs="Arial"/>
          <w:sz w:val="24"/>
          <w:szCs w:val="24"/>
        </w:rPr>
        <w:t xml:space="preserve">The procedure for making an appeal is set out under </w:t>
      </w:r>
      <w:r w:rsidRPr="00EF2D45">
        <w:rPr>
          <w:rFonts w:cs="Arial"/>
          <w:b/>
          <w:bCs/>
          <w:sz w:val="24"/>
          <w:szCs w:val="24"/>
        </w:rPr>
        <w:t>Section 78 of the Town and Country Planning Act 1990</w:t>
      </w:r>
      <w:r w:rsidRPr="00EF2D45">
        <w:rPr>
          <w:rFonts w:cs="Arial"/>
          <w:sz w:val="24"/>
          <w:szCs w:val="24"/>
        </w:rPr>
        <w:t xml:space="preserve"> (as amended), along with the relevant provisions in the </w:t>
      </w:r>
      <w:r w:rsidRPr="00EF2D45">
        <w:rPr>
          <w:rFonts w:cs="Arial"/>
          <w:b/>
          <w:bCs/>
          <w:sz w:val="24"/>
          <w:szCs w:val="24"/>
        </w:rPr>
        <w:t>Planning and Compulsory Purchase Act 2004</w:t>
      </w:r>
      <w:r w:rsidRPr="00EF2D45">
        <w:rPr>
          <w:rFonts w:cs="Arial"/>
          <w:sz w:val="24"/>
          <w:szCs w:val="24"/>
        </w:rPr>
        <w:t>. For detailed guidance on how to submit your appeal, please visit the Planning Inspectorate’s website:</w:t>
      </w:r>
    </w:p>
    <w:p w14:paraId="3AEA2AAD" w14:textId="77777777" w:rsidR="00F81571" w:rsidRPr="00EF2D45" w:rsidRDefault="00F81571" w:rsidP="00EF2D45">
      <w:pPr>
        <w:spacing w:after="0" w:line="240" w:lineRule="auto"/>
        <w:ind w:left="-426" w:right="201"/>
        <w:jc w:val="both"/>
        <w:rPr>
          <w:rFonts w:cs="Arial"/>
          <w:sz w:val="24"/>
          <w:szCs w:val="24"/>
        </w:rPr>
      </w:pPr>
      <w:hyperlink r:id="rId7" w:tgtFrame="_new" w:history="1">
        <w:r w:rsidRPr="00EF2D45">
          <w:rPr>
            <w:rStyle w:val="Hyperlink"/>
            <w:rFonts w:cs="Arial"/>
            <w:sz w:val="24"/>
            <w:szCs w:val="24"/>
          </w:rPr>
          <w:t>https://www.gov.uk/appeal-planning-decision</w:t>
        </w:r>
      </w:hyperlink>
    </w:p>
    <w:p w14:paraId="447400AB" w14:textId="77777777" w:rsidR="00F81571" w:rsidRPr="00EF2D45" w:rsidRDefault="00F81571" w:rsidP="00EF2D45">
      <w:pPr>
        <w:spacing w:after="0" w:line="240" w:lineRule="auto"/>
        <w:ind w:left="-426" w:right="201"/>
        <w:jc w:val="both"/>
        <w:rPr>
          <w:rFonts w:cs="Arial"/>
          <w:sz w:val="24"/>
          <w:szCs w:val="24"/>
        </w:rPr>
      </w:pPr>
    </w:p>
    <w:p w14:paraId="314A8773" w14:textId="77777777" w:rsidR="00946610" w:rsidRPr="00EF2D45" w:rsidRDefault="00F81571" w:rsidP="00EF2D45">
      <w:pPr>
        <w:spacing w:after="0" w:line="240" w:lineRule="auto"/>
        <w:ind w:left="-426" w:right="201"/>
        <w:jc w:val="both"/>
        <w:rPr>
          <w:rFonts w:cs="Arial"/>
          <w:sz w:val="24"/>
          <w:szCs w:val="24"/>
        </w:rPr>
      </w:pPr>
      <w:r w:rsidRPr="00EF2D45">
        <w:rPr>
          <w:rFonts w:cs="Arial"/>
          <w:sz w:val="24"/>
          <w:szCs w:val="24"/>
        </w:rPr>
        <w:t>Please be aware that the appeal process will focus on whether the submitted details meet the requirements set out in the original planning condition(s) and relevant planning policies.</w:t>
      </w:r>
    </w:p>
    <w:sectPr w:rsidR="00946610" w:rsidRPr="00EF2D45"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55F63"/>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871D4"/>
    <w:rsid w:val="00B91B2D"/>
    <w:rsid w:val="00BA469E"/>
    <w:rsid w:val="00BB6425"/>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2D45"/>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599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B48F4"/>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908104">
      <w:bodyDiv w:val="1"/>
      <w:marLeft w:val="0"/>
      <w:marRight w:val="0"/>
      <w:marTop w:val="0"/>
      <w:marBottom w:val="0"/>
      <w:divBdr>
        <w:top w:val="none" w:sz="0" w:space="0" w:color="auto"/>
        <w:left w:val="none" w:sz="0" w:space="0" w:color="auto"/>
        <w:bottom w:val="none" w:sz="0" w:space="0" w:color="auto"/>
        <w:right w:val="none" w:sz="0" w:space="0" w:color="auto"/>
      </w:divBdr>
    </w:div>
    <w:div w:id="818038980">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66186272">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1062</Words>
  <Characters>6128</Characters>
  <Application>Microsoft Office Word</Application>
  <DocSecurity>0</DocSecurity>
  <Lines>161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salesforceId:722cfec0-c720-4320-867a-8e454c3e9121</dc:subject>
  <dc:creator>Philip Skill</dc:creator>
  <cp:keywords/>
  <dc:description/>
  <cp:lastModifiedBy>Sims, Steven</cp:lastModifiedBy>
  <cp:revision>10</cp:revision>
  <dcterms:created xsi:type="dcterms:W3CDTF">2025-04-09T14:46:00Z</dcterms:created>
  <dcterms:modified xsi:type="dcterms:W3CDTF">2026-04-09T07:13:00Z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069Q300000OAWlcIAH</vt:lpwstr>
  </property>
</Properties>
</file>