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535FCB" w14:textId="77777777" w:rsidR="0075122C" w:rsidRDefault="0075122C" w:rsidP="004E75D3">
      <w:pPr>
        <w:pStyle w:val="Letterbody"/>
        <w:rPr>
          <w:b/>
          <w:sz w:val="32"/>
          <w:szCs w:val="32"/>
        </w:rPr>
      </w:pPr>
    </w:p>
    <w:p w14:paraId="5F38081B" w14:textId="77777777" w:rsidR="0075122C" w:rsidRDefault="0075122C" w:rsidP="004E75D3">
      <w:pPr>
        <w:pStyle w:val="Letterbody"/>
        <w:rPr>
          <w:b/>
          <w:sz w:val="32"/>
          <w:szCs w:val="32"/>
        </w:rPr>
      </w:pPr>
    </w:p>
    <w:p w14:paraId="45A4B2D0" w14:textId="55C7709D" w:rsidR="008451D0" w:rsidRPr="00BE0B3B" w:rsidRDefault="00A06052" w:rsidP="004E75D3">
      <w:pPr>
        <w:pStyle w:val="Letterbody"/>
        <w:rPr>
          <w:b/>
          <w:sz w:val="32"/>
          <w:szCs w:val="32"/>
        </w:rPr>
      </w:pPr>
      <w:r w:rsidRPr="00BE0B3B">
        <w:rPr>
          <w:b/>
          <w:sz w:val="32"/>
          <w:szCs w:val="32"/>
        </w:rPr>
        <w:t>Council Planning Consultation Response</w:t>
      </w:r>
    </w:p>
    <w:p w14:paraId="5A6CB10C" w14:textId="77777777" w:rsidR="00A06052" w:rsidRDefault="00A06052">
      <w:pPr>
        <w:pStyle w:val="Letterbody"/>
        <w:rPr>
          <w:b/>
        </w:rPr>
      </w:pPr>
    </w:p>
    <w:p w14:paraId="16D1113F" w14:textId="77777777" w:rsidR="00412ECA" w:rsidRDefault="00412ECA">
      <w:pPr>
        <w:pStyle w:val="Letterbody"/>
        <w:rPr>
          <w:b/>
        </w:rPr>
      </w:pPr>
      <w:r>
        <w:rPr>
          <w:b/>
        </w:rPr>
        <w:t>ECOLOGY</w:t>
      </w:r>
    </w:p>
    <w:tbl>
      <w:tblPr>
        <w:tblStyle w:val="TableGrid"/>
        <w:tblW w:w="0" w:type="auto"/>
        <w:tblLayout w:type="fixed"/>
        <w:tblLook w:val="04A0" w:firstRow="1" w:lastRow="0" w:firstColumn="1" w:lastColumn="0" w:noHBand="0" w:noVBand="1"/>
      </w:tblPr>
      <w:tblGrid>
        <w:gridCol w:w="1838"/>
        <w:gridCol w:w="8621"/>
      </w:tblGrid>
      <w:tr w:rsidR="00F27D93" w14:paraId="14E99F99" w14:textId="77777777" w:rsidTr="6A5EFE39">
        <w:tc>
          <w:tcPr>
            <w:tcW w:w="1838" w:type="dxa"/>
          </w:tcPr>
          <w:p w14:paraId="31109472" w14:textId="234304F8" w:rsidR="00F27D93" w:rsidRDefault="00F27D93" w:rsidP="00A62EF6">
            <w:pPr>
              <w:pStyle w:val="Letterbody"/>
              <w:rPr>
                <w:b/>
                <w:bCs/>
                <w:sz w:val="22"/>
                <w:szCs w:val="22"/>
              </w:rPr>
            </w:pPr>
            <w:r w:rsidRPr="6C3027E6">
              <w:rPr>
                <w:b/>
                <w:bCs/>
                <w:sz w:val="22"/>
                <w:szCs w:val="22"/>
              </w:rPr>
              <w:t xml:space="preserve">Officer name: </w:t>
            </w:r>
          </w:p>
        </w:tc>
        <w:tc>
          <w:tcPr>
            <w:tcW w:w="8621" w:type="dxa"/>
          </w:tcPr>
          <w:p w14:paraId="641BADDB" w14:textId="18BA1C06" w:rsidR="00F27D93" w:rsidRPr="00000E1D" w:rsidRDefault="002A055A" w:rsidP="3F450768">
            <w:pPr>
              <w:pStyle w:val="Letterbody"/>
              <w:rPr>
                <w:sz w:val="22"/>
                <w:szCs w:val="22"/>
              </w:rPr>
            </w:pPr>
            <w:r>
              <w:rPr>
                <w:sz w:val="22"/>
                <w:szCs w:val="22"/>
              </w:rPr>
              <w:t>Niall</w:t>
            </w:r>
            <w:r w:rsidR="00C87694">
              <w:rPr>
                <w:sz w:val="22"/>
                <w:szCs w:val="22"/>
              </w:rPr>
              <w:t xml:space="preserve"> Machin</w:t>
            </w:r>
          </w:p>
        </w:tc>
      </w:tr>
      <w:tr w:rsidR="00F27D93" w14:paraId="43743B32" w14:textId="77777777" w:rsidTr="6A5EFE39">
        <w:tc>
          <w:tcPr>
            <w:tcW w:w="1838" w:type="dxa"/>
          </w:tcPr>
          <w:p w14:paraId="619C7FC8" w14:textId="595C9B34" w:rsidR="00F27D93" w:rsidRDefault="00F27D93" w:rsidP="00A62EF6">
            <w:pPr>
              <w:pStyle w:val="Letterbody"/>
              <w:ind w:left="-90" w:firstLine="90"/>
              <w:rPr>
                <w:b/>
                <w:bCs/>
                <w:sz w:val="22"/>
                <w:szCs w:val="22"/>
              </w:rPr>
            </w:pPr>
            <w:r w:rsidRPr="00D81C5F">
              <w:rPr>
                <w:rFonts w:cs="Arial"/>
                <w:b/>
                <w:bCs/>
                <w:sz w:val="22"/>
                <w:szCs w:val="22"/>
              </w:rPr>
              <w:t xml:space="preserve">Date: </w:t>
            </w:r>
          </w:p>
        </w:tc>
        <w:tc>
          <w:tcPr>
            <w:tcW w:w="8621" w:type="dxa"/>
          </w:tcPr>
          <w:p w14:paraId="4BDEF545" w14:textId="05EA0AC4" w:rsidR="00F27D93" w:rsidRPr="00000E1D" w:rsidRDefault="00145D81" w:rsidP="6A5EFE39">
            <w:pPr>
              <w:pStyle w:val="Letterbody"/>
              <w:rPr>
                <w:b/>
                <w:bCs/>
                <w:color w:val="FF0000"/>
                <w:sz w:val="22"/>
                <w:szCs w:val="22"/>
              </w:rPr>
            </w:pPr>
            <w:r>
              <w:rPr>
                <w:b/>
                <w:bCs/>
                <w:color w:val="FF0000"/>
                <w:sz w:val="22"/>
                <w:szCs w:val="22"/>
              </w:rPr>
              <w:t>07.04.26</w:t>
            </w:r>
          </w:p>
        </w:tc>
      </w:tr>
      <w:tr w:rsidR="00F27D93" w14:paraId="099E4E47" w14:textId="77777777" w:rsidTr="6A5EFE39">
        <w:tc>
          <w:tcPr>
            <w:tcW w:w="1838" w:type="dxa"/>
          </w:tcPr>
          <w:tbl>
            <w:tblPr>
              <w:tblW w:w="18872" w:type="dxa"/>
              <w:tblLayout w:type="fixed"/>
              <w:tblLook w:val="04A0" w:firstRow="1" w:lastRow="0" w:firstColumn="1" w:lastColumn="0" w:noHBand="0" w:noVBand="1"/>
            </w:tblPr>
            <w:tblGrid>
              <w:gridCol w:w="18872"/>
            </w:tblGrid>
            <w:tr w:rsidR="00F27D93" w:rsidRPr="00752432" w14:paraId="0C285D0B" w14:textId="77777777" w:rsidTr="00A62EF6">
              <w:trPr>
                <w:trHeight w:val="268"/>
              </w:trPr>
              <w:tc>
                <w:tcPr>
                  <w:tcW w:w="18872" w:type="dxa"/>
                  <w:tcMar>
                    <w:top w:w="0" w:type="dxa"/>
                    <w:left w:w="0" w:type="dxa"/>
                    <w:bottom w:w="0" w:type="dxa"/>
                    <w:right w:w="108" w:type="dxa"/>
                  </w:tcMar>
                  <w:hideMark/>
                </w:tcPr>
                <w:p w14:paraId="7C921B25" w14:textId="77777777" w:rsidR="00F27D93" w:rsidRPr="00752432" w:rsidRDefault="00F27D93" w:rsidP="00F27D93">
                  <w:pPr>
                    <w:rPr>
                      <w:rFonts w:cs="Arial"/>
                      <w:b/>
                      <w:sz w:val="22"/>
                      <w:szCs w:val="22"/>
                    </w:rPr>
                  </w:pPr>
                  <w:r w:rsidRPr="00D81C5F">
                    <w:rPr>
                      <w:rFonts w:cs="Arial"/>
                      <w:b/>
                      <w:sz w:val="22"/>
                      <w:szCs w:val="22"/>
                    </w:rPr>
                    <w:t xml:space="preserve">Application No:  </w:t>
                  </w:r>
                </w:p>
              </w:tc>
            </w:tr>
          </w:tbl>
          <w:p w14:paraId="5D0FD2EA" w14:textId="77777777" w:rsidR="00F27D93" w:rsidRDefault="00F27D93" w:rsidP="3F450768">
            <w:pPr>
              <w:pStyle w:val="Letterbody"/>
              <w:rPr>
                <w:b/>
                <w:bCs/>
                <w:sz w:val="22"/>
                <w:szCs w:val="22"/>
              </w:rPr>
            </w:pPr>
          </w:p>
        </w:tc>
        <w:tc>
          <w:tcPr>
            <w:tcW w:w="8621" w:type="dxa"/>
          </w:tcPr>
          <w:p w14:paraId="431B4E79" w14:textId="30C518E9" w:rsidR="00F27D93" w:rsidRPr="00000E1D" w:rsidRDefault="00145D81" w:rsidP="6A5EFE39">
            <w:pPr>
              <w:pStyle w:val="Letterbody"/>
              <w:rPr>
                <w:sz w:val="22"/>
                <w:szCs w:val="22"/>
              </w:rPr>
            </w:pPr>
            <w:r>
              <w:rPr>
                <w:sz w:val="22"/>
                <w:szCs w:val="22"/>
              </w:rPr>
              <w:t>PL/2025/07023</w:t>
            </w:r>
          </w:p>
        </w:tc>
      </w:tr>
      <w:tr w:rsidR="00F27D93" w14:paraId="164D7B0F" w14:textId="77777777" w:rsidTr="6A5EFE39">
        <w:tc>
          <w:tcPr>
            <w:tcW w:w="1838" w:type="dxa"/>
          </w:tcPr>
          <w:tbl>
            <w:tblPr>
              <w:tblW w:w="18872" w:type="dxa"/>
              <w:tblLayout w:type="fixed"/>
              <w:tblLook w:val="04A0" w:firstRow="1" w:lastRow="0" w:firstColumn="1" w:lastColumn="0" w:noHBand="0" w:noVBand="1"/>
            </w:tblPr>
            <w:tblGrid>
              <w:gridCol w:w="18872"/>
            </w:tblGrid>
            <w:tr w:rsidR="00F27D93" w:rsidRPr="00D81C5F" w14:paraId="0BE661DA" w14:textId="77777777" w:rsidTr="00A62EF6">
              <w:trPr>
                <w:trHeight w:val="208"/>
              </w:trPr>
              <w:tc>
                <w:tcPr>
                  <w:tcW w:w="18872" w:type="dxa"/>
                  <w:tcMar>
                    <w:top w:w="0" w:type="dxa"/>
                    <w:left w:w="0" w:type="dxa"/>
                    <w:bottom w:w="0" w:type="dxa"/>
                    <w:right w:w="108" w:type="dxa"/>
                  </w:tcMar>
                  <w:hideMark/>
                </w:tcPr>
                <w:p w14:paraId="3DB2B569" w14:textId="096E47C1" w:rsidR="00F27D93" w:rsidRPr="00D81C5F" w:rsidRDefault="00F27D93" w:rsidP="00F27D93">
                  <w:pPr>
                    <w:ind w:left="1731" w:hanging="1873"/>
                    <w:rPr>
                      <w:rFonts w:cs="Arial"/>
                      <w:color w:val="080707"/>
                      <w:sz w:val="22"/>
                      <w:szCs w:val="22"/>
                    </w:rPr>
                  </w:pPr>
                  <w:r w:rsidRPr="00D81C5F">
                    <w:rPr>
                      <w:rFonts w:cs="Arial"/>
                      <w:b/>
                      <w:bCs/>
                      <w:sz w:val="22"/>
                      <w:szCs w:val="22"/>
                    </w:rPr>
                    <w:t xml:space="preserve">  Proposal:</w:t>
                  </w:r>
                  <w:r w:rsidRPr="00D81C5F">
                    <w:rPr>
                      <w:rFonts w:cs="Arial"/>
                      <w:b/>
                      <w:sz w:val="22"/>
                      <w:szCs w:val="22"/>
                    </w:rPr>
                    <w:t xml:space="preserve"> </w:t>
                  </w:r>
                </w:p>
              </w:tc>
            </w:tr>
          </w:tbl>
          <w:p w14:paraId="192DB6DD" w14:textId="77777777" w:rsidR="00F27D93" w:rsidRDefault="00F27D93" w:rsidP="3F450768">
            <w:pPr>
              <w:pStyle w:val="Letterbody"/>
              <w:rPr>
                <w:b/>
                <w:bCs/>
                <w:sz w:val="22"/>
                <w:szCs w:val="22"/>
              </w:rPr>
            </w:pPr>
          </w:p>
        </w:tc>
        <w:tc>
          <w:tcPr>
            <w:tcW w:w="8621" w:type="dxa"/>
          </w:tcPr>
          <w:p w14:paraId="09CCF130" w14:textId="5F1CEADA" w:rsidR="00F27D93" w:rsidRPr="00000E1D" w:rsidRDefault="00FE3192" w:rsidP="3F450768">
            <w:pPr>
              <w:pStyle w:val="Letterbody"/>
              <w:rPr>
                <w:sz w:val="22"/>
                <w:szCs w:val="22"/>
              </w:rPr>
            </w:pPr>
            <w:r w:rsidRPr="00FE3192">
              <w:rPr>
                <w:sz w:val="22"/>
                <w:szCs w:val="22"/>
              </w:rPr>
              <w:t>Installation of Flood Resilience Measures approx. 490 metres in length to include; removal of existing concrete kerb and replacement with new (max 450mm n height), installation of new concrete kerb (450mm in height) and flood gates.</w:t>
            </w:r>
          </w:p>
        </w:tc>
      </w:tr>
      <w:tr w:rsidR="00F27D93" w14:paraId="34EB7DE9" w14:textId="77777777" w:rsidTr="6A5EFE39">
        <w:tc>
          <w:tcPr>
            <w:tcW w:w="1838" w:type="dxa"/>
          </w:tcPr>
          <w:tbl>
            <w:tblPr>
              <w:tblW w:w="18872" w:type="dxa"/>
              <w:tblLayout w:type="fixed"/>
              <w:tblLook w:val="04A0" w:firstRow="1" w:lastRow="0" w:firstColumn="1" w:lastColumn="0" w:noHBand="0" w:noVBand="1"/>
            </w:tblPr>
            <w:tblGrid>
              <w:gridCol w:w="18872"/>
            </w:tblGrid>
            <w:tr w:rsidR="00F27D93" w:rsidRPr="00D81C5F" w14:paraId="2895F7CD" w14:textId="77777777" w:rsidTr="00A62EF6">
              <w:tc>
                <w:tcPr>
                  <w:tcW w:w="18872" w:type="dxa"/>
                  <w:tcMar>
                    <w:top w:w="0" w:type="dxa"/>
                    <w:left w:w="0" w:type="dxa"/>
                    <w:bottom w:w="0" w:type="dxa"/>
                    <w:right w:w="108" w:type="dxa"/>
                  </w:tcMar>
                  <w:hideMark/>
                </w:tcPr>
                <w:p w14:paraId="419FC003" w14:textId="07393918" w:rsidR="00F27D93" w:rsidRPr="00D81C5F" w:rsidRDefault="00F27D93" w:rsidP="00F27D93">
                  <w:pPr>
                    <w:rPr>
                      <w:rFonts w:cs="Arial"/>
                      <w:b/>
                      <w:sz w:val="22"/>
                      <w:szCs w:val="22"/>
                    </w:rPr>
                  </w:pPr>
                  <w:r w:rsidRPr="00D81C5F">
                    <w:rPr>
                      <w:rFonts w:cs="Arial"/>
                      <w:b/>
                      <w:bCs/>
                      <w:sz w:val="22"/>
                      <w:szCs w:val="22"/>
                    </w:rPr>
                    <w:t xml:space="preserve">Site Address:  </w:t>
                  </w:r>
                </w:p>
              </w:tc>
            </w:tr>
          </w:tbl>
          <w:p w14:paraId="35769FE7" w14:textId="77777777" w:rsidR="00F27D93" w:rsidRDefault="00F27D93" w:rsidP="3F450768">
            <w:pPr>
              <w:pStyle w:val="Letterbody"/>
              <w:rPr>
                <w:b/>
                <w:bCs/>
                <w:sz w:val="22"/>
                <w:szCs w:val="22"/>
              </w:rPr>
            </w:pPr>
          </w:p>
        </w:tc>
        <w:tc>
          <w:tcPr>
            <w:tcW w:w="8621" w:type="dxa"/>
          </w:tcPr>
          <w:p w14:paraId="22E13643" w14:textId="7C7A3E03" w:rsidR="00F27D93" w:rsidRPr="00000E1D" w:rsidRDefault="00B26C2E" w:rsidP="3F450768">
            <w:pPr>
              <w:pStyle w:val="Letterbody"/>
              <w:rPr>
                <w:sz w:val="22"/>
                <w:szCs w:val="22"/>
              </w:rPr>
            </w:pPr>
            <w:r>
              <w:rPr>
                <w:sz w:val="22"/>
                <w:szCs w:val="22"/>
              </w:rPr>
              <w:t>Cereal Partners, Staverton, BA14 6PG</w:t>
            </w:r>
          </w:p>
        </w:tc>
      </w:tr>
      <w:tr w:rsidR="00F27D93" w14:paraId="1466DAF2" w14:textId="77777777" w:rsidTr="6A5EFE39">
        <w:tc>
          <w:tcPr>
            <w:tcW w:w="1838" w:type="dxa"/>
          </w:tcPr>
          <w:p w14:paraId="494A17C1" w14:textId="5FF506CA" w:rsidR="00F27D93" w:rsidRDefault="00F27D93" w:rsidP="3F450768">
            <w:pPr>
              <w:pStyle w:val="Letterbody"/>
              <w:rPr>
                <w:b/>
                <w:bCs/>
                <w:sz w:val="22"/>
                <w:szCs w:val="22"/>
              </w:rPr>
            </w:pPr>
            <w:r w:rsidRPr="00D81C5F">
              <w:rPr>
                <w:rFonts w:cs="Arial"/>
                <w:b/>
                <w:sz w:val="22"/>
                <w:szCs w:val="22"/>
              </w:rPr>
              <w:t>Case Officer</w:t>
            </w:r>
            <w:r w:rsidR="00A62EF6">
              <w:rPr>
                <w:rFonts w:cs="Arial"/>
                <w:b/>
                <w:sz w:val="22"/>
                <w:szCs w:val="22"/>
              </w:rPr>
              <w:t>:</w:t>
            </w:r>
          </w:p>
        </w:tc>
        <w:tc>
          <w:tcPr>
            <w:tcW w:w="8621" w:type="dxa"/>
          </w:tcPr>
          <w:p w14:paraId="3A7E2539" w14:textId="45F05453" w:rsidR="00F27D93" w:rsidRPr="00000E1D" w:rsidRDefault="00757990" w:rsidP="3F450768">
            <w:pPr>
              <w:pStyle w:val="Letterbody"/>
              <w:rPr>
                <w:sz w:val="22"/>
                <w:szCs w:val="22"/>
              </w:rPr>
            </w:pPr>
            <w:r>
              <w:rPr>
                <w:sz w:val="22"/>
                <w:szCs w:val="22"/>
              </w:rPr>
              <w:t>Gen Collins</w:t>
            </w:r>
          </w:p>
        </w:tc>
      </w:tr>
    </w:tbl>
    <w:p w14:paraId="2E8CB52C" w14:textId="23B56810" w:rsidR="00BC66EB" w:rsidRDefault="00BC66EB">
      <w:pPr>
        <w:pStyle w:val="Letterbody"/>
        <w:rPr>
          <w:sz w:val="22"/>
          <w:szCs w:val="22"/>
        </w:rPr>
      </w:pPr>
    </w:p>
    <w:p w14:paraId="3FD37F46" w14:textId="77777777" w:rsidR="009F768D" w:rsidRPr="00B63521" w:rsidRDefault="009F768D" w:rsidP="009F768D">
      <w:pPr>
        <w:pStyle w:val="Letterbody"/>
        <w:rPr>
          <w:rFonts w:cs="Arial"/>
          <w:b/>
          <w:sz w:val="22"/>
          <w:szCs w:val="22"/>
        </w:rPr>
      </w:pPr>
      <w:r w:rsidRPr="00B63521">
        <w:rPr>
          <w:rFonts w:cs="Arial"/>
          <w:b/>
          <w:sz w:val="22"/>
          <w:szCs w:val="22"/>
        </w:rPr>
        <w:t>Recommendations:</w:t>
      </w:r>
    </w:p>
    <w:tbl>
      <w:tblPr>
        <w:tblStyle w:val="TableGrid"/>
        <w:tblW w:w="10456" w:type="dxa"/>
        <w:tblLayout w:type="fixed"/>
        <w:tblLook w:val="04A0" w:firstRow="1" w:lastRow="0" w:firstColumn="1" w:lastColumn="0" w:noHBand="0" w:noVBand="1"/>
      </w:tblPr>
      <w:tblGrid>
        <w:gridCol w:w="495"/>
        <w:gridCol w:w="9961"/>
      </w:tblGrid>
      <w:tr w:rsidR="00CC4AB0" w:rsidRPr="00B63521" w14:paraId="7D49F9C7" w14:textId="77777777" w:rsidTr="6A5EFE39">
        <w:trPr>
          <w:trHeight w:hRule="exact" w:val="20"/>
        </w:trPr>
        <w:tc>
          <w:tcPr>
            <w:tcW w:w="495" w:type="dxa"/>
            <w:tcBorders>
              <w:top w:val="nil"/>
              <w:left w:val="nil"/>
              <w:bottom w:val="nil"/>
              <w:right w:val="nil"/>
            </w:tcBorders>
          </w:tcPr>
          <w:p w14:paraId="4EA0F45B" w14:textId="77777777" w:rsidR="00CC4AB0" w:rsidRDefault="00CC4AB0">
            <w:pPr>
              <w:rPr>
                <w:sz w:val="2"/>
              </w:rPr>
            </w:pPr>
            <w:bookmarkStart w:id="0" w:name="_6b73c20f_6ed4_4d16_aa26_354217c36501"/>
            <w:bookmarkStart w:id="1" w:name="_e5b69308_a394_4690_b12f_346f8fcad7f0"/>
            <w:bookmarkEnd w:id="0"/>
          </w:p>
        </w:tc>
        <w:tc>
          <w:tcPr>
            <w:tcW w:w="9961" w:type="dxa"/>
            <w:tcBorders>
              <w:top w:val="nil"/>
              <w:left w:val="nil"/>
              <w:bottom w:val="nil"/>
              <w:right w:val="nil"/>
            </w:tcBorders>
          </w:tcPr>
          <w:p w14:paraId="0FCB174F" w14:textId="77777777" w:rsidR="00CC4AB0" w:rsidRDefault="00CC4AB0">
            <w:pPr>
              <w:rPr>
                <w:sz w:val="2"/>
              </w:rPr>
            </w:pPr>
          </w:p>
        </w:tc>
      </w:tr>
      <w:tr w:rsidR="00CC4AB0" w:rsidRPr="00B63521" w14:paraId="0EBDE51D" w14:textId="77777777" w:rsidTr="6A5EFE39">
        <w:tc>
          <w:tcPr>
            <w:tcW w:w="495" w:type="dxa"/>
            <w:tcBorders>
              <w:right w:val="single" w:sz="4" w:space="0" w:color="auto"/>
            </w:tcBorders>
          </w:tcPr>
          <w:p w14:paraId="1A003D75" w14:textId="77777777" w:rsidR="00CC4AB0" w:rsidRPr="00B63521" w:rsidRDefault="00CC4AB0" w:rsidP="00AE4193">
            <w:pPr>
              <w:spacing w:before="40" w:after="40"/>
              <w:rPr>
                <w:rFonts w:cs="Arial"/>
                <w:sz w:val="22"/>
                <w:szCs w:val="22"/>
              </w:rPr>
            </w:pPr>
          </w:p>
        </w:tc>
        <w:tc>
          <w:tcPr>
            <w:tcW w:w="9961" w:type="dxa"/>
            <w:tcBorders>
              <w:top w:val="nil"/>
              <w:left w:val="single" w:sz="4" w:space="0" w:color="auto"/>
              <w:bottom w:val="nil"/>
              <w:right w:val="nil"/>
            </w:tcBorders>
          </w:tcPr>
          <w:p w14:paraId="16427637" w14:textId="77777777" w:rsidR="00CC4AB0" w:rsidRPr="007D3A7E" w:rsidRDefault="00CC4AB0" w:rsidP="00AE4193">
            <w:pPr>
              <w:spacing w:before="40" w:after="40"/>
              <w:ind w:firstLine="175"/>
              <w:rPr>
                <w:rFonts w:cs="Arial"/>
                <w:sz w:val="22"/>
                <w:szCs w:val="22"/>
              </w:rPr>
            </w:pPr>
            <w:r w:rsidRPr="007D3A7E">
              <w:rPr>
                <w:rFonts w:eastAsia="Arial" w:cs="Arial"/>
                <w:sz w:val="22"/>
                <w:szCs w:val="22"/>
              </w:rPr>
              <w:t>No Comment</w:t>
            </w:r>
          </w:p>
        </w:tc>
      </w:tr>
      <w:tr w:rsidR="00CC4AB0" w:rsidRPr="00B63521" w14:paraId="1C8B3B7D" w14:textId="77777777" w:rsidTr="6A5EFE39">
        <w:tc>
          <w:tcPr>
            <w:tcW w:w="495" w:type="dxa"/>
            <w:tcBorders>
              <w:right w:val="single" w:sz="4" w:space="0" w:color="auto"/>
            </w:tcBorders>
          </w:tcPr>
          <w:p w14:paraId="260B47CD" w14:textId="77777777" w:rsidR="00CC4AB0" w:rsidRPr="00B63521" w:rsidRDefault="00CC4AB0" w:rsidP="00AE4193">
            <w:pPr>
              <w:spacing w:before="40" w:after="40"/>
              <w:rPr>
                <w:rFonts w:cs="Arial"/>
                <w:sz w:val="22"/>
                <w:szCs w:val="22"/>
              </w:rPr>
            </w:pPr>
            <w:r w:rsidRPr="00B63521">
              <w:rPr>
                <w:rFonts w:eastAsia="Arial" w:cs="Arial"/>
                <w:sz w:val="22"/>
                <w:szCs w:val="22"/>
              </w:rPr>
              <w:t xml:space="preserve"> </w:t>
            </w:r>
          </w:p>
        </w:tc>
        <w:tc>
          <w:tcPr>
            <w:tcW w:w="9961" w:type="dxa"/>
            <w:tcBorders>
              <w:top w:val="nil"/>
              <w:left w:val="single" w:sz="4" w:space="0" w:color="auto"/>
              <w:bottom w:val="nil"/>
              <w:right w:val="nil"/>
            </w:tcBorders>
          </w:tcPr>
          <w:p w14:paraId="19CE5B24" w14:textId="77777777" w:rsidR="00CC4AB0" w:rsidRPr="007D3A7E" w:rsidRDefault="00CC4AB0" w:rsidP="00AE4193">
            <w:pPr>
              <w:spacing w:before="40" w:after="40"/>
              <w:ind w:firstLine="175"/>
              <w:rPr>
                <w:rFonts w:cs="Arial"/>
                <w:sz w:val="22"/>
                <w:szCs w:val="22"/>
              </w:rPr>
            </w:pPr>
            <w:r w:rsidRPr="007D3A7E">
              <w:rPr>
                <w:rFonts w:eastAsia="Arial" w:cs="Arial"/>
                <w:sz w:val="22"/>
                <w:szCs w:val="22"/>
              </w:rPr>
              <w:t>Support</w:t>
            </w:r>
          </w:p>
        </w:tc>
      </w:tr>
      <w:tr w:rsidR="00CC4AB0" w:rsidRPr="00B63521" w14:paraId="4B21474F" w14:textId="77777777" w:rsidTr="6A5EFE39">
        <w:tc>
          <w:tcPr>
            <w:tcW w:w="495" w:type="dxa"/>
            <w:tcBorders>
              <w:right w:val="single" w:sz="4" w:space="0" w:color="auto"/>
            </w:tcBorders>
          </w:tcPr>
          <w:p w14:paraId="2475E1DC" w14:textId="425E90E4" w:rsidR="00CC4AB0" w:rsidRPr="00B63521" w:rsidRDefault="00CC4AB0" w:rsidP="00AE4193">
            <w:pPr>
              <w:spacing w:before="40" w:after="40"/>
              <w:rPr>
                <w:rFonts w:eastAsia="Arial" w:cs="Arial"/>
                <w:sz w:val="22"/>
                <w:szCs w:val="22"/>
              </w:rPr>
            </w:pPr>
          </w:p>
        </w:tc>
        <w:tc>
          <w:tcPr>
            <w:tcW w:w="9961" w:type="dxa"/>
            <w:tcBorders>
              <w:top w:val="nil"/>
              <w:left w:val="single" w:sz="4" w:space="0" w:color="auto"/>
              <w:bottom w:val="nil"/>
              <w:right w:val="nil"/>
            </w:tcBorders>
          </w:tcPr>
          <w:p w14:paraId="59667848" w14:textId="77777777" w:rsidR="00CC4AB0" w:rsidRPr="007D3A7E" w:rsidRDefault="00CC4AB0" w:rsidP="00AE4193">
            <w:pPr>
              <w:spacing w:before="40" w:after="40"/>
              <w:ind w:firstLine="175"/>
              <w:rPr>
                <w:rFonts w:eastAsia="Arial" w:cs="Arial"/>
                <w:sz w:val="22"/>
                <w:szCs w:val="22"/>
              </w:rPr>
            </w:pPr>
            <w:r w:rsidRPr="007D3A7E">
              <w:rPr>
                <w:rFonts w:eastAsia="Arial" w:cs="Arial"/>
                <w:sz w:val="22"/>
                <w:szCs w:val="22"/>
              </w:rPr>
              <w:t xml:space="preserve">No objection </w:t>
            </w:r>
          </w:p>
        </w:tc>
      </w:tr>
      <w:tr w:rsidR="00CC4AB0" w:rsidRPr="00B63521" w14:paraId="1DE2EE33" w14:textId="77777777" w:rsidTr="6A5EFE39">
        <w:tc>
          <w:tcPr>
            <w:tcW w:w="495" w:type="dxa"/>
            <w:tcBorders>
              <w:right w:val="single" w:sz="4" w:space="0" w:color="auto"/>
            </w:tcBorders>
          </w:tcPr>
          <w:p w14:paraId="56B983C7" w14:textId="46BF029E" w:rsidR="00CC4AB0" w:rsidRPr="00B63521" w:rsidRDefault="00CC4AB0" w:rsidP="00AE4193">
            <w:pPr>
              <w:spacing w:before="40" w:after="40"/>
              <w:rPr>
                <w:rFonts w:cs="Arial"/>
                <w:sz w:val="22"/>
                <w:szCs w:val="22"/>
              </w:rPr>
            </w:pPr>
          </w:p>
        </w:tc>
        <w:tc>
          <w:tcPr>
            <w:tcW w:w="9961" w:type="dxa"/>
            <w:tcBorders>
              <w:top w:val="nil"/>
              <w:left w:val="single" w:sz="4" w:space="0" w:color="auto"/>
              <w:bottom w:val="nil"/>
              <w:right w:val="nil"/>
            </w:tcBorders>
          </w:tcPr>
          <w:p w14:paraId="26016095" w14:textId="77777777" w:rsidR="00CC4AB0" w:rsidRPr="007D3A7E" w:rsidRDefault="00CC4AB0" w:rsidP="00AE4193">
            <w:pPr>
              <w:spacing w:before="40" w:after="40"/>
              <w:ind w:firstLine="175"/>
              <w:rPr>
                <w:rFonts w:eastAsia="Arial" w:cs="Arial"/>
                <w:sz w:val="22"/>
                <w:szCs w:val="22"/>
              </w:rPr>
            </w:pPr>
            <w:r w:rsidRPr="007D3A7E">
              <w:rPr>
                <w:rFonts w:eastAsia="Arial" w:cs="Arial"/>
                <w:sz w:val="22"/>
                <w:szCs w:val="22"/>
              </w:rPr>
              <w:t>Condition (no objection subject to conditions)</w:t>
            </w:r>
          </w:p>
        </w:tc>
      </w:tr>
      <w:tr w:rsidR="00CC4AB0" w:rsidRPr="00B63521" w14:paraId="7B896B78" w14:textId="77777777" w:rsidTr="6A5EFE39">
        <w:tc>
          <w:tcPr>
            <w:tcW w:w="495" w:type="dxa"/>
            <w:tcBorders>
              <w:right w:val="single" w:sz="4" w:space="0" w:color="auto"/>
            </w:tcBorders>
          </w:tcPr>
          <w:p w14:paraId="25D8EB9A" w14:textId="1701FD49" w:rsidR="00CC4AB0" w:rsidRPr="00B63521" w:rsidRDefault="002927E4" w:rsidP="00AE4193">
            <w:pPr>
              <w:spacing w:before="40" w:after="40"/>
              <w:rPr>
                <w:rFonts w:cs="Arial"/>
                <w:sz w:val="22"/>
                <w:szCs w:val="22"/>
              </w:rPr>
            </w:pPr>
            <w:r>
              <w:rPr>
                <w:rFonts w:cs="Arial"/>
                <w:sz w:val="22"/>
                <w:szCs w:val="22"/>
              </w:rPr>
              <w:t>X</w:t>
            </w:r>
          </w:p>
        </w:tc>
        <w:tc>
          <w:tcPr>
            <w:tcW w:w="9961" w:type="dxa"/>
            <w:tcBorders>
              <w:top w:val="nil"/>
              <w:left w:val="single" w:sz="4" w:space="0" w:color="auto"/>
              <w:bottom w:val="nil"/>
              <w:right w:val="nil"/>
            </w:tcBorders>
          </w:tcPr>
          <w:p w14:paraId="0DD33AF4" w14:textId="77777777" w:rsidR="00CC4AB0" w:rsidRPr="007D3A7E" w:rsidRDefault="00CC4AB0" w:rsidP="00AE4193">
            <w:pPr>
              <w:spacing w:before="40" w:after="40"/>
              <w:ind w:firstLine="175"/>
              <w:rPr>
                <w:rFonts w:eastAsia="Arial" w:cs="Arial"/>
                <w:sz w:val="22"/>
                <w:szCs w:val="22"/>
              </w:rPr>
            </w:pPr>
            <w:r w:rsidRPr="007D3A7E">
              <w:rPr>
                <w:rFonts w:eastAsia="Arial" w:cs="Arial"/>
                <w:sz w:val="22"/>
                <w:szCs w:val="22"/>
              </w:rPr>
              <w:t>Objection - further information required</w:t>
            </w:r>
          </w:p>
        </w:tc>
      </w:tr>
      <w:tr w:rsidR="00CC4AB0" w:rsidRPr="00B63521" w14:paraId="19D583D9" w14:textId="77777777" w:rsidTr="6A5EFE39">
        <w:tc>
          <w:tcPr>
            <w:tcW w:w="495" w:type="dxa"/>
            <w:tcBorders>
              <w:right w:val="single" w:sz="4" w:space="0" w:color="auto"/>
            </w:tcBorders>
          </w:tcPr>
          <w:p w14:paraId="61ECC9B6" w14:textId="77777777" w:rsidR="00CC4AB0" w:rsidRPr="00B63521" w:rsidRDefault="00CC4AB0" w:rsidP="00AE4193">
            <w:pPr>
              <w:spacing w:before="40" w:after="40"/>
              <w:rPr>
                <w:rFonts w:eastAsia="Arial" w:cs="Arial"/>
                <w:sz w:val="22"/>
                <w:szCs w:val="22"/>
              </w:rPr>
            </w:pPr>
          </w:p>
        </w:tc>
        <w:tc>
          <w:tcPr>
            <w:tcW w:w="9961" w:type="dxa"/>
            <w:tcBorders>
              <w:top w:val="nil"/>
              <w:left w:val="single" w:sz="4" w:space="0" w:color="auto"/>
              <w:bottom w:val="nil"/>
              <w:right w:val="nil"/>
            </w:tcBorders>
          </w:tcPr>
          <w:p w14:paraId="54033357" w14:textId="77777777" w:rsidR="00CC4AB0" w:rsidRPr="007D3A7E" w:rsidRDefault="00CC4AB0" w:rsidP="00AE4193">
            <w:pPr>
              <w:spacing w:before="40" w:after="40"/>
              <w:rPr>
                <w:rFonts w:eastAsia="Arial" w:cs="Arial"/>
                <w:sz w:val="22"/>
                <w:szCs w:val="22"/>
              </w:rPr>
            </w:pPr>
            <w:r w:rsidRPr="007D3A7E">
              <w:rPr>
                <w:rFonts w:eastAsia="Arial" w:cs="Arial"/>
                <w:sz w:val="22"/>
                <w:szCs w:val="22"/>
              </w:rPr>
              <w:t xml:space="preserve">   Objection in principle</w:t>
            </w:r>
          </w:p>
        </w:tc>
      </w:tr>
    </w:tbl>
    <w:bookmarkEnd w:id="1"/>
    <w:p w14:paraId="6477B010" w14:textId="550573F6" w:rsidR="00BA6B2F" w:rsidRDefault="0040442D">
      <w:pPr>
        <w:pStyle w:val="Letterbody"/>
        <w:rPr>
          <w:sz w:val="22"/>
          <w:szCs w:val="22"/>
        </w:rPr>
      </w:pPr>
      <w:r>
        <w:rPr>
          <w:sz w:val="22"/>
          <w:szCs w:val="22"/>
        </w:rPr>
        <w:t>T</w:t>
      </w:r>
      <w:r w:rsidR="00157E3E">
        <w:rPr>
          <w:sz w:val="22"/>
          <w:szCs w:val="22"/>
        </w:rPr>
        <w:t xml:space="preserve">hank you for </w:t>
      </w:r>
      <w:r w:rsidR="00A422FF">
        <w:rPr>
          <w:sz w:val="22"/>
          <w:szCs w:val="22"/>
        </w:rPr>
        <w:t xml:space="preserve">your consultation </w:t>
      </w:r>
      <w:r w:rsidR="00157E3E">
        <w:rPr>
          <w:sz w:val="22"/>
          <w:szCs w:val="22"/>
        </w:rPr>
        <w:t xml:space="preserve">on the above application. </w:t>
      </w:r>
      <w:r w:rsidR="00AD7A38">
        <w:rPr>
          <w:sz w:val="22"/>
          <w:szCs w:val="22"/>
        </w:rPr>
        <w:t xml:space="preserve">I have reviewed the submitted documents </w:t>
      </w:r>
      <w:r w:rsidR="00111DD7">
        <w:rPr>
          <w:sz w:val="22"/>
          <w:szCs w:val="22"/>
        </w:rPr>
        <w:t>against OS maps, aerial photographs of the site and surrounding area, together with GIS layers of statutory and non-statutory designated sites and existing records of protected species.</w:t>
      </w:r>
      <w:r w:rsidR="008C59B8">
        <w:rPr>
          <w:sz w:val="22"/>
          <w:szCs w:val="22"/>
        </w:rPr>
        <w:t xml:space="preserve"> </w:t>
      </w:r>
    </w:p>
    <w:p w14:paraId="09C32FAD" w14:textId="77777777" w:rsidR="00B81309" w:rsidRDefault="00B81309">
      <w:pPr>
        <w:pStyle w:val="Letterbody"/>
        <w:rPr>
          <w:sz w:val="22"/>
          <w:szCs w:val="22"/>
        </w:rPr>
      </w:pPr>
    </w:p>
    <w:p w14:paraId="170CABFE" w14:textId="3DE398BC" w:rsidR="008C59B8" w:rsidRPr="009F4955" w:rsidRDefault="00D9414E">
      <w:pPr>
        <w:pStyle w:val="Letterbody"/>
        <w:rPr>
          <w:b/>
          <w:bCs/>
          <w:sz w:val="22"/>
          <w:szCs w:val="22"/>
        </w:rPr>
      </w:pPr>
      <w:r w:rsidRPr="009F4955">
        <w:rPr>
          <w:b/>
          <w:bCs/>
          <w:sz w:val="22"/>
          <w:szCs w:val="22"/>
        </w:rPr>
        <w:t>I</w:t>
      </w:r>
      <w:r w:rsidR="008C59B8" w:rsidRPr="009F4955">
        <w:rPr>
          <w:b/>
          <w:bCs/>
          <w:sz w:val="22"/>
          <w:szCs w:val="22"/>
        </w:rPr>
        <w:t>nformation considered:</w:t>
      </w:r>
    </w:p>
    <w:p w14:paraId="02AD8E39" w14:textId="77777777" w:rsidR="008C59B8" w:rsidRDefault="008C59B8">
      <w:pPr>
        <w:pStyle w:val="Letterbody"/>
        <w:rPr>
          <w:sz w:val="22"/>
          <w:szCs w:val="22"/>
        </w:rPr>
      </w:pPr>
    </w:p>
    <w:p w14:paraId="41E3A4A1" w14:textId="15CC770D" w:rsidR="004E5AF6" w:rsidRDefault="004E5AF6" w:rsidP="008B084D">
      <w:pPr>
        <w:pStyle w:val="Letterbody"/>
        <w:numPr>
          <w:ilvl w:val="0"/>
          <w:numId w:val="11"/>
        </w:numPr>
        <w:rPr>
          <w:sz w:val="22"/>
          <w:szCs w:val="22"/>
        </w:rPr>
      </w:pPr>
      <w:r>
        <w:rPr>
          <w:sz w:val="22"/>
          <w:szCs w:val="22"/>
        </w:rPr>
        <w:t>Ecological Impact Assessment</w:t>
      </w:r>
      <w:r w:rsidR="00AB1D8E">
        <w:rPr>
          <w:sz w:val="22"/>
          <w:szCs w:val="22"/>
        </w:rPr>
        <w:t xml:space="preserve"> (EcIA)</w:t>
      </w:r>
      <w:r>
        <w:rPr>
          <w:sz w:val="22"/>
          <w:szCs w:val="22"/>
        </w:rPr>
        <w:t>, SLR, 416.066493.00001</w:t>
      </w:r>
      <w:r w:rsidR="00600917">
        <w:rPr>
          <w:sz w:val="22"/>
          <w:szCs w:val="22"/>
        </w:rPr>
        <w:t>, Oct 2025</w:t>
      </w:r>
    </w:p>
    <w:p w14:paraId="1DF17780" w14:textId="77777777" w:rsidR="00686CF6" w:rsidRDefault="00686CF6" w:rsidP="00A03503">
      <w:pPr>
        <w:pStyle w:val="paragraph"/>
        <w:spacing w:before="0" w:beforeAutospacing="0" w:after="0" w:afterAutospacing="0"/>
        <w:jc w:val="both"/>
        <w:textAlignment w:val="baseline"/>
        <w:rPr>
          <w:rStyle w:val="normaltextrun"/>
          <w:rFonts w:ascii="Arial" w:hAnsi="Arial" w:cs="Arial"/>
          <w:sz w:val="22"/>
          <w:szCs w:val="22"/>
        </w:rPr>
      </w:pPr>
    </w:p>
    <w:p w14:paraId="022301AA" w14:textId="77777777" w:rsidR="00811F16" w:rsidRPr="009F4955" w:rsidRDefault="00811F16" w:rsidP="00811F16">
      <w:pPr>
        <w:pStyle w:val="Letterbody"/>
        <w:rPr>
          <w:rFonts w:cs="Arial"/>
          <w:b/>
          <w:bCs/>
          <w:sz w:val="22"/>
          <w:szCs w:val="22"/>
          <w:shd w:val="clear" w:color="auto" w:fill="FFFFFF"/>
        </w:rPr>
      </w:pPr>
      <w:r w:rsidRPr="009F4955">
        <w:rPr>
          <w:rFonts w:cs="Arial"/>
          <w:b/>
          <w:bCs/>
          <w:sz w:val="22"/>
          <w:szCs w:val="22"/>
          <w:shd w:val="clear" w:color="auto" w:fill="FFFFFF"/>
        </w:rPr>
        <w:t>COMMENTS:</w:t>
      </w:r>
    </w:p>
    <w:p w14:paraId="66AFD369" w14:textId="2B4DBA79" w:rsidR="00811F16" w:rsidRPr="001D78A2" w:rsidRDefault="00811F16" w:rsidP="00811F16">
      <w:pPr>
        <w:pStyle w:val="Letterbody"/>
        <w:rPr>
          <w:rFonts w:cs="Arial"/>
          <w:b/>
          <w:bCs/>
          <w:sz w:val="22"/>
          <w:szCs w:val="22"/>
          <w:shd w:val="clear" w:color="auto" w:fill="FFFFFF"/>
        </w:rPr>
      </w:pPr>
    </w:p>
    <w:p w14:paraId="024E44A1" w14:textId="77777777" w:rsidR="00811F16" w:rsidRPr="001D78A2" w:rsidRDefault="00811F16" w:rsidP="00811F16">
      <w:pPr>
        <w:pStyle w:val="Letterbody"/>
        <w:rPr>
          <w:rFonts w:cs="Arial"/>
          <w:b/>
          <w:bCs/>
          <w:sz w:val="22"/>
          <w:szCs w:val="22"/>
          <w:shd w:val="clear" w:color="auto" w:fill="FFFFFF"/>
        </w:rPr>
      </w:pPr>
      <w:r w:rsidRPr="001D78A2">
        <w:rPr>
          <w:rFonts w:cs="Arial"/>
          <w:b/>
          <w:bCs/>
          <w:sz w:val="22"/>
          <w:szCs w:val="22"/>
          <w:shd w:val="clear" w:color="auto" w:fill="FFFFFF"/>
        </w:rPr>
        <w:t>Bath and Bradford-on-Avon Bats Special Area for Conservation (SAC) </w:t>
      </w:r>
    </w:p>
    <w:p w14:paraId="0FAB9408" w14:textId="77777777" w:rsidR="00811F16" w:rsidRPr="001D78A2" w:rsidRDefault="00811F16" w:rsidP="00811F16">
      <w:pPr>
        <w:pStyle w:val="Letterbody"/>
        <w:rPr>
          <w:rFonts w:cs="Arial"/>
          <w:b/>
          <w:bCs/>
          <w:sz w:val="22"/>
          <w:szCs w:val="22"/>
          <w:shd w:val="clear" w:color="auto" w:fill="FFFFFF"/>
        </w:rPr>
      </w:pPr>
      <w:r w:rsidRPr="001D78A2">
        <w:rPr>
          <w:rFonts w:cs="Arial"/>
          <w:b/>
          <w:bCs/>
          <w:sz w:val="22"/>
          <w:szCs w:val="22"/>
          <w:shd w:val="clear" w:color="auto" w:fill="FFFFFF"/>
        </w:rPr>
        <w:t> </w:t>
      </w:r>
    </w:p>
    <w:p w14:paraId="445AAB95" w14:textId="1D00C8E5" w:rsidR="00811F16" w:rsidRDefault="00811F16" w:rsidP="00811F16">
      <w:pPr>
        <w:pStyle w:val="Letterbody"/>
        <w:rPr>
          <w:rFonts w:cs="Arial"/>
          <w:sz w:val="22"/>
          <w:szCs w:val="22"/>
          <w:shd w:val="clear" w:color="auto" w:fill="FFFFFF"/>
        </w:rPr>
      </w:pPr>
      <w:r w:rsidRPr="001D78A2">
        <w:rPr>
          <w:rFonts w:cs="Arial"/>
          <w:sz w:val="22"/>
          <w:szCs w:val="22"/>
          <w:shd w:val="clear" w:color="auto" w:fill="FFFFFF"/>
        </w:rPr>
        <w:t>The site lies within a</w:t>
      </w:r>
      <w:r w:rsidR="00A201D5">
        <w:rPr>
          <w:rFonts w:cs="Arial"/>
          <w:sz w:val="22"/>
          <w:szCs w:val="22"/>
          <w:shd w:val="clear" w:color="auto" w:fill="FFFFFF"/>
        </w:rPr>
        <w:t xml:space="preserve"> </w:t>
      </w:r>
      <w:r w:rsidRPr="001D78A2">
        <w:rPr>
          <w:rFonts w:cs="Arial"/>
          <w:sz w:val="22"/>
          <w:szCs w:val="22"/>
          <w:shd w:val="clear" w:color="auto" w:fill="FFFFFF"/>
        </w:rPr>
        <w:t xml:space="preserve">consultation zone for </w:t>
      </w:r>
      <w:r>
        <w:rPr>
          <w:rFonts w:cs="Arial"/>
          <w:sz w:val="22"/>
          <w:szCs w:val="22"/>
          <w:shd w:val="clear" w:color="auto" w:fill="FFFFFF"/>
        </w:rPr>
        <w:t>g</w:t>
      </w:r>
      <w:r w:rsidRPr="001D78A2">
        <w:rPr>
          <w:rFonts w:cs="Arial"/>
          <w:sz w:val="22"/>
          <w:szCs w:val="22"/>
          <w:shd w:val="clear" w:color="auto" w:fill="FFFFFF"/>
        </w:rPr>
        <w:t xml:space="preserve">reater </w:t>
      </w:r>
      <w:r>
        <w:rPr>
          <w:rFonts w:cs="Arial"/>
          <w:sz w:val="22"/>
          <w:szCs w:val="22"/>
          <w:shd w:val="clear" w:color="auto" w:fill="FFFFFF"/>
        </w:rPr>
        <w:t>h</w:t>
      </w:r>
      <w:r w:rsidRPr="001D78A2">
        <w:rPr>
          <w:rFonts w:cs="Arial"/>
          <w:sz w:val="22"/>
          <w:szCs w:val="22"/>
          <w:shd w:val="clear" w:color="auto" w:fill="FFFFFF"/>
        </w:rPr>
        <w:t>orseshoe bat</w:t>
      </w:r>
      <w:r w:rsidR="00855A20">
        <w:rPr>
          <w:rFonts w:cs="Arial"/>
          <w:sz w:val="22"/>
          <w:szCs w:val="22"/>
          <w:shd w:val="clear" w:color="auto" w:fill="FFFFFF"/>
        </w:rPr>
        <w:t xml:space="preserve"> </w:t>
      </w:r>
      <w:r w:rsidRPr="001D78A2">
        <w:rPr>
          <w:rFonts w:cs="Arial"/>
          <w:sz w:val="22"/>
          <w:szCs w:val="22"/>
          <w:shd w:val="clear" w:color="auto" w:fill="FFFFFF"/>
        </w:rPr>
        <w:t xml:space="preserve">associated with the Bath and Bradford-on-Avon Bats SAC and therefore has potential to result in significant adverse impact on the special features of that site. </w:t>
      </w:r>
      <w:r>
        <w:rPr>
          <w:rFonts w:cs="Arial"/>
          <w:sz w:val="22"/>
          <w:szCs w:val="22"/>
          <w:shd w:val="clear" w:color="auto" w:fill="FFFFFF"/>
        </w:rPr>
        <w:t xml:space="preserve">It is considered that no Likely Significant Effects will occur </w:t>
      </w:r>
      <w:r w:rsidRPr="004F7CD2">
        <w:rPr>
          <w:rFonts w:cs="Arial"/>
          <w:sz w:val="22"/>
          <w:szCs w:val="22"/>
          <w:shd w:val="clear" w:color="auto" w:fill="FFFFFF"/>
        </w:rPr>
        <w:t xml:space="preserve">due to the distance </w:t>
      </w:r>
      <w:r>
        <w:rPr>
          <w:rFonts w:cs="Arial"/>
          <w:sz w:val="22"/>
          <w:szCs w:val="22"/>
          <w:shd w:val="clear" w:color="auto" w:fill="FFFFFF"/>
        </w:rPr>
        <w:t xml:space="preserve">from the SAC </w:t>
      </w:r>
      <w:r w:rsidRPr="004F7CD2">
        <w:rPr>
          <w:rFonts w:cs="Arial"/>
          <w:sz w:val="22"/>
          <w:szCs w:val="22"/>
          <w:shd w:val="clear" w:color="auto" w:fill="FFFFFF"/>
        </w:rPr>
        <w:t>and no anticipated indirect impacts due to the small scale of the development the majority of which will affect existing made ground within an existing industrial development with no change of use.</w:t>
      </w:r>
      <w:r>
        <w:rPr>
          <w:rFonts w:cs="Arial"/>
          <w:sz w:val="22"/>
          <w:szCs w:val="22"/>
          <w:shd w:val="clear" w:color="auto" w:fill="FFFFFF"/>
        </w:rPr>
        <w:t xml:space="preserve"> Li</w:t>
      </w:r>
      <w:r w:rsidRPr="00C9530F">
        <w:rPr>
          <w:rFonts w:cs="Arial"/>
          <w:sz w:val="22"/>
          <w:szCs w:val="22"/>
          <w:shd w:val="clear" w:color="auto" w:fill="FFFFFF"/>
        </w:rPr>
        <w:t>ght spill on the adjacent designated sites should be prevented by development of a sensitive lighting scheme which will minimise any increase of current light levels along the boundary to the Bristol Avon LWS</w:t>
      </w:r>
      <w:r>
        <w:rPr>
          <w:rFonts w:cs="Arial"/>
          <w:sz w:val="22"/>
          <w:szCs w:val="22"/>
          <w:shd w:val="clear" w:color="auto" w:fill="FFFFFF"/>
        </w:rPr>
        <w:t>.</w:t>
      </w:r>
    </w:p>
    <w:p w14:paraId="65755835" w14:textId="77777777" w:rsidR="00811F16" w:rsidRDefault="00811F16" w:rsidP="00811F16">
      <w:pPr>
        <w:pStyle w:val="Letterbody"/>
        <w:rPr>
          <w:rFonts w:cs="Arial"/>
          <w:sz w:val="22"/>
          <w:szCs w:val="22"/>
          <w:shd w:val="clear" w:color="auto" w:fill="FFFFFF"/>
        </w:rPr>
      </w:pPr>
    </w:p>
    <w:p w14:paraId="61C5C45D" w14:textId="77777777" w:rsidR="00811F16" w:rsidRPr="00BF77F9" w:rsidRDefault="00811F16" w:rsidP="00811F16">
      <w:pPr>
        <w:pStyle w:val="Letterbody"/>
        <w:rPr>
          <w:rFonts w:cs="Arial"/>
          <w:sz w:val="22"/>
          <w:szCs w:val="22"/>
          <w:shd w:val="clear" w:color="auto" w:fill="FFFFFF"/>
        </w:rPr>
      </w:pPr>
      <w:r w:rsidRPr="00BF77F9">
        <w:rPr>
          <w:rFonts w:cs="Arial"/>
          <w:b/>
          <w:bCs/>
          <w:sz w:val="22"/>
          <w:szCs w:val="22"/>
          <w:shd w:val="clear" w:color="auto" w:fill="FFFFFF"/>
        </w:rPr>
        <w:t>County Wildlife Site (CWS)</w:t>
      </w:r>
      <w:r w:rsidRPr="00BF77F9">
        <w:rPr>
          <w:rFonts w:cs="Arial"/>
          <w:sz w:val="22"/>
          <w:szCs w:val="22"/>
          <w:shd w:val="clear" w:color="auto" w:fill="FFFFFF"/>
        </w:rPr>
        <w:t> </w:t>
      </w:r>
    </w:p>
    <w:p w14:paraId="7B0B1F30" w14:textId="77777777" w:rsidR="00811F16" w:rsidRPr="00BF77F9" w:rsidRDefault="00811F16" w:rsidP="00811F16">
      <w:pPr>
        <w:pStyle w:val="Letterbody"/>
        <w:rPr>
          <w:rFonts w:cs="Arial"/>
          <w:sz w:val="22"/>
          <w:szCs w:val="22"/>
          <w:shd w:val="clear" w:color="auto" w:fill="FFFFFF"/>
        </w:rPr>
      </w:pPr>
      <w:r w:rsidRPr="00BF77F9">
        <w:rPr>
          <w:rFonts w:cs="Arial"/>
          <w:sz w:val="22"/>
          <w:szCs w:val="22"/>
          <w:shd w:val="clear" w:color="auto" w:fill="FFFFFF"/>
        </w:rPr>
        <w:t> </w:t>
      </w:r>
    </w:p>
    <w:p w14:paraId="74B87ADB" w14:textId="25D4700F" w:rsidR="00811F16" w:rsidRPr="00BF77F9" w:rsidRDefault="00811F16" w:rsidP="00811F16">
      <w:pPr>
        <w:pStyle w:val="Letterbody"/>
        <w:rPr>
          <w:rFonts w:cs="Arial"/>
          <w:sz w:val="22"/>
          <w:szCs w:val="22"/>
          <w:shd w:val="clear" w:color="auto" w:fill="FFFFFF"/>
        </w:rPr>
      </w:pPr>
      <w:r w:rsidRPr="00BF77F9">
        <w:rPr>
          <w:rFonts w:cs="Arial"/>
          <w:sz w:val="22"/>
          <w:szCs w:val="22"/>
          <w:shd w:val="clear" w:color="auto" w:fill="FFFFFF"/>
        </w:rPr>
        <w:t>Bristol Avon River</w:t>
      </w:r>
      <w:r w:rsidR="00855A20">
        <w:rPr>
          <w:rFonts w:cs="Arial"/>
          <w:sz w:val="22"/>
          <w:szCs w:val="22"/>
          <w:shd w:val="clear" w:color="auto" w:fill="FFFFFF"/>
        </w:rPr>
        <w:t xml:space="preserve"> </w:t>
      </w:r>
      <w:r w:rsidRPr="00BF77F9">
        <w:rPr>
          <w:rFonts w:cs="Arial"/>
          <w:sz w:val="22"/>
          <w:szCs w:val="22"/>
          <w:shd w:val="clear" w:color="auto" w:fill="FFFFFF"/>
        </w:rPr>
        <w:t>lies</w:t>
      </w:r>
      <w:r w:rsidR="00855A20">
        <w:rPr>
          <w:rFonts w:cs="Arial"/>
          <w:sz w:val="22"/>
          <w:szCs w:val="22"/>
          <w:shd w:val="clear" w:color="auto" w:fill="FFFFFF"/>
        </w:rPr>
        <w:t xml:space="preserve"> </w:t>
      </w:r>
      <w:r w:rsidRPr="00BF77F9">
        <w:rPr>
          <w:rFonts w:cs="Arial"/>
          <w:sz w:val="22"/>
          <w:szCs w:val="22"/>
          <w:shd w:val="clear" w:color="auto" w:fill="FFFFFF"/>
        </w:rPr>
        <w:t>adjacent to</w:t>
      </w:r>
      <w:r w:rsidR="00855A20">
        <w:rPr>
          <w:rFonts w:cs="Arial"/>
          <w:sz w:val="22"/>
          <w:szCs w:val="22"/>
          <w:shd w:val="clear" w:color="auto" w:fill="FFFFFF"/>
        </w:rPr>
        <w:t xml:space="preserve"> </w:t>
      </w:r>
      <w:r w:rsidRPr="00BF77F9">
        <w:rPr>
          <w:rFonts w:cs="Arial"/>
          <w:sz w:val="22"/>
          <w:szCs w:val="22"/>
          <w:shd w:val="clear" w:color="auto" w:fill="FFFFFF"/>
        </w:rPr>
        <w:t>the site. Wiltshire Core Policy 50 requires that CWSs are protected from the effects of development and should be enhanced where possible. </w:t>
      </w:r>
      <w:r>
        <w:rPr>
          <w:rFonts w:cs="Arial"/>
          <w:sz w:val="22"/>
          <w:szCs w:val="22"/>
          <w:shd w:val="clear" w:color="auto" w:fill="FFFFFF"/>
        </w:rPr>
        <w:t xml:space="preserve">As stated in the </w:t>
      </w:r>
      <w:r w:rsidR="00824E84">
        <w:rPr>
          <w:rFonts w:cs="Arial"/>
          <w:sz w:val="22"/>
          <w:szCs w:val="22"/>
          <w:shd w:val="clear" w:color="auto" w:fill="FFFFFF"/>
        </w:rPr>
        <w:t>EcIA</w:t>
      </w:r>
      <w:r>
        <w:rPr>
          <w:rFonts w:cs="Arial"/>
          <w:sz w:val="22"/>
          <w:szCs w:val="22"/>
          <w:shd w:val="clear" w:color="auto" w:fill="FFFFFF"/>
        </w:rPr>
        <w:t>,</w:t>
      </w:r>
      <w:r w:rsidRPr="00CB73BD">
        <w:rPr>
          <w:rFonts w:cs="Arial"/>
          <w:sz w:val="22"/>
          <w:szCs w:val="22"/>
          <w:shd w:val="clear" w:color="auto" w:fill="FFFFFF"/>
        </w:rPr>
        <w:t xml:space="preserve"> </w:t>
      </w:r>
      <w:r>
        <w:rPr>
          <w:rFonts w:cs="Arial"/>
          <w:sz w:val="22"/>
          <w:szCs w:val="22"/>
          <w:shd w:val="clear" w:color="auto" w:fill="FFFFFF"/>
        </w:rPr>
        <w:t>t</w:t>
      </w:r>
      <w:r w:rsidRPr="00CB73BD">
        <w:rPr>
          <w:rFonts w:cs="Arial"/>
          <w:sz w:val="22"/>
          <w:szCs w:val="22"/>
          <w:shd w:val="clear" w:color="auto" w:fill="FFFFFF"/>
        </w:rPr>
        <w:t xml:space="preserve">he </w:t>
      </w:r>
      <w:r w:rsidR="00824E84">
        <w:rPr>
          <w:rFonts w:cs="Arial"/>
          <w:sz w:val="22"/>
          <w:szCs w:val="22"/>
          <w:shd w:val="clear" w:color="auto" w:fill="FFFFFF"/>
        </w:rPr>
        <w:t>works will be 10-12m distant</w:t>
      </w:r>
      <w:r w:rsidRPr="00CB73BD">
        <w:rPr>
          <w:rFonts w:cs="Arial"/>
          <w:sz w:val="22"/>
          <w:szCs w:val="22"/>
          <w:shd w:val="clear" w:color="auto" w:fill="FFFFFF"/>
        </w:rPr>
        <w:t xml:space="preserve"> to the River Avon </w:t>
      </w:r>
      <w:r>
        <w:rPr>
          <w:rFonts w:cs="Arial"/>
          <w:sz w:val="22"/>
          <w:szCs w:val="22"/>
          <w:shd w:val="clear" w:color="auto" w:fill="FFFFFF"/>
        </w:rPr>
        <w:t>and no impact is expected</w:t>
      </w:r>
      <w:r w:rsidRPr="00CB73BD">
        <w:rPr>
          <w:rFonts w:cs="Arial"/>
          <w:sz w:val="22"/>
          <w:szCs w:val="22"/>
          <w:shd w:val="clear" w:color="auto" w:fill="FFFFFF"/>
        </w:rPr>
        <w:t xml:space="preserve">. </w:t>
      </w:r>
      <w:r>
        <w:rPr>
          <w:rFonts w:cs="Arial"/>
          <w:sz w:val="22"/>
          <w:szCs w:val="22"/>
          <w:shd w:val="clear" w:color="auto" w:fill="FFFFFF"/>
        </w:rPr>
        <w:t>Nevertheless, pollution prevention measures will be required.</w:t>
      </w:r>
    </w:p>
    <w:p w14:paraId="644E1EAA" w14:textId="77777777" w:rsidR="00811F16" w:rsidRPr="001D78A2" w:rsidRDefault="00811F16" w:rsidP="00811F16">
      <w:pPr>
        <w:pStyle w:val="Letterbody"/>
        <w:rPr>
          <w:rFonts w:cs="Arial"/>
          <w:sz w:val="22"/>
          <w:szCs w:val="22"/>
          <w:shd w:val="clear" w:color="auto" w:fill="FFFFFF"/>
        </w:rPr>
      </w:pPr>
    </w:p>
    <w:p w14:paraId="23FB4A62" w14:textId="77777777" w:rsidR="00811F16" w:rsidRDefault="00811F16" w:rsidP="00811F16">
      <w:pPr>
        <w:pStyle w:val="Letterbody"/>
        <w:rPr>
          <w:rStyle w:val="normaltextrun"/>
          <w:rFonts w:cs="Arial"/>
          <w:b/>
          <w:bCs/>
          <w:color w:val="000000"/>
          <w:sz w:val="22"/>
          <w:szCs w:val="22"/>
          <w:shd w:val="clear" w:color="auto" w:fill="FFFFFF"/>
        </w:rPr>
      </w:pPr>
      <w:r>
        <w:rPr>
          <w:rStyle w:val="normaltextrun"/>
          <w:rFonts w:cs="Arial"/>
          <w:b/>
          <w:bCs/>
          <w:color w:val="000000"/>
          <w:sz w:val="22"/>
          <w:szCs w:val="22"/>
          <w:shd w:val="clear" w:color="auto" w:fill="FFFFFF"/>
        </w:rPr>
        <w:t>Protected Species</w:t>
      </w:r>
    </w:p>
    <w:p w14:paraId="7A615748" w14:textId="77777777" w:rsidR="00811F16" w:rsidRDefault="00811F16" w:rsidP="00811F16">
      <w:pPr>
        <w:pStyle w:val="Letterbody"/>
        <w:rPr>
          <w:rStyle w:val="normaltextrun"/>
          <w:rFonts w:cs="Arial"/>
          <w:color w:val="000000"/>
          <w:sz w:val="22"/>
          <w:szCs w:val="22"/>
          <w:shd w:val="clear" w:color="auto" w:fill="FFFFFF"/>
        </w:rPr>
      </w:pPr>
    </w:p>
    <w:p w14:paraId="035E6284" w14:textId="77777777" w:rsidR="00811F16" w:rsidRDefault="00811F16" w:rsidP="00811F16">
      <w:pPr>
        <w:pStyle w:val="Letterbody"/>
        <w:rPr>
          <w:rStyle w:val="normaltextrun"/>
          <w:rFonts w:cs="Arial"/>
          <w:color w:val="000000"/>
          <w:sz w:val="22"/>
          <w:szCs w:val="22"/>
          <w:shd w:val="clear" w:color="auto" w:fill="FFFFFF"/>
        </w:rPr>
      </w:pPr>
      <w:r>
        <w:rPr>
          <w:rStyle w:val="normaltextrun"/>
          <w:rFonts w:cs="Arial"/>
          <w:color w:val="000000"/>
          <w:sz w:val="22"/>
          <w:szCs w:val="22"/>
          <w:shd w:val="clear" w:color="auto" w:fill="FFFFFF"/>
        </w:rPr>
        <w:t xml:space="preserve">No evidence of protected species on Site according to the PEA, beyond nesting bird species. </w:t>
      </w:r>
    </w:p>
    <w:p w14:paraId="56F61115" w14:textId="77777777" w:rsidR="00811F16" w:rsidRPr="007638EC" w:rsidRDefault="00811F16" w:rsidP="00811F16">
      <w:pPr>
        <w:pStyle w:val="Letterbody"/>
        <w:rPr>
          <w:rStyle w:val="normaltextrun"/>
          <w:rFonts w:cs="Arial"/>
          <w:color w:val="000000"/>
          <w:sz w:val="22"/>
          <w:szCs w:val="22"/>
          <w:shd w:val="clear" w:color="auto" w:fill="FFFFFF"/>
        </w:rPr>
      </w:pPr>
    </w:p>
    <w:p w14:paraId="38FA3622" w14:textId="77777777" w:rsidR="00811F16" w:rsidRDefault="00811F16" w:rsidP="00811F16">
      <w:pPr>
        <w:pStyle w:val="Letterbody"/>
        <w:rPr>
          <w:rStyle w:val="normaltextrun"/>
          <w:rFonts w:cs="Arial"/>
          <w:b/>
          <w:bCs/>
          <w:color w:val="000000"/>
          <w:sz w:val="22"/>
          <w:szCs w:val="22"/>
          <w:shd w:val="clear" w:color="auto" w:fill="FFFFFF"/>
        </w:rPr>
      </w:pPr>
      <w:r>
        <w:rPr>
          <w:rStyle w:val="normaltextrun"/>
          <w:rFonts w:cs="Arial"/>
          <w:b/>
          <w:bCs/>
          <w:color w:val="000000"/>
          <w:sz w:val="22"/>
          <w:szCs w:val="22"/>
          <w:shd w:val="clear" w:color="auto" w:fill="FFFFFF"/>
        </w:rPr>
        <w:t>Biodiversity Net Gain (BNG)</w:t>
      </w:r>
    </w:p>
    <w:p w14:paraId="71FB9894" w14:textId="5AEB1F39" w:rsidR="00811F16" w:rsidRPr="00C51AB5" w:rsidRDefault="003E4358" w:rsidP="00811F16">
      <w:pPr>
        <w:pStyle w:val="Letterbody"/>
        <w:rPr>
          <w:rStyle w:val="normaltextrun"/>
          <w:rFonts w:cs="Arial"/>
          <w:b/>
          <w:bCs/>
          <w:color w:val="000000"/>
          <w:sz w:val="22"/>
          <w:szCs w:val="22"/>
          <w:shd w:val="clear" w:color="auto" w:fill="FFFFFF"/>
        </w:rPr>
      </w:pPr>
      <w:r>
        <w:rPr>
          <w:rStyle w:val="normaltextrun"/>
          <w:rFonts w:cs="Arial"/>
          <w:color w:val="000000"/>
          <w:sz w:val="22"/>
          <w:szCs w:val="22"/>
          <w:shd w:val="clear" w:color="auto" w:fill="FFFFFF"/>
        </w:rPr>
        <w:t xml:space="preserve">The EcIA states that </w:t>
      </w:r>
      <w:r w:rsidR="00811F16" w:rsidRPr="00B71C48">
        <w:rPr>
          <w:rStyle w:val="normaltextrun"/>
          <w:rFonts w:cs="Arial"/>
          <w:color w:val="000000"/>
          <w:sz w:val="22"/>
          <w:szCs w:val="22"/>
          <w:shd w:val="clear" w:color="auto" w:fill="FFFFFF"/>
        </w:rPr>
        <w:t>BNG is not required under the de minimis principl</w:t>
      </w:r>
      <w:r w:rsidR="00811F16">
        <w:rPr>
          <w:rStyle w:val="normaltextrun"/>
          <w:rFonts w:cs="Arial"/>
          <w:color w:val="000000"/>
          <w:sz w:val="22"/>
          <w:szCs w:val="22"/>
          <w:shd w:val="clear" w:color="auto" w:fill="FFFFFF"/>
        </w:rPr>
        <w:t>e as the development site is under 25 square metres and no priority habitat is being lost.</w:t>
      </w:r>
      <w:r w:rsidR="004202C0">
        <w:rPr>
          <w:rStyle w:val="normaltextrun"/>
          <w:rFonts w:cs="Arial"/>
          <w:color w:val="000000"/>
          <w:sz w:val="22"/>
          <w:szCs w:val="22"/>
          <w:shd w:val="clear" w:color="auto" w:fill="FFFFFF"/>
        </w:rPr>
        <w:t xml:space="preserve"> We note that the new kerb passes through an area of </w:t>
      </w:r>
      <w:r w:rsidR="004202C0">
        <w:rPr>
          <w:rStyle w:val="normaltextrun"/>
          <w:rFonts w:cs="Arial"/>
          <w:color w:val="000000"/>
          <w:sz w:val="22"/>
          <w:szCs w:val="22"/>
          <w:shd w:val="clear" w:color="auto" w:fill="FFFFFF"/>
        </w:rPr>
        <w:lastRenderedPageBreak/>
        <w:t xml:space="preserve">woodland identified </w:t>
      </w:r>
      <w:r w:rsidR="00D45AFF">
        <w:rPr>
          <w:rStyle w:val="normaltextrun"/>
          <w:rFonts w:cs="Arial"/>
          <w:color w:val="000000"/>
          <w:sz w:val="22"/>
          <w:szCs w:val="22"/>
          <w:shd w:val="clear" w:color="auto" w:fill="FFFFFF"/>
        </w:rPr>
        <w:t>o</w:t>
      </w:r>
      <w:r w:rsidR="004202C0">
        <w:rPr>
          <w:rStyle w:val="normaltextrun"/>
          <w:rFonts w:cs="Arial"/>
          <w:color w:val="000000"/>
          <w:sz w:val="22"/>
          <w:szCs w:val="22"/>
          <w:shd w:val="clear" w:color="auto" w:fill="FFFFFF"/>
        </w:rPr>
        <w:t xml:space="preserve">n Figure 1 of the EcIA, the UK Habitat Baseline: </w:t>
      </w:r>
      <w:r w:rsidR="005A7D46">
        <w:rPr>
          <w:rStyle w:val="normaltextrun"/>
          <w:rFonts w:cs="Arial"/>
          <w:b/>
          <w:bCs/>
          <w:color w:val="000000"/>
          <w:sz w:val="22"/>
          <w:szCs w:val="22"/>
          <w:shd w:val="clear" w:color="auto" w:fill="FFFFFF"/>
        </w:rPr>
        <w:t xml:space="preserve">further information is required to measure the woodland </w:t>
      </w:r>
      <w:r w:rsidR="00D45AFF">
        <w:rPr>
          <w:rStyle w:val="normaltextrun"/>
          <w:rFonts w:cs="Arial"/>
          <w:b/>
          <w:bCs/>
          <w:color w:val="000000"/>
          <w:sz w:val="22"/>
          <w:szCs w:val="22"/>
          <w:shd w:val="clear" w:color="auto" w:fill="FFFFFF"/>
        </w:rPr>
        <w:t>habitat</w:t>
      </w:r>
      <w:r w:rsidR="005A7D46">
        <w:rPr>
          <w:rStyle w:val="normaltextrun"/>
          <w:rFonts w:cs="Arial"/>
          <w:b/>
          <w:bCs/>
          <w:color w:val="000000"/>
          <w:sz w:val="22"/>
          <w:szCs w:val="22"/>
          <w:shd w:val="clear" w:color="auto" w:fill="FFFFFF"/>
        </w:rPr>
        <w:t xml:space="preserve"> impact loss and the grassland habitat impact/loss to confirm whether the BNG de minimis principle can be applied. </w:t>
      </w:r>
    </w:p>
    <w:p w14:paraId="5C196AFD" w14:textId="77777777" w:rsidR="00811F16" w:rsidRDefault="00811F16" w:rsidP="00811F16">
      <w:pPr>
        <w:pStyle w:val="Letterbody"/>
        <w:rPr>
          <w:rStyle w:val="normaltextrun"/>
          <w:rFonts w:cs="Arial"/>
          <w:color w:val="000000"/>
          <w:sz w:val="22"/>
          <w:szCs w:val="22"/>
          <w:shd w:val="clear" w:color="auto" w:fill="FFFFFF"/>
        </w:rPr>
      </w:pPr>
    </w:p>
    <w:p w14:paraId="562A4440" w14:textId="77777777" w:rsidR="00811F16" w:rsidRPr="00E0018E" w:rsidRDefault="00811F16" w:rsidP="00811F16">
      <w:pPr>
        <w:pStyle w:val="Letterbody"/>
        <w:rPr>
          <w:rStyle w:val="normaltextrun"/>
          <w:rFonts w:cs="Arial"/>
          <w:b/>
          <w:bCs/>
          <w:color w:val="000000"/>
          <w:sz w:val="22"/>
          <w:szCs w:val="22"/>
          <w:shd w:val="clear" w:color="auto" w:fill="FFFFFF"/>
        </w:rPr>
      </w:pPr>
      <w:r w:rsidRPr="00E0018E">
        <w:rPr>
          <w:rStyle w:val="normaltextrun"/>
          <w:rFonts w:cs="Arial"/>
          <w:b/>
          <w:bCs/>
          <w:color w:val="000000"/>
          <w:sz w:val="22"/>
          <w:szCs w:val="22"/>
          <w:shd w:val="clear" w:color="auto" w:fill="FFFFFF"/>
        </w:rPr>
        <w:t>Conditions</w:t>
      </w:r>
    </w:p>
    <w:p w14:paraId="2E892B02" w14:textId="77777777" w:rsidR="00811F16" w:rsidRDefault="00811F16" w:rsidP="00811F16">
      <w:pPr>
        <w:pStyle w:val="Letterbody"/>
        <w:rPr>
          <w:rStyle w:val="normaltextrun"/>
          <w:rFonts w:cs="Arial"/>
          <w:color w:val="000000"/>
          <w:sz w:val="22"/>
          <w:szCs w:val="22"/>
          <w:shd w:val="clear" w:color="auto" w:fill="FFFFFF"/>
        </w:rPr>
      </w:pPr>
    </w:p>
    <w:p w14:paraId="5F43CACF" w14:textId="77777777" w:rsidR="00811F16" w:rsidRPr="00E0018E" w:rsidRDefault="00811F16" w:rsidP="00811F16">
      <w:pPr>
        <w:pStyle w:val="Letterbody"/>
        <w:rPr>
          <w:rStyle w:val="normaltextrun"/>
          <w:rFonts w:cs="Arial"/>
          <w:b/>
          <w:bCs/>
          <w:color w:val="000000"/>
          <w:sz w:val="22"/>
          <w:szCs w:val="22"/>
          <w:shd w:val="clear" w:color="auto" w:fill="FFFFFF"/>
        </w:rPr>
      </w:pPr>
      <w:r w:rsidRPr="00E0018E">
        <w:rPr>
          <w:rStyle w:val="normaltextrun"/>
          <w:rFonts w:cs="Arial"/>
          <w:b/>
          <w:bCs/>
          <w:color w:val="000000"/>
          <w:sz w:val="22"/>
          <w:szCs w:val="22"/>
          <w:shd w:val="clear" w:color="auto" w:fill="FFFFFF"/>
        </w:rPr>
        <w:t>Pollution prevention measures</w:t>
      </w:r>
    </w:p>
    <w:p w14:paraId="46C8544B" w14:textId="77777777" w:rsidR="00811F16" w:rsidRDefault="00811F16" w:rsidP="00811F16">
      <w:pPr>
        <w:pStyle w:val="Letterbody"/>
        <w:rPr>
          <w:rStyle w:val="normaltextrun"/>
          <w:rFonts w:cs="Arial"/>
          <w:color w:val="000000"/>
          <w:sz w:val="22"/>
          <w:szCs w:val="22"/>
          <w:shd w:val="clear" w:color="auto" w:fill="FFFFFF"/>
        </w:rPr>
      </w:pPr>
    </w:p>
    <w:p w14:paraId="0E56AD12" w14:textId="77777777" w:rsidR="00811F16" w:rsidRDefault="00811F16" w:rsidP="00811F16">
      <w:pPr>
        <w:pStyle w:val="Letterbody"/>
        <w:rPr>
          <w:rFonts w:cs="Arial"/>
          <w:sz w:val="22"/>
          <w:szCs w:val="22"/>
          <w:shd w:val="clear" w:color="auto" w:fill="FFFFFF"/>
        </w:rPr>
      </w:pPr>
      <w:r w:rsidRPr="00CE3550">
        <w:rPr>
          <w:rFonts w:cs="Arial"/>
          <w:sz w:val="22"/>
          <w:szCs w:val="22"/>
          <w:shd w:val="clear" w:color="auto" w:fill="FFFFFF"/>
        </w:rPr>
        <w:t>Prior to the commencement of works, including demolition, ground works/excavation, site clearance, vegetation clearance and boundary treatment works</w:t>
      </w:r>
      <w:r>
        <w:rPr>
          <w:rFonts w:cs="Arial"/>
          <w:sz w:val="22"/>
          <w:szCs w:val="22"/>
          <w:shd w:val="clear" w:color="auto" w:fill="FFFFFF"/>
        </w:rPr>
        <w:t>, pollution prevention measures to avoid impact to the adjacent River Avon County Wildlife Site should be submitted to and approved by the Local Planning Authority.</w:t>
      </w:r>
    </w:p>
    <w:p w14:paraId="2E3A4DA1" w14:textId="77777777" w:rsidR="00811F16" w:rsidRDefault="00811F16" w:rsidP="00811F16">
      <w:pPr>
        <w:pStyle w:val="Letterbody"/>
        <w:rPr>
          <w:rFonts w:cs="Arial"/>
          <w:sz w:val="22"/>
          <w:szCs w:val="22"/>
          <w:shd w:val="clear" w:color="auto" w:fill="FFFFFF"/>
        </w:rPr>
      </w:pPr>
    </w:p>
    <w:p w14:paraId="0DC0D4E9" w14:textId="77777777" w:rsidR="00811F16" w:rsidRDefault="00811F16" w:rsidP="00811F16">
      <w:pPr>
        <w:pStyle w:val="Letterbody"/>
        <w:rPr>
          <w:rStyle w:val="normaltextrun"/>
          <w:rFonts w:cs="Arial"/>
          <w:color w:val="000000"/>
          <w:sz w:val="22"/>
          <w:szCs w:val="22"/>
          <w:shd w:val="clear" w:color="auto" w:fill="FFFFFF"/>
        </w:rPr>
      </w:pPr>
      <w:r>
        <w:rPr>
          <w:rFonts w:cs="Arial"/>
          <w:sz w:val="22"/>
          <w:szCs w:val="22"/>
          <w:shd w:val="clear" w:color="auto" w:fill="FFFFFF"/>
        </w:rPr>
        <w:t>REASON: To avoid pollution impact to the River Avon County Wildlife Site.</w:t>
      </w:r>
    </w:p>
    <w:p w14:paraId="39B4A3B2" w14:textId="77777777" w:rsidR="00811F16" w:rsidRDefault="00811F16" w:rsidP="00811F16">
      <w:pPr>
        <w:pStyle w:val="Letterbody"/>
        <w:rPr>
          <w:rStyle w:val="normaltextrun"/>
          <w:rFonts w:cs="Arial"/>
          <w:color w:val="000000"/>
          <w:sz w:val="22"/>
          <w:szCs w:val="22"/>
          <w:shd w:val="clear" w:color="auto" w:fill="FFFFFF"/>
        </w:rPr>
      </w:pPr>
    </w:p>
    <w:p w14:paraId="61F8AE37" w14:textId="77777777" w:rsidR="00811F16" w:rsidRPr="00262879" w:rsidRDefault="00811F16" w:rsidP="00811F16">
      <w:pPr>
        <w:pStyle w:val="Letterbody"/>
        <w:rPr>
          <w:rStyle w:val="normaltextrun"/>
          <w:rFonts w:cs="Arial"/>
          <w:b/>
          <w:bCs/>
          <w:color w:val="000000"/>
          <w:sz w:val="22"/>
          <w:szCs w:val="22"/>
          <w:shd w:val="clear" w:color="auto" w:fill="FFFFFF"/>
        </w:rPr>
      </w:pPr>
      <w:r w:rsidRPr="00262879">
        <w:rPr>
          <w:rStyle w:val="normaltextrun"/>
          <w:rFonts w:cs="Arial"/>
          <w:b/>
          <w:bCs/>
          <w:color w:val="000000"/>
          <w:sz w:val="22"/>
          <w:szCs w:val="22"/>
          <w:shd w:val="clear" w:color="auto" w:fill="FFFFFF"/>
        </w:rPr>
        <w:t>Lighting</w:t>
      </w:r>
    </w:p>
    <w:p w14:paraId="1C4069EC" w14:textId="77777777" w:rsidR="00811F16" w:rsidRDefault="00811F16" w:rsidP="00811F16">
      <w:pPr>
        <w:pStyle w:val="Letterbody"/>
        <w:rPr>
          <w:rStyle w:val="normaltextrun"/>
          <w:rFonts w:cs="Arial"/>
          <w:color w:val="000000"/>
          <w:sz w:val="22"/>
          <w:szCs w:val="22"/>
          <w:shd w:val="clear" w:color="auto" w:fill="FFFFFF"/>
        </w:rPr>
      </w:pPr>
    </w:p>
    <w:p w14:paraId="6E2C3276" w14:textId="77777777" w:rsidR="00811F16" w:rsidRPr="00262879" w:rsidRDefault="00811F16" w:rsidP="00811F16">
      <w:pPr>
        <w:pStyle w:val="Letterbody"/>
        <w:rPr>
          <w:rFonts w:cs="Arial"/>
          <w:sz w:val="22"/>
          <w:szCs w:val="22"/>
          <w:shd w:val="clear" w:color="auto" w:fill="FFFFFF"/>
        </w:rPr>
      </w:pPr>
      <w:r w:rsidRPr="00262879">
        <w:rPr>
          <w:rFonts w:cs="Arial"/>
          <w:sz w:val="22"/>
          <w:szCs w:val="22"/>
          <w:shd w:val="clear" w:color="auto" w:fill="FFFFFF"/>
        </w:rPr>
        <w:t>No external light fixture or fitting will be installed within the application site unless details of existing and proposed new lighting have been submitted to and approved by the Local Planning Authority in writing. The submitted details will demonstrate how the proposed lighting will impact on bat habitat compared to the existing situation. </w:t>
      </w:r>
    </w:p>
    <w:p w14:paraId="3098CDC2" w14:textId="77777777" w:rsidR="00811F16" w:rsidRDefault="00811F16" w:rsidP="00811F16">
      <w:pPr>
        <w:pStyle w:val="Letterbody"/>
        <w:rPr>
          <w:rFonts w:cs="Arial"/>
          <w:sz w:val="22"/>
          <w:szCs w:val="22"/>
          <w:shd w:val="clear" w:color="auto" w:fill="FFFFFF"/>
        </w:rPr>
      </w:pPr>
      <w:r w:rsidRPr="00262879">
        <w:rPr>
          <w:rFonts w:cs="Arial"/>
          <w:sz w:val="22"/>
          <w:szCs w:val="22"/>
          <w:shd w:val="clear" w:color="auto" w:fill="FFFFFF"/>
        </w:rPr>
        <w:t>The plans will be in accordance with the appropriate Environmental Zone standards set out by the Institution of Lighting Professionals (ILP) Guidance Notes on the Avoidance of Obtrusive Light (GN 01/2021) and Guidance note GN08/23 “Bats and artificial lighting at night”, issued by the Bat Conservation Trust and Institution of Lighting Professionals. </w:t>
      </w:r>
    </w:p>
    <w:p w14:paraId="711A4CBD" w14:textId="77777777" w:rsidR="00811F16" w:rsidRPr="00262879" w:rsidRDefault="00811F16" w:rsidP="00811F16">
      <w:pPr>
        <w:pStyle w:val="Letterbody"/>
        <w:rPr>
          <w:rFonts w:cs="Arial"/>
          <w:sz w:val="22"/>
          <w:szCs w:val="22"/>
          <w:shd w:val="clear" w:color="auto" w:fill="FFFFFF"/>
        </w:rPr>
      </w:pPr>
    </w:p>
    <w:p w14:paraId="18FED085" w14:textId="77777777" w:rsidR="00811F16" w:rsidRPr="00262879" w:rsidRDefault="00811F16" w:rsidP="00811F16">
      <w:pPr>
        <w:pStyle w:val="Letterbody"/>
        <w:rPr>
          <w:rFonts w:cs="Arial"/>
          <w:sz w:val="22"/>
          <w:szCs w:val="22"/>
          <w:shd w:val="clear" w:color="auto" w:fill="FFFFFF"/>
        </w:rPr>
      </w:pPr>
      <w:r w:rsidRPr="00262879">
        <w:rPr>
          <w:rFonts w:cs="Arial"/>
          <w:sz w:val="22"/>
          <w:szCs w:val="22"/>
          <w:shd w:val="clear" w:color="auto" w:fill="FFFFFF"/>
        </w:rPr>
        <w:t>REASON: To avoid illumination of habitat used by bats</w:t>
      </w:r>
      <w:r>
        <w:rPr>
          <w:rFonts w:cs="Arial"/>
          <w:sz w:val="22"/>
          <w:szCs w:val="22"/>
          <w:shd w:val="clear" w:color="auto" w:fill="FFFFFF"/>
        </w:rPr>
        <w:t xml:space="preserve"> within a consultation zone for the Bath and BOA Bats SAC.</w:t>
      </w:r>
    </w:p>
    <w:p w14:paraId="02923A7D" w14:textId="77777777" w:rsidR="00811F16" w:rsidRDefault="00811F16" w:rsidP="00811F16">
      <w:pPr>
        <w:pStyle w:val="Letterbody"/>
        <w:rPr>
          <w:rStyle w:val="normaltextrun"/>
          <w:rFonts w:cs="Arial"/>
          <w:color w:val="000000"/>
          <w:sz w:val="22"/>
          <w:szCs w:val="22"/>
          <w:shd w:val="clear" w:color="auto" w:fill="FFFFFF"/>
        </w:rPr>
      </w:pPr>
    </w:p>
    <w:p w14:paraId="5EBD7F94" w14:textId="0949EEE5" w:rsidR="00811F16" w:rsidRPr="00BD5AC7" w:rsidRDefault="00811F16" w:rsidP="00811F16">
      <w:pPr>
        <w:pStyle w:val="Letterbody"/>
        <w:rPr>
          <w:rStyle w:val="normaltextrun"/>
          <w:rFonts w:cs="Arial"/>
          <w:b/>
          <w:bCs/>
          <w:color w:val="000000"/>
          <w:sz w:val="22"/>
          <w:szCs w:val="22"/>
          <w:shd w:val="clear" w:color="auto" w:fill="FFFFFF"/>
        </w:rPr>
      </w:pPr>
      <w:r w:rsidRPr="00BD5AC7">
        <w:rPr>
          <w:rStyle w:val="normaltextrun"/>
          <w:rFonts w:cs="Arial"/>
          <w:b/>
          <w:bCs/>
          <w:color w:val="000000"/>
          <w:sz w:val="22"/>
          <w:szCs w:val="22"/>
          <w:shd w:val="clear" w:color="auto" w:fill="FFFFFF"/>
        </w:rPr>
        <w:t xml:space="preserve">CEMP </w:t>
      </w:r>
    </w:p>
    <w:p w14:paraId="26D43B17" w14:textId="77777777" w:rsidR="00811F16" w:rsidRPr="00BD5AC7" w:rsidRDefault="00811F16" w:rsidP="00811F16">
      <w:pPr>
        <w:pStyle w:val="Letterbody"/>
        <w:rPr>
          <w:rStyle w:val="normaltextrun"/>
          <w:rFonts w:cs="Arial"/>
          <w:color w:val="000000"/>
          <w:sz w:val="22"/>
          <w:szCs w:val="22"/>
          <w:shd w:val="clear" w:color="auto" w:fill="FFFFFF"/>
        </w:rPr>
      </w:pPr>
    </w:p>
    <w:p w14:paraId="36EBB188" w14:textId="77777777" w:rsidR="00811F16" w:rsidRPr="00BD5AC7" w:rsidRDefault="00811F16" w:rsidP="00811F16">
      <w:pPr>
        <w:pStyle w:val="Letterbody"/>
        <w:rPr>
          <w:rFonts w:cs="Arial"/>
          <w:sz w:val="22"/>
          <w:szCs w:val="22"/>
          <w:shd w:val="clear" w:color="auto" w:fill="FFFFFF"/>
        </w:rPr>
      </w:pPr>
      <w:r w:rsidRPr="00BD5AC7">
        <w:rPr>
          <w:rFonts w:cs="Arial"/>
          <w:sz w:val="22"/>
          <w:szCs w:val="22"/>
          <w:shd w:val="clear" w:color="auto" w:fill="FFFFFF"/>
        </w:rPr>
        <w:t>Prior to the commencement of works, including demolition, ground works/excavation, site clearance, vegetation clearance and boundary treatment works, a Construction Environmental Management Plan (CEMP) shall be submitted to the local planning authority for approval in writing. The Plan shall provide details of the avoidance, mitigation and protective measures to be implemented before and during the construction phase, including but not necessarily limited to, the following: </w:t>
      </w:r>
    </w:p>
    <w:p w14:paraId="0B066F86" w14:textId="77777777" w:rsidR="00811F16" w:rsidRPr="00BD5AC7" w:rsidRDefault="00811F16" w:rsidP="00811F16">
      <w:pPr>
        <w:pStyle w:val="Letterbody"/>
        <w:numPr>
          <w:ilvl w:val="0"/>
          <w:numId w:val="5"/>
        </w:numPr>
        <w:rPr>
          <w:rFonts w:cs="Arial"/>
          <w:sz w:val="22"/>
          <w:szCs w:val="22"/>
          <w:shd w:val="clear" w:color="auto" w:fill="FFFFFF"/>
        </w:rPr>
      </w:pPr>
      <w:r w:rsidRPr="00BD5AC7">
        <w:rPr>
          <w:rFonts w:cs="Arial"/>
          <w:sz w:val="22"/>
          <w:szCs w:val="22"/>
          <w:shd w:val="clear" w:color="auto" w:fill="FFFFFF"/>
        </w:rPr>
        <w:t>Identification of ecological protection areas/buffer zones and tree root protection areas and details of physical means of protection, e.g. exclusion fencing. </w:t>
      </w:r>
    </w:p>
    <w:p w14:paraId="10F1153D" w14:textId="77777777" w:rsidR="00811F16" w:rsidRPr="00BD5AC7" w:rsidRDefault="00811F16" w:rsidP="00811F16">
      <w:pPr>
        <w:pStyle w:val="Letterbody"/>
        <w:numPr>
          <w:ilvl w:val="0"/>
          <w:numId w:val="6"/>
        </w:numPr>
        <w:rPr>
          <w:rFonts w:cs="Arial"/>
          <w:sz w:val="22"/>
          <w:szCs w:val="22"/>
          <w:shd w:val="clear" w:color="auto" w:fill="FFFFFF"/>
        </w:rPr>
      </w:pPr>
      <w:r w:rsidRPr="00BD5AC7">
        <w:rPr>
          <w:rFonts w:cs="Arial"/>
          <w:sz w:val="22"/>
          <w:szCs w:val="22"/>
          <w:shd w:val="clear" w:color="auto" w:fill="FFFFFF"/>
        </w:rPr>
        <w:t>Working method statements for protected/priority species, such as nesting birds. </w:t>
      </w:r>
    </w:p>
    <w:p w14:paraId="0BC8896C" w14:textId="77777777" w:rsidR="00811F16" w:rsidRPr="00BD5AC7" w:rsidRDefault="00811F16" w:rsidP="00811F16">
      <w:pPr>
        <w:pStyle w:val="Letterbody"/>
        <w:numPr>
          <w:ilvl w:val="0"/>
          <w:numId w:val="7"/>
        </w:numPr>
        <w:rPr>
          <w:rFonts w:cs="Arial"/>
          <w:sz w:val="22"/>
          <w:szCs w:val="22"/>
          <w:shd w:val="clear" w:color="auto" w:fill="FFFFFF"/>
        </w:rPr>
      </w:pPr>
      <w:r w:rsidRPr="00BD5AC7">
        <w:rPr>
          <w:rFonts w:cs="Arial"/>
          <w:sz w:val="22"/>
          <w:szCs w:val="22"/>
          <w:shd w:val="clear" w:color="auto" w:fill="FFFFFF"/>
        </w:rPr>
        <w:t>Work schedules for activities with specific timing requirements in order to avoid/reduce potential harm to ecological receptors; including details of when a licensed ecologist and/or ecological clerk of works (ECoW) shall be present on site. </w:t>
      </w:r>
    </w:p>
    <w:p w14:paraId="274CB9EB" w14:textId="77777777" w:rsidR="00811F16" w:rsidRPr="00BD5AC7" w:rsidRDefault="00811F16" w:rsidP="00811F16">
      <w:pPr>
        <w:pStyle w:val="Letterbody"/>
        <w:numPr>
          <w:ilvl w:val="0"/>
          <w:numId w:val="8"/>
        </w:numPr>
        <w:rPr>
          <w:rFonts w:cs="Arial"/>
          <w:sz w:val="22"/>
          <w:szCs w:val="22"/>
          <w:shd w:val="clear" w:color="auto" w:fill="FFFFFF"/>
        </w:rPr>
      </w:pPr>
      <w:r w:rsidRPr="00BD5AC7">
        <w:rPr>
          <w:rFonts w:cs="Arial"/>
          <w:sz w:val="22"/>
          <w:szCs w:val="22"/>
          <w:shd w:val="clear" w:color="auto" w:fill="FFFFFF"/>
        </w:rPr>
        <w:t>Key personnel, responsibilities and contact details (including Site Manager and ecologist/ECoW). </w:t>
      </w:r>
    </w:p>
    <w:p w14:paraId="4585435D" w14:textId="77777777" w:rsidR="00811F16" w:rsidRPr="00BD5AC7" w:rsidRDefault="00811F16" w:rsidP="00811F16">
      <w:pPr>
        <w:pStyle w:val="Letterbody"/>
        <w:rPr>
          <w:rFonts w:cs="Arial"/>
          <w:sz w:val="22"/>
          <w:szCs w:val="22"/>
          <w:shd w:val="clear" w:color="auto" w:fill="FFFFFF"/>
        </w:rPr>
      </w:pPr>
      <w:r w:rsidRPr="00BD5AC7">
        <w:rPr>
          <w:rFonts w:cs="Arial"/>
          <w:sz w:val="22"/>
          <w:szCs w:val="22"/>
          <w:shd w:val="clear" w:color="auto" w:fill="FFFFFF"/>
        </w:rPr>
        <w:t> </w:t>
      </w:r>
    </w:p>
    <w:p w14:paraId="24761C35" w14:textId="77777777" w:rsidR="00811F16" w:rsidRPr="00BD5AC7" w:rsidRDefault="00811F16" w:rsidP="00811F16">
      <w:pPr>
        <w:pStyle w:val="Letterbody"/>
        <w:rPr>
          <w:rFonts w:cs="Arial"/>
          <w:sz w:val="22"/>
          <w:szCs w:val="22"/>
          <w:shd w:val="clear" w:color="auto" w:fill="FFFFFF"/>
        </w:rPr>
      </w:pPr>
      <w:r w:rsidRPr="00BD5AC7">
        <w:rPr>
          <w:rFonts w:cs="Arial"/>
          <w:sz w:val="22"/>
          <w:szCs w:val="22"/>
          <w:shd w:val="clear" w:color="auto" w:fill="FFFFFF"/>
        </w:rPr>
        <w:t>Development shall be carried out in strict accordance with the approved CEMP. </w:t>
      </w:r>
    </w:p>
    <w:p w14:paraId="6224D36D" w14:textId="77777777" w:rsidR="00811F16" w:rsidRPr="00BD5AC7" w:rsidRDefault="00811F16" w:rsidP="00811F16">
      <w:pPr>
        <w:pStyle w:val="Letterbody"/>
        <w:rPr>
          <w:rFonts w:cs="Arial"/>
          <w:sz w:val="22"/>
          <w:szCs w:val="22"/>
          <w:shd w:val="clear" w:color="auto" w:fill="FFFFFF"/>
        </w:rPr>
      </w:pPr>
      <w:r w:rsidRPr="00BD5AC7">
        <w:rPr>
          <w:rFonts w:cs="Arial"/>
          <w:sz w:val="22"/>
          <w:szCs w:val="22"/>
          <w:shd w:val="clear" w:color="auto" w:fill="FFFFFF"/>
        </w:rPr>
        <w:t> </w:t>
      </w:r>
    </w:p>
    <w:p w14:paraId="39CFE2F3" w14:textId="77777777" w:rsidR="00811F16" w:rsidRPr="00BD5AC7" w:rsidRDefault="00811F16" w:rsidP="00811F16">
      <w:pPr>
        <w:pStyle w:val="Letterbody"/>
        <w:rPr>
          <w:rFonts w:cs="Arial"/>
          <w:sz w:val="22"/>
          <w:szCs w:val="22"/>
          <w:shd w:val="clear" w:color="auto" w:fill="FFFFFF"/>
        </w:rPr>
      </w:pPr>
      <w:r w:rsidRPr="00BD5AC7">
        <w:rPr>
          <w:rFonts w:cs="Arial"/>
          <w:sz w:val="22"/>
          <w:szCs w:val="22"/>
          <w:shd w:val="clear" w:color="auto" w:fill="FFFFFF"/>
        </w:rPr>
        <w:t>REASON: To ensure adequate protection and mitigation for ecological receptors prior to and during construction, and that works are undertaken in line with current best practice and industry standards and are supervised by a suitably licensed and competent professional ecological consultant where applicable. </w:t>
      </w:r>
    </w:p>
    <w:p w14:paraId="774262C2" w14:textId="77777777" w:rsidR="00811F16" w:rsidRPr="00BD5AC7" w:rsidRDefault="00811F16" w:rsidP="00811F16">
      <w:pPr>
        <w:pStyle w:val="Letterbody"/>
        <w:rPr>
          <w:rStyle w:val="normaltextrun"/>
          <w:rFonts w:cs="Arial"/>
          <w:color w:val="000000"/>
          <w:sz w:val="22"/>
          <w:szCs w:val="22"/>
          <w:shd w:val="clear" w:color="auto" w:fill="FFFFFF"/>
        </w:rPr>
      </w:pPr>
    </w:p>
    <w:p w14:paraId="48D3AE8D" w14:textId="77777777" w:rsidR="00811F16" w:rsidRPr="00816528" w:rsidRDefault="00811F16" w:rsidP="00811F16">
      <w:pPr>
        <w:pStyle w:val="Letterbody"/>
        <w:rPr>
          <w:rStyle w:val="normaltextrun"/>
          <w:rFonts w:cs="Arial"/>
          <w:b/>
          <w:bCs/>
          <w:color w:val="000000"/>
          <w:sz w:val="22"/>
          <w:szCs w:val="22"/>
          <w:shd w:val="clear" w:color="auto" w:fill="FFFFFF"/>
        </w:rPr>
      </w:pPr>
      <w:r w:rsidRPr="00816528">
        <w:rPr>
          <w:rStyle w:val="normaltextrun"/>
          <w:rFonts w:cs="Arial"/>
          <w:b/>
          <w:bCs/>
          <w:color w:val="000000"/>
          <w:sz w:val="22"/>
          <w:szCs w:val="22"/>
          <w:shd w:val="clear" w:color="auto" w:fill="FFFFFF"/>
        </w:rPr>
        <w:t>Compliance with submitted document</w:t>
      </w:r>
      <w:r>
        <w:rPr>
          <w:rStyle w:val="normaltextrun"/>
          <w:rFonts w:cs="Arial"/>
          <w:b/>
          <w:bCs/>
          <w:color w:val="000000"/>
          <w:sz w:val="22"/>
          <w:szCs w:val="22"/>
          <w:shd w:val="clear" w:color="auto" w:fill="FFFFFF"/>
        </w:rPr>
        <w:t>s</w:t>
      </w:r>
    </w:p>
    <w:p w14:paraId="7BDC3DA5" w14:textId="77777777" w:rsidR="00811F16" w:rsidRDefault="00811F16" w:rsidP="00811F16">
      <w:pPr>
        <w:pStyle w:val="Letterbody"/>
        <w:rPr>
          <w:rStyle w:val="normaltextrun"/>
          <w:rFonts w:cs="Arial"/>
          <w:color w:val="000000"/>
          <w:sz w:val="22"/>
          <w:szCs w:val="22"/>
          <w:shd w:val="clear" w:color="auto" w:fill="FFFFFF"/>
        </w:rPr>
      </w:pPr>
    </w:p>
    <w:p w14:paraId="4B35EEC2" w14:textId="7DD20C04" w:rsidR="00811F16" w:rsidRPr="003F3BBC" w:rsidRDefault="00811F16" w:rsidP="00811F16">
      <w:pPr>
        <w:pStyle w:val="Letterbody"/>
        <w:rPr>
          <w:rFonts w:cs="Arial"/>
          <w:sz w:val="22"/>
          <w:szCs w:val="22"/>
          <w:shd w:val="clear" w:color="auto" w:fill="FFFFFF"/>
        </w:rPr>
      </w:pPr>
      <w:r w:rsidRPr="003F3BBC">
        <w:rPr>
          <w:rFonts w:cs="Arial"/>
          <w:sz w:val="22"/>
          <w:szCs w:val="22"/>
          <w:shd w:val="clear" w:color="auto" w:fill="FFFFFF"/>
        </w:rPr>
        <w:t>The development will be carried out in</w:t>
      </w:r>
      <w:r w:rsidR="007C5837">
        <w:rPr>
          <w:rFonts w:cs="Arial"/>
          <w:sz w:val="22"/>
          <w:szCs w:val="22"/>
          <w:shd w:val="clear" w:color="auto" w:fill="FFFFFF"/>
        </w:rPr>
        <w:t xml:space="preserve"> </w:t>
      </w:r>
      <w:r w:rsidRPr="003F3BBC">
        <w:rPr>
          <w:rFonts w:cs="Arial"/>
          <w:sz w:val="22"/>
          <w:szCs w:val="22"/>
          <w:u w:val="single"/>
          <w:shd w:val="clear" w:color="auto" w:fill="FFFFFF"/>
        </w:rPr>
        <w:t>strict</w:t>
      </w:r>
      <w:r w:rsidR="007C5837">
        <w:rPr>
          <w:rFonts w:cs="Arial"/>
          <w:sz w:val="22"/>
          <w:szCs w:val="22"/>
          <w:shd w:val="clear" w:color="auto" w:fill="FFFFFF"/>
        </w:rPr>
        <w:t xml:space="preserve"> </w:t>
      </w:r>
      <w:r w:rsidRPr="003F3BBC">
        <w:rPr>
          <w:rFonts w:cs="Arial"/>
          <w:sz w:val="22"/>
          <w:szCs w:val="22"/>
          <w:shd w:val="clear" w:color="auto" w:fill="FFFFFF"/>
        </w:rPr>
        <w:t>accordance with the following documents:    </w:t>
      </w:r>
    </w:p>
    <w:p w14:paraId="6F156037" w14:textId="77777777" w:rsidR="00811F16" w:rsidRPr="003F3BBC" w:rsidRDefault="00811F16" w:rsidP="00811F16">
      <w:pPr>
        <w:pStyle w:val="Letterbody"/>
        <w:rPr>
          <w:rFonts w:cs="Arial"/>
          <w:sz w:val="22"/>
          <w:szCs w:val="22"/>
          <w:shd w:val="clear" w:color="auto" w:fill="FFFFFF"/>
        </w:rPr>
      </w:pPr>
      <w:r w:rsidRPr="003F3BBC">
        <w:rPr>
          <w:rFonts w:cs="Arial"/>
          <w:sz w:val="22"/>
          <w:szCs w:val="22"/>
          <w:shd w:val="clear" w:color="auto" w:fill="FFFFFF"/>
        </w:rPr>
        <w:t> </w:t>
      </w:r>
    </w:p>
    <w:p w14:paraId="74873069" w14:textId="77777777" w:rsidR="001A4554" w:rsidRDefault="001A4554" w:rsidP="001A4554">
      <w:pPr>
        <w:pStyle w:val="Letterbody"/>
        <w:numPr>
          <w:ilvl w:val="0"/>
          <w:numId w:val="10"/>
        </w:numPr>
        <w:rPr>
          <w:sz w:val="22"/>
          <w:szCs w:val="22"/>
        </w:rPr>
      </w:pPr>
      <w:r>
        <w:rPr>
          <w:sz w:val="22"/>
          <w:szCs w:val="22"/>
        </w:rPr>
        <w:t>Ecological Impact Assessment, SLR, 416.066493.00001, Oct 2025</w:t>
      </w:r>
    </w:p>
    <w:p w14:paraId="1121BCE6" w14:textId="77777777" w:rsidR="006B6302" w:rsidRPr="00C8092F" w:rsidRDefault="006B6302" w:rsidP="003725D5">
      <w:pPr>
        <w:pStyle w:val="Letterbody"/>
        <w:rPr>
          <w:rFonts w:cs="Arial"/>
          <w:sz w:val="22"/>
          <w:szCs w:val="22"/>
        </w:rPr>
      </w:pPr>
    </w:p>
    <w:p w14:paraId="13F06E3E" w14:textId="35103E34" w:rsidR="00F15DC6" w:rsidRPr="00363973" w:rsidRDefault="00F15DC6" w:rsidP="000D5C52">
      <w:pPr>
        <w:pStyle w:val="Letterbody"/>
        <w:rPr>
          <w:b/>
          <w:bCs/>
          <w:sz w:val="18"/>
          <w:szCs w:val="18"/>
        </w:rPr>
      </w:pPr>
      <w:r w:rsidRPr="00363973">
        <w:rPr>
          <w:b/>
          <w:bCs/>
          <w:sz w:val="18"/>
          <w:szCs w:val="18"/>
        </w:rPr>
        <w:t xml:space="preserve">Sign off by WC Ecologist </w:t>
      </w:r>
      <w:r w:rsidR="000C55DE">
        <w:rPr>
          <w:b/>
          <w:bCs/>
          <w:sz w:val="18"/>
          <w:szCs w:val="18"/>
        </w:rPr>
        <w:t>will only</w:t>
      </w:r>
      <w:r w:rsidR="006B6302">
        <w:rPr>
          <w:b/>
          <w:bCs/>
          <w:sz w:val="18"/>
          <w:szCs w:val="18"/>
        </w:rPr>
        <w:t xml:space="preserve"> </w:t>
      </w:r>
      <w:r w:rsidRPr="00363973">
        <w:rPr>
          <w:b/>
          <w:bCs/>
          <w:sz w:val="18"/>
          <w:szCs w:val="18"/>
        </w:rPr>
        <w:t xml:space="preserve">be given once </w:t>
      </w:r>
      <w:r w:rsidR="000C55DE">
        <w:rPr>
          <w:b/>
          <w:bCs/>
          <w:sz w:val="18"/>
          <w:szCs w:val="18"/>
        </w:rPr>
        <w:t>ALL</w:t>
      </w:r>
      <w:r w:rsidRPr="00363973">
        <w:rPr>
          <w:b/>
          <w:bCs/>
          <w:sz w:val="18"/>
          <w:szCs w:val="18"/>
        </w:rPr>
        <w:t xml:space="preserve"> </w:t>
      </w:r>
      <w:r w:rsidR="00363973" w:rsidRPr="00363973">
        <w:rPr>
          <w:b/>
          <w:bCs/>
          <w:sz w:val="18"/>
          <w:szCs w:val="18"/>
        </w:rPr>
        <w:t>outstanding information has been submitted and agreed sufficient.</w:t>
      </w:r>
    </w:p>
    <w:tbl>
      <w:tblPr>
        <w:tblStyle w:val="TableGrid"/>
        <w:tblW w:w="0" w:type="auto"/>
        <w:tblLook w:val="04A0" w:firstRow="1" w:lastRow="0" w:firstColumn="1" w:lastColumn="0" w:noHBand="0" w:noVBand="1"/>
      </w:tblPr>
      <w:tblGrid>
        <w:gridCol w:w="4080"/>
        <w:gridCol w:w="2772"/>
      </w:tblGrid>
      <w:tr w:rsidR="00886DA8" w14:paraId="63962CAF" w14:textId="77777777" w:rsidTr="20E52C3C">
        <w:trPr>
          <w:trHeight w:val="436"/>
        </w:trPr>
        <w:tc>
          <w:tcPr>
            <w:tcW w:w="4080" w:type="dxa"/>
            <w:tcBorders>
              <w:top w:val="single" w:sz="4" w:space="0" w:color="auto"/>
              <w:left w:val="single" w:sz="4" w:space="0" w:color="auto"/>
              <w:bottom w:val="single" w:sz="4" w:space="0" w:color="auto"/>
              <w:right w:val="single" w:sz="4" w:space="0" w:color="auto"/>
            </w:tcBorders>
            <w:hideMark/>
          </w:tcPr>
          <w:p w14:paraId="6FB2F0B9" w14:textId="77777777" w:rsidR="00886DA8" w:rsidRDefault="00886DA8" w:rsidP="00CD7465">
            <w:pPr>
              <w:pStyle w:val="Letterbody"/>
              <w:rPr>
                <w:sz w:val="22"/>
                <w:szCs w:val="22"/>
              </w:rPr>
            </w:pPr>
            <w:r>
              <w:rPr>
                <w:sz w:val="22"/>
                <w:szCs w:val="22"/>
              </w:rPr>
              <w:t>Ecologist</w:t>
            </w:r>
          </w:p>
        </w:tc>
        <w:tc>
          <w:tcPr>
            <w:tcW w:w="2772" w:type="dxa"/>
            <w:tcBorders>
              <w:top w:val="single" w:sz="4" w:space="0" w:color="auto"/>
              <w:left w:val="single" w:sz="4" w:space="0" w:color="auto"/>
              <w:bottom w:val="single" w:sz="4" w:space="0" w:color="auto"/>
              <w:right w:val="single" w:sz="4" w:space="0" w:color="auto"/>
            </w:tcBorders>
            <w:hideMark/>
          </w:tcPr>
          <w:p w14:paraId="3EC9ED02" w14:textId="77777777" w:rsidR="00886DA8" w:rsidRDefault="00886DA8" w:rsidP="00CD7465">
            <w:pPr>
              <w:pStyle w:val="Letterbody"/>
              <w:rPr>
                <w:sz w:val="22"/>
                <w:szCs w:val="22"/>
              </w:rPr>
            </w:pPr>
            <w:r>
              <w:rPr>
                <w:sz w:val="22"/>
                <w:szCs w:val="22"/>
              </w:rPr>
              <w:t>Date</w:t>
            </w:r>
          </w:p>
        </w:tc>
      </w:tr>
      <w:tr w:rsidR="00886DA8" w14:paraId="1B29CE56" w14:textId="77777777" w:rsidTr="20E52C3C">
        <w:trPr>
          <w:trHeight w:val="411"/>
        </w:trPr>
        <w:tc>
          <w:tcPr>
            <w:tcW w:w="4080" w:type="dxa"/>
            <w:tcBorders>
              <w:top w:val="single" w:sz="4" w:space="0" w:color="auto"/>
              <w:left w:val="single" w:sz="4" w:space="0" w:color="auto"/>
              <w:bottom w:val="single" w:sz="4" w:space="0" w:color="auto"/>
              <w:right w:val="single" w:sz="4" w:space="0" w:color="auto"/>
            </w:tcBorders>
          </w:tcPr>
          <w:p w14:paraId="133D0FF1" w14:textId="68259D56" w:rsidR="00886DA8" w:rsidRDefault="00790738" w:rsidP="00CD7465">
            <w:pPr>
              <w:pStyle w:val="Letterbody"/>
              <w:rPr>
                <w:b/>
                <w:bCs/>
                <w:sz w:val="22"/>
                <w:szCs w:val="22"/>
              </w:rPr>
            </w:pPr>
            <w:r>
              <w:rPr>
                <w:b/>
                <w:bCs/>
                <w:sz w:val="22"/>
                <w:szCs w:val="22"/>
              </w:rPr>
              <w:lastRenderedPageBreak/>
              <w:t>Niall Machin</w:t>
            </w:r>
          </w:p>
        </w:tc>
        <w:tc>
          <w:tcPr>
            <w:tcW w:w="2772" w:type="dxa"/>
            <w:tcBorders>
              <w:top w:val="single" w:sz="4" w:space="0" w:color="auto"/>
              <w:left w:val="single" w:sz="4" w:space="0" w:color="auto"/>
              <w:bottom w:val="single" w:sz="4" w:space="0" w:color="auto"/>
              <w:right w:val="single" w:sz="4" w:space="0" w:color="auto"/>
            </w:tcBorders>
          </w:tcPr>
          <w:p w14:paraId="28994647" w14:textId="439B9C09" w:rsidR="00886DA8" w:rsidRDefault="00886DA8" w:rsidP="00CD7465">
            <w:pPr>
              <w:pStyle w:val="Letterbody"/>
              <w:rPr>
                <w:b/>
                <w:bCs/>
                <w:sz w:val="22"/>
                <w:szCs w:val="22"/>
              </w:rPr>
            </w:pPr>
          </w:p>
        </w:tc>
      </w:tr>
    </w:tbl>
    <w:p w14:paraId="2D6BD856" w14:textId="77777777" w:rsidR="00CD0560" w:rsidRDefault="00CD0560" w:rsidP="00A201D5">
      <w:pPr>
        <w:pStyle w:val="Letterbody"/>
        <w:rPr>
          <w:sz w:val="22"/>
          <w:szCs w:val="22"/>
        </w:rPr>
      </w:pPr>
    </w:p>
    <w:sectPr w:rsidR="00CD0560" w:rsidSect="003F4A71">
      <w:headerReference w:type="default" r:id="rId11"/>
      <w:headerReference w:type="first" r:id="rId12"/>
      <w:pgSz w:w="11909" w:h="16834" w:code="9"/>
      <w:pgMar w:top="720" w:right="720" w:bottom="720" w:left="720" w:header="709" w:footer="709" w:gutter="0"/>
      <w:paperSrc w:first="257" w:other="257"/>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ECCEC0" w14:textId="77777777" w:rsidR="00C05C15" w:rsidRDefault="00C05C15">
      <w:r>
        <w:separator/>
      </w:r>
    </w:p>
  </w:endnote>
  <w:endnote w:type="continuationSeparator" w:id="0">
    <w:p w14:paraId="73DD962F" w14:textId="77777777" w:rsidR="00C05C15" w:rsidRDefault="00C05C15">
      <w:r>
        <w:continuationSeparator/>
      </w:r>
    </w:p>
  </w:endnote>
  <w:endnote w:type="continuationNotice" w:id="1">
    <w:p w14:paraId="64728948" w14:textId="77777777" w:rsidR="00C05C15" w:rsidRDefault="00C05C1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AF7475" w14:textId="77777777" w:rsidR="00C05C15" w:rsidRDefault="00C05C15">
      <w:r>
        <w:separator/>
      </w:r>
    </w:p>
  </w:footnote>
  <w:footnote w:type="continuationSeparator" w:id="0">
    <w:p w14:paraId="40B1142B" w14:textId="77777777" w:rsidR="00C05C15" w:rsidRDefault="00C05C15">
      <w:r>
        <w:continuationSeparator/>
      </w:r>
    </w:p>
  </w:footnote>
  <w:footnote w:type="continuationNotice" w:id="1">
    <w:p w14:paraId="3F9CA439" w14:textId="77777777" w:rsidR="00C05C15" w:rsidRDefault="00C05C1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D07DF" w14:textId="77777777" w:rsidR="00DD0018" w:rsidRDefault="00DD0018">
    <w:pPr>
      <w:pStyle w:val="Header"/>
    </w:pPr>
  </w:p>
  <w:p w14:paraId="51C3B1E1" w14:textId="77777777" w:rsidR="004429A6" w:rsidRDefault="00442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7483D" w14:textId="77777777" w:rsidR="004429A6" w:rsidRDefault="004324F8">
    <w:pPr>
      <w:pStyle w:val="Header"/>
    </w:pPr>
    <w:r>
      <w:rPr>
        <w:noProof/>
      </w:rPr>
      <w:drawing>
        <wp:anchor distT="0" distB="0" distL="114300" distR="114300" simplePos="0" relativeHeight="251658240" behindDoc="1" locked="0" layoutInCell="1" allowOverlap="1" wp14:anchorId="5546DE45" wp14:editId="1AC9EE36">
          <wp:simplePos x="0" y="0"/>
          <wp:positionH relativeFrom="page">
            <wp:posOffset>9525</wp:posOffset>
          </wp:positionH>
          <wp:positionV relativeFrom="paragraph">
            <wp:posOffset>-447675</wp:posOffset>
          </wp:positionV>
          <wp:extent cx="7534275" cy="10657353"/>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34275" cy="10657353"/>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D3B1D"/>
    <w:multiLevelType w:val="multilevel"/>
    <w:tmpl w:val="05F610D6"/>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00A5755D"/>
    <w:multiLevelType w:val="hybridMultilevel"/>
    <w:tmpl w:val="96CEED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9E7038"/>
    <w:multiLevelType w:val="hybridMultilevel"/>
    <w:tmpl w:val="388227E4"/>
    <w:lvl w:ilvl="0" w:tplc="C4048A60">
      <w:start w:val="1"/>
      <w:numFmt w:val="bullet"/>
      <w:lvlText w:val="-"/>
      <w:lvlJc w:val="left"/>
      <w:pPr>
        <w:ind w:left="360" w:hanging="360"/>
      </w:pPr>
      <w:rPr>
        <w:rFonts w:ascii="Aptos" w:hAnsi="Aptos" w:hint="default"/>
      </w:rPr>
    </w:lvl>
    <w:lvl w:ilvl="1" w:tplc="F72A89AA">
      <w:start w:val="1"/>
      <w:numFmt w:val="bullet"/>
      <w:lvlText w:val="o"/>
      <w:lvlJc w:val="left"/>
      <w:pPr>
        <w:ind w:left="1080" w:hanging="360"/>
      </w:pPr>
      <w:rPr>
        <w:rFonts w:ascii="Aptos" w:hAnsi="Aptos" w:hint="default"/>
      </w:rPr>
    </w:lvl>
    <w:lvl w:ilvl="2" w:tplc="A9186AA0">
      <w:start w:val="1"/>
      <w:numFmt w:val="bullet"/>
      <w:lvlText w:val=""/>
      <w:lvlJc w:val="left"/>
      <w:pPr>
        <w:ind w:left="2160" w:hanging="360"/>
      </w:pPr>
      <w:rPr>
        <w:rFonts w:ascii="Wingdings" w:hAnsi="Wingdings" w:hint="default"/>
      </w:rPr>
    </w:lvl>
    <w:lvl w:ilvl="3" w:tplc="F55EB65E">
      <w:start w:val="1"/>
      <w:numFmt w:val="bullet"/>
      <w:lvlText w:val=""/>
      <w:lvlJc w:val="left"/>
      <w:pPr>
        <w:ind w:left="2880" w:hanging="360"/>
      </w:pPr>
      <w:rPr>
        <w:rFonts w:ascii="Symbol" w:hAnsi="Symbol" w:hint="default"/>
      </w:rPr>
    </w:lvl>
    <w:lvl w:ilvl="4" w:tplc="CD8CF5AE">
      <w:start w:val="1"/>
      <w:numFmt w:val="bullet"/>
      <w:lvlText w:val="o"/>
      <w:lvlJc w:val="left"/>
      <w:pPr>
        <w:ind w:left="3600" w:hanging="360"/>
      </w:pPr>
      <w:rPr>
        <w:rFonts w:ascii="Courier New" w:hAnsi="Courier New" w:hint="default"/>
      </w:rPr>
    </w:lvl>
    <w:lvl w:ilvl="5" w:tplc="BE125162">
      <w:start w:val="1"/>
      <w:numFmt w:val="bullet"/>
      <w:lvlText w:val=""/>
      <w:lvlJc w:val="left"/>
      <w:pPr>
        <w:ind w:left="4320" w:hanging="360"/>
      </w:pPr>
      <w:rPr>
        <w:rFonts w:ascii="Wingdings" w:hAnsi="Wingdings" w:hint="default"/>
      </w:rPr>
    </w:lvl>
    <w:lvl w:ilvl="6" w:tplc="A4BA02E2">
      <w:start w:val="1"/>
      <w:numFmt w:val="bullet"/>
      <w:lvlText w:val=""/>
      <w:lvlJc w:val="left"/>
      <w:pPr>
        <w:ind w:left="5040" w:hanging="360"/>
      </w:pPr>
      <w:rPr>
        <w:rFonts w:ascii="Symbol" w:hAnsi="Symbol" w:hint="default"/>
      </w:rPr>
    </w:lvl>
    <w:lvl w:ilvl="7" w:tplc="E1DAED54">
      <w:start w:val="1"/>
      <w:numFmt w:val="bullet"/>
      <w:lvlText w:val="o"/>
      <w:lvlJc w:val="left"/>
      <w:pPr>
        <w:ind w:left="5760" w:hanging="360"/>
      </w:pPr>
      <w:rPr>
        <w:rFonts w:ascii="Courier New" w:hAnsi="Courier New" w:hint="default"/>
      </w:rPr>
    </w:lvl>
    <w:lvl w:ilvl="8" w:tplc="5EF66096">
      <w:start w:val="1"/>
      <w:numFmt w:val="bullet"/>
      <w:lvlText w:val=""/>
      <w:lvlJc w:val="left"/>
      <w:pPr>
        <w:ind w:left="6480" w:hanging="360"/>
      </w:pPr>
      <w:rPr>
        <w:rFonts w:ascii="Wingdings" w:hAnsi="Wingdings" w:hint="default"/>
      </w:rPr>
    </w:lvl>
  </w:abstractNum>
  <w:abstractNum w:abstractNumId="3" w15:restartNumberingAfterBreak="0">
    <w:nsid w:val="12630094"/>
    <w:multiLevelType w:val="multilevel"/>
    <w:tmpl w:val="B1DE19DC"/>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1A3E7B66"/>
    <w:multiLevelType w:val="hybridMultilevel"/>
    <w:tmpl w:val="754C49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EA61622"/>
    <w:multiLevelType w:val="multilevel"/>
    <w:tmpl w:val="842E420E"/>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15:restartNumberingAfterBreak="0">
    <w:nsid w:val="47636BD7"/>
    <w:multiLevelType w:val="hybridMultilevel"/>
    <w:tmpl w:val="EF448CF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B218ECD"/>
    <w:multiLevelType w:val="hybridMultilevel"/>
    <w:tmpl w:val="D86EB48E"/>
    <w:lvl w:ilvl="0" w:tplc="56A46896">
      <w:start w:val="1"/>
      <w:numFmt w:val="bullet"/>
      <w:lvlText w:val="-"/>
      <w:lvlJc w:val="left"/>
      <w:pPr>
        <w:ind w:left="720" w:hanging="360"/>
      </w:pPr>
      <w:rPr>
        <w:rFonts w:ascii="Aptos" w:hAnsi="Aptos" w:hint="default"/>
      </w:rPr>
    </w:lvl>
    <w:lvl w:ilvl="1" w:tplc="B4A81EA6">
      <w:start w:val="1"/>
      <w:numFmt w:val="bullet"/>
      <w:lvlText w:val="o"/>
      <w:lvlJc w:val="left"/>
      <w:pPr>
        <w:ind w:left="1440" w:hanging="360"/>
      </w:pPr>
      <w:rPr>
        <w:rFonts w:ascii="Courier New" w:hAnsi="Courier New" w:hint="default"/>
      </w:rPr>
    </w:lvl>
    <w:lvl w:ilvl="2" w:tplc="1E54BC38">
      <w:start w:val="1"/>
      <w:numFmt w:val="bullet"/>
      <w:lvlText w:val=""/>
      <w:lvlJc w:val="left"/>
      <w:pPr>
        <w:ind w:left="2160" w:hanging="360"/>
      </w:pPr>
      <w:rPr>
        <w:rFonts w:ascii="Wingdings" w:hAnsi="Wingdings" w:hint="default"/>
      </w:rPr>
    </w:lvl>
    <w:lvl w:ilvl="3" w:tplc="3CC264F8">
      <w:start w:val="1"/>
      <w:numFmt w:val="bullet"/>
      <w:lvlText w:val=""/>
      <w:lvlJc w:val="left"/>
      <w:pPr>
        <w:ind w:left="2880" w:hanging="360"/>
      </w:pPr>
      <w:rPr>
        <w:rFonts w:ascii="Symbol" w:hAnsi="Symbol" w:hint="default"/>
      </w:rPr>
    </w:lvl>
    <w:lvl w:ilvl="4" w:tplc="EE5A83EA">
      <w:start w:val="1"/>
      <w:numFmt w:val="bullet"/>
      <w:lvlText w:val="o"/>
      <w:lvlJc w:val="left"/>
      <w:pPr>
        <w:ind w:left="3600" w:hanging="360"/>
      </w:pPr>
      <w:rPr>
        <w:rFonts w:ascii="Courier New" w:hAnsi="Courier New" w:hint="default"/>
      </w:rPr>
    </w:lvl>
    <w:lvl w:ilvl="5" w:tplc="17F42D8A">
      <w:start w:val="1"/>
      <w:numFmt w:val="bullet"/>
      <w:lvlText w:val=""/>
      <w:lvlJc w:val="left"/>
      <w:pPr>
        <w:ind w:left="4320" w:hanging="360"/>
      </w:pPr>
      <w:rPr>
        <w:rFonts w:ascii="Wingdings" w:hAnsi="Wingdings" w:hint="default"/>
      </w:rPr>
    </w:lvl>
    <w:lvl w:ilvl="6" w:tplc="8FF0768C">
      <w:start w:val="1"/>
      <w:numFmt w:val="bullet"/>
      <w:lvlText w:val=""/>
      <w:lvlJc w:val="left"/>
      <w:pPr>
        <w:ind w:left="5040" w:hanging="360"/>
      </w:pPr>
      <w:rPr>
        <w:rFonts w:ascii="Symbol" w:hAnsi="Symbol" w:hint="default"/>
      </w:rPr>
    </w:lvl>
    <w:lvl w:ilvl="7" w:tplc="5E704A0C">
      <w:start w:val="1"/>
      <w:numFmt w:val="bullet"/>
      <w:lvlText w:val="o"/>
      <w:lvlJc w:val="left"/>
      <w:pPr>
        <w:ind w:left="5760" w:hanging="360"/>
      </w:pPr>
      <w:rPr>
        <w:rFonts w:ascii="Courier New" w:hAnsi="Courier New" w:hint="default"/>
      </w:rPr>
    </w:lvl>
    <w:lvl w:ilvl="8" w:tplc="1C08A594">
      <w:start w:val="1"/>
      <w:numFmt w:val="bullet"/>
      <w:lvlText w:val=""/>
      <w:lvlJc w:val="left"/>
      <w:pPr>
        <w:ind w:left="6480" w:hanging="360"/>
      </w:pPr>
      <w:rPr>
        <w:rFonts w:ascii="Wingdings" w:hAnsi="Wingdings" w:hint="default"/>
      </w:rPr>
    </w:lvl>
  </w:abstractNum>
  <w:abstractNum w:abstractNumId="8" w15:restartNumberingAfterBreak="0">
    <w:nsid w:val="549C3AEC"/>
    <w:multiLevelType w:val="hybridMultilevel"/>
    <w:tmpl w:val="4ED016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41D71C5"/>
    <w:multiLevelType w:val="multilevel"/>
    <w:tmpl w:val="B424791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15:restartNumberingAfterBreak="0">
    <w:nsid w:val="75DC5D55"/>
    <w:multiLevelType w:val="hybridMultilevel"/>
    <w:tmpl w:val="851275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93601339">
    <w:abstractNumId w:val="2"/>
  </w:num>
  <w:num w:numId="2" w16cid:durableId="667633218">
    <w:abstractNumId w:val="7"/>
  </w:num>
  <w:num w:numId="3" w16cid:durableId="407769928">
    <w:abstractNumId w:val="6"/>
  </w:num>
  <w:num w:numId="4" w16cid:durableId="376203069">
    <w:abstractNumId w:val="8"/>
  </w:num>
  <w:num w:numId="5" w16cid:durableId="1212812725">
    <w:abstractNumId w:val="9"/>
  </w:num>
  <w:num w:numId="6" w16cid:durableId="1163349015">
    <w:abstractNumId w:val="3"/>
  </w:num>
  <w:num w:numId="7" w16cid:durableId="830944774">
    <w:abstractNumId w:val="0"/>
  </w:num>
  <w:num w:numId="8" w16cid:durableId="940917056">
    <w:abstractNumId w:val="5"/>
  </w:num>
  <w:num w:numId="9" w16cid:durableId="1162307350">
    <w:abstractNumId w:val="1"/>
  </w:num>
  <w:num w:numId="10" w16cid:durableId="1186866542">
    <w:abstractNumId w:val="4"/>
  </w:num>
  <w:num w:numId="11" w16cid:durableId="335111644">
    <w:abstractNumId w:val="1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0EFE"/>
    <w:rsid w:val="0000053C"/>
    <w:rsid w:val="00000E1D"/>
    <w:rsid w:val="00001BD1"/>
    <w:rsid w:val="000034D0"/>
    <w:rsid w:val="00006856"/>
    <w:rsid w:val="00006EE5"/>
    <w:rsid w:val="00007762"/>
    <w:rsid w:val="00011C93"/>
    <w:rsid w:val="000121AF"/>
    <w:rsid w:val="00012B21"/>
    <w:rsid w:val="00012D14"/>
    <w:rsid w:val="00013A6E"/>
    <w:rsid w:val="000146E9"/>
    <w:rsid w:val="00015CBC"/>
    <w:rsid w:val="00016121"/>
    <w:rsid w:val="000207F6"/>
    <w:rsid w:val="0002138A"/>
    <w:rsid w:val="00024687"/>
    <w:rsid w:val="000279C0"/>
    <w:rsid w:val="0003395B"/>
    <w:rsid w:val="00034682"/>
    <w:rsid w:val="00034E9E"/>
    <w:rsid w:val="000362E6"/>
    <w:rsid w:val="000439F8"/>
    <w:rsid w:val="00043C41"/>
    <w:rsid w:val="00043F44"/>
    <w:rsid w:val="00044154"/>
    <w:rsid w:val="00044DF6"/>
    <w:rsid w:val="00044FAA"/>
    <w:rsid w:val="00046D8E"/>
    <w:rsid w:val="0004730F"/>
    <w:rsid w:val="00047467"/>
    <w:rsid w:val="00050476"/>
    <w:rsid w:val="000529A7"/>
    <w:rsid w:val="00054559"/>
    <w:rsid w:val="0005600D"/>
    <w:rsid w:val="00057056"/>
    <w:rsid w:val="000615E3"/>
    <w:rsid w:val="00064A28"/>
    <w:rsid w:val="00064F4D"/>
    <w:rsid w:val="00066B17"/>
    <w:rsid w:val="00071830"/>
    <w:rsid w:val="00071C5C"/>
    <w:rsid w:val="00073DB8"/>
    <w:rsid w:val="000752E6"/>
    <w:rsid w:val="00076697"/>
    <w:rsid w:val="0008061A"/>
    <w:rsid w:val="000810BD"/>
    <w:rsid w:val="000813FF"/>
    <w:rsid w:val="00081B97"/>
    <w:rsid w:val="000825BB"/>
    <w:rsid w:val="000826B7"/>
    <w:rsid w:val="000833E3"/>
    <w:rsid w:val="000841C7"/>
    <w:rsid w:val="000848E0"/>
    <w:rsid w:val="0008647E"/>
    <w:rsid w:val="00092D34"/>
    <w:rsid w:val="00095A96"/>
    <w:rsid w:val="0009664C"/>
    <w:rsid w:val="0009749B"/>
    <w:rsid w:val="000A0444"/>
    <w:rsid w:val="000A0DBC"/>
    <w:rsid w:val="000A208D"/>
    <w:rsid w:val="000A5853"/>
    <w:rsid w:val="000A704A"/>
    <w:rsid w:val="000B31E6"/>
    <w:rsid w:val="000B4CE3"/>
    <w:rsid w:val="000B5B8F"/>
    <w:rsid w:val="000B5B90"/>
    <w:rsid w:val="000B5E5E"/>
    <w:rsid w:val="000B6190"/>
    <w:rsid w:val="000B65BC"/>
    <w:rsid w:val="000B7F66"/>
    <w:rsid w:val="000C22BC"/>
    <w:rsid w:val="000C55DE"/>
    <w:rsid w:val="000C6CA9"/>
    <w:rsid w:val="000C709E"/>
    <w:rsid w:val="000D335D"/>
    <w:rsid w:val="000D5C52"/>
    <w:rsid w:val="000D6539"/>
    <w:rsid w:val="000E065E"/>
    <w:rsid w:val="000E0E61"/>
    <w:rsid w:val="000E3CDF"/>
    <w:rsid w:val="000E4A78"/>
    <w:rsid w:val="000E6BB5"/>
    <w:rsid w:val="000E70B0"/>
    <w:rsid w:val="000E7C45"/>
    <w:rsid w:val="000F0870"/>
    <w:rsid w:val="000F1823"/>
    <w:rsid w:val="000F22C7"/>
    <w:rsid w:val="000F4871"/>
    <w:rsid w:val="000F5A99"/>
    <w:rsid w:val="000F5C61"/>
    <w:rsid w:val="000F7C4B"/>
    <w:rsid w:val="001002FE"/>
    <w:rsid w:val="00101A2E"/>
    <w:rsid w:val="00101C31"/>
    <w:rsid w:val="00104B25"/>
    <w:rsid w:val="00105A36"/>
    <w:rsid w:val="00106623"/>
    <w:rsid w:val="001076EA"/>
    <w:rsid w:val="001078F1"/>
    <w:rsid w:val="0011019C"/>
    <w:rsid w:val="00111991"/>
    <w:rsid w:val="00111DD7"/>
    <w:rsid w:val="001141BF"/>
    <w:rsid w:val="00114A66"/>
    <w:rsid w:val="00115658"/>
    <w:rsid w:val="00116C3F"/>
    <w:rsid w:val="00117DB4"/>
    <w:rsid w:val="00120C0B"/>
    <w:rsid w:val="00121144"/>
    <w:rsid w:val="00122914"/>
    <w:rsid w:val="0012441B"/>
    <w:rsid w:val="0013263D"/>
    <w:rsid w:val="00134B55"/>
    <w:rsid w:val="001353DA"/>
    <w:rsid w:val="0013677F"/>
    <w:rsid w:val="00137823"/>
    <w:rsid w:val="001400B6"/>
    <w:rsid w:val="00140397"/>
    <w:rsid w:val="0014053F"/>
    <w:rsid w:val="001437AD"/>
    <w:rsid w:val="00143F44"/>
    <w:rsid w:val="00144CFB"/>
    <w:rsid w:val="00144DD0"/>
    <w:rsid w:val="00145D81"/>
    <w:rsid w:val="001474A8"/>
    <w:rsid w:val="00152450"/>
    <w:rsid w:val="00154A73"/>
    <w:rsid w:val="001552A7"/>
    <w:rsid w:val="00157B32"/>
    <w:rsid w:val="00157E3E"/>
    <w:rsid w:val="0016257F"/>
    <w:rsid w:val="00166AFA"/>
    <w:rsid w:val="00171948"/>
    <w:rsid w:val="001721CE"/>
    <w:rsid w:val="00173F77"/>
    <w:rsid w:val="00175033"/>
    <w:rsid w:val="001773A3"/>
    <w:rsid w:val="001774DC"/>
    <w:rsid w:val="00177A8B"/>
    <w:rsid w:val="00180B8B"/>
    <w:rsid w:val="00180D25"/>
    <w:rsid w:val="001839D2"/>
    <w:rsid w:val="0018428D"/>
    <w:rsid w:val="00184A29"/>
    <w:rsid w:val="001863EF"/>
    <w:rsid w:val="00186F23"/>
    <w:rsid w:val="00187FDE"/>
    <w:rsid w:val="00193955"/>
    <w:rsid w:val="00193F6C"/>
    <w:rsid w:val="00194E6F"/>
    <w:rsid w:val="0019530A"/>
    <w:rsid w:val="00195974"/>
    <w:rsid w:val="00196616"/>
    <w:rsid w:val="001A0F5B"/>
    <w:rsid w:val="001A1CD9"/>
    <w:rsid w:val="001A4554"/>
    <w:rsid w:val="001A4752"/>
    <w:rsid w:val="001A7974"/>
    <w:rsid w:val="001B0F5C"/>
    <w:rsid w:val="001B3CFA"/>
    <w:rsid w:val="001B4D52"/>
    <w:rsid w:val="001B555C"/>
    <w:rsid w:val="001B5E7E"/>
    <w:rsid w:val="001B6366"/>
    <w:rsid w:val="001B7B7F"/>
    <w:rsid w:val="001C0F57"/>
    <w:rsid w:val="001C2B63"/>
    <w:rsid w:val="001C4386"/>
    <w:rsid w:val="001C53DD"/>
    <w:rsid w:val="001C6EBB"/>
    <w:rsid w:val="001C7B2B"/>
    <w:rsid w:val="001C7EEB"/>
    <w:rsid w:val="001D48EC"/>
    <w:rsid w:val="001D5260"/>
    <w:rsid w:val="001D62E1"/>
    <w:rsid w:val="001D6A2B"/>
    <w:rsid w:val="001D70E1"/>
    <w:rsid w:val="001E1D0C"/>
    <w:rsid w:val="001E36C2"/>
    <w:rsid w:val="001E3861"/>
    <w:rsid w:val="001E60C3"/>
    <w:rsid w:val="001F0ED1"/>
    <w:rsid w:val="001F22A9"/>
    <w:rsid w:val="001F45A4"/>
    <w:rsid w:val="001F5D64"/>
    <w:rsid w:val="0020134F"/>
    <w:rsid w:val="002045CF"/>
    <w:rsid w:val="00204744"/>
    <w:rsid w:val="0020559B"/>
    <w:rsid w:val="0020589C"/>
    <w:rsid w:val="00211EE7"/>
    <w:rsid w:val="00215AA3"/>
    <w:rsid w:val="002168D6"/>
    <w:rsid w:val="00217237"/>
    <w:rsid w:val="00220DCD"/>
    <w:rsid w:val="00221AF0"/>
    <w:rsid w:val="002223C4"/>
    <w:rsid w:val="00223CBC"/>
    <w:rsid w:val="002244B2"/>
    <w:rsid w:val="002245B7"/>
    <w:rsid w:val="00226D70"/>
    <w:rsid w:val="00231B53"/>
    <w:rsid w:val="00232F5E"/>
    <w:rsid w:val="00234591"/>
    <w:rsid w:val="00236099"/>
    <w:rsid w:val="00237356"/>
    <w:rsid w:val="00240553"/>
    <w:rsid w:val="002408F2"/>
    <w:rsid w:val="002410E5"/>
    <w:rsid w:val="00241E00"/>
    <w:rsid w:val="00243355"/>
    <w:rsid w:val="00244CFB"/>
    <w:rsid w:val="00244DAF"/>
    <w:rsid w:val="00245687"/>
    <w:rsid w:val="002474E1"/>
    <w:rsid w:val="00250A02"/>
    <w:rsid w:val="00251C01"/>
    <w:rsid w:val="00251D93"/>
    <w:rsid w:val="00252EE3"/>
    <w:rsid w:val="002541E7"/>
    <w:rsid w:val="00254A3D"/>
    <w:rsid w:val="002555D1"/>
    <w:rsid w:val="002557FA"/>
    <w:rsid w:val="002561C9"/>
    <w:rsid w:val="00257048"/>
    <w:rsid w:val="00257BD0"/>
    <w:rsid w:val="00262E32"/>
    <w:rsid w:val="00263284"/>
    <w:rsid w:val="002641D8"/>
    <w:rsid w:val="00265861"/>
    <w:rsid w:val="00274611"/>
    <w:rsid w:val="0027471D"/>
    <w:rsid w:val="00275CF0"/>
    <w:rsid w:val="002800B9"/>
    <w:rsid w:val="00280EFE"/>
    <w:rsid w:val="00285683"/>
    <w:rsid w:val="00285D8D"/>
    <w:rsid w:val="002867F1"/>
    <w:rsid w:val="00286875"/>
    <w:rsid w:val="00286DD1"/>
    <w:rsid w:val="00286DF1"/>
    <w:rsid w:val="002907D9"/>
    <w:rsid w:val="002910BA"/>
    <w:rsid w:val="00291514"/>
    <w:rsid w:val="0029198A"/>
    <w:rsid w:val="002925F8"/>
    <w:rsid w:val="002927E4"/>
    <w:rsid w:val="002956E9"/>
    <w:rsid w:val="00295708"/>
    <w:rsid w:val="00296443"/>
    <w:rsid w:val="00297B4E"/>
    <w:rsid w:val="00297E89"/>
    <w:rsid w:val="002A055A"/>
    <w:rsid w:val="002A1DC1"/>
    <w:rsid w:val="002A20B5"/>
    <w:rsid w:val="002A3288"/>
    <w:rsid w:val="002A34AA"/>
    <w:rsid w:val="002A4BBA"/>
    <w:rsid w:val="002A6F85"/>
    <w:rsid w:val="002B34F1"/>
    <w:rsid w:val="002B36CA"/>
    <w:rsid w:val="002C04EB"/>
    <w:rsid w:val="002C1B8B"/>
    <w:rsid w:val="002C3806"/>
    <w:rsid w:val="002C56F4"/>
    <w:rsid w:val="002D1773"/>
    <w:rsid w:val="002D5769"/>
    <w:rsid w:val="002E05A9"/>
    <w:rsid w:val="002E18D2"/>
    <w:rsid w:val="002E2447"/>
    <w:rsid w:val="002E3637"/>
    <w:rsid w:val="002E4A75"/>
    <w:rsid w:val="002E5382"/>
    <w:rsid w:val="002E6160"/>
    <w:rsid w:val="002E663D"/>
    <w:rsid w:val="002F0650"/>
    <w:rsid w:val="002F13CD"/>
    <w:rsid w:val="002F204F"/>
    <w:rsid w:val="002F2051"/>
    <w:rsid w:val="002F3E6D"/>
    <w:rsid w:val="002F526E"/>
    <w:rsid w:val="002F5F55"/>
    <w:rsid w:val="002F603F"/>
    <w:rsid w:val="002F7856"/>
    <w:rsid w:val="002F7C6D"/>
    <w:rsid w:val="00301329"/>
    <w:rsid w:val="00302AEC"/>
    <w:rsid w:val="00302F7D"/>
    <w:rsid w:val="00303736"/>
    <w:rsid w:val="00303C90"/>
    <w:rsid w:val="0030731A"/>
    <w:rsid w:val="00311195"/>
    <w:rsid w:val="003112E0"/>
    <w:rsid w:val="00311E6A"/>
    <w:rsid w:val="003125BA"/>
    <w:rsid w:val="0031404D"/>
    <w:rsid w:val="0031549B"/>
    <w:rsid w:val="003161FE"/>
    <w:rsid w:val="003169BF"/>
    <w:rsid w:val="00316BAD"/>
    <w:rsid w:val="00316CDB"/>
    <w:rsid w:val="00316E53"/>
    <w:rsid w:val="003173C6"/>
    <w:rsid w:val="00331D3B"/>
    <w:rsid w:val="0033407B"/>
    <w:rsid w:val="00334F31"/>
    <w:rsid w:val="00336DC8"/>
    <w:rsid w:val="00337222"/>
    <w:rsid w:val="00337300"/>
    <w:rsid w:val="00337A9E"/>
    <w:rsid w:val="0034112C"/>
    <w:rsid w:val="00341E31"/>
    <w:rsid w:val="00342426"/>
    <w:rsid w:val="0034242A"/>
    <w:rsid w:val="00343549"/>
    <w:rsid w:val="003450F9"/>
    <w:rsid w:val="00346EAE"/>
    <w:rsid w:val="003477B2"/>
    <w:rsid w:val="003509F7"/>
    <w:rsid w:val="00350D44"/>
    <w:rsid w:val="00352AE0"/>
    <w:rsid w:val="00354B8F"/>
    <w:rsid w:val="003617E0"/>
    <w:rsid w:val="00361A5C"/>
    <w:rsid w:val="00361F7D"/>
    <w:rsid w:val="00363973"/>
    <w:rsid w:val="00364D8D"/>
    <w:rsid w:val="003675CE"/>
    <w:rsid w:val="003706CC"/>
    <w:rsid w:val="00371CBA"/>
    <w:rsid w:val="003725D5"/>
    <w:rsid w:val="00372EC7"/>
    <w:rsid w:val="00373352"/>
    <w:rsid w:val="00376708"/>
    <w:rsid w:val="00377087"/>
    <w:rsid w:val="00380D3A"/>
    <w:rsid w:val="00380DAE"/>
    <w:rsid w:val="00383A4E"/>
    <w:rsid w:val="003858BC"/>
    <w:rsid w:val="00385F48"/>
    <w:rsid w:val="00386AD6"/>
    <w:rsid w:val="00387761"/>
    <w:rsid w:val="0039139F"/>
    <w:rsid w:val="00391548"/>
    <w:rsid w:val="003932B0"/>
    <w:rsid w:val="003939B6"/>
    <w:rsid w:val="003A3AE8"/>
    <w:rsid w:val="003A3FEA"/>
    <w:rsid w:val="003A4791"/>
    <w:rsid w:val="003A5866"/>
    <w:rsid w:val="003B00C7"/>
    <w:rsid w:val="003B1100"/>
    <w:rsid w:val="003B27D1"/>
    <w:rsid w:val="003B380F"/>
    <w:rsid w:val="003B4AA4"/>
    <w:rsid w:val="003B7DF9"/>
    <w:rsid w:val="003C0D0A"/>
    <w:rsid w:val="003C453C"/>
    <w:rsid w:val="003C589F"/>
    <w:rsid w:val="003C7A69"/>
    <w:rsid w:val="003D0AB7"/>
    <w:rsid w:val="003D1443"/>
    <w:rsid w:val="003D35A9"/>
    <w:rsid w:val="003D50C9"/>
    <w:rsid w:val="003E0F92"/>
    <w:rsid w:val="003E15E2"/>
    <w:rsid w:val="003E20F7"/>
    <w:rsid w:val="003E2C3A"/>
    <w:rsid w:val="003E4358"/>
    <w:rsid w:val="003E71F8"/>
    <w:rsid w:val="003F1485"/>
    <w:rsid w:val="003F24DA"/>
    <w:rsid w:val="003F415A"/>
    <w:rsid w:val="003F482F"/>
    <w:rsid w:val="003F4976"/>
    <w:rsid w:val="003F4A71"/>
    <w:rsid w:val="003F5EAE"/>
    <w:rsid w:val="003F66AC"/>
    <w:rsid w:val="003F7993"/>
    <w:rsid w:val="00403D2A"/>
    <w:rsid w:val="0040442D"/>
    <w:rsid w:val="00404950"/>
    <w:rsid w:val="00404E25"/>
    <w:rsid w:val="00406CDA"/>
    <w:rsid w:val="0040708F"/>
    <w:rsid w:val="00407256"/>
    <w:rsid w:val="004110B8"/>
    <w:rsid w:val="00412ECA"/>
    <w:rsid w:val="0041317F"/>
    <w:rsid w:val="00413D35"/>
    <w:rsid w:val="00415F32"/>
    <w:rsid w:val="004168A4"/>
    <w:rsid w:val="00417C6C"/>
    <w:rsid w:val="004202C0"/>
    <w:rsid w:val="0042294E"/>
    <w:rsid w:val="0042305F"/>
    <w:rsid w:val="004275A7"/>
    <w:rsid w:val="00430624"/>
    <w:rsid w:val="004324F8"/>
    <w:rsid w:val="0043345D"/>
    <w:rsid w:val="00436788"/>
    <w:rsid w:val="00440552"/>
    <w:rsid w:val="00441A79"/>
    <w:rsid w:val="004420D2"/>
    <w:rsid w:val="004429A6"/>
    <w:rsid w:val="004431F7"/>
    <w:rsid w:val="0044363C"/>
    <w:rsid w:val="0044369E"/>
    <w:rsid w:val="004458B0"/>
    <w:rsid w:val="00445F10"/>
    <w:rsid w:val="00446496"/>
    <w:rsid w:val="00446AE8"/>
    <w:rsid w:val="00446FD5"/>
    <w:rsid w:val="00447C5C"/>
    <w:rsid w:val="00450B56"/>
    <w:rsid w:val="00451FDD"/>
    <w:rsid w:val="0045427F"/>
    <w:rsid w:val="00455A31"/>
    <w:rsid w:val="00456A78"/>
    <w:rsid w:val="004603A9"/>
    <w:rsid w:val="00461722"/>
    <w:rsid w:val="00464A26"/>
    <w:rsid w:val="004658C5"/>
    <w:rsid w:val="00471B1E"/>
    <w:rsid w:val="00474D59"/>
    <w:rsid w:val="004752EE"/>
    <w:rsid w:val="00476E9A"/>
    <w:rsid w:val="00476ECA"/>
    <w:rsid w:val="004772BF"/>
    <w:rsid w:val="004813AC"/>
    <w:rsid w:val="00481AD8"/>
    <w:rsid w:val="00485534"/>
    <w:rsid w:val="0048554E"/>
    <w:rsid w:val="00487AAB"/>
    <w:rsid w:val="00495458"/>
    <w:rsid w:val="00495823"/>
    <w:rsid w:val="004959B5"/>
    <w:rsid w:val="00496053"/>
    <w:rsid w:val="00496617"/>
    <w:rsid w:val="00496F9F"/>
    <w:rsid w:val="004A09C9"/>
    <w:rsid w:val="004A0CE8"/>
    <w:rsid w:val="004A3A2D"/>
    <w:rsid w:val="004A3F1A"/>
    <w:rsid w:val="004A50AD"/>
    <w:rsid w:val="004A59B3"/>
    <w:rsid w:val="004A5FA1"/>
    <w:rsid w:val="004A61C1"/>
    <w:rsid w:val="004A695A"/>
    <w:rsid w:val="004A6A7E"/>
    <w:rsid w:val="004B1B79"/>
    <w:rsid w:val="004B1F4F"/>
    <w:rsid w:val="004B2BE9"/>
    <w:rsid w:val="004B34BF"/>
    <w:rsid w:val="004B3CE2"/>
    <w:rsid w:val="004C253F"/>
    <w:rsid w:val="004C337C"/>
    <w:rsid w:val="004C38BD"/>
    <w:rsid w:val="004C5772"/>
    <w:rsid w:val="004C7482"/>
    <w:rsid w:val="004C77A8"/>
    <w:rsid w:val="004D00B1"/>
    <w:rsid w:val="004D0C10"/>
    <w:rsid w:val="004D106D"/>
    <w:rsid w:val="004D15A3"/>
    <w:rsid w:val="004D1BE0"/>
    <w:rsid w:val="004D3EEC"/>
    <w:rsid w:val="004D3F9C"/>
    <w:rsid w:val="004D4550"/>
    <w:rsid w:val="004D59D2"/>
    <w:rsid w:val="004D737B"/>
    <w:rsid w:val="004D789E"/>
    <w:rsid w:val="004D79F2"/>
    <w:rsid w:val="004E22D5"/>
    <w:rsid w:val="004E2941"/>
    <w:rsid w:val="004E5AF6"/>
    <w:rsid w:val="004E6031"/>
    <w:rsid w:val="004E64F3"/>
    <w:rsid w:val="004E6F20"/>
    <w:rsid w:val="004E74A0"/>
    <w:rsid w:val="004E75D3"/>
    <w:rsid w:val="004F227E"/>
    <w:rsid w:val="004F239E"/>
    <w:rsid w:val="004F35F8"/>
    <w:rsid w:val="004F44DD"/>
    <w:rsid w:val="004F4981"/>
    <w:rsid w:val="004F4F6C"/>
    <w:rsid w:val="004F574B"/>
    <w:rsid w:val="004F78F9"/>
    <w:rsid w:val="004F7FE8"/>
    <w:rsid w:val="005026E1"/>
    <w:rsid w:val="0050443C"/>
    <w:rsid w:val="0050495F"/>
    <w:rsid w:val="00514855"/>
    <w:rsid w:val="00514DCA"/>
    <w:rsid w:val="005161A1"/>
    <w:rsid w:val="00516EDC"/>
    <w:rsid w:val="0052022B"/>
    <w:rsid w:val="005205C7"/>
    <w:rsid w:val="00520970"/>
    <w:rsid w:val="00520DC7"/>
    <w:rsid w:val="005218BC"/>
    <w:rsid w:val="00523099"/>
    <w:rsid w:val="005240B9"/>
    <w:rsid w:val="0053020A"/>
    <w:rsid w:val="005302E7"/>
    <w:rsid w:val="00530E50"/>
    <w:rsid w:val="005318DC"/>
    <w:rsid w:val="00532EC5"/>
    <w:rsid w:val="00533719"/>
    <w:rsid w:val="00534BBC"/>
    <w:rsid w:val="00534D7D"/>
    <w:rsid w:val="005357B1"/>
    <w:rsid w:val="00536089"/>
    <w:rsid w:val="00537ADA"/>
    <w:rsid w:val="00540D4D"/>
    <w:rsid w:val="0054169B"/>
    <w:rsid w:val="00541D4F"/>
    <w:rsid w:val="0054249C"/>
    <w:rsid w:val="0054499B"/>
    <w:rsid w:val="00545640"/>
    <w:rsid w:val="00545CAE"/>
    <w:rsid w:val="0054729E"/>
    <w:rsid w:val="00552E84"/>
    <w:rsid w:val="00553304"/>
    <w:rsid w:val="00554ED5"/>
    <w:rsid w:val="00557048"/>
    <w:rsid w:val="005625B1"/>
    <w:rsid w:val="00563038"/>
    <w:rsid w:val="0056324A"/>
    <w:rsid w:val="00563A70"/>
    <w:rsid w:val="005667B5"/>
    <w:rsid w:val="00566A6D"/>
    <w:rsid w:val="005708C4"/>
    <w:rsid w:val="0057091C"/>
    <w:rsid w:val="005721E8"/>
    <w:rsid w:val="0057584E"/>
    <w:rsid w:val="005814D8"/>
    <w:rsid w:val="00582507"/>
    <w:rsid w:val="00584C7D"/>
    <w:rsid w:val="00585252"/>
    <w:rsid w:val="005858F9"/>
    <w:rsid w:val="00585ED7"/>
    <w:rsid w:val="00586232"/>
    <w:rsid w:val="00587974"/>
    <w:rsid w:val="00587EA5"/>
    <w:rsid w:val="00591653"/>
    <w:rsid w:val="00592BB9"/>
    <w:rsid w:val="0059310C"/>
    <w:rsid w:val="00596C14"/>
    <w:rsid w:val="005972E4"/>
    <w:rsid w:val="005A137B"/>
    <w:rsid w:val="005A1C71"/>
    <w:rsid w:val="005A2783"/>
    <w:rsid w:val="005A45A8"/>
    <w:rsid w:val="005A4AE7"/>
    <w:rsid w:val="005A5125"/>
    <w:rsid w:val="005A65D3"/>
    <w:rsid w:val="005A7B28"/>
    <w:rsid w:val="005A7D46"/>
    <w:rsid w:val="005A7F69"/>
    <w:rsid w:val="005B05AB"/>
    <w:rsid w:val="005B1472"/>
    <w:rsid w:val="005B23D0"/>
    <w:rsid w:val="005B3A99"/>
    <w:rsid w:val="005B58E1"/>
    <w:rsid w:val="005B5BE9"/>
    <w:rsid w:val="005B7719"/>
    <w:rsid w:val="005C0C20"/>
    <w:rsid w:val="005C203B"/>
    <w:rsid w:val="005C2D28"/>
    <w:rsid w:val="005C69E3"/>
    <w:rsid w:val="005C6F0B"/>
    <w:rsid w:val="005C74DF"/>
    <w:rsid w:val="005C7FDE"/>
    <w:rsid w:val="005D1BDA"/>
    <w:rsid w:val="005D2B7D"/>
    <w:rsid w:val="005D3883"/>
    <w:rsid w:val="005D4BF0"/>
    <w:rsid w:val="005D665C"/>
    <w:rsid w:val="005D6C00"/>
    <w:rsid w:val="005E0777"/>
    <w:rsid w:val="005E080A"/>
    <w:rsid w:val="005E09CD"/>
    <w:rsid w:val="005E0BE4"/>
    <w:rsid w:val="005E0C76"/>
    <w:rsid w:val="005E1229"/>
    <w:rsid w:val="005E1F73"/>
    <w:rsid w:val="005E2AF1"/>
    <w:rsid w:val="005E353E"/>
    <w:rsid w:val="005E47E9"/>
    <w:rsid w:val="005E5A3F"/>
    <w:rsid w:val="005E5ACF"/>
    <w:rsid w:val="005E5FA7"/>
    <w:rsid w:val="005E66B6"/>
    <w:rsid w:val="005E7003"/>
    <w:rsid w:val="005E7E0F"/>
    <w:rsid w:val="005F022C"/>
    <w:rsid w:val="005F048A"/>
    <w:rsid w:val="005F1079"/>
    <w:rsid w:val="005F1C03"/>
    <w:rsid w:val="005F3203"/>
    <w:rsid w:val="005F34C2"/>
    <w:rsid w:val="005F6FAC"/>
    <w:rsid w:val="005F75B4"/>
    <w:rsid w:val="006006CA"/>
    <w:rsid w:val="00600917"/>
    <w:rsid w:val="00601A09"/>
    <w:rsid w:val="00602A02"/>
    <w:rsid w:val="00606752"/>
    <w:rsid w:val="00606BE3"/>
    <w:rsid w:val="006072F9"/>
    <w:rsid w:val="0061194B"/>
    <w:rsid w:val="00611F0C"/>
    <w:rsid w:val="0061240F"/>
    <w:rsid w:val="006129F4"/>
    <w:rsid w:val="0061300B"/>
    <w:rsid w:val="006138BD"/>
    <w:rsid w:val="00614B5D"/>
    <w:rsid w:val="00620561"/>
    <w:rsid w:val="00622F5D"/>
    <w:rsid w:val="00627E64"/>
    <w:rsid w:val="00630077"/>
    <w:rsid w:val="006303A2"/>
    <w:rsid w:val="00630F0C"/>
    <w:rsid w:val="00631308"/>
    <w:rsid w:val="00634B26"/>
    <w:rsid w:val="00640253"/>
    <w:rsid w:val="00641DD9"/>
    <w:rsid w:val="006432E8"/>
    <w:rsid w:val="00643FF1"/>
    <w:rsid w:val="00644D94"/>
    <w:rsid w:val="006454A1"/>
    <w:rsid w:val="00653EFF"/>
    <w:rsid w:val="006545BB"/>
    <w:rsid w:val="00655467"/>
    <w:rsid w:val="00655493"/>
    <w:rsid w:val="006577AE"/>
    <w:rsid w:val="0065786A"/>
    <w:rsid w:val="0066346B"/>
    <w:rsid w:val="006636AF"/>
    <w:rsid w:val="00664315"/>
    <w:rsid w:val="00670542"/>
    <w:rsid w:val="00671FB0"/>
    <w:rsid w:val="006731B6"/>
    <w:rsid w:val="00674685"/>
    <w:rsid w:val="0068152A"/>
    <w:rsid w:val="00681914"/>
    <w:rsid w:val="00682245"/>
    <w:rsid w:val="006835D0"/>
    <w:rsid w:val="0068388E"/>
    <w:rsid w:val="006852BF"/>
    <w:rsid w:val="006852E0"/>
    <w:rsid w:val="00686CF6"/>
    <w:rsid w:val="00690615"/>
    <w:rsid w:val="00690F2A"/>
    <w:rsid w:val="006911A8"/>
    <w:rsid w:val="006920E9"/>
    <w:rsid w:val="00692816"/>
    <w:rsid w:val="00695855"/>
    <w:rsid w:val="00696D8D"/>
    <w:rsid w:val="006A1910"/>
    <w:rsid w:val="006A1935"/>
    <w:rsid w:val="006A33C8"/>
    <w:rsid w:val="006A429A"/>
    <w:rsid w:val="006A46EA"/>
    <w:rsid w:val="006A4F3A"/>
    <w:rsid w:val="006A57ED"/>
    <w:rsid w:val="006B03D3"/>
    <w:rsid w:val="006B19D1"/>
    <w:rsid w:val="006B1AA3"/>
    <w:rsid w:val="006B208C"/>
    <w:rsid w:val="006B2E39"/>
    <w:rsid w:val="006B34BE"/>
    <w:rsid w:val="006B3766"/>
    <w:rsid w:val="006B6302"/>
    <w:rsid w:val="006B7429"/>
    <w:rsid w:val="006C0C98"/>
    <w:rsid w:val="006C1703"/>
    <w:rsid w:val="006C2C25"/>
    <w:rsid w:val="006C334F"/>
    <w:rsid w:val="006C5A44"/>
    <w:rsid w:val="006C7F23"/>
    <w:rsid w:val="006D0595"/>
    <w:rsid w:val="006D14CE"/>
    <w:rsid w:val="006D2FD0"/>
    <w:rsid w:val="006D3769"/>
    <w:rsid w:val="006D4BAC"/>
    <w:rsid w:val="006D68D9"/>
    <w:rsid w:val="006D7E0D"/>
    <w:rsid w:val="006E389F"/>
    <w:rsid w:val="006E3AF1"/>
    <w:rsid w:val="006E5F9D"/>
    <w:rsid w:val="006E5FE2"/>
    <w:rsid w:val="006E7249"/>
    <w:rsid w:val="006F0AA4"/>
    <w:rsid w:val="006F3ED2"/>
    <w:rsid w:val="006F41BD"/>
    <w:rsid w:val="006F4D19"/>
    <w:rsid w:val="006F708B"/>
    <w:rsid w:val="007017ED"/>
    <w:rsid w:val="007019D6"/>
    <w:rsid w:val="00702295"/>
    <w:rsid w:val="007031F3"/>
    <w:rsid w:val="007040A2"/>
    <w:rsid w:val="00706B37"/>
    <w:rsid w:val="007102BA"/>
    <w:rsid w:val="0071099D"/>
    <w:rsid w:val="00712BA6"/>
    <w:rsid w:val="007132B5"/>
    <w:rsid w:val="007138DD"/>
    <w:rsid w:val="00713B87"/>
    <w:rsid w:val="00715A41"/>
    <w:rsid w:val="00717E58"/>
    <w:rsid w:val="007207B6"/>
    <w:rsid w:val="00725A76"/>
    <w:rsid w:val="00730EC0"/>
    <w:rsid w:val="00730F3A"/>
    <w:rsid w:val="00731CC6"/>
    <w:rsid w:val="00733BB0"/>
    <w:rsid w:val="00733ED4"/>
    <w:rsid w:val="007356B2"/>
    <w:rsid w:val="00736262"/>
    <w:rsid w:val="007365BC"/>
    <w:rsid w:val="007379DC"/>
    <w:rsid w:val="0074112D"/>
    <w:rsid w:val="0074178B"/>
    <w:rsid w:val="00742685"/>
    <w:rsid w:val="007444BB"/>
    <w:rsid w:val="00747846"/>
    <w:rsid w:val="00747879"/>
    <w:rsid w:val="00747ACF"/>
    <w:rsid w:val="0075007D"/>
    <w:rsid w:val="00750E44"/>
    <w:rsid w:val="007510F0"/>
    <w:rsid w:val="0075122C"/>
    <w:rsid w:val="00752432"/>
    <w:rsid w:val="00752941"/>
    <w:rsid w:val="007534FB"/>
    <w:rsid w:val="00753B88"/>
    <w:rsid w:val="00754CD0"/>
    <w:rsid w:val="00757990"/>
    <w:rsid w:val="007605B5"/>
    <w:rsid w:val="007605CF"/>
    <w:rsid w:val="00760AA6"/>
    <w:rsid w:val="00761AF6"/>
    <w:rsid w:val="00764E89"/>
    <w:rsid w:val="007650CC"/>
    <w:rsid w:val="00770350"/>
    <w:rsid w:val="0077190B"/>
    <w:rsid w:val="00773B58"/>
    <w:rsid w:val="007754F7"/>
    <w:rsid w:val="00780774"/>
    <w:rsid w:val="00780947"/>
    <w:rsid w:val="00781718"/>
    <w:rsid w:val="00782DA3"/>
    <w:rsid w:val="00783A78"/>
    <w:rsid w:val="00783F98"/>
    <w:rsid w:val="007842D5"/>
    <w:rsid w:val="00784ABD"/>
    <w:rsid w:val="00786D9D"/>
    <w:rsid w:val="00790738"/>
    <w:rsid w:val="00791C89"/>
    <w:rsid w:val="00792892"/>
    <w:rsid w:val="007928D3"/>
    <w:rsid w:val="00793404"/>
    <w:rsid w:val="00793EB0"/>
    <w:rsid w:val="00794B41"/>
    <w:rsid w:val="007A19C3"/>
    <w:rsid w:val="007A2E6D"/>
    <w:rsid w:val="007A2EEA"/>
    <w:rsid w:val="007A34CA"/>
    <w:rsid w:val="007A38E5"/>
    <w:rsid w:val="007A43A8"/>
    <w:rsid w:val="007A5F71"/>
    <w:rsid w:val="007A6BFE"/>
    <w:rsid w:val="007A6E6F"/>
    <w:rsid w:val="007B0ED4"/>
    <w:rsid w:val="007B103F"/>
    <w:rsid w:val="007B3803"/>
    <w:rsid w:val="007B4823"/>
    <w:rsid w:val="007B5347"/>
    <w:rsid w:val="007B7D84"/>
    <w:rsid w:val="007C0220"/>
    <w:rsid w:val="007C04D3"/>
    <w:rsid w:val="007C1A86"/>
    <w:rsid w:val="007C373C"/>
    <w:rsid w:val="007C5118"/>
    <w:rsid w:val="007C5837"/>
    <w:rsid w:val="007C6D83"/>
    <w:rsid w:val="007C73B0"/>
    <w:rsid w:val="007C758F"/>
    <w:rsid w:val="007C7AA7"/>
    <w:rsid w:val="007D11F1"/>
    <w:rsid w:val="007D22BB"/>
    <w:rsid w:val="007D60EE"/>
    <w:rsid w:val="007D6DD5"/>
    <w:rsid w:val="007D7319"/>
    <w:rsid w:val="007E4F69"/>
    <w:rsid w:val="007E5573"/>
    <w:rsid w:val="007E595F"/>
    <w:rsid w:val="007E6674"/>
    <w:rsid w:val="007F0394"/>
    <w:rsid w:val="007F12C9"/>
    <w:rsid w:val="007F34FC"/>
    <w:rsid w:val="007F40DA"/>
    <w:rsid w:val="007F49A2"/>
    <w:rsid w:val="007F4DC7"/>
    <w:rsid w:val="007F78B3"/>
    <w:rsid w:val="007F7B5C"/>
    <w:rsid w:val="008009FB"/>
    <w:rsid w:val="00801619"/>
    <w:rsid w:val="008017BD"/>
    <w:rsid w:val="0080190E"/>
    <w:rsid w:val="0080197A"/>
    <w:rsid w:val="00807AF7"/>
    <w:rsid w:val="008113DD"/>
    <w:rsid w:val="00811F16"/>
    <w:rsid w:val="00814664"/>
    <w:rsid w:val="00815E40"/>
    <w:rsid w:val="008164B2"/>
    <w:rsid w:val="0081788E"/>
    <w:rsid w:val="008203F8"/>
    <w:rsid w:val="008242C9"/>
    <w:rsid w:val="00824E84"/>
    <w:rsid w:val="00827C63"/>
    <w:rsid w:val="008304F9"/>
    <w:rsid w:val="0083313E"/>
    <w:rsid w:val="00834549"/>
    <w:rsid w:val="008352C9"/>
    <w:rsid w:val="00837FB7"/>
    <w:rsid w:val="00842254"/>
    <w:rsid w:val="008428AE"/>
    <w:rsid w:val="0084503B"/>
    <w:rsid w:val="008451D0"/>
    <w:rsid w:val="00845B90"/>
    <w:rsid w:val="008472F6"/>
    <w:rsid w:val="0085095A"/>
    <w:rsid w:val="0085225B"/>
    <w:rsid w:val="00852768"/>
    <w:rsid w:val="00853173"/>
    <w:rsid w:val="00855451"/>
    <w:rsid w:val="00855A20"/>
    <w:rsid w:val="00855CF5"/>
    <w:rsid w:val="0086037D"/>
    <w:rsid w:val="00860CB1"/>
    <w:rsid w:val="00861659"/>
    <w:rsid w:val="00862660"/>
    <w:rsid w:val="008631D5"/>
    <w:rsid w:val="00863863"/>
    <w:rsid w:val="00863D5A"/>
    <w:rsid w:val="00865647"/>
    <w:rsid w:val="00866FE5"/>
    <w:rsid w:val="0088103D"/>
    <w:rsid w:val="00884968"/>
    <w:rsid w:val="00884C21"/>
    <w:rsid w:val="00885E7C"/>
    <w:rsid w:val="00886496"/>
    <w:rsid w:val="00886DA8"/>
    <w:rsid w:val="00894A06"/>
    <w:rsid w:val="008A12C2"/>
    <w:rsid w:val="008A2133"/>
    <w:rsid w:val="008A3092"/>
    <w:rsid w:val="008A49B4"/>
    <w:rsid w:val="008A6149"/>
    <w:rsid w:val="008A6260"/>
    <w:rsid w:val="008B084D"/>
    <w:rsid w:val="008B0F38"/>
    <w:rsid w:val="008B0F6F"/>
    <w:rsid w:val="008B42DC"/>
    <w:rsid w:val="008B4940"/>
    <w:rsid w:val="008B525A"/>
    <w:rsid w:val="008C0053"/>
    <w:rsid w:val="008C016D"/>
    <w:rsid w:val="008C59B8"/>
    <w:rsid w:val="008C7D1C"/>
    <w:rsid w:val="008D178F"/>
    <w:rsid w:val="008D1AB5"/>
    <w:rsid w:val="008D41D0"/>
    <w:rsid w:val="008E046B"/>
    <w:rsid w:val="008E1EC2"/>
    <w:rsid w:val="008E2B5F"/>
    <w:rsid w:val="008E3C9B"/>
    <w:rsid w:val="008E3E1D"/>
    <w:rsid w:val="008E49AC"/>
    <w:rsid w:val="008E600A"/>
    <w:rsid w:val="008E72CC"/>
    <w:rsid w:val="008E7550"/>
    <w:rsid w:val="008F029F"/>
    <w:rsid w:val="008F120F"/>
    <w:rsid w:val="008F2CAF"/>
    <w:rsid w:val="008F502A"/>
    <w:rsid w:val="008F540E"/>
    <w:rsid w:val="008F5A02"/>
    <w:rsid w:val="008F63BE"/>
    <w:rsid w:val="008F6FC8"/>
    <w:rsid w:val="009028D7"/>
    <w:rsid w:val="00904BDE"/>
    <w:rsid w:val="00904BE7"/>
    <w:rsid w:val="0090534E"/>
    <w:rsid w:val="009057D2"/>
    <w:rsid w:val="009114CB"/>
    <w:rsid w:val="00912689"/>
    <w:rsid w:val="009128D2"/>
    <w:rsid w:val="00912B79"/>
    <w:rsid w:val="00914849"/>
    <w:rsid w:val="00921FE8"/>
    <w:rsid w:val="009246C0"/>
    <w:rsid w:val="00925BE4"/>
    <w:rsid w:val="00926569"/>
    <w:rsid w:val="009269CA"/>
    <w:rsid w:val="009302D6"/>
    <w:rsid w:val="00931374"/>
    <w:rsid w:val="00932EC0"/>
    <w:rsid w:val="00933434"/>
    <w:rsid w:val="00934CE4"/>
    <w:rsid w:val="00934D8E"/>
    <w:rsid w:val="00934F3D"/>
    <w:rsid w:val="00935447"/>
    <w:rsid w:val="00935E95"/>
    <w:rsid w:val="00937ECD"/>
    <w:rsid w:val="0094154D"/>
    <w:rsid w:val="00941EFF"/>
    <w:rsid w:val="0094230C"/>
    <w:rsid w:val="009427E6"/>
    <w:rsid w:val="00944FA8"/>
    <w:rsid w:val="00945B4B"/>
    <w:rsid w:val="00951B8A"/>
    <w:rsid w:val="00953652"/>
    <w:rsid w:val="00953703"/>
    <w:rsid w:val="00953ADB"/>
    <w:rsid w:val="00955A46"/>
    <w:rsid w:val="00961300"/>
    <w:rsid w:val="009615A0"/>
    <w:rsid w:val="009616C6"/>
    <w:rsid w:val="00961993"/>
    <w:rsid w:val="00962D1D"/>
    <w:rsid w:val="0096592A"/>
    <w:rsid w:val="00966001"/>
    <w:rsid w:val="009672F7"/>
    <w:rsid w:val="00970E42"/>
    <w:rsid w:val="00971071"/>
    <w:rsid w:val="009715A1"/>
    <w:rsid w:val="00972280"/>
    <w:rsid w:val="009749AF"/>
    <w:rsid w:val="00977E21"/>
    <w:rsid w:val="00977EE2"/>
    <w:rsid w:val="0098274C"/>
    <w:rsid w:val="00983A9A"/>
    <w:rsid w:val="00987627"/>
    <w:rsid w:val="0099085A"/>
    <w:rsid w:val="00991074"/>
    <w:rsid w:val="0099204E"/>
    <w:rsid w:val="00992072"/>
    <w:rsid w:val="00992C1A"/>
    <w:rsid w:val="00993D77"/>
    <w:rsid w:val="0099489D"/>
    <w:rsid w:val="00996AD1"/>
    <w:rsid w:val="00996C4C"/>
    <w:rsid w:val="009A01D9"/>
    <w:rsid w:val="009A0627"/>
    <w:rsid w:val="009A1758"/>
    <w:rsid w:val="009A1855"/>
    <w:rsid w:val="009A43FC"/>
    <w:rsid w:val="009A47DF"/>
    <w:rsid w:val="009A6079"/>
    <w:rsid w:val="009A649E"/>
    <w:rsid w:val="009A656F"/>
    <w:rsid w:val="009B292B"/>
    <w:rsid w:val="009B2F9E"/>
    <w:rsid w:val="009B39FC"/>
    <w:rsid w:val="009B4679"/>
    <w:rsid w:val="009B4BC0"/>
    <w:rsid w:val="009B65F2"/>
    <w:rsid w:val="009B796A"/>
    <w:rsid w:val="009C0527"/>
    <w:rsid w:val="009C0556"/>
    <w:rsid w:val="009C24F9"/>
    <w:rsid w:val="009C3C15"/>
    <w:rsid w:val="009C4F39"/>
    <w:rsid w:val="009D07A7"/>
    <w:rsid w:val="009D1166"/>
    <w:rsid w:val="009D1B93"/>
    <w:rsid w:val="009D3403"/>
    <w:rsid w:val="009D46D3"/>
    <w:rsid w:val="009D4F6B"/>
    <w:rsid w:val="009D5AE3"/>
    <w:rsid w:val="009D6344"/>
    <w:rsid w:val="009D7A67"/>
    <w:rsid w:val="009E1EA5"/>
    <w:rsid w:val="009E2182"/>
    <w:rsid w:val="009E41A5"/>
    <w:rsid w:val="009E5DD8"/>
    <w:rsid w:val="009E6949"/>
    <w:rsid w:val="009F0D01"/>
    <w:rsid w:val="009F4955"/>
    <w:rsid w:val="009F768D"/>
    <w:rsid w:val="00A005DF"/>
    <w:rsid w:val="00A017F3"/>
    <w:rsid w:val="00A02461"/>
    <w:rsid w:val="00A03503"/>
    <w:rsid w:val="00A03C14"/>
    <w:rsid w:val="00A05153"/>
    <w:rsid w:val="00A05376"/>
    <w:rsid w:val="00A06052"/>
    <w:rsid w:val="00A0754E"/>
    <w:rsid w:val="00A118A2"/>
    <w:rsid w:val="00A11DE3"/>
    <w:rsid w:val="00A126AB"/>
    <w:rsid w:val="00A131A4"/>
    <w:rsid w:val="00A15BB7"/>
    <w:rsid w:val="00A16634"/>
    <w:rsid w:val="00A17CFA"/>
    <w:rsid w:val="00A201D5"/>
    <w:rsid w:val="00A20B94"/>
    <w:rsid w:val="00A21114"/>
    <w:rsid w:val="00A2144D"/>
    <w:rsid w:val="00A21773"/>
    <w:rsid w:val="00A21AF6"/>
    <w:rsid w:val="00A26179"/>
    <w:rsid w:val="00A2669E"/>
    <w:rsid w:val="00A26F55"/>
    <w:rsid w:val="00A3068A"/>
    <w:rsid w:val="00A30942"/>
    <w:rsid w:val="00A33109"/>
    <w:rsid w:val="00A33852"/>
    <w:rsid w:val="00A36399"/>
    <w:rsid w:val="00A36453"/>
    <w:rsid w:val="00A36739"/>
    <w:rsid w:val="00A37064"/>
    <w:rsid w:val="00A3767A"/>
    <w:rsid w:val="00A41335"/>
    <w:rsid w:val="00A422FF"/>
    <w:rsid w:val="00A46506"/>
    <w:rsid w:val="00A50028"/>
    <w:rsid w:val="00A500AD"/>
    <w:rsid w:val="00A5145B"/>
    <w:rsid w:val="00A5146F"/>
    <w:rsid w:val="00A5197D"/>
    <w:rsid w:val="00A52588"/>
    <w:rsid w:val="00A5562E"/>
    <w:rsid w:val="00A55F4D"/>
    <w:rsid w:val="00A56F67"/>
    <w:rsid w:val="00A57755"/>
    <w:rsid w:val="00A60810"/>
    <w:rsid w:val="00A609BF"/>
    <w:rsid w:val="00A60F35"/>
    <w:rsid w:val="00A60F87"/>
    <w:rsid w:val="00A61092"/>
    <w:rsid w:val="00A627C7"/>
    <w:rsid w:val="00A62EF6"/>
    <w:rsid w:val="00A66609"/>
    <w:rsid w:val="00A67D2E"/>
    <w:rsid w:val="00A67D9C"/>
    <w:rsid w:val="00A72F41"/>
    <w:rsid w:val="00A748A1"/>
    <w:rsid w:val="00A8148F"/>
    <w:rsid w:val="00A85728"/>
    <w:rsid w:val="00A860BA"/>
    <w:rsid w:val="00A8780D"/>
    <w:rsid w:val="00A87EFD"/>
    <w:rsid w:val="00A93D8E"/>
    <w:rsid w:val="00A93F0F"/>
    <w:rsid w:val="00A95552"/>
    <w:rsid w:val="00A96030"/>
    <w:rsid w:val="00AA0591"/>
    <w:rsid w:val="00AA1591"/>
    <w:rsid w:val="00AA285F"/>
    <w:rsid w:val="00AA4422"/>
    <w:rsid w:val="00AA54A3"/>
    <w:rsid w:val="00AA6471"/>
    <w:rsid w:val="00AB0479"/>
    <w:rsid w:val="00AB0866"/>
    <w:rsid w:val="00AB1D8E"/>
    <w:rsid w:val="00AB2B13"/>
    <w:rsid w:val="00AB34CF"/>
    <w:rsid w:val="00AB5810"/>
    <w:rsid w:val="00AB5B68"/>
    <w:rsid w:val="00AB5EF6"/>
    <w:rsid w:val="00AB781E"/>
    <w:rsid w:val="00AC00BA"/>
    <w:rsid w:val="00AC12A8"/>
    <w:rsid w:val="00AC1E29"/>
    <w:rsid w:val="00AC4864"/>
    <w:rsid w:val="00AC4F16"/>
    <w:rsid w:val="00AC5824"/>
    <w:rsid w:val="00AC763B"/>
    <w:rsid w:val="00AD0193"/>
    <w:rsid w:val="00AD032F"/>
    <w:rsid w:val="00AD3FF0"/>
    <w:rsid w:val="00AD4D95"/>
    <w:rsid w:val="00AD5385"/>
    <w:rsid w:val="00AD6034"/>
    <w:rsid w:val="00AD66AF"/>
    <w:rsid w:val="00AD7A38"/>
    <w:rsid w:val="00AE1109"/>
    <w:rsid w:val="00AE4193"/>
    <w:rsid w:val="00AE4544"/>
    <w:rsid w:val="00AE7AA2"/>
    <w:rsid w:val="00AF19E5"/>
    <w:rsid w:val="00AF4CCD"/>
    <w:rsid w:val="00AF60BB"/>
    <w:rsid w:val="00AF6709"/>
    <w:rsid w:val="00B00D9F"/>
    <w:rsid w:val="00B01B71"/>
    <w:rsid w:val="00B04420"/>
    <w:rsid w:val="00B06FB5"/>
    <w:rsid w:val="00B07CB6"/>
    <w:rsid w:val="00B14D1D"/>
    <w:rsid w:val="00B16C8D"/>
    <w:rsid w:val="00B1792E"/>
    <w:rsid w:val="00B17DE0"/>
    <w:rsid w:val="00B21AF6"/>
    <w:rsid w:val="00B243D4"/>
    <w:rsid w:val="00B25D7A"/>
    <w:rsid w:val="00B26C2E"/>
    <w:rsid w:val="00B30CCD"/>
    <w:rsid w:val="00B32B3E"/>
    <w:rsid w:val="00B33575"/>
    <w:rsid w:val="00B34644"/>
    <w:rsid w:val="00B36BCF"/>
    <w:rsid w:val="00B37B4F"/>
    <w:rsid w:val="00B37DE8"/>
    <w:rsid w:val="00B404EB"/>
    <w:rsid w:val="00B411D6"/>
    <w:rsid w:val="00B424BE"/>
    <w:rsid w:val="00B42C39"/>
    <w:rsid w:val="00B42EA7"/>
    <w:rsid w:val="00B4428F"/>
    <w:rsid w:val="00B44940"/>
    <w:rsid w:val="00B451DD"/>
    <w:rsid w:val="00B45730"/>
    <w:rsid w:val="00B469A3"/>
    <w:rsid w:val="00B50B91"/>
    <w:rsid w:val="00B515BC"/>
    <w:rsid w:val="00B51937"/>
    <w:rsid w:val="00B51A95"/>
    <w:rsid w:val="00B53737"/>
    <w:rsid w:val="00B53EAC"/>
    <w:rsid w:val="00B54C7E"/>
    <w:rsid w:val="00B558CE"/>
    <w:rsid w:val="00B57CBB"/>
    <w:rsid w:val="00B6394C"/>
    <w:rsid w:val="00B63B70"/>
    <w:rsid w:val="00B649F4"/>
    <w:rsid w:val="00B64F36"/>
    <w:rsid w:val="00B71114"/>
    <w:rsid w:val="00B71B64"/>
    <w:rsid w:val="00B74523"/>
    <w:rsid w:val="00B77F03"/>
    <w:rsid w:val="00B81309"/>
    <w:rsid w:val="00B817BB"/>
    <w:rsid w:val="00B84B25"/>
    <w:rsid w:val="00B8637C"/>
    <w:rsid w:val="00B86578"/>
    <w:rsid w:val="00B91513"/>
    <w:rsid w:val="00B932BD"/>
    <w:rsid w:val="00B93DC1"/>
    <w:rsid w:val="00B94BA9"/>
    <w:rsid w:val="00BA04AC"/>
    <w:rsid w:val="00BA0C3C"/>
    <w:rsid w:val="00BA460A"/>
    <w:rsid w:val="00BA4911"/>
    <w:rsid w:val="00BA50AD"/>
    <w:rsid w:val="00BA6B2F"/>
    <w:rsid w:val="00BA70D7"/>
    <w:rsid w:val="00BA7A0D"/>
    <w:rsid w:val="00BA7F12"/>
    <w:rsid w:val="00BB103E"/>
    <w:rsid w:val="00BB2A71"/>
    <w:rsid w:val="00BB31D9"/>
    <w:rsid w:val="00BB5D72"/>
    <w:rsid w:val="00BB6615"/>
    <w:rsid w:val="00BB6994"/>
    <w:rsid w:val="00BB7692"/>
    <w:rsid w:val="00BC0A11"/>
    <w:rsid w:val="00BC1D89"/>
    <w:rsid w:val="00BC2976"/>
    <w:rsid w:val="00BC3436"/>
    <w:rsid w:val="00BC66EB"/>
    <w:rsid w:val="00BD0673"/>
    <w:rsid w:val="00BD25B4"/>
    <w:rsid w:val="00BD341B"/>
    <w:rsid w:val="00BD366B"/>
    <w:rsid w:val="00BD3674"/>
    <w:rsid w:val="00BD380E"/>
    <w:rsid w:val="00BD47EF"/>
    <w:rsid w:val="00BD594C"/>
    <w:rsid w:val="00BD5AC7"/>
    <w:rsid w:val="00BE03C3"/>
    <w:rsid w:val="00BE0AF4"/>
    <w:rsid w:val="00BE0B3B"/>
    <w:rsid w:val="00BE1A35"/>
    <w:rsid w:val="00BE4386"/>
    <w:rsid w:val="00BE652D"/>
    <w:rsid w:val="00BE7063"/>
    <w:rsid w:val="00BE7E49"/>
    <w:rsid w:val="00BF21CD"/>
    <w:rsid w:val="00BF2807"/>
    <w:rsid w:val="00BF2F69"/>
    <w:rsid w:val="00BF41DB"/>
    <w:rsid w:val="00C008B3"/>
    <w:rsid w:val="00C018D2"/>
    <w:rsid w:val="00C0221E"/>
    <w:rsid w:val="00C05530"/>
    <w:rsid w:val="00C05597"/>
    <w:rsid w:val="00C05C15"/>
    <w:rsid w:val="00C10A69"/>
    <w:rsid w:val="00C15B97"/>
    <w:rsid w:val="00C15FF5"/>
    <w:rsid w:val="00C170E9"/>
    <w:rsid w:val="00C175C4"/>
    <w:rsid w:val="00C22062"/>
    <w:rsid w:val="00C227D8"/>
    <w:rsid w:val="00C259D9"/>
    <w:rsid w:val="00C2732A"/>
    <w:rsid w:val="00C307BF"/>
    <w:rsid w:val="00C30E12"/>
    <w:rsid w:val="00C310C1"/>
    <w:rsid w:val="00C363F2"/>
    <w:rsid w:val="00C375C5"/>
    <w:rsid w:val="00C40D07"/>
    <w:rsid w:val="00C438C9"/>
    <w:rsid w:val="00C43C3D"/>
    <w:rsid w:val="00C475D2"/>
    <w:rsid w:val="00C47678"/>
    <w:rsid w:val="00C50944"/>
    <w:rsid w:val="00C50DF9"/>
    <w:rsid w:val="00C51AB5"/>
    <w:rsid w:val="00C51C10"/>
    <w:rsid w:val="00C520EA"/>
    <w:rsid w:val="00C54366"/>
    <w:rsid w:val="00C5463E"/>
    <w:rsid w:val="00C55689"/>
    <w:rsid w:val="00C56714"/>
    <w:rsid w:val="00C56EEF"/>
    <w:rsid w:val="00C57A34"/>
    <w:rsid w:val="00C6180B"/>
    <w:rsid w:val="00C623A6"/>
    <w:rsid w:val="00C625EE"/>
    <w:rsid w:val="00C646D3"/>
    <w:rsid w:val="00C64FB0"/>
    <w:rsid w:val="00C656CA"/>
    <w:rsid w:val="00C6605D"/>
    <w:rsid w:val="00C6758E"/>
    <w:rsid w:val="00C71E57"/>
    <w:rsid w:val="00C744E7"/>
    <w:rsid w:val="00C74E3F"/>
    <w:rsid w:val="00C805C1"/>
    <w:rsid w:val="00C8092F"/>
    <w:rsid w:val="00C8173C"/>
    <w:rsid w:val="00C83593"/>
    <w:rsid w:val="00C849F2"/>
    <w:rsid w:val="00C84C2E"/>
    <w:rsid w:val="00C853B2"/>
    <w:rsid w:val="00C8547C"/>
    <w:rsid w:val="00C85496"/>
    <w:rsid w:val="00C856A2"/>
    <w:rsid w:val="00C85C6B"/>
    <w:rsid w:val="00C870A9"/>
    <w:rsid w:val="00C8760E"/>
    <w:rsid w:val="00C87694"/>
    <w:rsid w:val="00C93581"/>
    <w:rsid w:val="00C951F1"/>
    <w:rsid w:val="00CA0866"/>
    <w:rsid w:val="00CA17A0"/>
    <w:rsid w:val="00CA1D81"/>
    <w:rsid w:val="00CA25A0"/>
    <w:rsid w:val="00CA2BE3"/>
    <w:rsid w:val="00CA5250"/>
    <w:rsid w:val="00CA7D5F"/>
    <w:rsid w:val="00CB0A3C"/>
    <w:rsid w:val="00CB19D9"/>
    <w:rsid w:val="00CB27BA"/>
    <w:rsid w:val="00CB314C"/>
    <w:rsid w:val="00CB6566"/>
    <w:rsid w:val="00CB72A2"/>
    <w:rsid w:val="00CB7F19"/>
    <w:rsid w:val="00CC21BD"/>
    <w:rsid w:val="00CC38D0"/>
    <w:rsid w:val="00CC406B"/>
    <w:rsid w:val="00CC4AB0"/>
    <w:rsid w:val="00CC4F88"/>
    <w:rsid w:val="00CC5D0A"/>
    <w:rsid w:val="00CC5FAB"/>
    <w:rsid w:val="00CC6788"/>
    <w:rsid w:val="00CC699A"/>
    <w:rsid w:val="00CD0560"/>
    <w:rsid w:val="00CD0DC3"/>
    <w:rsid w:val="00CD1470"/>
    <w:rsid w:val="00CD388E"/>
    <w:rsid w:val="00CD3DA9"/>
    <w:rsid w:val="00CD62BE"/>
    <w:rsid w:val="00CD6CB6"/>
    <w:rsid w:val="00CD6D24"/>
    <w:rsid w:val="00CD7465"/>
    <w:rsid w:val="00CE1F29"/>
    <w:rsid w:val="00CE3314"/>
    <w:rsid w:val="00CE34B5"/>
    <w:rsid w:val="00CE43AA"/>
    <w:rsid w:val="00CE484A"/>
    <w:rsid w:val="00CE6E58"/>
    <w:rsid w:val="00CE7EFF"/>
    <w:rsid w:val="00CF00AC"/>
    <w:rsid w:val="00CF495E"/>
    <w:rsid w:val="00CF4B0B"/>
    <w:rsid w:val="00CF58CF"/>
    <w:rsid w:val="00CF6B7B"/>
    <w:rsid w:val="00CF755D"/>
    <w:rsid w:val="00CF7AEF"/>
    <w:rsid w:val="00D02132"/>
    <w:rsid w:val="00D07F8F"/>
    <w:rsid w:val="00D13072"/>
    <w:rsid w:val="00D13971"/>
    <w:rsid w:val="00D15367"/>
    <w:rsid w:val="00D1661E"/>
    <w:rsid w:val="00D16763"/>
    <w:rsid w:val="00D2093A"/>
    <w:rsid w:val="00D20DAD"/>
    <w:rsid w:val="00D212FA"/>
    <w:rsid w:val="00D21F87"/>
    <w:rsid w:val="00D2429F"/>
    <w:rsid w:val="00D26FC4"/>
    <w:rsid w:val="00D273FF"/>
    <w:rsid w:val="00D30F5C"/>
    <w:rsid w:val="00D3106F"/>
    <w:rsid w:val="00D3111F"/>
    <w:rsid w:val="00D32326"/>
    <w:rsid w:val="00D32419"/>
    <w:rsid w:val="00D3295C"/>
    <w:rsid w:val="00D33E01"/>
    <w:rsid w:val="00D35C2A"/>
    <w:rsid w:val="00D40075"/>
    <w:rsid w:val="00D424D1"/>
    <w:rsid w:val="00D42B17"/>
    <w:rsid w:val="00D4469B"/>
    <w:rsid w:val="00D4526C"/>
    <w:rsid w:val="00D45AFF"/>
    <w:rsid w:val="00D45E2B"/>
    <w:rsid w:val="00D52855"/>
    <w:rsid w:val="00D5353E"/>
    <w:rsid w:val="00D53C70"/>
    <w:rsid w:val="00D5757F"/>
    <w:rsid w:val="00D6242D"/>
    <w:rsid w:val="00D626DE"/>
    <w:rsid w:val="00D64AFD"/>
    <w:rsid w:val="00D67EDE"/>
    <w:rsid w:val="00D67F39"/>
    <w:rsid w:val="00D706D0"/>
    <w:rsid w:val="00D70C73"/>
    <w:rsid w:val="00D70F13"/>
    <w:rsid w:val="00D71DE1"/>
    <w:rsid w:val="00D72677"/>
    <w:rsid w:val="00D7612F"/>
    <w:rsid w:val="00D80521"/>
    <w:rsid w:val="00D8148E"/>
    <w:rsid w:val="00D818AA"/>
    <w:rsid w:val="00D81C5F"/>
    <w:rsid w:val="00D81C69"/>
    <w:rsid w:val="00D820F2"/>
    <w:rsid w:val="00D82831"/>
    <w:rsid w:val="00D82FBF"/>
    <w:rsid w:val="00D83FEC"/>
    <w:rsid w:val="00D85490"/>
    <w:rsid w:val="00D87CB1"/>
    <w:rsid w:val="00D919E3"/>
    <w:rsid w:val="00D92CE8"/>
    <w:rsid w:val="00D9414E"/>
    <w:rsid w:val="00D94EA3"/>
    <w:rsid w:val="00D95A3E"/>
    <w:rsid w:val="00D97BB7"/>
    <w:rsid w:val="00DA118E"/>
    <w:rsid w:val="00DA1C8F"/>
    <w:rsid w:val="00DA3E31"/>
    <w:rsid w:val="00DA3EAC"/>
    <w:rsid w:val="00DA4C9E"/>
    <w:rsid w:val="00DA5E9A"/>
    <w:rsid w:val="00DA64FA"/>
    <w:rsid w:val="00DA6ECA"/>
    <w:rsid w:val="00DB06B2"/>
    <w:rsid w:val="00DB2390"/>
    <w:rsid w:val="00DC0D00"/>
    <w:rsid w:val="00DC1E38"/>
    <w:rsid w:val="00DC2DDD"/>
    <w:rsid w:val="00DC31D9"/>
    <w:rsid w:val="00DC355C"/>
    <w:rsid w:val="00DC49CF"/>
    <w:rsid w:val="00DC5C57"/>
    <w:rsid w:val="00DC6F29"/>
    <w:rsid w:val="00DC79E7"/>
    <w:rsid w:val="00DD0018"/>
    <w:rsid w:val="00DD1096"/>
    <w:rsid w:val="00DD1BCB"/>
    <w:rsid w:val="00DD2456"/>
    <w:rsid w:val="00DD278F"/>
    <w:rsid w:val="00DD5483"/>
    <w:rsid w:val="00DD550D"/>
    <w:rsid w:val="00DD5DEF"/>
    <w:rsid w:val="00DD78A3"/>
    <w:rsid w:val="00DE2F46"/>
    <w:rsid w:val="00DE57BA"/>
    <w:rsid w:val="00DE5D93"/>
    <w:rsid w:val="00DE643D"/>
    <w:rsid w:val="00DE7240"/>
    <w:rsid w:val="00DE7336"/>
    <w:rsid w:val="00DE798A"/>
    <w:rsid w:val="00DF03E6"/>
    <w:rsid w:val="00DF10FC"/>
    <w:rsid w:val="00DF1481"/>
    <w:rsid w:val="00DF178E"/>
    <w:rsid w:val="00DF69E2"/>
    <w:rsid w:val="00E00DE7"/>
    <w:rsid w:val="00E030ED"/>
    <w:rsid w:val="00E04BCA"/>
    <w:rsid w:val="00E10435"/>
    <w:rsid w:val="00E10FE2"/>
    <w:rsid w:val="00E1180C"/>
    <w:rsid w:val="00E1442A"/>
    <w:rsid w:val="00E14E70"/>
    <w:rsid w:val="00E1635B"/>
    <w:rsid w:val="00E165F4"/>
    <w:rsid w:val="00E201D6"/>
    <w:rsid w:val="00E2023F"/>
    <w:rsid w:val="00E2057E"/>
    <w:rsid w:val="00E212DA"/>
    <w:rsid w:val="00E22174"/>
    <w:rsid w:val="00E22240"/>
    <w:rsid w:val="00E24519"/>
    <w:rsid w:val="00E27C58"/>
    <w:rsid w:val="00E27D78"/>
    <w:rsid w:val="00E3088A"/>
    <w:rsid w:val="00E31080"/>
    <w:rsid w:val="00E31F7B"/>
    <w:rsid w:val="00E362FD"/>
    <w:rsid w:val="00E40E3D"/>
    <w:rsid w:val="00E425BF"/>
    <w:rsid w:val="00E4337D"/>
    <w:rsid w:val="00E43525"/>
    <w:rsid w:val="00E46415"/>
    <w:rsid w:val="00E46D03"/>
    <w:rsid w:val="00E47246"/>
    <w:rsid w:val="00E507AE"/>
    <w:rsid w:val="00E512DC"/>
    <w:rsid w:val="00E530DE"/>
    <w:rsid w:val="00E53C6E"/>
    <w:rsid w:val="00E543C9"/>
    <w:rsid w:val="00E5543A"/>
    <w:rsid w:val="00E55968"/>
    <w:rsid w:val="00E56C67"/>
    <w:rsid w:val="00E63519"/>
    <w:rsid w:val="00E6370C"/>
    <w:rsid w:val="00E64E06"/>
    <w:rsid w:val="00E65518"/>
    <w:rsid w:val="00E701EA"/>
    <w:rsid w:val="00E70A2F"/>
    <w:rsid w:val="00E72127"/>
    <w:rsid w:val="00E7423D"/>
    <w:rsid w:val="00E765B2"/>
    <w:rsid w:val="00E809F2"/>
    <w:rsid w:val="00E81A1E"/>
    <w:rsid w:val="00E81CD6"/>
    <w:rsid w:val="00E83047"/>
    <w:rsid w:val="00E84F6E"/>
    <w:rsid w:val="00E8784C"/>
    <w:rsid w:val="00E90C8B"/>
    <w:rsid w:val="00E90F5C"/>
    <w:rsid w:val="00E91132"/>
    <w:rsid w:val="00E92D5F"/>
    <w:rsid w:val="00E9311D"/>
    <w:rsid w:val="00E93C40"/>
    <w:rsid w:val="00E95103"/>
    <w:rsid w:val="00EA028F"/>
    <w:rsid w:val="00EA0766"/>
    <w:rsid w:val="00EA3586"/>
    <w:rsid w:val="00EB0EE7"/>
    <w:rsid w:val="00EB3340"/>
    <w:rsid w:val="00EB4144"/>
    <w:rsid w:val="00EB462A"/>
    <w:rsid w:val="00EB4B03"/>
    <w:rsid w:val="00EB5575"/>
    <w:rsid w:val="00EB6F5F"/>
    <w:rsid w:val="00EC2368"/>
    <w:rsid w:val="00EC28A9"/>
    <w:rsid w:val="00EC3784"/>
    <w:rsid w:val="00EC3E90"/>
    <w:rsid w:val="00EC4BAC"/>
    <w:rsid w:val="00EC4DD5"/>
    <w:rsid w:val="00EC5258"/>
    <w:rsid w:val="00EC533B"/>
    <w:rsid w:val="00EC6873"/>
    <w:rsid w:val="00EC6A43"/>
    <w:rsid w:val="00EC7018"/>
    <w:rsid w:val="00ED047A"/>
    <w:rsid w:val="00ED0B28"/>
    <w:rsid w:val="00ED2569"/>
    <w:rsid w:val="00ED2A50"/>
    <w:rsid w:val="00ED3065"/>
    <w:rsid w:val="00ED36F9"/>
    <w:rsid w:val="00ED4331"/>
    <w:rsid w:val="00ED684C"/>
    <w:rsid w:val="00EE09A5"/>
    <w:rsid w:val="00EE34C8"/>
    <w:rsid w:val="00EE4DF3"/>
    <w:rsid w:val="00EE60A3"/>
    <w:rsid w:val="00EE70F8"/>
    <w:rsid w:val="00EF331F"/>
    <w:rsid w:val="00EF58E7"/>
    <w:rsid w:val="00F00D29"/>
    <w:rsid w:val="00F0497C"/>
    <w:rsid w:val="00F04C78"/>
    <w:rsid w:val="00F05F28"/>
    <w:rsid w:val="00F06732"/>
    <w:rsid w:val="00F06DEB"/>
    <w:rsid w:val="00F076DB"/>
    <w:rsid w:val="00F1001D"/>
    <w:rsid w:val="00F1040B"/>
    <w:rsid w:val="00F128C2"/>
    <w:rsid w:val="00F15DC6"/>
    <w:rsid w:val="00F16D2C"/>
    <w:rsid w:val="00F2137A"/>
    <w:rsid w:val="00F213F2"/>
    <w:rsid w:val="00F22860"/>
    <w:rsid w:val="00F23620"/>
    <w:rsid w:val="00F25504"/>
    <w:rsid w:val="00F27187"/>
    <w:rsid w:val="00F2743E"/>
    <w:rsid w:val="00F27D93"/>
    <w:rsid w:val="00F27E05"/>
    <w:rsid w:val="00F3027F"/>
    <w:rsid w:val="00F30656"/>
    <w:rsid w:val="00F31FBC"/>
    <w:rsid w:val="00F32246"/>
    <w:rsid w:val="00F32C59"/>
    <w:rsid w:val="00F32E1D"/>
    <w:rsid w:val="00F33804"/>
    <w:rsid w:val="00F351EC"/>
    <w:rsid w:val="00F355A1"/>
    <w:rsid w:val="00F36833"/>
    <w:rsid w:val="00F37A65"/>
    <w:rsid w:val="00F411CE"/>
    <w:rsid w:val="00F41357"/>
    <w:rsid w:val="00F46C40"/>
    <w:rsid w:val="00F479AE"/>
    <w:rsid w:val="00F5416E"/>
    <w:rsid w:val="00F54B5C"/>
    <w:rsid w:val="00F56609"/>
    <w:rsid w:val="00F63D88"/>
    <w:rsid w:val="00F64446"/>
    <w:rsid w:val="00F66462"/>
    <w:rsid w:val="00F736A2"/>
    <w:rsid w:val="00F7370C"/>
    <w:rsid w:val="00F76341"/>
    <w:rsid w:val="00F77DDD"/>
    <w:rsid w:val="00F80E96"/>
    <w:rsid w:val="00F81AF0"/>
    <w:rsid w:val="00F829AC"/>
    <w:rsid w:val="00F83215"/>
    <w:rsid w:val="00F85FA7"/>
    <w:rsid w:val="00F91DBC"/>
    <w:rsid w:val="00F943E4"/>
    <w:rsid w:val="00F9512A"/>
    <w:rsid w:val="00F97EA9"/>
    <w:rsid w:val="00FA04EC"/>
    <w:rsid w:val="00FA12AA"/>
    <w:rsid w:val="00FA523C"/>
    <w:rsid w:val="00FA6DFD"/>
    <w:rsid w:val="00FB0212"/>
    <w:rsid w:val="00FB176B"/>
    <w:rsid w:val="00FB424A"/>
    <w:rsid w:val="00FB5B9D"/>
    <w:rsid w:val="00FB7729"/>
    <w:rsid w:val="00FC3AC3"/>
    <w:rsid w:val="00FC5D06"/>
    <w:rsid w:val="00FC5EEF"/>
    <w:rsid w:val="00FC7A0C"/>
    <w:rsid w:val="00FC7CF3"/>
    <w:rsid w:val="00FC7E71"/>
    <w:rsid w:val="00FD032D"/>
    <w:rsid w:val="00FD0579"/>
    <w:rsid w:val="00FD0580"/>
    <w:rsid w:val="00FD1CD3"/>
    <w:rsid w:val="00FD25A7"/>
    <w:rsid w:val="00FD3AE9"/>
    <w:rsid w:val="00FD3DE0"/>
    <w:rsid w:val="00FD7E99"/>
    <w:rsid w:val="00FE3192"/>
    <w:rsid w:val="00FE4A1D"/>
    <w:rsid w:val="00FE5EC7"/>
    <w:rsid w:val="00FE69F3"/>
    <w:rsid w:val="00FF1153"/>
    <w:rsid w:val="00FF4098"/>
    <w:rsid w:val="00FF6B75"/>
    <w:rsid w:val="01C6E005"/>
    <w:rsid w:val="02609A99"/>
    <w:rsid w:val="03B35D7F"/>
    <w:rsid w:val="044EF522"/>
    <w:rsid w:val="04A84D9D"/>
    <w:rsid w:val="04C9019C"/>
    <w:rsid w:val="067A2F6E"/>
    <w:rsid w:val="07510656"/>
    <w:rsid w:val="09105209"/>
    <w:rsid w:val="096CEA05"/>
    <w:rsid w:val="098E4C11"/>
    <w:rsid w:val="099C8F2F"/>
    <w:rsid w:val="09A457CA"/>
    <w:rsid w:val="0A503391"/>
    <w:rsid w:val="0A6A2B83"/>
    <w:rsid w:val="0AAF6443"/>
    <w:rsid w:val="0B125A44"/>
    <w:rsid w:val="0BAF547E"/>
    <w:rsid w:val="0BCF011F"/>
    <w:rsid w:val="0D51F974"/>
    <w:rsid w:val="0EC8688C"/>
    <w:rsid w:val="0EF8FD53"/>
    <w:rsid w:val="0F078395"/>
    <w:rsid w:val="0F1E543D"/>
    <w:rsid w:val="0F5C4F72"/>
    <w:rsid w:val="0F77A734"/>
    <w:rsid w:val="1055262F"/>
    <w:rsid w:val="1270D6C9"/>
    <w:rsid w:val="130AD86A"/>
    <w:rsid w:val="13F59603"/>
    <w:rsid w:val="14A7763C"/>
    <w:rsid w:val="14CA461C"/>
    <w:rsid w:val="14CA8805"/>
    <w:rsid w:val="14D61D9F"/>
    <w:rsid w:val="15A7925B"/>
    <w:rsid w:val="16BE009D"/>
    <w:rsid w:val="16EA86BA"/>
    <w:rsid w:val="17897A85"/>
    <w:rsid w:val="18CD2D47"/>
    <w:rsid w:val="1910D3E0"/>
    <w:rsid w:val="19E9AB4F"/>
    <w:rsid w:val="1B14CA47"/>
    <w:rsid w:val="1B7267D7"/>
    <w:rsid w:val="1B84AAF0"/>
    <w:rsid w:val="1BADB0F0"/>
    <w:rsid w:val="1D89AF74"/>
    <w:rsid w:val="1E09AFE2"/>
    <w:rsid w:val="1E110A3F"/>
    <w:rsid w:val="1E3F34F7"/>
    <w:rsid w:val="1E9A4270"/>
    <w:rsid w:val="1F5DE426"/>
    <w:rsid w:val="1F869067"/>
    <w:rsid w:val="1FE0BCF7"/>
    <w:rsid w:val="200D43B4"/>
    <w:rsid w:val="208F66F3"/>
    <w:rsid w:val="20E52C3C"/>
    <w:rsid w:val="21341F80"/>
    <w:rsid w:val="21FF182B"/>
    <w:rsid w:val="2211A38C"/>
    <w:rsid w:val="22833B40"/>
    <w:rsid w:val="22942549"/>
    <w:rsid w:val="22C244A8"/>
    <w:rsid w:val="2395F3B5"/>
    <w:rsid w:val="2422A528"/>
    <w:rsid w:val="247255AF"/>
    <w:rsid w:val="24C9B7BE"/>
    <w:rsid w:val="24F2E27C"/>
    <w:rsid w:val="27ABD04E"/>
    <w:rsid w:val="27C6C278"/>
    <w:rsid w:val="280C685E"/>
    <w:rsid w:val="2818F93F"/>
    <w:rsid w:val="2967C6DF"/>
    <w:rsid w:val="29EC7362"/>
    <w:rsid w:val="2AA3B3D5"/>
    <w:rsid w:val="2B7006AF"/>
    <w:rsid w:val="2BA135A8"/>
    <w:rsid w:val="2BEC8AFD"/>
    <w:rsid w:val="2C8F94EF"/>
    <w:rsid w:val="2D82F1F9"/>
    <w:rsid w:val="2DDB5497"/>
    <w:rsid w:val="2EC89D0C"/>
    <w:rsid w:val="2F7724F8"/>
    <w:rsid w:val="2F91361E"/>
    <w:rsid w:val="2FB1836E"/>
    <w:rsid w:val="2FF86539"/>
    <w:rsid w:val="2FFB772D"/>
    <w:rsid w:val="3009FFD8"/>
    <w:rsid w:val="31F54A4E"/>
    <w:rsid w:val="321EF902"/>
    <w:rsid w:val="3292B92F"/>
    <w:rsid w:val="3293CF62"/>
    <w:rsid w:val="34BB58D5"/>
    <w:rsid w:val="35F5BFF3"/>
    <w:rsid w:val="3634803E"/>
    <w:rsid w:val="369458A7"/>
    <w:rsid w:val="36EF3E0E"/>
    <w:rsid w:val="36F11480"/>
    <w:rsid w:val="370DD10D"/>
    <w:rsid w:val="3752754D"/>
    <w:rsid w:val="3759917D"/>
    <w:rsid w:val="376C0258"/>
    <w:rsid w:val="3957FA73"/>
    <w:rsid w:val="3979D98D"/>
    <w:rsid w:val="39A07B4D"/>
    <w:rsid w:val="3A53B1CD"/>
    <w:rsid w:val="3AFD7A21"/>
    <w:rsid w:val="3BE5E8F7"/>
    <w:rsid w:val="3C9895C9"/>
    <w:rsid w:val="3CA46FD0"/>
    <w:rsid w:val="3D079CA2"/>
    <w:rsid w:val="3D089A1F"/>
    <w:rsid w:val="3D63852F"/>
    <w:rsid w:val="3DB7F426"/>
    <w:rsid w:val="3E2A7F9D"/>
    <w:rsid w:val="3EBF0F17"/>
    <w:rsid w:val="3F20D790"/>
    <w:rsid w:val="3F450768"/>
    <w:rsid w:val="3F4DFA32"/>
    <w:rsid w:val="3F8379DC"/>
    <w:rsid w:val="40F99B24"/>
    <w:rsid w:val="421F3B2B"/>
    <w:rsid w:val="436EB66A"/>
    <w:rsid w:val="451B4BFA"/>
    <w:rsid w:val="4583F286"/>
    <w:rsid w:val="45A7A629"/>
    <w:rsid w:val="464C52E8"/>
    <w:rsid w:val="4661DA15"/>
    <w:rsid w:val="46A1BB8F"/>
    <w:rsid w:val="4764A3D6"/>
    <w:rsid w:val="47D8060A"/>
    <w:rsid w:val="48BECA60"/>
    <w:rsid w:val="49B57122"/>
    <w:rsid w:val="49F59D41"/>
    <w:rsid w:val="4A40EA12"/>
    <w:rsid w:val="4B3CB5EF"/>
    <w:rsid w:val="4C024466"/>
    <w:rsid w:val="4C285875"/>
    <w:rsid w:val="4C82A070"/>
    <w:rsid w:val="4CD480D0"/>
    <w:rsid w:val="4E89598F"/>
    <w:rsid w:val="50548D83"/>
    <w:rsid w:val="50AA2632"/>
    <w:rsid w:val="513039D9"/>
    <w:rsid w:val="5149CB7D"/>
    <w:rsid w:val="530D9A76"/>
    <w:rsid w:val="5416076D"/>
    <w:rsid w:val="542F02F1"/>
    <w:rsid w:val="549AAAE0"/>
    <w:rsid w:val="54E5231A"/>
    <w:rsid w:val="550D3DDD"/>
    <w:rsid w:val="554A544B"/>
    <w:rsid w:val="5660D810"/>
    <w:rsid w:val="56E52062"/>
    <w:rsid w:val="57C88BE7"/>
    <w:rsid w:val="58E7F811"/>
    <w:rsid w:val="592FFB94"/>
    <w:rsid w:val="596123C8"/>
    <w:rsid w:val="5AC9041D"/>
    <w:rsid w:val="5AFF83FE"/>
    <w:rsid w:val="5B1F611C"/>
    <w:rsid w:val="5C06A9CD"/>
    <w:rsid w:val="5D91B5B0"/>
    <w:rsid w:val="5DD959DE"/>
    <w:rsid w:val="5F40C9FE"/>
    <w:rsid w:val="5F554E68"/>
    <w:rsid w:val="5FE038EC"/>
    <w:rsid w:val="60CC1D6F"/>
    <w:rsid w:val="6157F777"/>
    <w:rsid w:val="61B62886"/>
    <w:rsid w:val="61F623E5"/>
    <w:rsid w:val="620A5452"/>
    <w:rsid w:val="6288E740"/>
    <w:rsid w:val="6388A375"/>
    <w:rsid w:val="643988A3"/>
    <w:rsid w:val="643AD566"/>
    <w:rsid w:val="64D41AB4"/>
    <w:rsid w:val="655A96F1"/>
    <w:rsid w:val="6568005E"/>
    <w:rsid w:val="65892FD0"/>
    <w:rsid w:val="6592BC44"/>
    <w:rsid w:val="6686815B"/>
    <w:rsid w:val="673E06BC"/>
    <w:rsid w:val="675E655C"/>
    <w:rsid w:val="67A6422D"/>
    <w:rsid w:val="682FB7A1"/>
    <w:rsid w:val="688CA01A"/>
    <w:rsid w:val="6973EDB2"/>
    <w:rsid w:val="6A09269B"/>
    <w:rsid w:val="6A5EFE39"/>
    <w:rsid w:val="6ABDD636"/>
    <w:rsid w:val="6AC9938E"/>
    <w:rsid w:val="6B1D954E"/>
    <w:rsid w:val="6C137DC3"/>
    <w:rsid w:val="6C3027E6"/>
    <w:rsid w:val="6DB6FF12"/>
    <w:rsid w:val="6E2F9CD8"/>
    <w:rsid w:val="6E8D6658"/>
    <w:rsid w:val="6EB4536E"/>
    <w:rsid w:val="6EFF1A41"/>
    <w:rsid w:val="6F6A69BF"/>
    <w:rsid w:val="700CE6A6"/>
    <w:rsid w:val="709D062A"/>
    <w:rsid w:val="71294879"/>
    <w:rsid w:val="72228E18"/>
    <w:rsid w:val="72A00AAA"/>
    <w:rsid w:val="72C20267"/>
    <w:rsid w:val="7427B104"/>
    <w:rsid w:val="748710E8"/>
    <w:rsid w:val="762E7CD5"/>
    <w:rsid w:val="765C3B21"/>
    <w:rsid w:val="772F6B20"/>
    <w:rsid w:val="782A4CDF"/>
    <w:rsid w:val="79F0E76A"/>
    <w:rsid w:val="7B9C6ED1"/>
    <w:rsid w:val="7BB4BD13"/>
    <w:rsid w:val="7BEE9A60"/>
    <w:rsid w:val="7CC99FC4"/>
    <w:rsid w:val="7CF14E1D"/>
    <w:rsid w:val="7D5DAA0F"/>
    <w:rsid w:val="7D900549"/>
    <w:rsid w:val="7DD7CE20"/>
    <w:rsid w:val="7E3318BF"/>
    <w:rsid w:val="7EC33EB0"/>
    <w:rsid w:val="7EDC9DD1"/>
    <w:rsid w:val="7F450E4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9A3507"/>
  <w15:docId w15:val="{3C553B11-BBA0-49FF-BE59-9F70E11D9F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92BB9"/>
    <w:rPr>
      <w:rFonts w:ascii="Arial" w:hAnsi="Arial"/>
      <w:color w:val="000000"/>
      <w:sz w:val="24"/>
    </w:rPr>
  </w:style>
  <w:style w:type="paragraph" w:styleId="Heading1">
    <w:name w:val="heading 1"/>
    <w:basedOn w:val="Normal"/>
    <w:next w:val="Normal"/>
    <w:qFormat/>
    <w:rsid w:val="00592BB9"/>
    <w:pPr>
      <w:keepNext/>
      <w:outlineLvl w:val="0"/>
    </w:pPr>
    <w:rPr>
      <w: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592BB9"/>
    <w:rPr>
      <w:color w:val="0000FF"/>
      <w:u w:val="single"/>
    </w:rPr>
  </w:style>
  <w:style w:type="character" w:styleId="FollowedHyperlink">
    <w:name w:val="FollowedHyperlink"/>
    <w:basedOn w:val="DefaultParagraphFont"/>
    <w:rsid w:val="00592BB9"/>
    <w:rPr>
      <w:color w:val="800080"/>
      <w:u w:val="single"/>
    </w:rPr>
  </w:style>
  <w:style w:type="paragraph" w:customStyle="1" w:styleId="Letterbody">
    <w:name w:val="Letter body"/>
    <w:basedOn w:val="Normal"/>
    <w:rsid w:val="00592BB9"/>
    <w:pPr>
      <w:tabs>
        <w:tab w:val="left" w:pos="1701"/>
      </w:tabs>
      <w:jc w:val="both"/>
    </w:pPr>
    <w:rPr>
      <w:color w:val="auto"/>
    </w:rPr>
  </w:style>
  <w:style w:type="paragraph" w:styleId="Header">
    <w:name w:val="header"/>
    <w:basedOn w:val="Normal"/>
    <w:rsid w:val="00592BB9"/>
    <w:pPr>
      <w:tabs>
        <w:tab w:val="center" w:pos="4153"/>
        <w:tab w:val="right" w:pos="8306"/>
      </w:tabs>
    </w:pPr>
  </w:style>
  <w:style w:type="paragraph" w:styleId="Footer">
    <w:name w:val="footer"/>
    <w:basedOn w:val="Normal"/>
    <w:rsid w:val="00592BB9"/>
    <w:pPr>
      <w:tabs>
        <w:tab w:val="center" w:pos="4153"/>
        <w:tab w:val="right" w:pos="8306"/>
      </w:tabs>
    </w:pPr>
  </w:style>
  <w:style w:type="paragraph" w:styleId="BalloonText">
    <w:name w:val="Balloon Text"/>
    <w:basedOn w:val="Normal"/>
    <w:link w:val="BalloonTextChar"/>
    <w:rsid w:val="00F77DDD"/>
    <w:rPr>
      <w:rFonts w:ascii="Tahoma" w:hAnsi="Tahoma" w:cs="Tahoma"/>
      <w:sz w:val="16"/>
      <w:szCs w:val="16"/>
    </w:rPr>
  </w:style>
  <w:style w:type="character" w:customStyle="1" w:styleId="BalloonTextChar">
    <w:name w:val="Balloon Text Char"/>
    <w:basedOn w:val="DefaultParagraphFont"/>
    <w:link w:val="BalloonText"/>
    <w:rsid w:val="00F77DDD"/>
    <w:rPr>
      <w:rFonts w:ascii="Tahoma" w:hAnsi="Tahoma" w:cs="Tahoma"/>
      <w:color w:val="000000"/>
      <w:sz w:val="16"/>
      <w:szCs w:val="16"/>
    </w:rPr>
  </w:style>
  <w:style w:type="table" w:styleId="TableGrid">
    <w:name w:val="Table Grid"/>
    <w:basedOn w:val="TableNormal"/>
    <w:rsid w:val="00BE70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85252"/>
    <w:pPr>
      <w:ind w:left="720"/>
    </w:pPr>
    <w:rPr>
      <w:rFonts w:asciiTheme="minorHAnsi" w:eastAsiaTheme="minorHAnsi" w:hAnsiTheme="minorHAnsi" w:cstheme="minorBidi"/>
      <w:color w:val="auto"/>
      <w:sz w:val="22"/>
      <w:szCs w:val="22"/>
      <w:lang w:eastAsia="en-US"/>
    </w:rPr>
  </w:style>
  <w:style w:type="paragraph" w:styleId="E-mailSignature">
    <w:name w:val="E-mail Signature"/>
    <w:basedOn w:val="Normal"/>
    <w:link w:val="E-mailSignatureChar"/>
    <w:uiPriority w:val="99"/>
    <w:unhideWhenUsed/>
    <w:rsid w:val="00BF2F69"/>
    <w:rPr>
      <w:rFonts w:asciiTheme="minorHAnsi" w:eastAsiaTheme="minorEastAsia" w:hAnsiTheme="minorHAnsi" w:cstheme="minorBidi"/>
      <w:color w:val="auto"/>
      <w:sz w:val="22"/>
      <w:szCs w:val="22"/>
    </w:rPr>
  </w:style>
  <w:style w:type="character" w:customStyle="1" w:styleId="E-mailSignatureChar">
    <w:name w:val="E-mail Signature Char"/>
    <w:basedOn w:val="DefaultParagraphFont"/>
    <w:link w:val="E-mailSignature"/>
    <w:uiPriority w:val="99"/>
    <w:rsid w:val="00BF2F69"/>
    <w:rPr>
      <w:rFonts w:asciiTheme="minorHAnsi" w:eastAsiaTheme="minorEastAsia" w:hAnsiTheme="minorHAnsi" w:cstheme="minorBidi"/>
      <w:sz w:val="22"/>
      <w:szCs w:val="22"/>
    </w:rPr>
  </w:style>
  <w:style w:type="paragraph" w:styleId="PlainText">
    <w:name w:val="Plain Text"/>
    <w:basedOn w:val="Normal"/>
    <w:link w:val="PlainTextChar"/>
    <w:uiPriority w:val="99"/>
    <w:semiHidden/>
    <w:unhideWhenUsed/>
    <w:rsid w:val="00A05376"/>
    <w:rPr>
      <w:rFonts w:ascii="Calibri" w:eastAsiaTheme="minorHAnsi" w:hAnsi="Calibri" w:cs="Calibri"/>
      <w:color w:val="auto"/>
      <w:sz w:val="22"/>
      <w:szCs w:val="22"/>
      <w:lang w:eastAsia="en-US"/>
    </w:rPr>
  </w:style>
  <w:style w:type="character" w:customStyle="1" w:styleId="PlainTextChar">
    <w:name w:val="Plain Text Char"/>
    <w:basedOn w:val="DefaultParagraphFont"/>
    <w:link w:val="PlainText"/>
    <w:uiPriority w:val="99"/>
    <w:semiHidden/>
    <w:rsid w:val="00A05376"/>
    <w:rPr>
      <w:rFonts w:ascii="Calibri" w:eastAsiaTheme="minorHAnsi" w:hAnsi="Calibri" w:cs="Calibri"/>
      <w:sz w:val="22"/>
      <w:szCs w:val="22"/>
      <w:lang w:eastAsia="en-US"/>
    </w:rPr>
  </w:style>
  <w:style w:type="paragraph" w:styleId="FootnoteText">
    <w:name w:val="footnote text"/>
    <w:basedOn w:val="Normal"/>
    <w:link w:val="FootnoteTextChar"/>
    <w:unhideWhenUsed/>
    <w:rsid w:val="0042305F"/>
    <w:rPr>
      <w:rFonts w:asciiTheme="minorHAnsi" w:eastAsiaTheme="minorEastAsia" w:hAnsiTheme="minorHAnsi" w:cstheme="minorBidi"/>
      <w:color w:val="auto"/>
      <w:sz w:val="20"/>
    </w:rPr>
  </w:style>
  <w:style w:type="character" w:customStyle="1" w:styleId="FootnoteTextChar">
    <w:name w:val="Footnote Text Char"/>
    <w:basedOn w:val="DefaultParagraphFont"/>
    <w:link w:val="FootnoteText"/>
    <w:rsid w:val="0042305F"/>
    <w:rPr>
      <w:rFonts w:asciiTheme="minorHAnsi" w:eastAsiaTheme="minorEastAsia" w:hAnsiTheme="minorHAnsi" w:cstheme="minorBidi"/>
    </w:rPr>
  </w:style>
  <w:style w:type="character" w:styleId="FootnoteReference">
    <w:name w:val="footnote reference"/>
    <w:basedOn w:val="DefaultParagraphFont"/>
    <w:unhideWhenUsed/>
    <w:rsid w:val="0042305F"/>
    <w:rPr>
      <w:vertAlign w:val="superscript"/>
    </w:rPr>
  </w:style>
  <w:style w:type="character" w:customStyle="1" w:styleId="normaltextrun">
    <w:name w:val="normaltextrun"/>
    <w:basedOn w:val="DefaultParagraphFont"/>
    <w:rsid w:val="00297B4E"/>
  </w:style>
  <w:style w:type="paragraph" w:customStyle="1" w:styleId="Default">
    <w:name w:val="Default"/>
    <w:rsid w:val="00173F77"/>
    <w:pPr>
      <w:autoSpaceDE w:val="0"/>
      <w:autoSpaceDN w:val="0"/>
      <w:adjustRightInd w:val="0"/>
    </w:pPr>
    <w:rPr>
      <w:rFonts w:ascii="Arial" w:hAnsi="Arial" w:cs="Arial"/>
      <w:color w:val="000000"/>
      <w:sz w:val="24"/>
      <w:szCs w:val="24"/>
    </w:rPr>
  </w:style>
  <w:style w:type="character" w:styleId="UnresolvedMention">
    <w:name w:val="Unresolved Mention"/>
    <w:basedOn w:val="DefaultParagraphFont"/>
    <w:uiPriority w:val="99"/>
    <w:semiHidden/>
    <w:unhideWhenUsed/>
    <w:rsid w:val="003B380F"/>
    <w:rPr>
      <w:color w:val="605E5C"/>
      <w:shd w:val="clear" w:color="auto" w:fill="E1DFDD"/>
    </w:rPr>
  </w:style>
  <w:style w:type="character" w:customStyle="1" w:styleId="ui-provider">
    <w:name w:val="ui-provider"/>
    <w:basedOn w:val="DefaultParagraphFont"/>
    <w:rsid w:val="001353DA"/>
  </w:style>
  <w:style w:type="paragraph" w:customStyle="1" w:styleId="paragraph">
    <w:name w:val="paragraph"/>
    <w:basedOn w:val="Normal"/>
    <w:rsid w:val="001F22A9"/>
    <w:pPr>
      <w:spacing w:before="100" w:beforeAutospacing="1" w:after="100" w:afterAutospacing="1"/>
    </w:pPr>
    <w:rPr>
      <w:rFonts w:ascii="Times New Roman" w:hAnsi="Times New Roman"/>
      <w:color w:val="auto"/>
      <w:szCs w:val="24"/>
    </w:rPr>
  </w:style>
  <w:style w:type="character" w:customStyle="1" w:styleId="eop">
    <w:name w:val="eop"/>
    <w:basedOn w:val="DefaultParagraphFont"/>
    <w:rsid w:val="001F22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174483">
      <w:bodyDiv w:val="1"/>
      <w:marLeft w:val="0"/>
      <w:marRight w:val="0"/>
      <w:marTop w:val="0"/>
      <w:marBottom w:val="0"/>
      <w:divBdr>
        <w:top w:val="none" w:sz="0" w:space="0" w:color="auto"/>
        <w:left w:val="none" w:sz="0" w:space="0" w:color="auto"/>
        <w:bottom w:val="none" w:sz="0" w:space="0" w:color="auto"/>
        <w:right w:val="none" w:sz="0" w:space="0" w:color="auto"/>
      </w:divBdr>
      <w:divsChild>
        <w:div w:id="241570530">
          <w:marLeft w:val="0"/>
          <w:marRight w:val="0"/>
          <w:marTop w:val="0"/>
          <w:marBottom w:val="0"/>
          <w:divBdr>
            <w:top w:val="none" w:sz="0" w:space="0" w:color="auto"/>
            <w:left w:val="none" w:sz="0" w:space="0" w:color="auto"/>
            <w:bottom w:val="none" w:sz="0" w:space="0" w:color="auto"/>
            <w:right w:val="none" w:sz="0" w:space="0" w:color="auto"/>
          </w:divBdr>
        </w:div>
        <w:div w:id="921646979">
          <w:marLeft w:val="0"/>
          <w:marRight w:val="0"/>
          <w:marTop w:val="0"/>
          <w:marBottom w:val="0"/>
          <w:divBdr>
            <w:top w:val="none" w:sz="0" w:space="0" w:color="auto"/>
            <w:left w:val="none" w:sz="0" w:space="0" w:color="auto"/>
            <w:bottom w:val="none" w:sz="0" w:space="0" w:color="auto"/>
            <w:right w:val="none" w:sz="0" w:space="0" w:color="auto"/>
          </w:divBdr>
        </w:div>
        <w:div w:id="1041393548">
          <w:marLeft w:val="0"/>
          <w:marRight w:val="0"/>
          <w:marTop w:val="0"/>
          <w:marBottom w:val="0"/>
          <w:divBdr>
            <w:top w:val="none" w:sz="0" w:space="0" w:color="auto"/>
            <w:left w:val="none" w:sz="0" w:space="0" w:color="auto"/>
            <w:bottom w:val="none" w:sz="0" w:space="0" w:color="auto"/>
            <w:right w:val="none" w:sz="0" w:space="0" w:color="auto"/>
          </w:divBdr>
        </w:div>
      </w:divsChild>
    </w:div>
    <w:div w:id="93668653">
      <w:bodyDiv w:val="1"/>
      <w:marLeft w:val="0"/>
      <w:marRight w:val="0"/>
      <w:marTop w:val="0"/>
      <w:marBottom w:val="0"/>
      <w:divBdr>
        <w:top w:val="none" w:sz="0" w:space="0" w:color="auto"/>
        <w:left w:val="none" w:sz="0" w:space="0" w:color="auto"/>
        <w:bottom w:val="none" w:sz="0" w:space="0" w:color="auto"/>
        <w:right w:val="none" w:sz="0" w:space="0" w:color="auto"/>
      </w:divBdr>
    </w:div>
    <w:div w:id="256791503">
      <w:bodyDiv w:val="1"/>
      <w:marLeft w:val="0"/>
      <w:marRight w:val="0"/>
      <w:marTop w:val="0"/>
      <w:marBottom w:val="0"/>
      <w:divBdr>
        <w:top w:val="none" w:sz="0" w:space="0" w:color="auto"/>
        <w:left w:val="none" w:sz="0" w:space="0" w:color="auto"/>
        <w:bottom w:val="none" w:sz="0" w:space="0" w:color="auto"/>
        <w:right w:val="none" w:sz="0" w:space="0" w:color="auto"/>
      </w:divBdr>
      <w:divsChild>
        <w:div w:id="281108061">
          <w:marLeft w:val="0"/>
          <w:marRight w:val="0"/>
          <w:marTop w:val="0"/>
          <w:marBottom w:val="0"/>
          <w:divBdr>
            <w:top w:val="none" w:sz="0" w:space="0" w:color="auto"/>
            <w:left w:val="none" w:sz="0" w:space="0" w:color="auto"/>
            <w:bottom w:val="none" w:sz="0" w:space="0" w:color="auto"/>
            <w:right w:val="none" w:sz="0" w:space="0" w:color="auto"/>
          </w:divBdr>
        </w:div>
        <w:div w:id="1050108642">
          <w:marLeft w:val="0"/>
          <w:marRight w:val="0"/>
          <w:marTop w:val="0"/>
          <w:marBottom w:val="0"/>
          <w:divBdr>
            <w:top w:val="none" w:sz="0" w:space="0" w:color="auto"/>
            <w:left w:val="none" w:sz="0" w:space="0" w:color="auto"/>
            <w:bottom w:val="none" w:sz="0" w:space="0" w:color="auto"/>
            <w:right w:val="none" w:sz="0" w:space="0" w:color="auto"/>
          </w:divBdr>
        </w:div>
      </w:divsChild>
    </w:div>
    <w:div w:id="319433460">
      <w:bodyDiv w:val="1"/>
      <w:marLeft w:val="0"/>
      <w:marRight w:val="0"/>
      <w:marTop w:val="0"/>
      <w:marBottom w:val="0"/>
      <w:divBdr>
        <w:top w:val="none" w:sz="0" w:space="0" w:color="auto"/>
        <w:left w:val="none" w:sz="0" w:space="0" w:color="auto"/>
        <w:bottom w:val="none" w:sz="0" w:space="0" w:color="auto"/>
        <w:right w:val="none" w:sz="0" w:space="0" w:color="auto"/>
      </w:divBdr>
      <w:divsChild>
        <w:div w:id="1177305211">
          <w:marLeft w:val="0"/>
          <w:marRight w:val="0"/>
          <w:marTop w:val="0"/>
          <w:marBottom w:val="0"/>
          <w:divBdr>
            <w:top w:val="none" w:sz="0" w:space="0" w:color="auto"/>
            <w:left w:val="none" w:sz="0" w:space="0" w:color="auto"/>
            <w:bottom w:val="none" w:sz="0" w:space="0" w:color="auto"/>
            <w:right w:val="none" w:sz="0" w:space="0" w:color="auto"/>
          </w:divBdr>
        </w:div>
        <w:div w:id="1320840557">
          <w:marLeft w:val="0"/>
          <w:marRight w:val="0"/>
          <w:marTop w:val="0"/>
          <w:marBottom w:val="0"/>
          <w:divBdr>
            <w:top w:val="none" w:sz="0" w:space="0" w:color="auto"/>
            <w:left w:val="none" w:sz="0" w:space="0" w:color="auto"/>
            <w:bottom w:val="none" w:sz="0" w:space="0" w:color="auto"/>
            <w:right w:val="none" w:sz="0" w:space="0" w:color="auto"/>
          </w:divBdr>
        </w:div>
      </w:divsChild>
    </w:div>
    <w:div w:id="423769378">
      <w:bodyDiv w:val="1"/>
      <w:marLeft w:val="0"/>
      <w:marRight w:val="0"/>
      <w:marTop w:val="0"/>
      <w:marBottom w:val="0"/>
      <w:divBdr>
        <w:top w:val="none" w:sz="0" w:space="0" w:color="auto"/>
        <w:left w:val="none" w:sz="0" w:space="0" w:color="auto"/>
        <w:bottom w:val="none" w:sz="0" w:space="0" w:color="auto"/>
        <w:right w:val="none" w:sz="0" w:space="0" w:color="auto"/>
      </w:divBdr>
    </w:div>
    <w:div w:id="459688906">
      <w:bodyDiv w:val="1"/>
      <w:marLeft w:val="0"/>
      <w:marRight w:val="0"/>
      <w:marTop w:val="0"/>
      <w:marBottom w:val="0"/>
      <w:divBdr>
        <w:top w:val="none" w:sz="0" w:space="0" w:color="auto"/>
        <w:left w:val="none" w:sz="0" w:space="0" w:color="auto"/>
        <w:bottom w:val="none" w:sz="0" w:space="0" w:color="auto"/>
        <w:right w:val="none" w:sz="0" w:space="0" w:color="auto"/>
      </w:divBdr>
      <w:divsChild>
        <w:div w:id="429543264">
          <w:marLeft w:val="0"/>
          <w:marRight w:val="0"/>
          <w:marTop w:val="0"/>
          <w:marBottom w:val="0"/>
          <w:divBdr>
            <w:top w:val="none" w:sz="0" w:space="0" w:color="auto"/>
            <w:left w:val="none" w:sz="0" w:space="0" w:color="auto"/>
            <w:bottom w:val="none" w:sz="0" w:space="0" w:color="auto"/>
            <w:right w:val="none" w:sz="0" w:space="0" w:color="auto"/>
          </w:divBdr>
        </w:div>
        <w:div w:id="734468796">
          <w:marLeft w:val="0"/>
          <w:marRight w:val="0"/>
          <w:marTop w:val="0"/>
          <w:marBottom w:val="0"/>
          <w:divBdr>
            <w:top w:val="none" w:sz="0" w:space="0" w:color="auto"/>
            <w:left w:val="none" w:sz="0" w:space="0" w:color="auto"/>
            <w:bottom w:val="none" w:sz="0" w:space="0" w:color="auto"/>
            <w:right w:val="none" w:sz="0" w:space="0" w:color="auto"/>
          </w:divBdr>
        </w:div>
        <w:div w:id="798182513">
          <w:marLeft w:val="0"/>
          <w:marRight w:val="0"/>
          <w:marTop w:val="0"/>
          <w:marBottom w:val="0"/>
          <w:divBdr>
            <w:top w:val="none" w:sz="0" w:space="0" w:color="auto"/>
            <w:left w:val="none" w:sz="0" w:space="0" w:color="auto"/>
            <w:bottom w:val="none" w:sz="0" w:space="0" w:color="auto"/>
            <w:right w:val="none" w:sz="0" w:space="0" w:color="auto"/>
          </w:divBdr>
        </w:div>
      </w:divsChild>
    </w:div>
    <w:div w:id="480852594">
      <w:bodyDiv w:val="1"/>
      <w:marLeft w:val="0"/>
      <w:marRight w:val="0"/>
      <w:marTop w:val="0"/>
      <w:marBottom w:val="0"/>
      <w:divBdr>
        <w:top w:val="none" w:sz="0" w:space="0" w:color="auto"/>
        <w:left w:val="none" w:sz="0" w:space="0" w:color="auto"/>
        <w:bottom w:val="none" w:sz="0" w:space="0" w:color="auto"/>
        <w:right w:val="none" w:sz="0" w:space="0" w:color="auto"/>
      </w:divBdr>
      <w:divsChild>
        <w:div w:id="63990825">
          <w:marLeft w:val="0"/>
          <w:marRight w:val="0"/>
          <w:marTop w:val="0"/>
          <w:marBottom w:val="0"/>
          <w:divBdr>
            <w:top w:val="none" w:sz="0" w:space="0" w:color="auto"/>
            <w:left w:val="none" w:sz="0" w:space="0" w:color="auto"/>
            <w:bottom w:val="none" w:sz="0" w:space="0" w:color="auto"/>
            <w:right w:val="none" w:sz="0" w:space="0" w:color="auto"/>
          </w:divBdr>
          <w:divsChild>
            <w:div w:id="120804548">
              <w:marLeft w:val="0"/>
              <w:marRight w:val="0"/>
              <w:marTop w:val="0"/>
              <w:marBottom w:val="0"/>
              <w:divBdr>
                <w:top w:val="none" w:sz="0" w:space="0" w:color="auto"/>
                <w:left w:val="none" w:sz="0" w:space="0" w:color="auto"/>
                <w:bottom w:val="none" w:sz="0" w:space="0" w:color="auto"/>
                <w:right w:val="none" w:sz="0" w:space="0" w:color="auto"/>
              </w:divBdr>
            </w:div>
            <w:div w:id="297030920">
              <w:marLeft w:val="0"/>
              <w:marRight w:val="0"/>
              <w:marTop w:val="0"/>
              <w:marBottom w:val="0"/>
              <w:divBdr>
                <w:top w:val="none" w:sz="0" w:space="0" w:color="auto"/>
                <w:left w:val="none" w:sz="0" w:space="0" w:color="auto"/>
                <w:bottom w:val="none" w:sz="0" w:space="0" w:color="auto"/>
                <w:right w:val="none" w:sz="0" w:space="0" w:color="auto"/>
              </w:divBdr>
            </w:div>
            <w:div w:id="320893662">
              <w:marLeft w:val="0"/>
              <w:marRight w:val="0"/>
              <w:marTop w:val="0"/>
              <w:marBottom w:val="0"/>
              <w:divBdr>
                <w:top w:val="none" w:sz="0" w:space="0" w:color="auto"/>
                <w:left w:val="none" w:sz="0" w:space="0" w:color="auto"/>
                <w:bottom w:val="none" w:sz="0" w:space="0" w:color="auto"/>
                <w:right w:val="none" w:sz="0" w:space="0" w:color="auto"/>
              </w:divBdr>
            </w:div>
            <w:div w:id="422848243">
              <w:marLeft w:val="0"/>
              <w:marRight w:val="0"/>
              <w:marTop w:val="0"/>
              <w:marBottom w:val="0"/>
              <w:divBdr>
                <w:top w:val="none" w:sz="0" w:space="0" w:color="auto"/>
                <w:left w:val="none" w:sz="0" w:space="0" w:color="auto"/>
                <w:bottom w:val="none" w:sz="0" w:space="0" w:color="auto"/>
                <w:right w:val="none" w:sz="0" w:space="0" w:color="auto"/>
              </w:divBdr>
            </w:div>
            <w:div w:id="1314142325">
              <w:marLeft w:val="0"/>
              <w:marRight w:val="0"/>
              <w:marTop w:val="0"/>
              <w:marBottom w:val="0"/>
              <w:divBdr>
                <w:top w:val="none" w:sz="0" w:space="0" w:color="auto"/>
                <w:left w:val="none" w:sz="0" w:space="0" w:color="auto"/>
                <w:bottom w:val="none" w:sz="0" w:space="0" w:color="auto"/>
                <w:right w:val="none" w:sz="0" w:space="0" w:color="auto"/>
              </w:divBdr>
            </w:div>
            <w:div w:id="1537235288">
              <w:marLeft w:val="0"/>
              <w:marRight w:val="0"/>
              <w:marTop w:val="0"/>
              <w:marBottom w:val="0"/>
              <w:divBdr>
                <w:top w:val="none" w:sz="0" w:space="0" w:color="auto"/>
                <w:left w:val="none" w:sz="0" w:space="0" w:color="auto"/>
                <w:bottom w:val="none" w:sz="0" w:space="0" w:color="auto"/>
                <w:right w:val="none" w:sz="0" w:space="0" w:color="auto"/>
              </w:divBdr>
            </w:div>
            <w:div w:id="1886408197">
              <w:marLeft w:val="0"/>
              <w:marRight w:val="0"/>
              <w:marTop w:val="0"/>
              <w:marBottom w:val="0"/>
              <w:divBdr>
                <w:top w:val="none" w:sz="0" w:space="0" w:color="auto"/>
                <w:left w:val="none" w:sz="0" w:space="0" w:color="auto"/>
                <w:bottom w:val="none" w:sz="0" w:space="0" w:color="auto"/>
                <w:right w:val="none" w:sz="0" w:space="0" w:color="auto"/>
              </w:divBdr>
            </w:div>
            <w:div w:id="2074497243">
              <w:marLeft w:val="0"/>
              <w:marRight w:val="0"/>
              <w:marTop w:val="0"/>
              <w:marBottom w:val="0"/>
              <w:divBdr>
                <w:top w:val="none" w:sz="0" w:space="0" w:color="auto"/>
                <w:left w:val="none" w:sz="0" w:space="0" w:color="auto"/>
                <w:bottom w:val="none" w:sz="0" w:space="0" w:color="auto"/>
                <w:right w:val="none" w:sz="0" w:space="0" w:color="auto"/>
              </w:divBdr>
            </w:div>
          </w:divsChild>
        </w:div>
        <w:div w:id="1653750155">
          <w:marLeft w:val="0"/>
          <w:marRight w:val="0"/>
          <w:marTop w:val="0"/>
          <w:marBottom w:val="0"/>
          <w:divBdr>
            <w:top w:val="none" w:sz="0" w:space="0" w:color="auto"/>
            <w:left w:val="none" w:sz="0" w:space="0" w:color="auto"/>
            <w:bottom w:val="none" w:sz="0" w:space="0" w:color="auto"/>
            <w:right w:val="none" w:sz="0" w:space="0" w:color="auto"/>
          </w:divBdr>
          <w:divsChild>
            <w:div w:id="582762892">
              <w:marLeft w:val="0"/>
              <w:marRight w:val="0"/>
              <w:marTop w:val="0"/>
              <w:marBottom w:val="0"/>
              <w:divBdr>
                <w:top w:val="none" w:sz="0" w:space="0" w:color="auto"/>
                <w:left w:val="none" w:sz="0" w:space="0" w:color="auto"/>
                <w:bottom w:val="none" w:sz="0" w:space="0" w:color="auto"/>
                <w:right w:val="none" w:sz="0" w:space="0" w:color="auto"/>
              </w:divBdr>
            </w:div>
            <w:div w:id="644705323">
              <w:marLeft w:val="0"/>
              <w:marRight w:val="0"/>
              <w:marTop w:val="0"/>
              <w:marBottom w:val="0"/>
              <w:divBdr>
                <w:top w:val="none" w:sz="0" w:space="0" w:color="auto"/>
                <w:left w:val="none" w:sz="0" w:space="0" w:color="auto"/>
                <w:bottom w:val="none" w:sz="0" w:space="0" w:color="auto"/>
                <w:right w:val="none" w:sz="0" w:space="0" w:color="auto"/>
              </w:divBdr>
            </w:div>
            <w:div w:id="735932885">
              <w:marLeft w:val="0"/>
              <w:marRight w:val="0"/>
              <w:marTop w:val="0"/>
              <w:marBottom w:val="0"/>
              <w:divBdr>
                <w:top w:val="none" w:sz="0" w:space="0" w:color="auto"/>
                <w:left w:val="none" w:sz="0" w:space="0" w:color="auto"/>
                <w:bottom w:val="none" w:sz="0" w:space="0" w:color="auto"/>
                <w:right w:val="none" w:sz="0" w:space="0" w:color="auto"/>
              </w:divBdr>
            </w:div>
            <w:div w:id="935862896">
              <w:marLeft w:val="0"/>
              <w:marRight w:val="0"/>
              <w:marTop w:val="0"/>
              <w:marBottom w:val="0"/>
              <w:divBdr>
                <w:top w:val="none" w:sz="0" w:space="0" w:color="auto"/>
                <w:left w:val="none" w:sz="0" w:space="0" w:color="auto"/>
                <w:bottom w:val="none" w:sz="0" w:space="0" w:color="auto"/>
                <w:right w:val="none" w:sz="0" w:space="0" w:color="auto"/>
              </w:divBdr>
            </w:div>
            <w:div w:id="21076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7837047">
      <w:bodyDiv w:val="1"/>
      <w:marLeft w:val="0"/>
      <w:marRight w:val="0"/>
      <w:marTop w:val="0"/>
      <w:marBottom w:val="0"/>
      <w:divBdr>
        <w:top w:val="none" w:sz="0" w:space="0" w:color="auto"/>
        <w:left w:val="none" w:sz="0" w:space="0" w:color="auto"/>
        <w:bottom w:val="none" w:sz="0" w:space="0" w:color="auto"/>
        <w:right w:val="none" w:sz="0" w:space="0" w:color="auto"/>
      </w:divBdr>
      <w:divsChild>
        <w:div w:id="700975586">
          <w:marLeft w:val="0"/>
          <w:marRight w:val="0"/>
          <w:marTop w:val="0"/>
          <w:marBottom w:val="0"/>
          <w:divBdr>
            <w:top w:val="none" w:sz="0" w:space="0" w:color="auto"/>
            <w:left w:val="none" w:sz="0" w:space="0" w:color="auto"/>
            <w:bottom w:val="none" w:sz="0" w:space="0" w:color="auto"/>
            <w:right w:val="none" w:sz="0" w:space="0" w:color="auto"/>
          </w:divBdr>
        </w:div>
        <w:div w:id="1353386259">
          <w:marLeft w:val="0"/>
          <w:marRight w:val="0"/>
          <w:marTop w:val="0"/>
          <w:marBottom w:val="0"/>
          <w:divBdr>
            <w:top w:val="none" w:sz="0" w:space="0" w:color="auto"/>
            <w:left w:val="none" w:sz="0" w:space="0" w:color="auto"/>
            <w:bottom w:val="none" w:sz="0" w:space="0" w:color="auto"/>
            <w:right w:val="none" w:sz="0" w:space="0" w:color="auto"/>
          </w:divBdr>
        </w:div>
      </w:divsChild>
    </w:div>
    <w:div w:id="613946176">
      <w:bodyDiv w:val="1"/>
      <w:marLeft w:val="0"/>
      <w:marRight w:val="0"/>
      <w:marTop w:val="0"/>
      <w:marBottom w:val="0"/>
      <w:divBdr>
        <w:top w:val="none" w:sz="0" w:space="0" w:color="auto"/>
        <w:left w:val="none" w:sz="0" w:space="0" w:color="auto"/>
        <w:bottom w:val="none" w:sz="0" w:space="0" w:color="auto"/>
        <w:right w:val="none" w:sz="0" w:space="0" w:color="auto"/>
      </w:divBdr>
    </w:div>
    <w:div w:id="652487908">
      <w:bodyDiv w:val="1"/>
      <w:marLeft w:val="0"/>
      <w:marRight w:val="0"/>
      <w:marTop w:val="0"/>
      <w:marBottom w:val="0"/>
      <w:divBdr>
        <w:top w:val="none" w:sz="0" w:space="0" w:color="auto"/>
        <w:left w:val="none" w:sz="0" w:space="0" w:color="auto"/>
        <w:bottom w:val="none" w:sz="0" w:space="0" w:color="auto"/>
        <w:right w:val="none" w:sz="0" w:space="0" w:color="auto"/>
      </w:divBdr>
    </w:div>
    <w:div w:id="688725935">
      <w:bodyDiv w:val="1"/>
      <w:marLeft w:val="0"/>
      <w:marRight w:val="0"/>
      <w:marTop w:val="0"/>
      <w:marBottom w:val="0"/>
      <w:divBdr>
        <w:top w:val="none" w:sz="0" w:space="0" w:color="auto"/>
        <w:left w:val="none" w:sz="0" w:space="0" w:color="auto"/>
        <w:bottom w:val="none" w:sz="0" w:space="0" w:color="auto"/>
        <w:right w:val="none" w:sz="0" w:space="0" w:color="auto"/>
      </w:divBdr>
      <w:divsChild>
        <w:div w:id="93524876">
          <w:marLeft w:val="0"/>
          <w:marRight w:val="0"/>
          <w:marTop w:val="0"/>
          <w:marBottom w:val="0"/>
          <w:divBdr>
            <w:top w:val="none" w:sz="0" w:space="0" w:color="auto"/>
            <w:left w:val="none" w:sz="0" w:space="0" w:color="auto"/>
            <w:bottom w:val="none" w:sz="0" w:space="0" w:color="auto"/>
            <w:right w:val="none" w:sz="0" w:space="0" w:color="auto"/>
          </w:divBdr>
        </w:div>
        <w:div w:id="609943975">
          <w:marLeft w:val="0"/>
          <w:marRight w:val="0"/>
          <w:marTop w:val="0"/>
          <w:marBottom w:val="0"/>
          <w:divBdr>
            <w:top w:val="none" w:sz="0" w:space="0" w:color="auto"/>
            <w:left w:val="none" w:sz="0" w:space="0" w:color="auto"/>
            <w:bottom w:val="none" w:sz="0" w:space="0" w:color="auto"/>
            <w:right w:val="none" w:sz="0" w:space="0" w:color="auto"/>
          </w:divBdr>
        </w:div>
        <w:div w:id="1239560026">
          <w:marLeft w:val="0"/>
          <w:marRight w:val="0"/>
          <w:marTop w:val="0"/>
          <w:marBottom w:val="0"/>
          <w:divBdr>
            <w:top w:val="none" w:sz="0" w:space="0" w:color="auto"/>
            <w:left w:val="none" w:sz="0" w:space="0" w:color="auto"/>
            <w:bottom w:val="none" w:sz="0" w:space="0" w:color="auto"/>
            <w:right w:val="none" w:sz="0" w:space="0" w:color="auto"/>
          </w:divBdr>
        </w:div>
        <w:div w:id="1532108459">
          <w:marLeft w:val="0"/>
          <w:marRight w:val="0"/>
          <w:marTop w:val="0"/>
          <w:marBottom w:val="0"/>
          <w:divBdr>
            <w:top w:val="none" w:sz="0" w:space="0" w:color="auto"/>
            <w:left w:val="none" w:sz="0" w:space="0" w:color="auto"/>
            <w:bottom w:val="none" w:sz="0" w:space="0" w:color="auto"/>
            <w:right w:val="none" w:sz="0" w:space="0" w:color="auto"/>
          </w:divBdr>
        </w:div>
        <w:div w:id="1822653336">
          <w:marLeft w:val="0"/>
          <w:marRight w:val="0"/>
          <w:marTop w:val="0"/>
          <w:marBottom w:val="0"/>
          <w:divBdr>
            <w:top w:val="none" w:sz="0" w:space="0" w:color="auto"/>
            <w:left w:val="none" w:sz="0" w:space="0" w:color="auto"/>
            <w:bottom w:val="none" w:sz="0" w:space="0" w:color="auto"/>
            <w:right w:val="none" w:sz="0" w:space="0" w:color="auto"/>
          </w:divBdr>
        </w:div>
      </w:divsChild>
    </w:div>
    <w:div w:id="702294444">
      <w:bodyDiv w:val="1"/>
      <w:marLeft w:val="0"/>
      <w:marRight w:val="0"/>
      <w:marTop w:val="0"/>
      <w:marBottom w:val="0"/>
      <w:divBdr>
        <w:top w:val="none" w:sz="0" w:space="0" w:color="auto"/>
        <w:left w:val="none" w:sz="0" w:space="0" w:color="auto"/>
        <w:bottom w:val="none" w:sz="0" w:space="0" w:color="auto"/>
        <w:right w:val="none" w:sz="0" w:space="0" w:color="auto"/>
      </w:divBdr>
    </w:div>
    <w:div w:id="714932570">
      <w:bodyDiv w:val="1"/>
      <w:marLeft w:val="0"/>
      <w:marRight w:val="0"/>
      <w:marTop w:val="0"/>
      <w:marBottom w:val="0"/>
      <w:divBdr>
        <w:top w:val="none" w:sz="0" w:space="0" w:color="auto"/>
        <w:left w:val="none" w:sz="0" w:space="0" w:color="auto"/>
        <w:bottom w:val="none" w:sz="0" w:space="0" w:color="auto"/>
        <w:right w:val="none" w:sz="0" w:space="0" w:color="auto"/>
      </w:divBdr>
      <w:divsChild>
        <w:div w:id="718286979">
          <w:marLeft w:val="0"/>
          <w:marRight w:val="0"/>
          <w:marTop w:val="0"/>
          <w:marBottom w:val="0"/>
          <w:divBdr>
            <w:top w:val="none" w:sz="0" w:space="0" w:color="auto"/>
            <w:left w:val="none" w:sz="0" w:space="0" w:color="auto"/>
            <w:bottom w:val="none" w:sz="0" w:space="0" w:color="auto"/>
            <w:right w:val="none" w:sz="0" w:space="0" w:color="auto"/>
          </w:divBdr>
          <w:divsChild>
            <w:div w:id="73939999">
              <w:marLeft w:val="0"/>
              <w:marRight w:val="0"/>
              <w:marTop w:val="0"/>
              <w:marBottom w:val="0"/>
              <w:divBdr>
                <w:top w:val="none" w:sz="0" w:space="0" w:color="auto"/>
                <w:left w:val="none" w:sz="0" w:space="0" w:color="auto"/>
                <w:bottom w:val="none" w:sz="0" w:space="0" w:color="auto"/>
                <w:right w:val="none" w:sz="0" w:space="0" w:color="auto"/>
              </w:divBdr>
            </w:div>
            <w:div w:id="263149816">
              <w:marLeft w:val="0"/>
              <w:marRight w:val="0"/>
              <w:marTop w:val="0"/>
              <w:marBottom w:val="0"/>
              <w:divBdr>
                <w:top w:val="none" w:sz="0" w:space="0" w:color="auto"/>
                <w:left w:val="none" w:sz="0" w:space="0" w:color="auto"/>
                <w:bottom w:val="none" w:sz="0" w:space="0" w:color="auto"/>
                <w:right w:val="none" w:sz="0" w:space="0" w:color="auto"/>
              </w:divBdr>
            </w:div>
            <w:div w:id="896237178">
              <w:marLeft w:val="0"/>
              <w:marRight w:val="0"/>
              <w:marTop w:val="0"/>
              <w:marBottom w:val="0"/>
              <w:divBdr>
                <w:top w:val="none" w:sz="0" w:space="0" w:color="auto"/>
                <w:left w:val="none" w:sz="0" w:space="0" w:color="auto"/>
                <w:bottom w:val="none" w:sz="0" w:space="0" w:color="auto"/>
                <w:right w:val="none" w:sz="0" w:space="0" w:color="auto"/>
              </w:divBdr>
            </w:div>
            <w:div w:id="1165047908">
              <w:marLeft w:val="0"/>
              <w:marRight w:val="0"/>
              <w:marTop w:val="0"/>
              <w:marBottom w:val="0"/>
              <w:divBdr>
                <w:top w:val="none" w:sz="0" w:space="0" w:color="auto"/>
                <w:left w:val="none" w:sz="0" w:space="0" w:color="auto"/>
                <w:bottom w:val="none" w:sz="0" w:space="0" w:color="auto"/>
                <w:right w:val="none" w:sz="0" w:space="0" w:color="auto"/>
              </w:divBdr>
            </w:div>
            <w:div w:id="2057192557">
              <w:marLeft w:val="0"/>
              <w:marRight w:val="0"/>
              <w:marTop w:val="0"/>
              <w:marBottom w:val="0"/>
              <w:divBdr>
                <w:top w:val="none" w:sz="0" w:space="0" w:color="auto"/>
                <w:left w:val="none" w:sz="0" w:space="0" w:color="auto"/>
                <w:bottom w:val="none" w:sz="0" w:space="0" w:color="auto"/>
                <w:right w:val="none" w:sz="0" w:space="0" w:color="auto"/>
              </w:divBdr>
            </w:div>
          </w:divsChild>
        </w:div>
        <w:div w:id="1423793117">
          <w:marLeft w:val="0"/>
          <w:marRight w:val="0"/>
          <w:marTop w:val="0"/>
          <w:marBottom w:val="0"/>
          <w:divBdr>
            <w:top w:val="none" w:sz="0" w:space="0" w:color="auto"/>
            <w:left w:val="none" w:sz="0" w:space="0" w:color="auto"/>
            <w:bottom w:val="none" w:sz="0" w:space="0" w:color="auto"/>
            <w:right w:val="none" w:sz="0" w:space="0" w:color="auto"/>
          </w:divBdr>
          <w:divsChild>
            <w:div w:id="180555072">
              <w:marLeft w:val="0"/>
              <w:marRight w:val="0"/>
              <w:marTop w:val="0"/>
              <w:marBottom w:val="0"/>
              <w:divBdr>
                <w:top w:val="none" w:sz="0" w:space="0" w:color="auto"/>
                <w:left w:val="none" w:sz="0" w:space="0" w:color="auto"/>
                <w:bottom w:val="none" w:sz="0" w:space="0" w:color="auto"/>
                <w:right w:val="none" w:sz="0" w:space="0" w:color="auto"/>
              </w:divBdr>
            </w:div>
            <w:div w:id="565798976">
              <w:marLeft w:val="0"/>
              <w:marRight w:val="0"/>
              <w:marTop w:val="0"/>
              <w:marBottom w:val="0"/>
              <w:divBdr>
                <w:top w:val="none" w:sz="0" w:space="0" w:color="auto"/>
                <w:left w:val="none" w:sz="0" w:space="0" w:color="auto"/>
                <w:bottom w:val="none" w:sz="0" w:space="0" w:color="auto"/>
                <w:right w:val="none" w:sz="0" w:space="0" w:color="auto"/>
              </w:divBdr>
            </w:div>
            <w:div w:id="935526579">
              <w:marLeft w:val="0"/>
              <w:marRight w:val="0"/>
              <w:marTop w:val="0"/>
              <w:marBottom w:val="0"/>
              <w:divBdr>
                <w:top w:val="none" w:sz="0" w:space="0" w:color="auto"/>
                <w:left w:val="none" w:sz="0" w:space="0" w:color="auto"/>
                <w:bottom w:val="none" w:sz="0" w:space="0" w:color="auto"/>
                <w:right w:val="none" w:sz="0" w:space="0" w:color="auto"/>
              </w:divBdr>
            </w:div>
            <w:div w:id="1240678007">
              <w:marLeft w:val="0"/>
              <w:marRight w:val="0"/>
              <w:marTop w:val="0"/>
              <w:marBottom w:val="0"/>
              <w:divBdr>
                <w:top w:val="none" w:sz="0" w:space="0" w:color="auto"/>
                <w:left w:val="none" w:sz="0" w:space="0" w:color="auto"/>
                <w:bottom w:val="none" w:sz="0" w:space="0" w:color="auto"/>
                <w:right w:val="none" w:sz="0" w:space="0" w:color="auto"/>
              </w:divBdr>
            </w:div>
            <w:div w:id="1300916812">
              <w:marLeft w:val="0"/>
              <w:marRight w:val="0"/>
              <w:marTop w:val="0"/>
              <w:marBottom w:val="0"/>
              <w:divBdr>
                <w:top w:val="none" w:sz="0" w:space="0" w:color="auto"/>
                <w:left w:val="none" w:sz="0" w:space="0" w:color="auto"/>
                <w:bottom w:val="none" w:sz="0" w:space="0" w:color="auto"/>
                <w:right w:val="none" w:sz="0" w:space="0" w:color="auto"/>
              </w:divBdr>
            </w:div>
            <w:div w:id="1597248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1098474">
      <w:bodyDiv w:val="1"/>
      <w:marLeft w:val="0"/>
      <w:marRight w:val="0"/>
      <w:marTop w:val="0"/>
      <w:marBottom w:val="0"/>
      <w:divBdr>
        <w:top w:val="none" w:sz="0" w:space="0" w:color="auto"/>
        <w:left w:val="none" w:sz="0" w:space="0" w:color="auto"/>
        <w:bottom w:val="none" w:sz="0" w:space="0" w:color="auto"/>
        <w:right w:val="none" w:sz="0" w:space="0" w:color="auto"/>
      </w:divBdr>
      <w:divsChild>
        <w:div w:id="514930144">
          <w:marLeft w:val="0"/>
          <w:marRight w:val="0"/>
          <w:marTop w:val="0"/>
          <w:marBottom w:val="0"/>
          <w:divBdr>
            <w:top w:val="none" w:sz="0" w:space="0" w:color="auto"/>
            <w:left w:val="none" w:sz="0" w:space="0" w:color="auto"/>
            <w:bottom w:val="none" w:sz="0" w:space="0" w:color="auto"/>
            <w:right w:val="none" w:sz="0" w:space="0" w:color="auto"/>
          </w:divBdr>
        </w:div>
        <w:div w:id="1008215166">
          <w:marLeft w:val="0"/>
          <w:marRight w:val="0"/>
          <w:marTop w:val="0"/>
          <w:marBottom w:val="0"/>
          <w:divBdr>
            <w:top w:val="none" w:sz="0" w:space="0" w:color="auto"/>
            <w:left w:val="none" w:sz="0" w:space="0" w:color="auto"/>
            <w:bottom w:val="none" w:sz="0" w:space="0" w:color="auto"/>
            <w:right w:val="none" w:sz="0" w:space="0" w:color="auto"/>
          </w:divBdr>
        </w:div>
        <w:div w:id="1097872995">
          <w:marLeft w:val="0"/>
          <w:marRight w:val="0"/>
          <w:marTop w:val="0"/>
          <w:marBottom w:val="0"/>
          <w:divBdr>
            <w:top w:val="none" w:sz="0" w:space="0" w:color="auto"/>
            <w:left w:val="none" w:sz="0" w:space="0" w:color="auto"/>
            <w:bottom w:val="none" w:sz="0" w:space="0" w:color="auto"/>
            <w:right w:val="none" w:sz="0" w:space="0" w:color="auto"/>
          </w:divBdr>
        </w:div>
        <w:div w:id="1571650684">
          <w:marLeft w:val="0"/>
          <w:marRight w:val="0"/>
          <w:marTop w:val="0"/>
          <w:marBottom w:val="0"/>
          <w:divBdr>
            <w:top w:val="none" w:sz="0" w:space="0" w:color="auto"/>
            <w:left w:val="none" w:sz="0" w:space="0" w:color="auto"/>
            <w:bottom w:val="none" w:sz="0" w:space="0" w:color="auto"/>
            <w:right w:val="none" w:sz="0" w:space="0" w:color="auto"/>
          </w:divBdr>
        </w:div>
        <w:div w:id="1800150463">
          <w:marLeft w:val="0"/>
          <w:marRight w:val="0"/>
          <w:marTop w:val="0"/>
          <w:marBottom w:val="0"/>
          <w:divBdr>
            <w:top w:val="none" w:sz="0" w:space="0" w:color="auto"/>
            <w:left w:val="none" w:sz="0" w:space="0" w:color="auto"/>
            <w:bottom w:val="none" w:sz="0" w:space="0" w:color="auto"/>
            <w:right w:val="none" w:sz="0" w:space="0" w:color="auto"/>
          </w:divBdr>
        </w:div>
        <w:div w:id="1987122897">
          <w:marLeft w:val="0"/>
          <w:marRight w:val="0"/>
          <w:marTop w:val="0"/>
          <w:marBottom w:val="0"/>
          <w:divBdr>
            <w:top w:val="none" w:sz="0" w:space="0" w:color="auto"/>
            <w:left w:val="none" w:sz="0" w:space="0" w:color="auto"/>
            <w:bottom w:val="none" w:sz="0" w:space="0" w:color="auto"/>
            <w:right w:val="none" w:sz="0" w:space="0" w:color="auto"/>
          </w:divBdr>
        </w:div>
        <w:div w:id="2061394625">
          <w:marLeft w:val="0"/>
          <w:marRight w:val="0"/>
          <w:marTop w:val="0"/>
          <w:marBottom w:val="0"/>
          <w:divBdr>
            <w:top w:val="none" w:sz="0" w:space="0" w:color="auto"/>
            <w:left w:val="none" w:sz="0" w:space="0" w:color="auto"/>
            <w:bottom w:val="none" w:sz="0" w:space="0" w:color="auto"/>
            <w:right w:val="none" w:sz="0" w:space="0" w:color="auto"/>
          </w:divBdr>
        </w:div>
      </w:divsChild>
    </w:div>
    <w:div w:id="850337477">
      <w:bodyDiv w:val="1"/>
      <w:marLeft w:val="0"/>
      <w:marRight w:val="0"/>
      <w:marTop w:val="0"/>
      <w:marBottom w:val="0"/>
      <w:divBdr>
        <w:top w:val="none" w:sz="0" w:space="0" w:color="auto"/>
        <w:left w:val="none" w:sz="0" w:space="0" w:color="auto"/>
        <w:bottom w:val="none" w:sz="0" w:space="0" w:color="auto"/>
        <w:right w:val="none" w:sz="0" w:space="0" w:color="auto"/>
      </w:divBdr>
      <w:divsChild>
        <w:div w:id="424888697">
          <w:marLeft w:val="0"/>
          <w:marRight w:val="0"/>
          <w:marTop w:val="0"/>
          <w:marBottom w:val="0"/>
          <w:divBdr>
            <w:top w:val="none" w:sz="0" w:space="0" w:color="auto"/>
            <w:left w:val="none" w:sz="0" w:space="0" w:color="auto"/>
            <w:bottom w:val="none" w:sz="0" w:space="0" w:color="auto"/>
            <w:right w:val="none" w:sz="0" w:space="0" w:color="auto"/>
          </w:divBdr>
        </w:div>
        <w:div w:id="557012981">
          <w:marLeft w:val="0"/>
          <w:marRight w:val="0"/>
          <w:marTop w:val="0"/>
          <w:marBottom w:val="0"/>
          <w:divBdr>
            <w:top w:val="none" w:sz="0" w:space="0" w:color="auto"/>
            <w:left w:val="none" w:sz="0" w:space="0" w:color="auto"/>
            <w:bottom w:val="none" w:sz="0" w:space="0" w:color="auto"/>
            <w:right w:val="none" w:sz="0" w:space="0" w:color="auto"/>
          </w:divBdr>
        </w:div>
        <w:div w:id="663440555">
          <w:marLeft w:val="0"/>
          <w:marRight w:val="0"/>
          <w:marTop w:val="0"/>
          <w:marBottom w:val="0"/>
          <w:divBdr>
            <w:top w:val="none" w:sz="0" w:space="0" w:color="auto"/>
            <w:left w:val="none" w:sz="0" w:space="0" w:color="auto"/>
            <w:bottom w:val="none" w:sz="0" w:space="0" w:color="auto"/>
            <w:right w:val="none" w:sz="0" w:space="0" w:color="auto"/>
          </w:divBdr>
        </w:div>
        <w:div w:id="836530481">
          <w:marLeft w:val="0"/>
          <w:marRight w:val="0"/>
          <w:marTop w:val="0"/>
          <w:marBottom w:val="0"/>
          <w:divBdr>
            <w:top w:val="none" w:sz="0" w:space="0" w:color="auto"/>
            <w:left w:val="none" w:sz="0" w:space="0" w:color="auto"/>
            <w:bottom w:val="none" w:sz="0" w:space="0" w:color="auto"/>
            <w:right w:val="none" w:sz="0" w:space="0" w:color="auto"/>
          </w:divBdr>
        </w:div>
        <w:div w:id="1468401118">
          <w:marLeft w:val="0"/>
          <w:marRight w:val="0"/>
          <w:marTop w:val="0"/>
          <w:marBottom w:val="0"/>
          <w:divBdr>
            <w:top w:val="none" w:sz="0" w:space="0" w:color="auto"/>
            <w:left w:val="none" w:sz="0" w:space="0" w:color="auto"/>
            <w:bottom w:val="none" w:sz="0" w:space="0" w:color="auto"/>
            <w:right w:val="none" w:sz="0" w:space="0" w:color="auto"/>
          </w:divBdr>
        </w:div>
        <w:div w:id="1681815811">
          <w:marLeft w:val="0"/>
          <w:marRight w:val="0"/>
          <w:marTop w:val="0"/>
          <w:marBottom w:val="0"/>
          <w:divBdr>
            <w:top w:val="none" w:sz="0" w:space="0" w:color="auto"/>
            <w:left w:val="none" w:sz="0" w:space="0" w:color="auto"/>
            <w:bottom w:val="none" w:sz="0" w:space="0" w:color="auto"/>
            <w:right w:val="none" w:sz="0" w:space="0" w:color="auto"/>
          </w:divBdr>
        </w:div>
        <w:div w:id="1864322125">
          <w:marLeft w:val="0"/>
          <w:marRight w:val="0"/>
          <w:marTop w:val="0"/>
          <w:marBottom w:val="0"/>
          <w:divBdr>
            <w:top w:val="none" w:sz="0" w:space="0" w:color="auto"/>
            <w:left w:val="none" w:sz="0" w:space="0" w:color="auto"/>
            <w:bottom w:val="none" w:sz="0" w:space="0" w:color="auto"/>
            <w:right w:val="none" w:sz="0" w:space="0" w:color="auto"/>
          </w:divBdr>
        </w:div>
        <w:div w:id="2032604661">
          <w:marLeft w:val="0"/>
          <w:marRight w:val="0"/>
          <w:marTop w:val="0"/>
          <w:marBottom w:val="0"/>
          <w:divBdr>
            <w:top w:val="none" w:sz="0" w:space="0" w:color="auto"/>
            <w:left w:val="none" w:sz="0" w:space="0" w:color="auto"/>
            <w:bottom w:val="none" w:sz="0" w:space="0" w:color="auto"/>
            <w:right w:val="none" w:sz="0" w:space="0" w:color="auto"/>
          </w:divBdr>
        </w:div>
        <w:div w:id="2130661336">
          <w:marLeft w:val="0"/>
          <w:marRight w:val="0"/>
          <w:marTop w:val="0"/>
          <w:marBottom w:val="0"/>
          <w:divBdr>
            <w:top w:val="none" w:sz="0" w:space="0" w:color="auto"/>
            <w:left w:val="none" w:sz="0" w:space="0" w:color="auto"/>
            <w:bottom w:val="none" w:sz="0" w:space="0" w:color="auto"/>
            <w:right w:val="none" w:sz="0" w:space="0" w:color="auto"/>
          </w:divBdr>
        </w:div>
      </w:divsChild>
    </w:div>
    <w:div w:id="884485326">
      <w:bodyDiv w:val="1"/>
      <w:marLeft w:val="0"/>
      <w:marRight w:val="0"/>
      <w:marTop w:val="0"/>
      <w:marBottom w:val="0"/>
      <w:divBdr>
        <w:top w:val="none" w:sz="0" w:space="0" w:color="auto"/>
        <w:left w:val="none" w:sz="0" w:space="0" w:color="auto"/>
        <w:bottom w:val="none" w:sz="0" w:space="0" w:color="auto"/>
        <w:right w:val="none" w:sz="0" w:space="0" w:color="auto"/>
      </w:divBdr>
    </w:div>
    <w:div w:id="918364917">
      <w:bodyDiv w:val="1"/>
      <w:marLeft w:val="0"/>
      <w:marRight w:val="0"/>
      <w:marTop w:val="0"/>
      <w:marBottom w:val="0"/>
      <w:divBdr>
        <w:top w:val="none" w:sz="0" w:space="0" w:color="auto"/>
        <w:left w:val="none" w:sz="0" w:space="0" w:color="auto"/>
        <w:bottom w:val="none" w:sz="0" w:space="0" w:color="auto"/>
        <w:right w:val="none" w:sz="0" w:space="0" w:color="auto"/>
      </w:divBdr>
      <w:divsChild>
        <w:div w:id="725374076">
          <w:marLeft w:val="0"/>
          <w:marRight w:val="0"/>
          <w:marTop w:val="0"/>
          <w:marBottom w:val="0"/>
          <w:divBdr>
            <w:top w:val="none" w:sz="0" w:space="0" w:color="auto"/>
            <w:left w:val="none" w:sz="0" w:space="0" w:color="auto"/>
            <w:bottom w:val="none" w:sz="0" w:space="0" w:color="auto"/>
            <w:right w:val="none" w:sz="0" w:space="0" w:color="auto"/>
          </w:divBdr>
        </w:div>
        <w:div w:id="1238980902">
          <w:marLeft w:val="0"/>
          <w:marRight w:val="0"/>
          <w:marTop w:val="0"/>
          <w:marBottom w:val="0"/>
          <w:divBdr>
            <w:top w:val="none" w:sz="0" w:space="0" w:color="auto"/>
            <w:left w:val="none" w:sz="0" w:space="0" w:color="auto"/>
            <w:bottom w:val="none" w:sz="0" w:space="0" w:color="auto"/>
            <w:right w:val="none" w:sz="0" w:space="0" w:color="auto"/>
          </w:divBdr>
        </w:div>
      </w:divsChild>
    </w:div>
    <w:div w:id="995760446">
      <w:bodyDiv w:val="1"/>
      <w:marLeft w:val="0"/>
      <w:marRight w:val="0"/>
      <w:marTop w:val="0"/>
      <w:marBottom w:val="0"/>
      <w:divBdr>
        <w:top w:val="none" w:sz="0" w:space="0" w:color="auto"/>
        <w:left w:val="none" w:sz="0" w:space="0" w:color="auto"/>
        <w:bottom w:val="none" w:sz="0" w:space="0" w:color="auto"/>
        <w:right w:val="none" w:sz="0" w:space="0" w:color="auto"/>
      </w:divBdr>
    </w:div>
    <w:div w:id="1006401961">
      <w:bodyDiv w:val="1"/>
      <w:marLeft w:val="0"/>
      <w:marRight w:val="0"/>
      <w:marTop w:val="0"/>
      <w:marBottom w:val="0"/>
      <w:divBdr>
        <w:top w:val="none" w:sz="0" w:space="0" w:color="auto"/>
        <w:left w:val="none" w:sz="0" w:space="0" w:color="auto"/>
        <w:bottom w:val="none" w:sz="0" w:space="0" w:color="auto"/>
        <w:right w:val="none" w:sz="0" w:space="0" w:color="auto"/>
      </w:divBdr>
    </w:div>
    <w:div w:id="1057817607">
      <w:bodyDiv w:val="1"/>
      <w:marLeft w:val="0"/>
      <w:marRight w:val="0"/>
      <w:marTop w:val="0"/>
      <w:marBottom w:val="0"/>
      <w:divBdr>
        <w:top w:val="none" w:sz="0" w:space="0" w:color="auto"/>
        <w:left w:val="none" w:sz="0" w:space="0" w:color="auto"/>
        <w:bottom w:val="none" w:sz="0" w:space="0" w:color="auto"/>
        <w:right w:val="none" w:sz="0" w:space="0" w:color="auto"/>
      </w:divBdr>
      <w:divsChild>
        <w:div w:id="475803796">
          <w:marLeft w:val="0"/>
          <w:marRight w:val="0"/>
          <w:marTop w:val="0"/>
          <w:marBottom w:val="0"/>
          <w:divBdr>
            <w:top w:val="none" w:sz="0" w:space="0" w:color="auto"/>
            <w:left w:val="none" w:sz="0" w:space="0" w:color="auto"/>
            <w:bottom w:val="none" w:sz="0" w:space="0" w:color="auto"/>
            <w:right w:val="none" w:sz="0" w:space="0" w:color="auto"/>
          </w:divBdr>
        </w:div>
        <w:div w:id="1571890082">
          <w:marLeft w:val="0"/>
          <w:marRight w:val="0"/>
          <w:marTop w:val="0"/>
          <w:marBottom w:val="0"/>
          <w:divBdr>
            <w:top w:val="none" w:sz="0" w:space="0" w:color="auto"/>
            <w:left w:val="none" w:sz="0" w:space="0" w:color="auto"/>
            <w:bottom w:val="none" w:sz="0" w:space="0" w:color="auto"/>
            <w:right w:val="none" w:sz="0" w:space="0" w:color="auto"/>
          </w:divBdr>
        </w:div>
      </w:divsChild>
    </w:div>
    <w:div w:id="1098604024">
      <w:bodyDiv w:val="1"/>
      <w:marLeft w:val="0"/>
      <w:marRight w:val="0"/>
      <w:marTop w:val="0"/>
      <w:marBottom w:val="0"/>
      <w:divBdr>
        <w:top w:val="none" w:sz="0" w:space="0" w:color="auto"/>
        <w:left w:val="none" w:sz="0" w:space="0" w:color="auto"/>
        <w:bottom w:val="none" w:sz="0" w:space="0" w:color="auto"/>
        <w:right w:val="none" w:sz="0" w:space="0" w:color="auto"/>
      </w:divBdr>
    </w:div>
    <w:div w:id="1324160900">
      <w:bodyDiv w:val="1"/>
      <w:marLeft w:val="0"/>
      <w:marRight w:val="0"/>
      <w:marTop w:val="0"/>
      <w:marBottom w:val="0"/>
      <w:divBdr>
        <w:top w:val="none" w:sz="0" w:space="0" w:color="auto"/>
        <w:left w:val="none" w:sz="0" w:space="0" w:color="auto"/>
        <w:bottom w:val="none" w:sz="0" w:space="0" w:color="auto"/>
        <w:right w:val="none" w:sz="0" w:space="0" w:color="auto"/>
      </w:divBdr>
      <w:divsChild>
        <w:div w:id="1524904709">
          <w:marLeft w:val="0"/>
          <w:marRight w:val="0"/>
          <w:marTop w:val="0"/>
          <w:marBottom w:val="0"/>
          <w:divBdr>
            <w:top w:val="none" w:sz="0" w:space="0" w:color="auto"/>
            <w:left w:val="none" w:sz="0" w:space="0" w:color="auto"/>
            <w:bottom w:val="none" w:sz="0" w:space="0" w:color="auto"/>
            <w:right w:val="none" w:sz="0" w:space="0" w:color="auto"/>
          </w:divBdr>
          <w:divsChild>
            <w:div w:id="1020424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8083572">
      <w:bodyDiv w:val="1"/>
      <w:marLeft w:val="0"/>
      <w:marRight w:val="0"/>
      <w:marTop w:val="0"/>
      <w:marBottom w:val="0"/>
      <w:divBdr>
        <w:top w:val="none" w:sz="0" w:space="0" w:color="auto"/>
        <w:left w:val="none" w:sz="0" w:space="0" w:color="auto"/>
        <w:bottom w:val="none" w:sz="0" w:space="0" w:color="auto"/>
        <w:right w:val="none" w:sz="0" w:space="0" w:color="auto"/>
      </w:divBdr>
      <w:divsChild>
        <w:div w:id="412549661">
          <w:marLeft w:val="0"/>
          <w:marRight w:val="0"/>
          <w:marTop w:val="0"/>
          <w:marBottom w:val="0"/>
          <w:divBdr>
            <w:top w:val="none" w:sz="0" w:space="0" w:color="auto"/>
            <w:left w:val="none" w:sz="0" w:space="0" w:color="auto"/>
            <w:bottom w:val="none" w:sz="0" w:space="0" w:color="auto"/>
            <w:right w:val="none" w:sz="0" w:space="0" w:color="auto"/>
          </w:divBdr>
        </w:div>
        <w:div w:id="661198871">
          <w:marLeft w:val="0"/>
          <w:marRight w:val="0"/>
          <w:marTop w:val="0"/>
          <w:marBottom w:val="0"/>
          <w:divBdr>
            <w:top w:val="none" w:sz="0" w:space="0" w:color="auto"/>
            <w:left w:val="none" w:sz="0" w:space="0" w:color="auto"/>
            <w:bottom w:val="none" w:sz="0" w:space="0" w:color="auto"/>
            <w:right w:val="none" w:sz="0" w:space="0" w:color="auto"/>
          </w:divBdr>
        </w:div>
        <w:div w:id="956180248">
          <w:marLeft w:val="0"/>
          <w:marRight w:val="0"/>
          <w:marTop w:val="0"/>
          <w:marBottom w:val="0"/>
          <w:divBdr>
            <w:top w:val="none" w:sz="0" w:space="0" w:color="auto"/>
            <w:left w:val="none" w:sz="0" w:space="0" w:color="auto"/>
            <w:bottom w:val="none" w:sz="0" w:space="0" w:color="auto"/>
            <w:right w:val="none" w:sz="0" w:space="0" w:color="auto"/>
          </w:divBdr>
        </w:div>
        <w:div w:id="1955214740">
          <w:marLeft w:val="0"/>
          <w:marRight w:val="0"/>
          <w:marTop w:val="0"/>
          <w:marBottom w:val="0"/>
          <w:divBdr>
            <w:top w:val="none" w:sz="0" w:space="0" w:color="auto"/>
            <w:left w:val="none" w:sz="0" w:space="0" w:color="auto"/>
            <w:bottom w:val="none" w:sz="0" w:space="0" w:color="auto"/>
            <w:right w:val="none" w:sz="0" w:space="0" w:color="auto"/>
          </w:divBdr>
        </w:div>
        <w:div w:id="2028288281">
          <w:marLeft w:val="0"/>
          <w:marRight w:val="0"/>
          <w:marTop w:val="0"/>
          <w:marBottom w:val="0"/>
          <w:divBdr>
            <w:top w:val="none" w:sz="0" w:space="0" w:color="auto"/>
            <w:left w:val="none" w:sz="0" w:space="0" w:color="auto"/>
            <w:bottom w:val="none" w:sz="0" w:space="0" w:color="auto"/>
            <w:right w:val="none" w:sz="0" w:space="0" w:color="auto"/>
          </w:divBdr>
        </w:div>
      </w:divsChild>
    </w:div>
    <w:div w:id="1618180530">
      <w:bodyDiv w:val="1"/>
      <w:marLeft w:val="0"/>
      <w:marRight w:val="0"/>
      <w:marTop w:val="0"/>
      <w:marBottom w:val="0"/>
      <w:divBdr>
        <w:top w:val="none" w:sz="0" w:space="0" w:color="auto"/>
        <w:left w:val="none" w:sz="0" w:space="0" w:color="auto"/>
        <w:bottom w:val="none" w:sz="0" w:space="0" w:color="auto"/>
        <w:right w:val="none" w:sz="0" w:space="0" w:color="auto"/>
      </w:divBdr>
    </w:div>
    <w:div w:id="1624921251">
      <w:bodyDiv w:val="1"/>
      <w:marLeft w:val="0"/>
      <w:marRight w:val="0"/>
      <w:marTop w:val="0"/>
      <w:marBottom w:val="0"/>
      <w:divBdr>
        <w:top w:val="none" w:sz="0" w:space="0" w:color="auto"/>
        <w:left w:val="none" w:sz="0" w:space="0" w:color="auto"/>
        <w:bottom w:val="none" w:sz="0" w:space="0" w:color="auto"/>
        <w:right w:val="none" w:sz="0" w:space="0" w:color="auto"/>
      </w:divBdr>
      <w:divsChild>
        <w:div w:id="313069948">
          <w:marLeft w:val="0"/>
          <w:marRight w:val="0"/>
          <w:marTop w:val="0"/>
          <w:marBottom w:val="0"/>
          <w:divBdr>
            <w:top w:val="none" w:sz="0" w:space="0" w:color="auto"/>
            <w:left w:val="none" w:sz="0" w:space="0" w:color="auto"/>
            <w:bottom w:val="none" w:sz="0" w:space="0" w:color="auto"/>
            <w:right w:val="none" w:sz="0" w:space="0" w:color="auto"/>
          </w:divBdr>
        </w:div>
        <w:div w:id="1033775680">
          <w:marLeft w:val="0"/>
          <w:marRight w:val="0"/>
          <w:marTop w:val="0"/>
          <w:marBottom w:val="0"/>
          <w:divBdr>
            <w:top w:val="none" w:sz="0" w:space="0" w:color="auto"/>
            <w:left w:val="none" w:sz="0" w:space="0" w:color="auto"/>
            <w:bottom w:val="none" w:sz="0" w:space="0" w:color="auto"/>
            <w:right w:val="none" w:sz="0" w:space="0" w:color="auto"/>
          </w:divBdr>
        </w:div>
        <w:div w:id="1461148997">
          <w:marLeft w:val="0"/>
          <w:marRight w:val="0"/>
          <w:marTop w:val="0"/>
          <w:marBottom w:val="0"/>
          <w:divBdr>
            <w:top w:val="none" w:sz="0" w:space="0" w:color="auto"/>
            <w:left w:val="none" w:sz="0" w:space="0" w:color="auto"/>
            <w:bottom w:val="none" w:sz="0" w:space="0" w:color="auto"/>
            <w:right w:val="none" w:sz="0" w:space="0" w:color="auto"/>
          </w:divBdr>
        </w:div>
        <w:div w:id="1578131956">
          <w:marLeft w:val="0"/>
          <w:marRight w:val="0"/>
          <w:marTop w:val="0"/>
          <w:marBottom w:val="0"/>
          <w:divBdr>
            <w:top w:val="none" w:sz="0" w:space="0" w:color="auto"/>
            <w:left w:val="none" w:sz="0" w:space="0" w:color="auto"/>
            <w:bottom w:val="none" w:sz="0" w:space="0" w:color="auto"/>
            <w:right w:val="none" w:sz="0" w:space="0" w:color="auto"/>
          </w:divBdr>
        </w:div>
        <w:div w:id="2118790411">
          <w:marLeft w:val="0"/>
          <w:marRight w:val="0"/>
          <w:marTop w:val="0"/>
          <w:marBottom w:val="0"/>
          <w:divBdr>
            <w:top w:val="none" w:sz="0" w:space="0" w:color="auto"/>
            <w:left w:val="none" w:sz="0" w:space="0" w:color="auto"/>
            <w:bottom w:val="none" w:sz="0" w:space="0" w:color="auto"/>
            <w:right w:val="none" w:sz="0" w:space="0" w:color="auto"/>
          </w:divBdr>
        </w:div>
      </w:divsChild>
    </w:div>
    <w:div w:id="1682850039">
      <w:bodyDiv w:val="1"/>
      <w:marLeft w:val="0"/>
      <w:marRight w:val="0"/>
      <w:marTop w:val="0"/>
      <w:marBottom w:val="0"/>
      <w:divBdr>
        <w:top w:val="none" w:sz="0" w:space="0" w:color="auto"/>
        <w:left w:val="none" w:sz="0" w:space="0" w:color="auto"/>
        <w:bottom w:val="none" w:sz="0" w:space="0" w:color="auto"/>
        <w:right w:val="none" w:sz="0" w:space="0" w:color="auto"/>
      </w:divBdr>
    </w:div>
    <w:div w:id="1733312886">
      <w:bodyDiv w:val="1"/>
      <w:marLeft w:val="0"/>
      <w:marRight w:val="0"/>
      <w:marTop w:val="0"/>
      <w:marBottom w:val="0"/>
      <w:divBdr>
        <w:top w:val="none" w:sz="0" w:space="0" w:color="auto"/>
        <w:left w:val="none" w:sz="0" w:space="0" w:color="auto"/>
        <w:bottom w:val="none" w:sz="0" w:space="0" w:color="auto"/>
        <w:right w:val="none" w:sz="0" w:space="0" w:color="auto"/>
      </w:divBdr>
      <w:divsChild>
        <w:div w:id="1663699097">
          <w:marLeft w:val="0"/>
          <w:marRight w:val="0"/>
          <w:marTop w:val="0"/>
          <w:marBottom w:val="0"/>
          <w:divBdr>
            <w:top w:val="none" w:sz="0" w:space="0" w:color="auto"/>
            <w:left w:val="none" w:sz="0" w:space="0" w:color="auto"/>
            <w:bottom w:val="none" w:sz="0" w:space="0" w:color="auto"/>
            <w:right w:val="none" w:sz="0" w:space="0" w:color="auto"/>
          </w:divBdr>
        </w:div>
        <w:div w:id="1684041975">
          <w:marLeft w:val="0"/>
          <w:marRight w:val="0"/>
          <w:marTop w:val="0"/>
          <w:marBottom w:val="0"/>
          <w:divBdr>
            <w:top w:val="none" w:sz="0" w:space="0" w:color="auto"/>
            <w:left w:val="none" w:sz="0" w:space="0" w:color="auto"/>
            <w:bottom w:val="none" w:sz="0" w:space="0" w:color="auto"/>
            <w:right w:val="none" w:sz="0" w:space="0" w:color="auto"/>
          </w:divBdr>
        </w:div>
      </w:divsChild>
    </w:div>
    <w:div w:id="1775130309">
      <w:bodyDiv w:val="1"/>
      <w:marLeft w:val="0"/>
      <w:marRight w:val="0"/>
      <w:marTop w:val="0"/>
      <w:marBottom w:val="0"/>
      <w:divBdr>
        <w:top w:val="none" w:sz="0" w:space="0" w:color="auto"/>
        <w:left w:val="none" w:sz="0" w:space="0" w:color="auto"/>
        <w:bottom w:val="none" w:sz="0" w:space="0" w:color="auto"/>
        <w:right w:val="none" w:sz="0" w:space="0" w:color="auto"/>
      </w:divBdr>
      <w:divsChild>
        <w:div w:id="523861800">
          <w:marLeft w:val="0"/>
          <w:marRight w:val="0"/>
          <w:marTop w:val="0"/>
          <w:marBottom w:val="0"/>
          <w:divBdr>
            <w:top w:val="none" w:sz="0" w:space="0" w:color="auto"/>
            <w:left w:val="none" w:sz="0" w:space="0" w:color="auto"/>
            <w:bottom w:val="none" w:sz="0" w:space="0" w:color="auto"/>
            <w:right w:val="none" w:sz="0" w:space="0" w:color="auto"/>
          </w:divBdr>
        </w:div>
        <w:div w:id="746146555">
          <w:marLeft w:val="0"/>
          <w:marRight w:val="0"/>
          <w:marTop w:val="0"/>
          <w:marBottom w:val="0"/>
          <w:divBdr>
            <w:top w:val="none" w:sz="0" w:space="0" w:color="auto"/>
            <w:left w:val="none" w:sz="0" w:space="0" w:color="auto"/>
            <w:bottom w:val="none" w:sz="0" w:space="0" w:color="auto"/>
            <w:right w:val="none" w:sz="0" w:space="0" w:color="auto"/>
          </w:divBdr>
        </w:div>
        <w:div w:id="1424449519">
          <w:marLeft w:val="0"/>
          <w:marRight w:val="0"/>
          <w:marTop w:val="0"/>
          <w:marBottom w:val="0"/>
          <w:divBdr>
            <w:top w:val="none" w:sz="0" w:space="0" w:color="auto"/>
            <w:left w:val="none" w:sz="0" w:space="0" w:color="auto"/>
            <w:bottom w:val="none" w:sz="0" w:space="0" w:color="auto"/>
            <w:right w:val="none" w:sz="0" w:space="0" w:color="auto"/>
          </w:divBdr>
        </w:div>
      </w:divsChild>
    </w:div>
    <w:div w:id="1800033899">
      <w:bodyDiv w:val="1"/>
      <w:marLeft w:val="0"/>
      <w:marRight w:val="0"/>
      <w:marTop w:val="0"/>
      <w:marBottom w:val="0"/>
      <w:divBdr>
        <w:top w:val="none" w:sz="0" w:space="0" w:color="auto"/>
        <w:left w:val="none" w:sz="0" w:space="0" w:color="auto"/>
        <w:bottom w:val="none" w:sz="0" w:space="0" w:color="auto"/>
        <w:right w:val="none" w:sz="0" w:space="0" w:color="auto"/>
      </w:divBdr>
      <w:divsChild>
        <w:div w:id="696856015">
          <w:marLeft w:val="0"/>
          <w:marRight w:val="0"/>
          <w:marTop w:val="0"/>
          <w:marBottom w:val="0"/>
          <w:divBdr>
            <w:top w:val="none" w:sz="0" w:space="0" w:color="auto"/>
            <w:left w:val="none" w:sz="0" w:space="0" w:color="auto"/>
            <w:bottom w:val="none" w:sz="0" w:space="0" w:color="auto"/>
            <w:right w:val="none" w:sz="0" w:space="0" w:color="auto"/>
          </w:divBdr>
        </w:div>
        <w:div w:id="703869032">
          <w:marLeft w:val="0"/>
          <w:marRight w:val="0"/>
          <w:marTop w:val="0"/>
          <w:marBottom w:val="0"/>
          <w:divBdr>
            <w:top w:val="none" w:sz="0" w:space="0" w:color="auto"/>
            <w:left w:val="none" w:sz="0" w:space="0" w:color="auto"/>
            <w:bottom w:val="none" w:sz="0" w:space="0" w:color="auto"/>
            <w:right w:val="none" w:sz="0" w:space="0" w:color="auto"/>
          </w:divBdr>
        </w:div>
      </w:divsChild>
    </w:div>
    <w:div w:id="1840728834">
      <w:bodyDiv w:val="1"/>
      <w:marLeft w:val="0"/>
      <w:marRight w:val="0"/>
      <w:marTop w:val="0"/>
      <w:marBottom w:val="0"/>
      <w:divBdr>
        <w:top w:val="none" w:sz="0" w:space="0" w:color="auto"/>
        <w:left w:val="none" w:sz="0" w:space="0" w:color="auto"/>
        <w:bottom w:val="none" w:sz="0" w:space="0" w:color="auto"/>
        <w:right w:val="none" w:sz="0" w:space="0" w:color="auto"/>
      </w:divBdr>
      <w:divsChild>
        <w:div w:id="575556830">
          <w:marLeft w:val="0"/>
          <w:marRight w:val="0"/>
          <w:marTop w:val="0"/>
          <w:marBottom w:val="0"/>
          <w:divBdr>
            <w:top w:val="none" w:sz="0" w:space="0" w:color="auto"/>
            <w:left w:val="none" w:sz="0" w:space="0" w:color="auto"/>
            <w:bottom w:val="none" w:sz="0" w:space="0" w:color="auto"/>
            <w:right w:val="none" w:sz="0" w:space="0" w:color="auto"/>
          </w:divBdr>
        </w:div>
        <w:div w:id="896360874">
          <w:marLeft w:val="0"/>
          <w:marRight w:val="0"/>
          <w:marTop w:val="0"/>
          <w:marBottom w:val="0"/>
          <w:divBdr>
            <w:top w:val="none" w:sz="0" w:space="0" w:color="auto"/>
            <w:left w:val="none" w:sz="0" w:space="0" w:color="auto"/>
            <w:bottom w:val="none" w:sz="0" w:space="0" w:color="auto"/>
            <w:right w:val="none" w:sz="0" w:space="0" w:color="auto"/>
          </w:divBdr>
        </w:div>
        <w:div w:id="905645892">
          <w:marLeft w:val="0"/>
          <w:marRight w:val="0"/>
          <w:marTop w:val="0"/>
          <w:marBottom w:val="0"/>
          <w:divBdr>
            <w:top w:val="none" w:sz="0" w:space="0" w:color="auto"/>
            <w:left w:val="none" w:sz="0" w:space="0" w:color="auto"/>
            <w:bottom w:val="none" w:sz="0" w:space="0" w:color="auto"/>
            <w:right w:val="none" w:sz="0" w:space="0" w:color="auto"/>
          </w:divBdr>
        </w:div>
        <w:div w:id="1528323950">
          <w:marLeft w:val="0"/>
          <w:marRight w:val="0"/>
          <w:marTop w:val="0"/>
          <w:marBottom w:val="0"/>
          <w:divBdr>
            <w:top w:val="none" w:sz="0" w:space="0" w:color="auto"/>
            <w:left w:val="none" w:sz="0" w:space="0" w:color="auto"/>
            <w:bottom w:val="none" w:sz="0" w:space="0" w:color="auto"/>
            <w:right w:val="none" w:sz="0" w:space="0" w:color="auto"/>
          </w:divBdr>
          <w:divsChild>
            <w:div w:id="9333934">
              <w:marLeft w:val="0"/>
              <w:marRight w:val="0"/>
              <w:marTop w:val="0"/>
              <w:marBottom w:val="0"/>
              <w:divBdr>
                <w:top w:val="none" w:sz="0" w:space="0" w:color="auto"/>
                <w:left w:val="none" w:sz="0" w:space="0" w:color="auto"/>
                <w:bottom w:val="none" w:sz="0" w:space="0" w:color="auto"/>
                <w:right w:val="none" w:sz="0" w:space="0" w:color="auto"/>
              </w:divBdr>
            </w:div>
            <w:div w:id="53740790">
              <w:marLeft w:val="0"/>
              <w:marRight w:val="0"/>
              <w:marTop w:val="0"/>
              <w:marBottom w:val="0"/>
              <w:divBdr>
                <w:top w:val="none" w:sz="0" w:space="0" w:color="auto"/>
                <w:left w:val="none" w:sz="0" w:space="0" w:color="auto"/>
                <w:bottom w:val="none" w:sz="0" w:space="0" w:color="auto"/>
                <w:right w:val="none" w:sz="0" w:space="0" w:color="auto"/>
              </w:divBdr>
            </w:div>
            <w:div w:id="265038294">
              <w:marLeft w:val="0"/>
              <w:marRight w:val="0"/>
              <w:marTop w:val="0"/>
              <w:marBottom w:val="0"/>
              <w:divBdr>
                <w:top w:val="none" w:sz="0" w:space="0" w:color="auto"/>
                <w:left w:val="none" w:sz="0" w:space="0" w:color="auto"/>
                <w:bottom w:val="none" w:sz="0" w:space="0" w:color="auto"/>
                <w:right w:val="none" w:sz="0" w:space="0" w:color="auto"/>
              </w:divBdr>
            </w:div>
            <w:div w:id="945036178">
              <w:marLeft w:val="0"/>
              <w:marRight w:val="0"/>
              <w:marTop w:val="0"/>
              <w:marBottom w:val="0"/>
              <w:divBdr>
                <w:top w:val="none" w:sz="0" w:space="0" w:color="auto"/>
                <w:left w:val="none" w:sz="0" w:space="0" w:color="auto"/>
                <w:bottom w:val="none" w:sz="0" w:space="0" w:color="auto"/>
                <w:right w:val="none" w:sz="0" w:space="0" w:color="auto"/>
              </w:divBdr>
            </w:div>
            <w:div w:id="1054113406">
              <w:marLeft w:val="0"/>
              <w:marRight w:val="0"/>
              <w:marTop w:val="0"/>
              <w:marBottom w:val="0"/>
              <w:divBdr>
                <w:top w:val="none" w:sz="0" w:space="0" w:color="auto"/>
                <w:left w:val="none" w:sz="0" w:space="0" w:color="auto"/>
                <w:bottom w:val="none" w:sz="0" w:space="0" w:color="auto"/>
                <w:right w:val="none" w:sz="0" w:space="0" w:color="auto"/>
              </w:divBdr>
            </w:div>
            <w:div w:id="1197232263">
              <w:marLeft w:val="0"/>
              <w:marRight w:val="0"/>
              <w:marTop w:val="0"/>
              <w:marBottom w:val="0"/>
              <w:divBdr>
                <w:top w:val="none" w:sz="0" w:space="0" w:color="auto"/>
                <w:left w:val="none" w:sz="0" w:space="0" w:color="auto"/>
                <w:bottom w:val="none" w:sz="0" w:space="0" w:color="auto"/>
                <w:right w:val="none" w:sz="0" w:space="0" w:color="auto"/>
              </w:divBdr>
            </w:div>
            <w:div w:id="1658800450">
              <w:marLeft w:val="0"/>
              <w:marRight w:val="0"/>
              <w:marTop w:val="0"/>
              <w:marBottom w:val="0"/>
              <w:divBdr>
                <w:top w:val="none" w:sz="0" w:space="0" w:color="auto"/>
                <w:left w:val="none" w:sz="0" w:space="0" w:color="auto"/>
                <w:bottom w:val="none" w:sz="0" w:space="0" w:color="auto"/>
                <w:right w:val="none" w:sz="0" w:space="0" w:color="auto"/>
              </w:divBdr>
            </w:div>
            <w:div w:id="1945771774">
              <w:marLeft w:val="0"/>
              <w:marRight w:val="0"/>
              <w:marTop w:val="0"/>
              <w:marBottom w:val="0"/>
              <w:divBdr>
                <w:top w:val="none" w:sz="0" w:space="0" w:color="auto"/>
                <w:left w:val="none" w:sz="0" w:space="0" w:color="auto"/>
                <w:bottom w:val="none" w:sz="0" w:space="0" w:color="auto"/>
                <w:right w:val="none" w:sz="0" w:space="0" w:color="auto"/>
              </w:divBdr>
            </w:div>
            <w:div w:id="2048605998">
              <w:marLeft w:val="0"/>
              <w:marRight w:val="0"/>
              <w:marTop w:val="0"/>
              <w:marBottom w:val="0"/>
              <w:divBdr>
                <w:top w:val="none" w:sz="0" w:space="0" w:color="auto"/>
                <w:left w:val="none" w:sz="0" w:space="0" w:color="auto"/>
                <w:bottom w:val="none" w:sz="0" w:space="0" w:color="auto"/>
                <w:right w:val="none" w:sz="0" w:space="0" w:color="auto"/>
              </w:divBdr>
            </w:div>
          </w:divsChild>
        </w:div>
        <w:div w:id="1721587239">
          <w:marLeft w:val="0"/>
          <w:marRight w:val="0"/>
          <w:marTop w:val="0"/>
          <w:marBottom w:val="0"/>
          <w:divBdr>
            <w:top w:val="none" w:sz="0" w:space="0" w:color="auto"/>
            <w:left w:val="none" w:sz="0" w:space="0" w:color="auto"/>
            <w:bottom w:val="none" w:sz="0" w:space="0" w:color="auto"/>
            <w:right w:val="none" w:sz="0" w:space="0" w:color="auto"/>
          </w:divBdr>
        </w:div>
      </w:divsChild>
    </w:div>
    <w:div w:id="1854805728">
      <w:bodyDiv w:val="1"/>
      <w:marLeft w:val="0"/>
      <w:marRight w:val="0"/>
      <w:marTop w:val="0"/>
      <w:marBottom w:val="0"/>
      <w:divBdr>
        <w:top w:val="none" w:sz="0" w:space="0" w:color="auto"/>
        <w:left w:val="none" w:sz="0" w:space="0" w:color="auto"/>
        <w:bottom w:val="none" w:sz="0" w:space="0" w:color="auto"/>
        <w:right w:val="none" w:sz="0" w:space="0" w:color="auto"/>
      </w:divBdr>
      <w:divsChild>
        <w:div w:id="343897689">
          <w:marLeft w:val="0"/>
          <w:marRight w:val="0"/>
          <w:marTop w:val="0"/>
          <w:marBottom w:val="0"/>
          <w:divBdr>
            <w:top w:val="none" w:sz="0" w:space="0" w:color="auto"/>
            <w:left w:val="none" w:sz="0" w:space="0" w:color="auto"/>
            <w:bottom w:val="none" w:sz="0" w:space="0" w:color="auto"/>
            <w:right w:val="none" w:sz="0" w:space="0" w:color="auto"/>
          </w:divBdr>
        </w:div>
        <w:div w:id="531187071">
          <w:marLeft w:val="0"/>
          <w:marRight w:val="0"/>
          <w:marTop w:val="0"/>
          <w:marBottom w:val="0"/>
          <w:divBdr>
            <w:top w:val="none" w:sz="0" w:space="0" w:color="auto"/>
            <w:left w:val="none" w:sz="0" w:space="0" w:color="auto"/>
            <w:bottom w:val="none" w:sz="0" w:space="0" w:color="auto"/>
            <w:right w:val="none" w:sz="0" w:space="0" w:color="auto"/>
          </w:divBdr>
        </w:div>
        <w:div w:id="655767066">
          <w:marLeft w:val="0"/>
          <w:marRight w:val="0"/>
          <w:marTop w:val="0"/>
          <w:marBottom w:val="0"/>
          <w:divBdr>
            <w:top w:val="none" w:sz="0" w:space="0" w:color="auto"/>
            <w:left w:val="none" w:sz="0" w:space="0" w:color="auto"/>
            <w:bottom w:val="none" w:sz="0" w:space="0" w:color="auto"/>
            <w:right w:val="none" w:sz="0" w:space="0" w:color="auto"/>
          </w:divBdr>
        </w:div>
        <w:div w:id="825896256">
          <w:marLeft w:val="0"/>
          <w:marRight w:val="0"/>
          <w:marTop w:val="0"/>
          <w:marBottom w:val="0"/>
          <w:divBdr>
            <w:top w:val="none" w:sz="0" w:space="0" w:color="auto"/>
            <w:left w:val="none" w:sz="0" w:space="0" w:color="auto"/>
            <w:bottom w:val="none" w:sz="0" w:space="0" w:color="auto"/>
            <w:right w:val="none" w:sz="0" w:space="0" w:color="auto"/>
          </w:divBdr>
        </w:div>
        <w:div w:id="948975509">
          <w:marLeft w:val="0"/>
          <w:marRight w:val="0"/>
          <w:marTop w:val="0"/>
          <w:marBottom w:val="0"/>
          <w:divBdr>
            <w:top w:val="none" w:sz="0" w:space="0" w:color="auto"/>
            <w:left w:val="none" w:sz="0" w:space="0" w:color="auto"/>
            <w:bottom w:val="none" w:sz="0" w:space="0" w:color="auto"/>
            <w:right w:val="none" w:sz="0" w:space="0" w:color="auto"/>
          </w:divBdr>
        </w:div>
        <w:div w:id="1340738593">
          <w:marLeft w:val="0"/>
          <w:marRight w:val="0"/>
          <w:marTop w:val="0"/>
          <w:marBottom w:val="0"/>
          <w:divBdr>
            <w:top w:val="none" w:sz="0" w:space="0" w:color="auto"/>
            <w:left w:val="none" w:sz="0" w:space="0" w:color="auto"/>
            <w:bottom w:val="none" w:sz="0" w:space="0" w:color="auto"/>
            <w:right w:val="none" w:sz="0" w:space="0" w:color="auto"/>
          </w:divBdr>
        </w:div>
        <w:div w:id="1406368768">
          <w:marLeft w:val="0"/>
          <w:marRight w:val="0"/>
          <w:marTop w:val="0"/>
          <w:marBottom w:val="0"/>
          <w:divBdr>
            <w:top w:val="none" w:sz="0" w:space="0" w:color="auto"/>
            <w:left w:val="none" w:sz="0" w:space="0" w:color="auto"/>
            <w:bottom w:val="none" w:sz="0" w:space="0" w:color="auto"/>
            <w:right w:val="none" w:sz="0" w:space="0" w:color="auto"/>
          </w:divBdr>
        </w:div>
        <w:div w:id="1671102476">
          <w:marLeft w:val="0"/>
          <w:marRight w:val="0"/>
          <w:marTop w:val="0"/>
          <w:marBottom w:val="0"/>
          <w:divBdr>
            <w:top w:val="none" w:sz="0" w:space="0" w:color="auto"/>
            <w:left w:val="none" w:sz="0" w:space="0" w:color="auto"/>
            <w:bottom w:val="none" w:sz="0" w:space="0" w:color="auto"/>
            <w:right w:val="none" w:sz="0" w:space="0" w:color="auto"/>
          </w:divBdr>
        </w:div>
      </w:divsChild>
    </w:div>
    <w:div w:id="1947494226">
      <w:bodyDiv w:val="1"/>
      <w:marLeft w:val="0"/>
      <w:marRight w:val="0"/>
      <w:marTop w:val="0"/>
      <w:marBottom w:val="0"/>
      <w:divBdr>
        <w:top w:val="none" w:sz="0" w:space="0" w:color="auto"/>
        <w:left w:val="none" w:sz="0" w:space="0" w:color="auto"/>
        <w:bottom w:val="none" w:sz="0" w:space="0" w:color="auto"/>
        <w:right w:val="none" w:sz="0" w:space="0" w:color="auto"/>
      </w:divBdr>
      <w:divsChild>
        <w:div w:id="1144540921">
          <w:marLeft w:val="0"/>
          <w:marRight w:val="0"/>
          <w:marTop w:val="0"/>
          <w:marBottom w:val="0"/>
          <w:divBdr>
            <w:top w:val="none" w:sz="0" w:space="0" w:color="auto"/>
            <w:left w:val="none" w:sz="0" w:space="0" w:color="auto"/>
            <w:bottom w:val="none" w:sz="0" w:space="0" w:color="auto"/>
            <w:right w:val="none" w:sz="0" w:space="0" w:color="auto"/>
          </w:divBdr>
        </w:div>
        <w:div w:id="1279096536">
          <w:marLeft w:val="0"/>
          <w:marRight w:val="0"/>
          <w:marTop w:val="0"/>
          <w:marBottom w:val="0"/>
          <w:divBdr>
            <w:top w:val="none" w:sz="0" w:space="0" w:color="auto"/>
            <w:left w:val="none" w:sz="0" w:space="0" w:color="auto"/>
            <w:bottom w:val="none" w:sz="0" w:space="0" w:color="auto"/>
            <w:right w:val="none" w:sz="0" w:space="0" w:color="auto"/>
          </w:divBdr>
          <w:divsChild>
            <w:div w:id="88308199">
              <w:marLeft w:val="0"/>
              <w:marRight w:val="0"/>
              <w:marTop w:val="0"/>
              <w:marBottom w:val="0"/>
              <w:divBdr>
                <w:top w:val="none" w:sz="0" w:space="0" w:color="auto"/>
                <w:left w:val="none" w:sz="0" w:space="0" w:color="auto"/>
                <w:bottom w:val="none" w:sz="0" w:space="0" w:color="auto"/>
                <w:right w:val="none" w:sz="0" w:space="0" w:color="auto"/>
              </w:divBdr>
            </w:div>
            <w:div w:id="235826263">
              <w:marLeft w:val="0"/>
              <w:marRight w:val="0"/>
              <w:marTop w:val="0"/>
              <w:marBottom w:val="0"/>
              <w:divBdr>
                <w:top w:val="none" w:sz="0" w:space="0" w:color="auto"/>
                <w:left w:val="none" w:sz="0" w:space="0" w:color="auto"/>
                <w:bottom w:val="none" w:sz="0" w:space="0" w:color="auto"/>
                <w:right w:val="none" w:sz="0" w:space="0" w:color="auto"/>
              </w:divBdr>
            </w:div>
            <w:div w:id="268125355">
              <w:marLeft w:val="0"/>
              <w:marRight w:val="0"/>
              <w:marTop w:val="0"/>
              <w:marBottom w:val="0"/>
              <w:divBdr>
                <w:top w:val="none" w:sz="0" w:space="0" w:color="auto"/>
                <w:left w:val="none" w:sz="0" w:space="0" w:color="auto"/>
                <w:bottom w:val="none" w:sz="0" w:space="0" w:color="auto"/>
                <w:right w:val="none" w:sz="0" w:space="0" w:color="auto"/>
              </w:divBdr>
            </w:div>
            <w:div w:id="380716595">
              <w:marLeft w:val="0"/>
              <w:marRight w:val="0"/>
              <w:marTop w:val="0"/>
              <w:marBottom w:val="0"/>
              <w:divBdr>
                <w:top w:val="none" w:sz="0" w:space="0" w:color="auto"/>
                <w:left w:val="none" w:sz="0" w:space="0" w:color="auto"/>
                <w:bottom w:val="none" w:sz="0" w:space="0" w:color="auto"/>
                <w:right w:val="none" w:sz="0" w:space="0" w:color="auto"/>
              </w:divBdr>
            </w:div>
            <w:div w:id="564948806">
              <w:marLeft w:val="0"/>
              <w:marRight w:val="0"/>
              <w:marTop w:val="0"/>
              <w:marBottom w:val="0"/>
              <w:divBdr>
                <w:top w:val="none" w:sz="0" w:space="0" w:color="auto"/>
                <w:left w:val="none" w:sz="0" w:space="0" w:color="auto"/>
                <w:bottom w:val="none" w:sz="0" w:space="0" w:color="auto"/>
                <w:right w:val="none" w:sz="0" w:space="0" w:color="auto"/>
              </w:divBdr>
            </w:div>
            <w:div w:id="719284259">
              <w:marLeft w:val="0"/>
              <w:marRight w:val="0"/>
              <w:marTop w:val="0"/>
              <w:marBottom w:val="0"/>
              <w:divBdr>
                <w:top w:val="none" w:sz="0" w:space="0" w:color="auto"/>
                <w:left w:val="none" w:sz="0" w:space="0" w:color="auto"/>
                <w:bottom w:val="none" w:sz="0" w:space="0" w:color="auto"/>
                <w:right w:val="none" w:sz="0" w:space="0" w:color="auto"/>
              </w:divBdr>
            </w:div>
            <w:div w:id="1267932327">
              <w:marLeft w:val="0"/>
              <w:marRight w:val="0"/>
              <w:marTop w:val="0"/>
              <w:marBottom w:val="0"/>
              <w:divBdr>
                <w:top w:val="none" w:sz="0" w:space="0" w:color="auto"/>
                <w:left w:val="none" w:sz="0" w:space="0" w:color="auto"/>
                <w:bottom w:val="none" w:sz="0" w:space="0" w:color="auto"/>
                <w:right w:val="none" w:sz="0" w:space="0" w:color="auto"/>
              </w:divBdr>
            </w:div>
            <w:div w:id="1983267660">
              <w:marLeft w:val="0"/>
              <w:marRight w:val="0"/>
              <w:marTop w:val="0"/>
              <w:marBottom w:val="0"/>
              <w:divBdr>
                <w:top w:val="none" w:sz="0" w:space="0" w:color="auto"/>
                <w:left w:val="none" w:sz="0" w:space="0" w:color="auto"/>
                <w:bottom w:val="none" w:sz="0" w:space="0" w:color="auto"/>
                <w:right w:val="none" w:sz="0" w:space="0" w:color="auto"/>
              </w:divBdr>
            </w:div>
            <w:div w:id="2106803956">
              <w:marLeft w:val="0"/>
              <w:marRight w:val="0"/>
              <w:marTop w:val="0"/>
              <w:marBottom w:val="0"/>
              <w:divBdr>
                <w:top w:val="none" w:sz="0" w:space="0" w:color="auto"/>
                <w:left w:val="none" w:sz="0" w:space="0" w:color="auto"/>
                <w:bottom w:val="none" w:sz="0" w:space="0" w:color="auto"/>
                <w:right w:val="none" w:sz="0" w:space="0" w:color="auto"/>
              </w:divBdr>
            </w:div>
          </w:divsChild>
        </w:div>
        <w:div w:id="1404137273">
          <w:marLeft w:val="0"/>
          <w:marRight w:val="0"/>
          <w:marTop w:val="0"/>
          <w:marBottom w:val="0"/>
          <w:divBdr>
            <w:top w:val="none" w:sz="0" w:space="0" w:color="auto"/>
            <w:left w:val="none" w:sz="0" w:space="0" w:color="auto"/>
            <w:bottom w:val="none" w:sz="0" w:space="0" w:color="auto"/>
            <w:right w:val="none" w:sz="0" w:space="0" w:color="auto"/>
          </w:divBdr>
        </w:div>
        <w:div w:id="1483888048">
          <w:marLeft w:val="0"/>
          <w:marRight w:val="0"/>
          <w:marTop w:val="0"/>
          <w:marBottom w:val="0"/>
          <w:divBdr>
            <w:top w:val="none" w:sz="0" w:space="0" w:color="auto"/>
            <w:left w:val="none" w:sz="0" w:space="0" w:color="auto"/>
            <w:bottom w:val="none" w:sz="0" w:space="0" w:color="auto"/>
            <w:right w:val="none" w:sz="0" w:space="0" w:color="auto"/>
          </w:divBdr>
        </w:div>
        <w:div w:id="1884555793">
          <w:marLeft w:val="0"/>
          <w:marRight w:val="0"/>
          <w:marTop w:val="0"/>
          <w:marBottom w:val="0"/>
          <w:divBdr>
            <w:top w:val="none" w:sz="0" w:space="0" w:color="auto"/>
            <w:left w:val="none" w:sz="0" w:space="0" w:color="auto"/>
            <w:bottom w:val="none" w:sz="0" w:space="0" w:color="auto"/>
            <w:right w:val="none" w:sz="0" w:space="0" w:color="auto"/>
          </w:divBdr>
        </w:div>
      </w:divsChild>
    </w:div>
    <w:div w:id="2039308800">
      <w:bodyDiv w:val="1"/>
      <w:marLeft w:val="0"/>
      <w:marRight w:val="0"/>
      <w:marTop w:val="0"/>
      <w:marBottom w:val="0"/>
      <w:divBdr>
        <w:top w:val="none" w:sz="0" w:space="0" w:color="auto"/>
        <w:left w:val="none" w:sz="0" w:space="0" w:color="auto"/>
        <w:bottom w:val="none" w:sz="0" w:space="0" w:color="auto"/>
        <w:right w:val="none" w:sz="0" w:space="0" w:color="auto"/>
      </w:divBdr>
      <w:divsChild>
        <w:div w:id="163590762">
          <w:marLeft w:val="0"/>
          <w:marRight w:val="0"/>
          <w:marTop w:val="0"/>
          <w:marBottom w:val="0"/>
          <w:divBdr>
            <w:top w:val="none" w:sz="0" w:space="0" w:color="auto"/>
            <w:left w:val="none" w:sz="0" w:space="0" w:color="auto"/>
            <w:bottom w:val="none" w:sz="0" w:space="0" w:color="auto"/>
            <w:right w:val="none" w:sz="0" w:space="0" w:color="auto"/>
          </w:divBdr>
        </w:div>
        <w:div w:id="426314735">
          <w:marLeft w:val="0"/>
          <w:marRight w:val="0"/>
          <w:marTop w:val="0"/>
          <w:marBottom w:val="0"/>
          <w:divBdr>
            <w:top w:val="none" w:sz="0" w:space="0" w:color="auto"/>
            <w:left w:val="none" w:sz="0" w:space="0" w:color="auto"/>
            <w:bottom w:val="none" w:sz="0" w:space="0" w:color="auto"/>
            <w:right w:val="none" w:sz="0" w:space="0" w:color="auto"/>
          </w:divBdr>
        </w:div>
        <w:div w:id="701711848">
          <w:marLeft w:val="0"/>
          <w:marRight w:val="0"/>
          <w:marTop w:val="0"/>
          <w:marBottom w:val="0"/>
          <w:divBdr>
            <w:top w:val="none" w:sz="0" w:space="0" w:color="auto"/>
            <w:left w:val="none" w:sz="0" w:space="0" w:color="auto"/>
            <w:bottom w:val="none" w:sz="0" w:space="0" w:color="auto"/>
            <w:right w:val="none" w:sz="0" w:space="0" w:color="auto"/>
          </w:divBdr>
        </w:div>
        <w:div w:id="798645328">
          <w:marLeft w:val="0"/>
          <w:marRight w:val="0"/>
          <w:marTop w:val="0"/>
          <w:marBottom w:val="0"/>
          <w:divBdr>
            <w:top w:val="none" w:sz="0" w:space="0" w:color="auto"/>
            <w:left w:val="none" w:sz="0" w:space="0" w:color="auto"/>
            <w:bottom w:val="none" w:sz="0" w:space="0" w:color="auto"/>
            <w:right w:val="none" w:sz="0" w:space="0" w:color="auto"/>
          </w:divBdr>
        </w:div>
        <w:div w:id="1828010855">
          <w:marLeft w:val="0"/>
          <w:marRight w:val="0"/>
          <w:marTop w:val="0"/>
          <w:marBottom w:val="0"/>
          <w:divBdr>
            <w:top w:val="none" w:sz="0" w:space="0" w:color="auto"/>
            <w:left w:val="none" w:sz="0" w:space="0" w:color="auto"/>
            <w:bottom w:val="none" w:sz="0" w:space="0" w:color="auto"/>
            <w:right w:val="none" w:sz="0" w:space="0" w:color="auto"/>
          </w:divBdr>
        </w:div>
        <w:div w:id="1978996475">
          <w:marLeft w:val="0"/>
          <w:marRight w:val="0"/>
          <w:marTop w:val="0"/>
          <w:marBottom w:val="0"/>
          <w:divBdr>
            <w:top w:val="none" w:sz="0" w:space="0" w:color="auto"/>
            <w:left w:val="none" w:sz="0" w:space="0" w:color="auto"/>
            <w:bottom w:val="none" w:sz="0" w:space="0" w:color="auto"/>
            <w:right w:val="none" w:sz="0" w:space="0" w:color="auto"/>
          </w:divBdr>
        </w:div>
        <w:div w:id="2113237744">
          <w:marLeft w:val="0"/>
          <w:marRight w:val="0"/>
          <w:marTop w:val="0"/>
          <w:marBottom w:val="0"/>
          <w:divBdr>
            <w:top w:val="none" w:sz="0" w:space="0" w:color="auto"/>
            <w:left w:val="none" w:sz="0" w:space="0" w:color="auto"/>
            <w:bottom w:val="none" w:sz="0" w:space="0" w:color="auto"/>
            <w:right w:val="none" w:sz="0" w:space="0" w:color="auto"/>
          </w:divBdr>
        </w:div>
      </w:divsChild>
    </w:div>
    <w:div w:id="2066104922">
      <w:bodyDiv w:val="1"/>
      <w:marLeft w:val="0"/>
      <w:marRight w:val="0"/>
      <w:marTop w:val="0"/>
      <w:marBottom w:val="0"/>
      <w:divBdr>
        <w:top w:val="none" w:sz="0" w:space="0" w:color="auto"/>
        <w:left w:val="none" w:sz="0" w:space="0" w:color="auto"/>
        <w:bottom w:val="none" w:sz="0" w:space="0" w:color="auto"/>
        <w:right w:val="none" w:sz="0" w:space="0" w:color="auto"/>
      </w:divBdr>
      <w:divsChild>
        <w:div w:id="422606768">
          <w:marLeft w:val="0"/>
          <w:marRight w:val="0"/>
          <w:marTop w:val="0"/>
          <w:marBottom w:val="0"/>
          <w:divBdr>
            <w:top w:val="none" w:sz="0" w:space="0" w:color="auto"/>
            <w:left w:val="none" w:sz="0" w:space="0" w:color="auto"/>
            <w:bottom w:val="none" w:sz="0" w:space="0" w:color="auto"/>
            <w:right w:val="none" w:sz="0" w:space="0" w:color="auto"/>
          </w:divBdr>
        </w:div>
        <w:div w:id="853425063">
          <w:marLeft w:val="0"/>
          <w:marRight w:val="0"/>
          <w:marTop w:val="0"/>
          <w:marBottom w:val="0"/>
          <w:divBdr>
            <w:top w:val="none" w:sz="0" w:space="0" w:color="auto"/>
            <w:left w:val="none" w:sz="0" w:space="0" w:color="auto"/>
            <w:bottom w:val="none" w:sz="0" w:space="0" w:color="auto"/>
            <w:right w:val="none" w:sz="0" w:space="0" w:color="auto"/>
          </w:divBdr>
        </w:div>
        <w:div w:id="1006321578">
          <w:marLeft w:val="0"/>
          <w:marRight w:val="0"/>
          <w:marTop w:val="0"/>
          <w:marBottom w:val="0"/>
          <w:divBdr>
            <w:top w:val="none" w:sz="0" w:space="0" w:color="auto"/>
            <w:left w:val="none" w:sz="0" w:space="0" w:color="auto"/>
            <w:bottom w:val="none" w:sz="0" w:space="0" w:color="auto"/>
            <w:right w:val="none" w:sz="0" w:space="0" w:color="auto"/>
          </w:divBdr>
        </w:div>
        <w:div w:id="1254901459">
          <w:marLeft w:val="0"/>
          <w:marRight w:val="0"/>
          <w:marTop w:val="0"/>
          <w:marBottom w:val="0"/>
          <w:divBdr>
            <w:top w:val="none" w:sz="0" w:space="0" w:color="auto"/>
            <w:left w:val="none" w:sz="0" w:space="0" w:color="auto"/>
            <w:bottom w:val="none" w:sz="0" w:space="0" w:color="auto"/>
            <w:right w:val="none" w:sz="0" w:space="0" w:color="auto"/>
          </w:divBdr>
        </w:div>
        <w:div w:id="1961035838">
          <w:marLeft w:val="0"/>
          <w:marRight w:val="0"/>
          <w:marTop w:val="0"/>
          <w:marBottom w:val="0"/>
          <w:divBdr>
            <w:top w:val="none" w:sz="0" w:space="0" w:color="auto"/>
            <w:left w:val="none" w:sz="0" w:space="0" w:color="auto"/>
            <w:bottom w:val="none" w:sz="0" w:space="0" w:color="auto"/>
            <w:right w:val="none" w:sz="0" w:space="0" w:color="auto"/>
          </w:divBdr>
        </w:div>
      </w:divsChild>
    </w:div>
    <w:div w:id="2109041842">
      <w:bodyDiv w:val="1"/>
      <w:marLeft w:val="0"/>
      <w:marRight w:val="0"/>
      <w:marTop w:val="0"/>
      <w:marBottom w:val="0"/>
      <w:divBdr>
        <w:top w:val="none" w:sz="0" w:space="0" w:color="auto"/>
        <w:left w:val="none" w:sz="0" w:space="0" w:color="auto"/>
        <w:bottom w:val="none" w:sz="0" w:space="0" w:color="auto"/>
        <w:right w:val="none" w:sz="0" w:space="0" w:color="auto"/>
      </w:divBdr>
      <w:divsChild>
        <w:div w:id="451826933">
          <w:marLeft w:val="0"/>
          <w:marRight w:val="0"/>
          <w:marTop w:val="0"/>
          <w:marBottom w:val="0"/>
          <w:divBdr>
            <w:top w:val="none" w:sz="0" w:space="0" w:color="auto"/>
            <w:left w:val="none" w:sz="0" w:space="0" w:color="auto"/>
            <w:bottom w:val="none" w:sz="0" w:space="0" w:color="auto"/>
            <w:right w:val="none" w:sz="0" w:space="0" w:color="auto"/>
          </w:divBdr>
        </w:div>
        <w:div w:id="764879747">
          <w:marLeft w:val="0"/>
          <w:marRight w:val="0"/>
          <w:marTop w:val="0"/>
          <w:marBottom w:val="0"/>
          <w:divBdr>
            <w:top w:val="none" w:sz="0" w:space="0" w:color="auto"/>
            <w:left w:val="none" w:sz="0" w:space="0" w:color="auto"/>
            <w:bottom w:val="none" w:sz="0" w:space="0" w:color="auto"/>
            <w:right w:val="none" w:sz="0" w:space="0" w:color="auto"/>
          </w:divBdr>
        </w:div>
        <w:div w:id="1157694682">
          <w:marLeft w:val="0"/>
          <w:marRight w:val="0"/>
          <w:marTop w:val="0"/>
          <w:marBottom w:val="0"/>
          <w:divBdr>
            <w:top w:val="none" w:sz="0" w:space="0" w:color="auto"/>
            <w:left w:val="none" w:sz="0" w:space="0" w:color="auto"/>
            <w:bottom w:val="none" w:sz="0" w:space="0" w:color="auto"/>
            <w:right w:val="none" w:sz="0" w:space="0" w:color="auto"/>
          </w:divBdr>
        </w:div>
        <w:div w:id="1301692679">
          <w:marLeft w:val="0"/>
          <w:marRight w:val="0"/>
          <w:marTop w:val="0"/>
          <w:marBottom w:val="0"/>
          <w:divBdr>
            <w:top w:val="none" w:sz="0" w:space="0" w:color="auto"/>
            <w:left w:val="none" w:sz="0" w:space="0" w:color="auto"/>
            <w:bottom w:val="none" w:sz="0" w:space="0" w:color="auto"/>
            <w:right w:val="none" w:sz="0" w:space="0" w:color="auto"/>
          </w:divBdr>
        </w:div>
        <w:div w:id="1343432882">
          <w:marLeft w:val="0"/>
          <w:marRight w:val="0"/>
          <w:marTop w:val="0"/>
          <w:marBottom w:val="0"/>
          <w:divBdr>
            <w:top w:val="none" w:sz="0" w:space="0" w:color="auto"/>
            <w:left w:val="none" w:sz="0" w:space="0" w:color="auto"/>
            <w:bottom w:val="none" w:sz="0" w:space="0" w:color="auto"/>
            <w:right w:val="none" w:sz="0" w:space="0" w:color="auto"/>
          </w:divBdr>
        </w:div>
        <w:div w:id="1343511201">
          <w:marLeft w:val="0"/>
          <w:marRight w:val="0"/>
          <w:marTop w:val="0"/>
          <w:marBottom w:val="0"/>
          <w:divBdr>
            <w:top w:val="none" w:sz="0" w:space="0" w:color="auto"/>
            <w:left w:val="none" w:sz="0" w:space="0" w:color="auto"/>
            <w:bottom w:val="none" w:sz="0" w:space="0" w:color="auto"/>
            <w:right w:val="none" w:sz="0" w:space="0" w:color="auto"/>
          </w:divBdr>
        </w:div>
        <w:div w:id="1416852987">
          <w:marLeft w:val="0"/>
          <w:marRight w:val="0"/>
          <w:marTop w:val="0"/>
          <w:marBottom w:val="0"/>
          <w:divBdr>
            <w:top w:val="none" w:sz="0" w:space="0" w:color="auto"/>
            <w:left w:val="none" w:sz="0" w:space="0" w:color="auto"/>
            <w:bottom w:val="none" w:sz="0" w:space="0" w:color="auto"/>
            <w:right w:val="none" w:sz="0" w:space="0" w:color="auto"/>
          </w:divBdr>
        </w:div>
        <w:div w:id="19758634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0f9e225-0762-47db-a700-d28ac4b3e40d" xsi:nil="true"/>
    <lcf76f155ced4ddcb4097134ff3c332f xmlns="e47a968f-8019-47d6-94b3-7dff96eb7e88">
      <Terms xmlns="http://schemas.microsoft.com/office/infopath/2007/PartnerControls"/>
    </lcf76f155ced4ddcb4097134ff3c332f>
  </documentManagement>
</p:properties>
</file>

<file path=customXml/item2.xml><?xml version="1.0" encoding="utf-8"?>
<?mso-contentType ?>
<FormTemplates xmlns="http://schemas.microsoft.com/sharepoint/v3/contenttype/forms"/>
</file>

<file path=customXml/item3.xml><?xml version="1.0" encoding="utf-8"?>
<ct:contentTypeSchema xmlns:ct="http://schemas.microsoft.com/office/2006/metadata/contentType" xmlns:ma="http://schemas.microsoft.com/office/2006/metadata/properties/metaAttributes" ct:_="" ma:_="" ma:contentTypeName="Document" ma:contentTypeID="0x01010093D55F9635757C4E94A7ED619FDA6690" ma:contentTypeVersion="19" ma:contentTypeDescription="Create a new document." ma:contentTypeScope="" ma:versionID="5ec8597f1125d1e8bdcee4b2639878f2">
  <xsd:schema xmlns:xsd="http://www.w3.org/2001/XMLSchema" xmlns:xs="http://www.w3.org/2001/XMLSchema" xmlns:p="http://schemas.microsoft.com/office/2006/metadata/properties" xmlns:ns2="e47a968f-8019-47d6-94b3-7dff96eb7e88" xmlns:ns3="bb4cb485-c7ea-46da-a70b-5a10e58107b0" xmlns:ns4="e0f9e225-0762-47db-a700-d28ac4b3e40d" targetNamespace="http://schemas.microsoft.com/office/2006/metadata/properties" ma:root="true" ma:fieldsID="a93cfb50e945c835d8c90a03f774e126" ns2:_="" ns3:_="" ns4:_="">
    <xsd:import namespace="e47a968f-8019-47d6-94b3-7dff96eb7e88"/>
    <xsd:import namespace="bb4cb485-c7ea-46da-a70b-5a10e58107b0"/>
    <xsd:import namespace="e0f9e225-0762-47db-a700-d28ac4b3e40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lcf76f155ced4ddcb4097134ff3c332f" minOccurs="0"/>
                <xsd:element ref="ns4:TaxCatchAll"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7a968f-8019-47d6-94b3-7dff96eb7e88" elementFormDefault="qualified">
    <xsd:import namespace="http://schemas.microsoft.com/office/2006/documentManagement/types"/>
    <xsd:import namespace="http://schemas.microsoft.com/office/infopath/2007/PartnerControls"/>
    <xsd:element name="MediaServiceMetadata" ma:index="5" nillable="true" ma:displayName="MediaServiceMetadata" ma:hidden="true" ma:internalName="MediaServiceMetadata" ma:readOnly="true">
      <xsd:simpleType>
        <xsd:restriction base="dms:Note"/>
      </xsd:simpleType>
    </xsd:element>
    <xsd:element name="MediaServiceFastMetadata" ma:index="6" nillable="true" ma:displayName="MediaServiceFastMetadata" ma:hidden="true" ma:internalName="MediaServiceFastMetadata" ma:readOnly="true">
      <xsd:simpleType>
        <xsd:restriction base="dms:Note"/>
      </xsd:simpleType>
    </xsd:element>
    <xsd:element name="MediaServiceAutoKeyPoints" ma:index="7" nillable="true" ma:displayName="MediaServiceAutoKeyPoints" ma:hidden="true" ma:internalName="MediaServiceAutoKeyPoints" ma:readOnly="true">
      <xsd:simpleType>
        <xsd:restriction base="dms:Note"/>
      </xsd:simpleType>
    </xsd:element>
    <xsd:element name="MediaServiceKeyPoints" ma:index="8"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b4cb485-c7ea-46da-a70b-5a10e58107b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69d672be-017a-4fb0-b733-128d4f78bf3b}" ma:internalName="TaxCatchAll" ma:showField="CatchAllData" ma:web="bb4cb485-c7ea-46da-a70b-5a10e58107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1" ma:displayName="Not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2B2AC5E-0C5E-4113-844B-03CD5324BA1A}">
  <ds:schemaRefs>
    <ds:schemaRef ds:uri="http://schemas.microsoft.com/office/2006/metadata/properties"/>
    <ds:schemaRef ds:uri="http://schemas.microsoft.com/office/infopath/2007/PartnerControls"/>
    <ds:schemaRef ds:uri="e0f9e225-0762-47db-a700-d28ac4b3e40d"/>
    <ds:schemaRef ds:uri="e47a968f-8019-47d6-94b3-7dff96eb7e88"/>
  </ds:schemaRefs>
</ds:datastoreItem>
</file>

<file path=customXml/itemProps2.xml><?xml version="1.0" encoding="utf-8"?>
<ds:datastoreItem xmlns:ds="http://schemas.openxmlformats.org/officeDocument/2006/customXml" ds:itemID="{CF23F010-E300-420A-B7D1-CA152805E528}">
  <ds:schemaRefs>
    <ds:schemaRef ds:uri="http://schemas.microsoft.com/sharepoint/v3/contenttype/forms"/>
  </ds:schemaRefs>
</ds:datastoreItem>
</file>

<file path=customXml/itemProps3.xml><?xml version="1.0" encoding="utf-8"?>
<ds:datastoreItem xmlns:ds="http://schemas.openxmlformats.org/officeDocument/2006/customXml" ds:itemID="{6A87F064-5B2D-458D-BF6D-B4206AD37D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7a968f-8019-47d6-94b3-7dff96eb7e88"/>
    <ds:schemaRef ds:uri="bb4cb485-c7ea-46da-a70b-5a10e58107b0"/>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66E60BC-B883-445B-BD63-B4B2F5F57E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3</Pages>
  <Words>818</Words>
  <Characters>5059</Characters>
  <Application>Microsoft Office Word</Application>
  <DocSecurity>0</DocSecurity>
  <Lines>337</Lines>
  <Paragraphs>163</Paragraphs>
  <ScaleCrop>false</ScaleCrop>
  <Company>Kennet District Council</Company>
  <LinksUpToDate>false</LinksUpToDate>
  <CharactersWithSpaces>5714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Mary</dc:creator>
  <cp:keywords/>
  <cp:lastModifiedBy>Machin, Niall</cp:lastModifiedBy>
  <cp:revision>25</cp:revision>
  <cp:lastPrinted>2014-06-05T13:12:00Z</cp:lastPrinted>
  <dcterms:created xsi:type="dcterms:W3CDTF">2026-04-07T11:37:00Z</dcterms:created>
  <dcterms:modified xsi:type="dcterms:W3CDTF">2026-04-07T12:07:00Z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0x01010093D55F9635757C4E94A7ED619FDA6690</vt:lpwstr>
  </property>
  <property fmtid="{D5CDD505-2E9C-101B-9397-08002B2CF9AE}" pid="3" name="MediaServiceImageTags">
    <vt:lpwstr/>
  </property>
</Properties>
</file>