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4595E"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61352391"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4EA26943"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57C35AD" w14:textId="77777777" w:rsidTr="00683C17">
        <w:tc>
          <w:tcPr>
            <w:tcW w:w="3681" w:type="dxa"/>
          </w:tcPr>
          <w:p w14:paraId="47AD054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3B0821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PL/2026/00856</w:t>
            </w:r>
          </w:p>
        </w:tc>
      </w:tr>
      <w:tr w:rsidR="00097010" w14:paraId="01C9A589" w14:textId="77777777" w:rsidTr="00683C17">
        <w:tc>
          <w:tcPr>
            <w:tcW w:w="3681" w:type="dxa"/>
          </w:tcPr>
          <w:p w14:paraId="79240EF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75E901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434E7DF7" w14:textId="77777777" w:rsidTr="00683C17">
        <w:tc>
          <w:tcPr>
            <w:tcW w:w="3681" w:type="dxa"/>
          </w:tcPr>
          <w:p w14:paraId="2FE025A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51149F1"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6 Dean Close, Melksham, SN12 7EZ</w:t>
            </w:r>
          </w:p>
        </w:tc>
      </w:tr>
      <w:tr w:rsidR="00097010" w14:paraId="73925DCF" w14:textId="77777777" w:rsidTr="00683C17">
        <w:tc>
          <w:tcPr>
            <w:tcW w:w="3681" w:type="dxa"/>
          </w:tcPr>
          <w:p w14:paraId="3543374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EACBB1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Single Storey Side Extension</w:t>
            </w:r>
          </w:p>
        </w:tc>
      </w:tr>
      <w:tr w:rsidR="00097010" w14:paraId="5A7F7B04" w14:textId="77777777" w:rsidTr="00683C17">
        <w:tc>
          <w:tcPr>
            <w:tcW w:w="3681" w:type="dxa"/>
          </w:tcPr>
          <w:p w14:paraId="5125C32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0BCEA91"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79F2716"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5FAB60A4"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CA751C3"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9F88C0B" w14:textId="64E5A459" w:rsidR="005B0FD5" w:rsidRPr="00DE7418"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w:t>
      </w:r>
      <w:r w:rsidRPr="00DE7418">
        <w:rPr>
          <w:rFonts w:ascii="Arial" w:eastAsia="Times New Roman" w:hAnsi="Arial" w:cs="Arial"/>
          <w:kern w:val="0"/>
          <w:sz w:val="22"/>
          <w:szCs w:val="22"/>
          <w:lang w:eastAsia="en-GB"/>
          <w14:ligatures w14:val="none"/>
        </w:rPr>
        <w:t xml:space="preserve">proposal seeks planning permission for </w:t>
      </w:r>
      <w:r w:rsidR="009775A4" w:rsidRPr="00DE7418">
        <w:rPr>
          <w:rFonts w:ascii="Arial" w:eastAsia="Times New Roman" w:hAnsi="Arial" w:cs="Arial"/>
          <w:kern w:val="0"/>
          <w:sz w:val="22"/>
          <w:szCs w:val="22"/>
          <w:lang w:eastAsia="en-GB"/>
          <w14:ligatures w14:val="none"/>
        </w:rPr>
        <w:t>a</w:t>
      </w:r>
      <w:r w:rsidR="009775A4" w:rsidRPr="00DE7418">
        <w:rPr>
          <w:rFonts w:ascii="Arial" w:eastAsia="Times New Roman" w:hAnsi="Arial" w:cs="Arial"/>
          <w:i/>
          <w:iCs/>
          <w:kern w:val="0"/>
          <w:sz w:val="22"/>
          <w:szCs w:val="22"/>
          <w:lang w:eastAsia="en-GB"/>
          <w14:ligatures w14:val="none"/>
        </w:rPr>
        <w:t xml:space="preserve"> single storey side extension </w:t>
      </w:r>
      <w:r w:rsidR="009775A4" w:rsidRPr="00DE7418">
        <w:rPr>
          <w:rFonts w:ascii="Arial" w:eastAsia="Times New Roman" w:hAnsi="Arial" w:cs="Arial"/>
          <w:kern w:val="0"/>
          <w:sz w:val="22"/>
          <w:szCs w:val="22"/>
          <w:lang w:eastAsia="en-GB"/>
          <w14:ligatures w14:val="none"/>
        </w:rPr>
        <w:t xml:space="preserve">to be used as a </w:t>
      </w:r>
      <w:r w:rsidR="00AD3A16">
        <w:rPr>
          <w:rFonts w:ascii="Arial" w:eastAsia="Times New Roman" w:hAnsi="Arial" w:cs="Arial"/>
          <w:kern w:val="0"/>
          <w:sz w:val="22"/>
          <w:szCs w:val="22"/>
          <w:lang w:eastAsia="en-GB"/>
          <w14:ligatures w14:val="none"/>
        </w:rPr>
        <w:t xml:space="preserve">porch and </w:t>
      </w:r>
      <w:r w:rsidR="009775A4" w:rsidRPr="00DE7418">
        <w:rPr>
          <w:rFonts w:ascii="Arial" w:eastAsia="Times New Roman" w:hAnsi="Arial" w:cs="Arial"/>
          <w:kern w:val="0"/>
          <w:sz w:val="22"/>
          <w:szCs w:val="22"/>
          <w:lang w:eastAsia="en-GB"/>
          <w14:ligatures w14:val="none"/>
        </w:rPr>
        <w:t>garage at 6 Dean Close, Melksham.</w:t>
      </w:r>
    </w:p>
    <w:p w14:paraId="66E7EADD" w14:textId="77777777" w:rsidR="009775A4" w:rsidRPr="00DE7418" w:rsidRDefault="009775A4" w:rsidP="005B0FD5">
      <w:pPr>
        <w:spacing w:after="0" w:line="276" w:lineRule="auto"/>
        <w:jc w:val="both"/>
        <w:outlineLvl w:val="2"/>
        <w:rPr>
          <w:rFonts w:ascii="Arial" w:eastAsia="Times New Roman" w:hAnsi="Arial" w:cs="Arial"/>
          <w:kern w:val="0"/>
          <w:sz w:val="22"/>
          <w:szCs w:val="22"/>
          <w:lang w:eastAsia="en-GB"/>
          <w14:ligatures w14:val="none"/>
        </w:rPr>
      </w:pPr>
    </w:p>
    <w:p w14:paraId="6C5B5685" w14:textId="1EF39DAE" w:rsidR="009775A4" w:rsidRPr="00DE7418" w:rsidRDefault="00E54DDF" w:rsidP="00B323FB">
      <w:pPr>
        <w:spacing w:after="0" w:line="276" w:lineRule="auto"/>
        <w:jc w:val="center"/>
        <w:outlineLvl w:val="2"/>
        <w:rPr>
          <w:rFonts w:ascii="Arial" w:eastAsia="Times New Roman" w:hAnsi="Arial" w:cs="Arial"/>
          <w:i/>
          <w:iCs/>
          <w:kern w:val="0"/>
          <w:sz w:val="22"/>
          <w:szCs w:val="22"/>
          <w:lang w:eastAsia="en-GB"/>
          <w14:ligatures w14:val="none"/>
        </w:rPr>
      </w:pPr>
      <w:r w:rsidRPr="00DE7418">
        <w:rPr>
          <w:rFonts w:ascii="Arial" w:eastAsia="Times New Roman" w:hAnsi="Arial" w:cs="Arial"/>
          <w:i/>
          <w:iCs/>
          <w:kern w:val="0"/>
          <w:sz w:val="22"/>
          <w:szCs w:val="22"/>
          <w:lang w:eastAsia="en-GB"/>
          <w14:ligatures w14:val="none"/>
        </w:rPr>
        <w:drawing>
          <wp:inline distT="0" distB="0" distL="0" distR="0" wp14:anchorId="3163CDA4" wp14:editId="7D768B69">
            <wp:extent cx="2219325" cy="2286408"/>
            <wp:effectExtent l="0" t="0" r="0" b="0"/>
            <wp:docPr id="671731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731725" name=""/>
                    <pic:cNvPicPr/>
                  </pic:nvPicPr>
                  <pic:blipFill>
                    <a:blip r:embed="rId8"/>
                    <a:stretch>
                      <a:fillRect/>
                    </a:stretch>
                  </pic:blipFill>
                  <pic:spPr>
                    <a:xfrm>
                      <a:off x="0" y="0"/>
                      <a:ext cx="2227940" cy="2295284"/>
                    </a:xfrm>
                    <a:prstGeom prst="rect">
                      <a:avLst/>
                    </a:prstGeom>
                  </pic:spPr>
                </pic:pic>
              </a:graphicData>
            </a:graphic>
          </wp:inline>
        </w:drawing>
      </w:r>
      <w:r w:rsidR="00B323FB" w:rsidRPr="00DE7418">
        <w:rPr>
          <w:rFonts w:ascii="Arial" w:eastAsia="Times New Roman" w:hAnsi="Arial" w:cs="Arial"/>
          <w:i/>
          <w:iCs/>
          <w:kern w:val="0"/>
          <w:sz w:val="22"/>
          <w:szCs w:val="22"/>
          <w:lang w:eastAsia="en-GB"/>
          <w14:ligatures w14:val="none"/>
        </w:rPr>
        <w:t xml:space="preserve">   </w:t>
      </w:r>
      <w:r w:rsidR="00B323FB" w:rsidRPr="00DE7418">
        <w:rPr>
          <w:rFonts w:ascii="Arial" w:eastAsia="Times New Roman" w:hAnsi="Arial" w:cs="Arial"/>
          <w:i/>
          <w:iCs/>
          <w:kern w:val="0"/>
          <w:sz w:val="22"/>
          <w:szCs w:val="22"/>
          <w:lang w:eastAsia="en-GB"/>
          <w14:ligatures w14:val="none"/>
        </w:rPr>
        <w:drawing>
          <wp:inline distT="0" distB="0" distL="0" distR="0" wp14:anchorId="751D34FE" wp14:editId="39CB7A50">
            <wp:extent cx="2990850" cy="2289009"/>
            <wp:effectExtent l="0" t="0" r="0" b="0"/>
            <wp:docPr id="17526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6978" name=""/>
                    <pic:cNvPicPr/>
                  </pic:nvPicPr>
                  <pic:blipFill>
                    <a:blip r:embed="rId9"/>
                    <a:stretch>
                      <a:fillRect/>
                    </a:stretch>
                  </pic:blipFill>
                  <pic:spPr>
                    <a:xfrm>
                      <a:off x="0" y="0"/>
                      <a:ext cx="2994023" cy="2291437"/>
                    </a:xfrm>
                    <a:prstGeom prst="rect">
                      <a:avLst/>
                    </a:prstGeom>
                  </pic:spPr>
                </pic:pic>
              </a:graphicData>
            </a:graphic>
          </wp:inline>
        </w:drawing>
      </w:r>
    </w:p>
    <w:p w14:paraId="08D8562F" w14:textId="77777777" w:rsidR="00B323FB" w:rsidRPr="00DE7418" w:rsidRDefault="00B323FB" w:rsidP="00B323FB">
      <w:pPr>
        <w:spacing w:after="0" w:line="276" w:lineRule="auto"/>
        <w:jc w:val="center"/>
        <w:outlineLvl w:val="2"/>
        <w:rPr>
          <w:rFonts w:ascii="Arial" w:eastAsia="Times New Roman" w:hAnsi="Arial" w:cs="Arial"/>
          <w:i/>
          <w:iCs/>
          <w:kern w:val="0"/>
          <w:sz w:val="22"/>
          <w:szCs w:val="22"/>
          <w:lang w:eastAsia="en-GB"/>
          <w14:ligatures w14:val="none"/>
        </w:rPr>
      </w:pPr>
    </w:p>
    <w:p w14:paraId="5F21528B" w14:textId="6988C019" w:rsidR="005B0FD5" w:rsidRPr="00DE7418" w:rsidRDefault="00B323FB" w:rsidP="00C43E8D">
      <w:pPr>
        <w:spacing w:after="0" w:line="276" w:lineRule="auto"/>
        <w:jc w:val="center"/>
        <w:outlineLvl w:val="2"/>
        <w:rPr>
          <w:rFonts w:ascii="Arial" w:eastAsia="Times New Roman" w:hAnsi="Arial" w:cs="Arial"/>
          <w:b/>
          <w:bCs/>
          <w:kern w:val="0"/>
          <w:sz w:val="22"/>
          <w:szCs w:val="22"/>
          <w:lang w:eastAsia="en-GB"/>
          <w14:ligatures w14:val="none"/>
        </w:rPr>
      </w:pPr>
      <w:r w:rsidRPr="00DE7418">
        <w:rPr>
          <w:rFonts w:ascii="Arial" w:eastAsia="Times New Roman" w:hAnsi="Arial" w:cs="Arial"/>
          <w:b/>
          <w:bCs/>
          <w:kern w:val="0"/>
          <w:sz w:val="22"/>
          <w:szCs w:val="22"/>
          <w:lang w:eastAsia="en-GB"/>
          <w14:ligatures w14:val="none"/>
        </w:rPr>
        <w:t>Block Plan and Council mapping image of the site</w:t>
      </w:r>
    </w:p>
    <w:p w14:paraId="7A6FF5AF" w14:textId="77777777" w:rsidR="00C43E8D" w:rsidRPr="00DE7418" w:rsidRDefault="00C43E8D" w:rsidP="00C43E8D">
      <w:pPr>
        <w:spacing w:after="0" w:line="276" w:lineRule="auto"/>
        <w:jc w:val="center"/>
        <w:outlineLvl w:val="2"/>
        <w:rPr>
          <w:rFonts w:ascii="Arial" w:eastAsia="Times New Roman" w:hAnsi="Arial" w:cs="Arial"/>
          <w:b/>
          <w:bCs/>
          <w:kern w:val="0"/>
          <w:sz w:val="22"/>
          <w:szCs w:val="22"/>
          <w:lang w:eastAsia="en-GB"/>
          <w14:ligatures w14:val="none"/>
        </w:rPr>
      </w:pPr>
    </w:p>
    <w:p w14:paraId="1C688274" w14:textId="77777777" w:rsidR="005B0FD5" w:rsidRPr="00DE7418"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2B1B66AA" w14:textId="5ABA2288" w:rsidR="00C43E8D" w:rsidRPr="00DE7418" w:rsidRDefault="00C43E8D" w:rsidP="009C1702">
      <w:pPr>
        <w:spacing w:after="0" w:line="276" w:lineRule="auto"/>
        <w:jc w:val="both"/>
        <w:outlineLvl w:val="2"/>
        <w:rPr>
          <w:rFonts w:ascii="Arial" w:eastAsia="Times New Roman" w:hAnsi="Arial" w:cs="Arial"/>
          <w:b/>
          <w:bCs/>
          <w:kern w:val="0"/>
          <w:sz w:val="22"/>
          <w:szCs w:val="22"/>
          <w:lang w:eastAsia="en-GB"/>
          <w14:ligatures w14:val="none"/>
        </w:rPr>
      </w:pPr>
      <w:r w:rsidRPr="00DE7418">
        <w:rPr>
          <w:rFonts w:ascii="Arial" w:eastAsia="Times New Roman" w:hAnsi="Arial" w:cs="Arial"/>
          <w:b/>
          <w:bCs/>
          <w:kern w:val="0"/>
          <w:sz w:val="22"/>
          <w:szCs w:val="22"/>
          <w:lang w:eastAsia="en-GB"/>
          <w14:ligatures w14:val="none"/>
        </w:rPr>
        <w:drawing>
          <wp:inline distT="0" distB="0" distL="0" distR="0" wp14:anchorId="31CBAC2D" wp14:editId="4C39CEEA">
            <wp:extent cx="5731510" cy="2014220"/>
            <wp:effectExtent l="0" t="0" r="2540" b="5080"/>
            <wp:docPr id="1549743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743478" name=""/>
                    <pic:cNvPicPr/>
                  </pic:nvPicPr>
                  <pic:blipFill>
                    <a:blip r:embed="rId10"/>
                    <a:stretch>
                      <a:fillRect/>
                    </a:stretch>
                  </pic:blipFill>
                  <pic:spPr>
                    <a:xfrm>
                      <a:off x="0" y="0"/>
                      <a:ext cx="5731510" cy="2014220"/>
                    </a:xfrm>
                    <a:prstGeom prst="rect">
                      <a:avLst/>
                    </a:prstGeom>
                  </pic:spPr>
                </pic:pic>
              </a:graphicData>
            </a:graphic>
          </wp:inline>
        </w:drawing>
      </w:r>
    </w:p>
    <w:p w14:paraId="61384423" w14:textId="77777777" w:rsidR="00C43E8D" w:rsidRPr="00DE7418" w:rsidRDefault="00C43E8D" w:rsidP="009C1702">
      <w:pPr>
        <w:spacing w:after="0" w:line="276" w:lineRule="auto"/>
        <w:jc w:val="both"/>
        <w:outlineLvl w:val="2"/>
        <w:rPr>
          <w:rFonts w:ascii="Arial" w:eastAsia="Times New Roman" w:hAnsi="Arial" w:cs="Arial"/>
          <w:b/>
          <w:bCs/>
          <w:kern w:val="0"/>
          <w:sz w:val="22"/>
          <w:szCs w:val="22"/>
          <w:lang w:eastAsia="en-GB"/>
          <w14:ligatures w14:val="none"/>
        </w:rPr>
      </w:pPr>
    </w:p>
    <w:p w14:paraId="3E103974" w14:textId="38228BD3" w:rsidR="00C43E8D" w:rsidRPr="00DE7418" w:rsidRDefault="00C43E8D" w:rsidP="00C43E8D">
      <w:pPr>
        <w:spacing w:after="0" w:line="276" w:lineRule="auto"/>
        <w:jc w:val="center"/>
        <w:outlineLvl w:val="2"/>
        <w:rPr>
          <w:rFonts w:ascii="Arial" w:eastAsia="Times New Roman" w:hAnsi="Arial" w:cs="Arial"/>
          <w:b/>
          <w:bCs/>
          <w:kern w:val="0"/>
          <w:sz w:val="22"/>
          <w:szCs w:val="22"/>
          <w:lang w:eastAsia="en-GB"/>
          <w14:ligatures w14:val="none"/>
        </w:rPr>
      </w:pPr>
      <w:r w:rsidRPr="00DE7418">
        <w:rPr>
          <w:rFonts w:ascii="Arial" w:eastAsia="Times New Roman" w:hAnsi="Arial" w:cs="Arial"/>
          <w:b/>
          <w:bCs/>
          <w:kern w:val="0"/>
          <w:sz w:val="22"/>
          <w:szCs w:val="22"/>
          <w:lang w:eastAsia="en-GB"/>
          <w14:ligatures w14:val="none"/>
        </w:rPr>
        <w:t>Existing and Proposed Elevations of the site</w:t>
      </w:r>
    </w:p>
    <w:p w14:paraId="7D228364" w14:textId="77777777" w:rsidR="00BB6E6F" w:rsidRPr="00DE7418" w:rsidRDefault="00BB6E6F" w:rsidP="00C43E8D">
      <w:pPr>
        <w:spacing w:after="0" w:line="276" w:lineRule="auto"/>
        <w:jc w:val="center"/>
        <w:outlineLvl w:val="2"/>
        <w:rPr>
          <w:rFonts w:ascii="Arial" w:eastAsia="Times New Roman" w:hAnsi="Arial" w:cs="Arial"/>
          <w:b/>
          <w:bCs/>
          <w:kern w:val="0"/>
          <w:sz w:val="22"/>
          <w:szCs w:val="22"/>
          <w:lang w:eastAsia="en-GB"/>
          <w14:ligatures w14:val="none"/>
        </w:rPr>
      </w:pPr>
    </w:p>
    <w:p w14:paraId="13B477E2" w14:textId="6356065E" w:rsidR="00BB6E6F" w:rsidRPr="00BB6E6F" w:rsidRDefault="00BB6E6F" w:rsidP="00BB6E6F">
      <w:pPr>
        <w:spacing w:after="0" w:line="276" w:lineRule="auto"/>
        <w:jc w:val="both"/>
        <w:outlineLvl w:val="2"/>
        <w:rPr>
          <w:rFonts w:ascii="Arial" w:eastAsia="Times New Roman" w:hAnsi="Arial" w:cs="Arial"/>
          <w:kern w:val="0"/>
          <w:sz w:val="22"/>
          <w:szCs w:val="22"/>
          <w:lang w:eastAsia="en-GB"/>
          <w14:ligatures w14:val="none"/>
        </w:rPr>
      </w:pPr>
      <w:r w:rsidRPr="00DE7418">
        <w:rPr>
          <w:rFonts w:ascii="Arial" w:eastAsia="Times New Roman" w:hAnsi="Arial" w:cs="Arial"/>
          <w:kern w:val="0"/>
          <w:sz w:val="22"/>
          <w:szCs w:val="22"/>
          <w:lang w:eastAsia="en-GB"/>
          <w14:ligatures w14:val="none"/>
        </w:rPr>
        <w:t xml:space="preserve">The proposed </w:t>
      </w:r>
      <w:r w:rsidR="00226EF7" w:rsidRPr="00DE7418">
        <w:rPr>
          <w:rFonts w:ascii="Arial" w:eastAsia="Times New Roman" w:hAnsi="Arial" w:cs="Arial"/>
          <w:kern w:val="0"/>
          <w:sz w:val="22"/>
          <w:szCs w:val="22"/>
          <w:lang w:eastAsia="en-GB"/>
          <w14:ligatures w14:val="none"/>
        </w:rPr>
        <w:t xml:space="preserve">flat roofed </w:t>
      </w:r>
      <w:r w:rsidRPr="00DE7418">
        <w:rPr>
          <w:rFonts w:ascii="Arial" w:eastAsia="Times New Roman" w:hAnsi="Arial" w:cs="Arial"/>
          <w:kern w:val="0"/>
          <w:sz w:val="22"/>
          <w:szCs w:val="22"/>
          <w:lang w:eastAsia="en-GB"/>
          <w14:ligatures w14:val="none"/>
        </w:rPr>
        <w:t xml:space="preserve">extension would be </w:t>
      </w:r>
      <w:r w:rsidR="00142D8D" w:rsidRPr="00DE7418">
        <w:rPr>
          <w:rFonts w:ascii="Arial" w:eastAsia="Times New Roman" w:hAnsi="Arial" w:cs="Arial"/>
          <w:kern w:val="0"/>
          <w:sz w:val="22"/>
          <w:szCs w:val="22"/>
          <w:lang w:eastAsia="en-GB"/>
          <w14:ligatures w14:val="none"/>
        </w:rPr>
        <w:t xml:space="preserve">finished with an </w:t>
      </w:r>
      <w:r w:rsidR="00AD3A16" w:rsidRPr="00DE7418">
        <w:rPr>
          <w:rFonts w:ascii="Arial" w:eastAsia="Times New Roman" w:hAnsi="Arial" w:cs="Arial"/>
          <w:kern w:val="0"/>
          <w:sz w:val="22"/>
          <w:szCs w:val="22"/>
          <w:lang w:eastAsia="en-GB"/>
          <w14:ligatures w14:val="none"/>
        </w:rPr>
        <w:t>off-white</w:t>
      </w:r>
      <w:r w:rsidR="00142D8D" w:rsidRPr="00DE7418">
        <w:rPr>
          <w:rFonts w:ascii="Arial" w:eastAsia="Times New Roman" w:hAnsi="Arial" w:cs="Arial"/>
          <w:kern w:val="0"/>
          <w:sz w:val="22"/>
          <w:szCs w:val="22"/>
          <w:lang w:eastAsia="en-GB"/>
          <w14:ligatures w14:val="none"/>
        </w:rPr>
        <w:t xml:space="preserve"> render and with </w:t>
      </w:r>
      <w:r w:rsidR="00142D8D">
        <w:rPr>
          <w:rFonts w:ascii="Arial" w:eastAsia="Times New Roman" w:hAnsi="Arial" w:cs="Arial"/>
          <w:kern w:val="0"/>
          <w:sz w:val="22"/>
          <w:szCs w:val="22"/>
          <w:lang w:eastAsia="en-GB"/>
          <w14:ligatures w14:val="none"/>
        </w:rPr>
        <w:t xml:space="preserve">matching </w:t>
      </w:r>
      <w:r w:rsidR="00AD3A16">
        <w:rPr>
          <w:rFonts w:ascii="Arial" w:eastAsia="Times New Roman" w:hAnsi="Arial" w:cs="Arial"/>
          <w:kern w:val="0"/>
          <w:sz w:val="22"/>
          <w:szCs w:val="22"/>
          <w:lang w:eastAsia="en-GB"/>
          <w14:ligatures w14:val="none"/>
        </w:rPr>
        <w:t>u</w:t>
      </w:r>
      <w:r w:rsidR="00142D8D">
        <w:rPr>
          <w:rFonts w:ascii="Arial" w:eastAsia="Times New Roman" w:hAnsi="Arial" w:cs="Arial"/>
          <w:kern w:val="0"/>
          <w:sz w:val="22"/>
          <w:szCs w:val="22"/>
          <w:lang w:eastAsia="en-GB"/>
          <w14:ligatures w14:val="none"/>
        </w:rPr>
        <w:t>pvc windows.</w:t>
      </w:r>
      <w:r w:rsidR="00226EF7">
        <w:rPr>
          <w:rFonts w:ascii="Arial" w:eastAsia="Times New Roman" w:hAnsi="Arial" w:cs="Arial"/>
          <w:kern w:val="0"/>
          <w:sz w:val="22"/>
          <w:szCs w:val="22"/>
          <w:lang w:eastAsia="en-GB"/>
          <w14:ligatures w14:val="none"/>
        </w:rPr>
        <w:t xml:space="preserve"> The extension would be built close to the boundary with No 7.</w:t>
      </w:r>
    </w:p>
    <w:p w14:paraId="54B1A213" w14:textId="77777777" w:rsidR="00C43E8D" w:rsidRDefault="00C43E8D" w:rsidP="009C1702">
      <w:pPr>
        <w:spacing w:after="0" w:line="276" w:lineRule="auto"/>
        <w:jc w:val="both"/>
        <w:outlineLvl w:val="2"/>
        <w:rPr>
          <w:rFonts w:ascii="Arial" w:eastAsia="Times New Roman" w:hAnsi="Arial" w:cs="Arial"/>
          <w:b/>
          <w:bCs/>
          <w:kern w:val="0"/>
          <w:sz w:val="22"/>
          <w:szCs w:val="22"/>
          <w:lang w:eastAsia="en-GB"/>
          <w14:ligatures w14:val="none"/>
        </w:rPr>
      </w:pPr>
    </w:p>
    <w:p w14:paraId="70615B74"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1FE5DA3"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E9AB9BA" w14:textId="031E8784" w:rsidR="00FE250F" w:rsidRPr="00DE7418" w:rsidRDefault="00C43E8D" w:rsidP="00F15E48">
      <w:pPr>
        <w:spacing w:after="0" w:line="276" w:lineRule="auto"/>
        <w:jc w:val="both"/>
        <w:outlineLvl w:val="2"/>
        <w:rPr>
          <w:rFonts w:ascii="Arial" w:eastAsia="Times New Roman" w:hAnsi="Arial" w:cs="Arial"/>
          <w:kern w:val="0"/>
          <w:sz w:val="22"/>
          <w:szCs w:val="22"/>
          <w:lang w:eastAsia="en-GB"/>
          <w14:ligatures w14:val="none"/>
        </w:rPr>
      </w:pPr>
      <w:r w:rsidRPr="00DE7418">
        <w:rPr>
          <w:rFonts w:ascii="Arial" w:eastAsia="Times New Roman" w:hAnsi="Arial" w:cs="Arial"/>
          <w:kern w:val="0"/>
          <w:sz w:val="22"/>
          <w:szCs w:val="22"/>
          <w:lang w:eastAsia="en-GB"/>
          <w14:ligatures w14:val="none"/>
        </w:rPr>
        <w:t xml:space="preserve">No 6 is a detached </w:t>
      </w:r>
      <w:r w:rsidR="00815ADE" w:rsidRPr="00DE7418">
        <w:rPr>
          <w:rFonts w:ascii="Arial" w:eastAsia="Times New Roman" w:hAnsi="Arial" w:cs="Arial"/>
          <w:kern w:val="0"/>
          <w:sz w:val="22"/>
          <w:szCs w:val="22"/>
          <w:lang w:eastAsia="en-GB"/>
          <w14:ligatures w14:val="none"/>
        </w:rPr>
        <w:t>one of a half storey dwelling located in a corner between a semi-detached pair of buildings</w:t>
      </w:r>
      <w:r w:rsidR="00C6692C" w:rsidRPr="00DE7418">
        <w:rPr>
          <w:rFonts w:ascii="Arial" w:eastAsia="Times New Roman" w:hAnsi="Arial" w:cs="Arial"/>
          <w:kern w:val="0"/>
          <w:sz w:val="22"/>
          <w:szCs w:val="22"/>
          <w:lang w:eastAsia="en-GB"/>
          <w14:ligatures w14:val="none"/>
        </w:rPr>
        <w:t>, No’s 4 and 5 and 7 and 8 Dean Close. Dean Close is a small cul-de-sac</w:t>
      </w:r>
      <w:r w:rsidR="008A6FDF" w:rsidRPr="00DE7418">
        <w:rPr>
          <w:rFonts w:ascii="Arial" w:eastAsia="Times New Roman" w:hAnsi="Arial" w:cs="Arial"/>
          <w:kern w:val="0"/>
          <w:sz w:val="22"/>
          <w:szCs w:val="22"/>
          <w:lang w:eastAsia="en-GB"/>
          <w14:ligatures w14:val="none"/>
        </w:rPr>
        <w:t xml:space="preserve"> of mainly one and a half storey buildings but also </w:t>
      </w:r>
      <w:r w:rsidR="00BB6E6F" w:rsidRPr="00DE7418">
        <w:rPr>
          <w:rFonts w:ascii="Arial" w:eastAsia="Times New Roman" w:hAnsi="Arial" w:cs="Arial"/>
          <w:kern w:val="0"/>
          <w:sz w:val="22"/>
          <w:szCs w:val="22"/>
          <w:lang w:eastAsia="en-GB"/>
          <w14:ligatures w14:val="none"/>
        </w:rPr>
        <w:t>has a semi-detached pair of bungalows.</w:t>
      </w:r>
    </w:p>
    <w:p w14:paraId="0CD25191" w14:textId="77777777" w:rsidR="006359BF" w:rsidRPr="00DE7418" w:rsidRDefault="006359BF" w:rsidP="00F15E48">
      <w:pPr>
        <w:spacing w:after="0" w:line="276" w:lineRule="auto"/>
        <w:jc w:val="both"/>
        <w:outlineLvl w:val="2"/>
        <w:rPr>
          <w:rFonts w:ascii="Arial" w:eastAsia="Times New Roman" w:hAnsi="Arial" w:cs="Arial"/>
          <w:kern w:val="0"/>
          <w:sz w:val="22"/>
          <w:szCs w:val="22"/>
          <w:lang w:eastAsia="en-GB"/>
          <w14:ligatures w14:val="none"/>
        </w:rPr>
      </w:pPr>
    </w:p>
    <w:p w14:paraId="5A1EEA18" w14:textId="136754C9" w:rsidR="006359BF" w:rsidRPr="00DE7418" w:rsidRDefault="006359BF" w:rsidP="00F15E48">
      <w:pPr>
        <w:spacing w:after="0" w:line="276" w:lineRule="auto"/>
        <w:jc w:val="both"/>
        <w:outlineLvl w:val="2"/>
        <w:rPr>
          <w:rFonts w:ascii="Arial" w:eastAsia="Times New Roman" w:hAnsi="Arial" w:cs="Arial"/>
          <w:kern w:val="0"/>
          <w:sz w:val="22"/>
          <w:szCs w:val="22"/>
          <w:lang w:eastAsia="en-GB"/>
          <w14:ligatures w14:val="none"/>
        </w:rPr>
      </w:pPr>
      <w:r w:rsidRPr="00DE7418">
        <w:rPr>
          <w:rFonts w:ascii="Arial" w:eastAsia="Times New Roman" w:hAnsi="Arial" w:cs="Arial"/>
          <w:kern w:val="0"/>
          <w:sz w:val="22"/>
          <w:szCs w:val="22"/>
          <w:lang w:eastAsia="en-GB"/>
          <w14:ligatures w14:val="none"/>
        </w:rPr>
        <w:drawing>
          <wp:inline distT="0" distB="0" distL="0" distR="0" wp14:anchorId="7E2C622E" wp14:editId="574416BA">
            <wp:extent cx="5731510" cy="2331085"/>
            <wp:effectExtent l="0" t="0" r="2540" b="0"/>
            <wp:docPr id="1265159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159070" name=""/>
                    <pic:cNvPicPr/>
                  </pic:nvPicPr>
                  <pic:blipFill>
                    <a:blip r:embed="rId11"/>
                    <a:stretch>
                      <a:fillRect/>
                    </a:stretch>
                  </pic:blipFill>
                  <pic:spPr>
                    <a:xfrm>
                      <a:off x="0" y="0"/>
                      <a:ext cx="5731510" cy="2331085"/>
                    </a:xfrm>
                    <a:prstGeom prst="rect">
                      <a:avLst/>
                    </a:prstGeom>
                  </pic:spPr>
                </pic:pic>
              </a:graphicData>
            </a:graphic>
          </wp:inline>
        </w:drawing>
      </w:r>
    </w:p>
    <w:p w14:paraId="3650717B" w14:textId="77777777" w:rsidR="006359BF" w:rsidRPr="00DE7418" w:rsidRDefault="006359BF" w:rsidP="00F15E48">
      <w:pPr>
        <w:spacing w:after="0" w:line="276" w:lineRule="auto"/>
        <w:jc w:val="both"/>
        <w:outlineLvl w:val="2"/>
        <w:rPr>
          <w:rFonts w:ascii="Arial" w:eastAsia="Times New Roman" w:hAnsi="Arial" w:cs="Arial"/>
          <w:kern w:val="0"/>
          <w:sz w:val="22"/>
          <w:szCs w:val="22"/>
          <w:lang w:eastAsia="en-GB"/>
          <w14:ligatures w14:val="none"/>
        </w:rPr>
      </w:pPr>
    </w:p>
    <w:p w14:paraId="72D4DB10" w14:textId="3D0DD3C6" w:rsidR="006359BF" w:rsidRPr="00DE7418" w:rsidRDefault="006359BF" w:rsidP="006359BF">
      <w:pPr>
        <w:spacing w:after="0" w:line="276" w:lineRule="auto"/>
        <w:jc w:val="center"/>
        <w:outlineLvl w:val="2"/>
        <w:rPr>
          <w:rFonts w:ascii="Arial" w:eastAsia="Times New Roman" w:hAnsi="Arial" w:cs="Arial"/>
          <w:b/>
          <w:bCs/>
          <w:kern w:val="0"/>
          <w:sz w:val="22"/>
          <w:szCs w:val="22"/>
          <w:lang w:eastAsia="en-GB"/>
          <w14:ligatures w14:val="none"/>
        </w:rPr>
      </w:pPr>
      <w:r w:rsidRPr="00DE7418">
        <w:rPr>
          <w:rFonts w:ascii="Arial" w:eastAsia="Times New Roman" w:hAnsi="Arial" w:cs="Arial"/>
          <w:b/>
          <w:bCs/>
          <w:kern w:val="0"/>
          <w:sz w:val="22"/>
          <w:szCs w:val="22"/>
          <w:lang w:eastAsia="en-GB"/>
          <w14:ligatures w14:val="none"/>
        </w:rPr>
        <w:t>July 2024 Google Street View Image of the site</w:t>
      </w:r>
    </w:p>
    <w:p w14:paraId="53C5FF70" w14:textId="77777777" w:rsidR="00C43E8D" w:rsidRDefault="00C43E8D"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0D3CD24" w14:textId="2A4215B3"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 xml:space="preserve">site is </w:t>
      </w:r>
      <w:r w:rsidR="00DF6705">
        <w:rPr>
          <w:rFonts w:ascii="Arial" w:eastAsia="Times New Roman" w:hAnsi="Arial" w:cs="Arial"/>
          <w:color w:val="000000" w:themeColor="text1"/>
          <w:kern w:val="0"/>
          <w:sz w:val="22"/>
          <w:szCs w:val="22"/>
          <w:lang w:eastAsia="en-GB"/>
          <w14:ligatures w14:val="none"/>
        </w:rPr>
        <w:t xml:space="preserve">not </w:t>
      </w:r>
      <w:r>
        <w:rPr>
          <w:rFonts w:ascii="Arial" w:eastAsia="Times New Roman" w:hAnsi="Arial" w:cs="Arial"/>
          <w:color w:val="000000" w:themeColor="text1"/>
          <w:kern w:val="0"/>
          <w:sz w:val="22"/>
          <w:szCs w:val="22"/>
          <w:lang w:eastAsia="en-GB"/>
          <w14:ligatures w14:val="none"/>
        </w:rPr>
        <w:t xml:space="preserve">subject to </w:t>
      </w:r>
      <w:r w:rsidR="00DF6705">
        <w:rPr>
          <w:rFonts w:ascii="Arial" w:eastAsia="Times New Roman" w:hAnsi="Arial" w:cs="Arial"/>
          <w:color w:val="000000" w:themeColor="text1"/>
          <w:kern w:val="0"/>
          <w:sz w:val="22"/>
          <w:szCs w:val="22"/>
          <w:lang w:eastAsia="en-GB"/>
          <w14:ligatures w14:val="none"/>
        </w:rPr>
        <w:t>any policy designations or constraints</w:t>
      </w:r>
      <w:r w:rsidR="00847B39">
        <w:rPr>
          <w:rFonts w:ascii="Arial" w:eastAsia="Times New Roman" w:hAnsi="Arial" w:cs="Arial"/>
          <w:color w:val="000000" w:themeColor="text1"/>
          <w:kern w:val="0"/>
          <w:sz w:val="22"/>
          <w:szCs w:val="22"/>
          <w:lang w:eastAsia="en-GB"/>
          <w14:ligatures w14:val="none"/>
        </w:rPr>
        <w:t>.</w:t>
      </w:r>
    </w:p>
    <w:p w14:paraId="10C2D1A0"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1CF0A997"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57A6BDC0"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1835392A" w14:textId="77777777" w:rsidTr="00B13119">
        <w:trPr>
          <w:trHeight w:hRule="exact" w:val="20"/>
        </w:trPr>
        <w:tc>
          <w:tcPr>
            <w:tcW w:w="8921" w:type="dxa"/>
            <w:tcBorders>
              <w:bottom w:val="single" w:sz="6" w:space="0" w:color="auto"/>
            </w:tcBorders>
            <w:vAlign w:val="center"/>
            <w:hideMark/>
          </w:tcPr>
          <w:p w14:paraId="32CA5BEC"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183472DE"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CDEBE39"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683E810F" w14:textId="77777777" w:rsidTr="00B13119">
        <w:tc>
          <w:tcPr>
            <w:tcW w:w="8921" w:type="dxa"/>
            <w:tcBorders>
              <w:left w:val="single" w:sz="12" w:space="0" w:color="auto"/>
              <w:bottom w:val="single" w:sz="12" w:space="0" w:color="auto"/>
              <w:right w:val="single" w:sz="12" w:space="0" w:color="auto"/>
            </w:tcBorders>
            <w:vAlign w:val="center"/>
          </w:tcPr>
          <w:p w14:paraId="1FA06B3B"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W/04/01414/FUL - Full planning permission Decision - Approve with Conditions Date: 2/9/2004 – Erect lean-to conservatory on rear of property</w:t>
            </w:r>
          </w:p>
        </w:tc>
      </w:tr>
      <w:tr w:rsidR="00C777DF" w:rsidRPr="003E74F7" w14:paraId="13E94457" w14:textId="77777777" w:rsidTr="00B13119">
        <w:tc>
          <w:tcPr>
            <w:tcW w:w="8921" w:type="dxa"/>
            <w:vAlign w:val="center"/>
            <w:hideMark/>
          </w:tcPr>
          <w:p w14:paraId="022D036E" w14:textId="77777777" w:rsidR="00C777DF" w:rsidRPr="003E74F7" w:rsidRDefault="00C777DF" w:rsidP="00B13119">
            <w:pPr>
              <w:rPr>
                <w:rFonts w:cs="Arial"/>
                <w:szCs w:val="22"/>
              </w:rPr>
            </w:pPr>
          </w:p>
        </w:tc>
      </w:tr>
      <w:bookmarkEnd w:id="0"/>
    </w:tbl>
    <w:p w14:paraId="6E2CCE68"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47F74E3D"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58147B5"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6D75868D" w14:textId="5987DB00" w:rsidR="00501108" w:rsidRDefault="00501108" w:rsidP="009C1702">
      <w:pPr>
        <w:spacing w:after="0" w:line="276" w:lineRule="auto"/>
        <w:jc w:val="both"/>
        <w:rPr>
          <w:rFonts w:ascii="Arial" w:eastAsia="Times New Roman" w:hAnsi="Arial" w:cs="Arial"/>
          <w:kern w:val="0"/>
          <w:sz w:val="22"/>
          <w:szCs w:val="22"/>
          <w:lang w:eastAsia="en-GB"/>
          <w14:ligatures w14:val="none"/>
        </w:rPr>
      </w:pPr>
      <w:r w:rsidRPr="00501108">
        <w:rPr>
          <w:rFonts w:ascii="Arial" w:eastAsia="Times New Roman" w:hAnsi="Arial" w:cs="Arial"/>
          <w:kern w:val="0"/>
          <w:sz w:val="22"/>
          <w:szCs w:val="22"/>
          <w:u w:val="single"/>
          <w:lang w:eastAsia="en-GB"/>
          <w14:ligatures w14:val="none"/>
        </w:rPr>
        <w:t>National Context</w:t>
      </w:r>
      <w:r>
        <w:rPr>
          <w:rFonts w:ascii="Arial" w:eastAsia="Times New Roman" w:hAnsi="Arial" w:cs="Arial"/>
          <w:kern w:val="0"/>
          <w:sz w:val="22"/>
          <w:szCs w:val="22"/>
          <w:lang w:eastAsia="en-GB"/>
          <w14:ligatures w14:val="none"/>
        </w:rPr>
        <w:t>:</w:t>
      </w:r>
    </w:p>
    <w:p w14:paraId="6A2B6E30" w14:textId="1F3509CB" w:rsidR="00501108" w:rsidRPr="00501108" w:rsidRDefault="00501108" w:rsidP="00501108">
      <w:pPr>
        <w:spacing w:after="0" w:line="276" w:lineRule="auto"/>
        <w:jc w:val="both"/>
        <w:rPr>
          <w:rFonts w:ascii="Arial" w:eastAsia="Times New Roman" w:hAnsi="Arial" w:cs="Arial"/>
          <w:kern w:val="0"/>
          <w:sz w:val="22"/>
          <w:szCs w:val="22"/>
          <w:lang w:eastAsia="en-GB"/>
          <w14:ligatures w14:val="none"/>
        </w:rPr>
      </w:pPr>
      <w:r w:rsidRPr="00501108">
        <w:rPr>
          <w:rFonts w:ascii="Arial" w:eastAsia="Times New Roman" w:hAnsi="Arial" w:cs="Arial"/>
          <w:kern w:val="0"/>
          <w:sz w:val="22"/>
          <w:szCs w:val="22"/>
          <w:lang w:eastAsia="en-GB"/>
          <w14:ligatures w14:val="none"/>
        </w:rPr>
        <w:t xml:space="preserve">The National Planning Policy Framework (NPPF) </w:t>
      </w:r>
    </w:p>
    <w:p w14:paraId="3FE4ED1C" w14:textId="1F2F2804" w:rsidR="00501108" w:rsidRDefault="00501108" w:rsidP="00501108">
      <w:pPr>
        <w:spacing w:after="0" w:line="276" w:lineRule="auto"/>
        <w:jc w:val="both"/>
        <w:rPr>
          <w:rFonts w:ascii="Arial" w:eastAsia="Times New Roman" w:hAnsi="Arial" w:cs="Arial"/>
          <w:kern w:val="0"/>
          <w:sz w:val="22"/>
          <w:szCs w:val="22"/>
          <w:lang w:eastAsia="en-GB"/>
          <w14:ligatures w14:val="none"/>
        </w:rPr>
      </w:pPr>
      <w:r w:rsidRPr="00501108">
        <w:rPr>
          <w:rFonts w:ascii="Arial" w:eastAsia="Times New Roman" w:hAnsi="Arial" w:cs="Arial"/>
          <w:kern w:val="0"/>
          <w:sz w:val="22"/>
          <w:szCs w:val="22"/>
          <w:lang w:eastAsia="en-GB"/>
          <w14:ligatures w14:val="none"/>
        </w:rPr>
        <w:t>The Planning Practice Guidance</w:t>
      </w:r>
    </w:p>
    <w:p w14:paraId="33D19A9F" w14:textId="77777777" w:rsidR="00501108" w:rsidRDefault="00501108" w:rsidP="009C1702">
      <w:pPr>
        <w:spacing w:after="0" w:line="276" w:lineRule="auto"/>
        <w:jc w:val="both"/>
        <w:rPr>
          <w:rFonts w:ascii="Arial" w:eastAsia="Times New Roman" w:hAnsi="Arial" w:cs="Arial"/>
          <w:kern w:val="0"/>
          <w:sz w:val="22"/>
          <w:szCs w:val="22"/>
          <w:lang w:eastAsia="en-GB"/>
          <w14:ligatures w14:val="none"/>
        </w:rPr>
      </w:pPr>
    </w:p>
    <w:p w14:paraId="482E4589" w14:textId="7FF90F49" w:rsidR="00501108" w:rsidRDefault="00501108" w:rsidP="009C1702">
      <w:pPr>
        <w:spacing w:after="0" w:line="276" w:lineRule="auto"/>
        <w:jc w:val="both"/>
        <w:rPr>
          <w:rFonts w:ascii="Arial" w:eastAsia="Times New Roman" w:hAnsi="Arial" w:cs="Arial"/>
          <w:kern w:val="0"/>
          <w:sz w:val="22"/>
          <w:szCs w:val="22"/>
          <w:lang w:eastAsia="en-GB"/>
          <w14:ligatures w14:val="none"/>
        </w:rPr>
      </w:pPr>
      <w:r w:rsidRPr="00501108">
        <w:rPr>
          <w:rFonts w:ascii="Arial" w:eastAsia="Times New Roman" w:hAnsi="Arial" w:cs="Arial"/>
          <w:kern w:val="0"/>
          <w:sz w:val="22"/>
          <w:szCs w:val="22"/>
          <w:u w:val="single"/>
          <w:lang w:eastAsia="en-GB"/>
          <w14:ligatures w14:val="none"/>
        </w:rPr>
        <w:t>Local Context</w:t>
      </w:r>
      <w:r>
        <w:rPr>
          <w:rFonts w:ascii="Arial" w:eastAsia="Times New Roman" w:hAnsi="Arial" w:cs="Arial"/>
          <w:kern w:val="0"/>
          <w:sz w:val="22"/>
          <w:szCs w:val="22"/>
          <w:lang w:eastAsia="en-GB"/>
          <w14:ligatures w14:val="none"/>
        </w:rPr>
        <w:t>:</w:t>
      </w:r>
    </w:p>
    <w:p w14:paraId="7BA8EAE1"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1A47AAF5"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4A763E2A"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6B6494EE"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0DA0ED59" w14:textId="146630AC" w:rsidR="00847B39" w:rsidRPr="00501108" w:rsidRDefault="009C4461" w:rsidP="009C1702">
      <w:pPr>
        <w:spacing w:after="0" w:line="276" w:lineRule="auto"/>
        <w:jc w:val="both"/>
        <w:rPr>
          <w:rFonts w:ascii="Arial" w:eastAsia="Times New Roman" w:hAnsi="Arial" w:cs="Arial"/>
          <w:kern w:val="0"/>
          <w:sz w:val="22"/>
          <w:szCs w:val="22"/>
          <w:lang w:eastAsia="en-GB"/>
          <w14:ligatures w14:val="none"/>
        </w:rPr>
      </w:pPr>
      <w:r w:rsidRPr="00501108">
        <w:rPr>
          <w:rFonts w:ascii="Arial" w:eastAsia="Times New Roman" w:hAnsi="Arial" w:cs="Arial"/>
          <w:kern w:val="0"/>
          <w:sz w:val="22"/>
          <w:szCs w:val="22"/>
          <w:lang w:eastAsia="en-GB"/>
          <w14:ligatures w14:val="none"/>
        </w:rPr>
        <w:t xml:space="preserve">Melksham Neighbourhood Plan - </w:t>
      </w:r>
      <w:r w:rsidR="00501108" w:rsidRPr="00501108">
        <w:rPr>
          <w:rFonts w:ascii="Arial" w:eastAsia="Times New Roman" w:hAnsi="Arial" w:cs="Arial"/>
          <w:kern w:val="0"/>
          <w:sz w:val="22"/>
          <w:szCs w:val="22"/>
          <w:lang w:eastAsia="en-GB"/>
          <w14:ligatures w14:val="none"/>
        </w:rPr>
        <w:t>2025</w:t>
      </w:r>
    </w:p>
    <w:p w14:paraId="1C66E9C0" w14:textId="77777777" w:rsidR="009C4461" w:rsidRDefault="009C4461" w:rsidP="009C1702">
      <w:pPr>
        <w:spacing w:after="0" w:line="276" w:lineRule="auto"/>
        <w:jc w:val="both"/>
        <w:rPr>
          <w:rFonts w:ascii="Arial" w:eastAsia="Times New Roman" w:hAnsi="Arial" w:cs="Arial"/>
          <w:color w:val="FF0000"/>
          <w:kern w:val="0"/>
          <w:sz w:val="22"/>
          <w:szCs w:val="22"/>
          <w:lang w:eastAsia="en-GB"/>
          <w14:ligatures w14:val="none"/>
        </w:rPr>
      </w:pPr>
    </w:p>
    <w:p w14:paraId="4614A4E8" w14:textId="091B4FFC" w:rsidR="00284692" w:rsidRPr="00657DC0" w:rsidRDefault="00454C71"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w:t>
      </w:r>
      <w:r w:rsidRPr="00657DC0">
        <w:rPr>
          <w:rFonts w:ascii="Arial" w:eastAsia="Times New Roman" w:hAnsi="Arial" w:cs="Arial"/>
          <w:kern w:val="0"/>
          <w:sz w:val="22"/>
          <w:szCs w:val="22"/>
          <w:lang w:eastAsia="en-GB"/>
          <w14:ligatures w14:val="none"/>
        </w:rPr>
        <w:t>Design Guide</w:t>
      </w:r>
      <w:r w:rsidR="00015ADB" w:rsidRPr="00657DC0">
        <w:rPr>
          <w:rFonts w:ascii="Arial" w:eastAsia="Times New Roman" w:hAnsi="Arial" w:cs="Arial"/>
          <w:kern w:val="0"/>
          <w:sz w:val="22"/>
          <w:szCs w:val="22"/>
          <w:lang w:eastAsia="en-GB"/>
          <w14:ligatures w14:val="none"/>
        </w:rPr>
        <w:t xml:space="preserve">: Appendix D – Design Guidance for Householder extensions </w:t>
      </w:r>
    </w:p>
    <w:p w14:paraId="5A49A2FF" w14:textId="77777777" w:rsidR="006B2789" w:rsidRPr="00657DC0" w:rsidRDefault="006B2789" w:rsidP="009C1702">
      <w:pPr>
        <w:spacing w:after="0" w:line="276" w:lineRule="auto"/>
        <w:jc w:val="both"/>
        <w:rPr>
          <w:rFonts w:ascii="Arial" w:eastAsia="Times New Roman" w:hAnsi="Arial" w:cs="Arial"/>
          <w:kern w:val="0"/>
          <w:sz w:val="22"/>
          <w:szCs w:val="22"/>
          <w:lang w:eastAsia="en-GB"/>
          <w14:ligatures w14:val="none"/>
        </w:rPr>
      </w:pPr>
    </w:p>
    <w:p w14:paraId="101D04A6" w14:textId="3166C93C" w:rsidR="00683416" w:rsidRPr="00B46980" w:rsidRDefault="00683416" w:rsidP="009C1702">
      <w:pPr>
        <w:spacing w:after="0" w:line="276" w:lineRule="auto"/>
        <w:jc w:val="both"/>
        <w:rPr>
          <w:rFonts w:ascii="Arial" w:eastAsia="Times New Roman" w:hAnsi="Arial" w:cs="Arial"/>
          <w:kern w:val="0"/>
          <w:sz w:val="22"/>
          <w:szCs w:val="22"/>
          <w:lang w:eastAsia="en-GB"/>
          <w14:ligatures w14:val="none"/>
        </w:rPr>
      </w:pPr>
      <w:r w:rsidRPr="00657DC0">
        <w:rPr>
          <w:rFonts w:ascii="Arial" w:eastAsia="Times New Roman" w:hAnsi="Arial" w:cs="Arial"/>
          <w:kern w:val="0"/>
          <w:sz w:val="22"/>
          <w:szCs w:val="22"/>
          <w:lang w:eastAsia="en-GB"/>
          <w14:ligatures w14:val="none"/>
        </w:rPr>
        <w:t>Wiltshire Council transport plan (LTP4 2026-2030) and Parking Strategy</w:t>
      </w:r>
    </w:p>
    <w:p w14:paraId="7E5CC4D2" w14:textId="77777777" w:rsidR="00D902FA" w:rsidRPr="00657DC0" w:rsidRDefault="00F7609E" w:rsidP="009C1702">
      <w:pPr>
        <w:spacing w:after="0" w:line="276" w:lineRule="auto"/>
        <w:jc w:val="both"/>
        <w:rPr>
          <w:rFonts w:ascii="Arial" w:eastAsia="Times New Roman" w:hAnsi="Arial" w:cs="Arial"/>
          <w:b/>
          <w:bCs/>
          <w:kern w:val="0"/>
          <w:sz w:val="22"/>
          <w:szCs w:val="22"/>
          <w:lang w:eastAsia="en-GB"/>
          <w14:ligatures w14:val="none"/>
        </w:rPr>
      </w:pPr>
      <w:r w:rsidRPr="00657DC0">
        <w:rPr>
          <w:rFonts w:ascii="Arial" w:eastAsia="Times New Roman" w:hAnsi="Arial" w:cs="Arial"/>
          <w:b/>
          <w:bCs/>
          <w:kern w:val="0"/>
          <w:sz w:val="22"/>
          <w:szCs w:val="22"/>
          <w:lang w:eastAsia="en-GB"/>
          <w14:ligatures w14:val="none"/>
        </w:rPr>
        <w:lastRenderedPageBreak/>
        <w:t>CONSULTATION</w:t>
      </w:r>
      <w:r w:rsidR="00D902FA" w:rsidRPr="00657DC0">
        <w:rPr>
          <w:rFonts w:ascii="Arial" w:eastAsia="Times New Roman" w:hAnsi="Arial" w:cs="Arial"/>
          <w:b/>
          <w:bCs/>
          <w:kern w:val="0"/>
          <w:sz w:val="22"/>
          <w:szCs w:val="22"/>
          <w:lang w:eastAsia="en-GB"/>
          <w14:ligatures w14:val="none"/>
        </w:rPr>
        <w:t xml:space="preserve"> RESPONSES</w:t>
      </w:r>
    </w:p>
    <w:p w14:paraId="47F7B52F" w14:textId="77777777" w:rsidR="00D902FA" w:rsidRPr="00657DC0" w:rsidRDefault="00D902FA" w:rsidP="009C1702">
      <w:pPr>
        <w:spacing w:after="0" w:line="276" w:lineRule="auto"/>
        <w:jc w:val="both"/>
        <w:rPr>
          <w:rFonts w:ascii="Arial" w:eastAsia="Times New Roman" w:hAnsi="Arial" w:cs="Arial"/>
          <w:b/>
          <w:bCs/>
          <w:kern w:val="0"/>
          <w:sz w:val="22"/>
          <w:szCs w:val="22"/>
          <w:lang w:eastAsia="en-GB"/>
          <w14:ligatures w14:val="none"/>
        </w:rPr>
      </w:pPr>
    </w:p>
    <w:p w14:paraId="04EEA086" w14:textId="75FCA121" w:rsidR="0016162B" w:rsidRPr="00657DC0" w:rsidRDefault="00661679" w:rsidP="0016162B">
      <w:pPr>
        <w:spacing w:after="0" w:line="276" w:lineRule="auto"/>
        <w:jc w:val="both"/>
        <w:rPr>
          <w:rFonts w:ascii="Arial" w:eastAsia="Times New Roman" w:hAnsi="Arial" w:cs="Arial"/>
          <w:i/>
          <w:iCs/>
          <w:kern w:val="0"/>
          <w:sz w:val="22"/>
          <w:szCs w:val="22"/>
          <w:lang w:eastAsia="en-GB"/>
          <w14:ligatures w14:val="none"/>
        </w:rPr>
      </w:pPr>
      <w:r w:rsidRPr="00657DC0">
        <w:rPr>
          <w:rFonts w:ascii="Arial" w:eastAsia="Times New Roman" w:hAnsi="Arial" w:cs="Arial"/>
          <w:kern w:val="0"/>
          <w:sz w:val="22"/>
          <w:szCs w:val="22"/>
          <w:u w:val="single"/>
          <w:lang w:eastAsia="en-GB"/>
          <w14:ligatures w14:val="none"/>
        </w:rPr>
        <w:t xml:space="preserve">Melksham </w:t>
      </w:r>
      <w:r w:rsidR="00F7609E" w:rsidRPr="00657DC0">
        <w:rPr>
          <w:rFonts w:ascii="Arial" w:eastAsia="Times New Roman" w:hAnsi="Arial" w:cs="Arial"/>
          <w:kern w:val="0"/>
          <w:sz w:val="22"/>
          <w:szCs w:val="22"/>
          <w:u w:val="single"/>
          <w:lang w:eastAsia="en-GB"/>
          <w14:ligatures w14:val="none"/>
        </w:rPr>
        <w:t>Town Council</w:t>
      </w:r>
      <w:r w:rsidR="00F7609E" w:rsidRPr="00657DC0">
        <w:rPr>
          <w:rFonts w:ascii="Arial" w:eastAsia="Times New Roman" w:hAnsi="Arial" w:cs="Arial"/>
          <w:kern w:val="0"/>
          <w:sz w:val="22"/>
          <w:szCs w:val="22"/>
          <w:lang w:eastAsia="en-GB"/>
          <w14:ligatures w14:val="none"/>
        </w:rPr>
        <w:t>:</w:t>
      </w:r>
      <w:r w:rsidR="0016162B" w:rsidRPr="00657DC0">
        <w:rPr>
          <w:rFonts w:ascii="Arial" w:eastAsia="Times New Roman" w:hAnsi="Arial" w:cs="Arial"/>
          <w:kern w:val="0"/>
          <w:sz w:val="22"/>
          <w:szCs w:val="22"/>
          <w:lang w:eastAsia="en-GB"/>
          <w14:ligatures w14:val="none"/>
        </w:rPr>
        <w:t xml:space="preserve"> </w:t>
      </w:r>
      <w:r w:rsidR="00A3010D" w:rsidRPr="00657DC0">
        <w:rPr>
          <w:rFonts w:ascii="Arial" w:eastAsia="Times New Roman" w:hAnsi="Arial" w:cs="Arial"/>
          <w:kern w:val="0"/>
          <w:sz w:val="22"/>
          <w:szCs w:val="22"/>
          <w:lang w:eastAsia="en-GB"/>
          <w14:ligatures w14:val="none"/>
        </w:rPr>
        <w:t xml:space="preserve">No objection </w:t>
      </w:r>
      <w:bookmarkStart w:id="1" w:name="_Hlk198304422"/>
    </w:p>
    <w:bookmarkEnd w:id="1"/>
    <w:p w14:paraId="5190DCFE" w14:textId="77777777" w:rsidR="000815DE" w:rsidRPr="00657DC0" w:rsidRDefault="000815DE" w:rsidP="009C1702">
      <w:pPr>
        <w:spacing w:after="0" w:line="276" w:lineRule="auto"/>
        <w:jc w:val="both"/>
        <w:rPr>
          <w:rFonts w:ascii="Arial" w:eastAsia="Times New Roman" w:hAnsi="Arial" w:cs="Arial"/>
          <w:b/>
          <w:bCs/>
          <w:kern w:val="0"/>
          <w:sz w:val="22"/>
          <w:szCs w:val="22"/>
          <w:lang w:eastAsia="en-GB"/>
          <w14:ligatures w14:val="none"/>
        </w:rPr>
      </w:pPr>
    </w:p>
    <w:p w14:paraId="2ADCBA93" w14:textId="0E6D3A6E" w:rsidR="005B0FD5" w:rsidRPr="00657DC0" w:rsidRDefault="00661679" w:rsidP="009C1702">
      <w:pPr>
        <w:spacing w:after="0" w:line="276" w:lineRule="auto"/>
        <w:jc w:val="both"/>
        <w:rPr>
          <w:rFonts w:ascii="Arial" w:eastAsia="Times New Roman" w:hAnsi="Arial" w:cs="Arial"/>
          <w:kern w:val="0"/>
          <w:sz w:val="22"/>
          <w:szCs w:val="22"/>
          <w:u w:val="single"/>
          <w:lang w:eastAsia="en-GB"/>
          <w14:ligatures w14:val="none"/>
        </w:rPr>
      </w:pPr>
      <w:r w:rsidRPr="00657DC0">
        <w:rPr>
          <w:rFonts w:ascii="Arial" w:eastAsia="Times New Roman" w:hAnsi="Arial" w:cs="Arial"/>
          <w:kern w:val="0"/>
          <w:sz w:val="22"/>
          <w:szCs w:val="22"/>
          <w:u w:val="single"/>
          <w:lang w:eastAsia="en-GB"/>
          <w14:ligatures w14:val="none"/>
        </w:rPr>
        <w:t>Wiltshire Council Highways Officer</w:t>
      </w:r>
      <w:r w:rsidR="004434AC" w:rsidRPr="00657DC0">
        <w:rPr>
          <w:rFonts w:ascii="Arial" w:eastAsia="Times New Roman" w:hAnsi="Arial" w:cs="Arial"/>
          <w:kern w:val="0"/>
          <w:sz w:val="22"/>
          <w:szCs w:val="22"/>
          <w:lang w:eastAsia="en-GB"/>
          <w14:ligatures w14:val="none"/>
        </w:rPr>
        <w:t>:</w:t>
      </w:r>
      <w:r w:rsidRPr="00657DC0">
        <w:rPr>
          <w:rFonts w:ascii="Arial" w:eastAsia="Times New Roman" w:hAnsi="Arial" w:cs="Arial"/>
          <w:kern w:val="0"/>
          <w:sz w:val="22"/>
          <w:szCs w:val="22"/>
          <w:lang w:eastAsia="en-GB"/>
          <w14:ligatures w14:val="none"/>
        </w:rPr>
        <w:t xml:space="preserve"> </w:t>
      </w:r>
      <w:r w:rsidR="004434AC" w:rsidRPr="00657DC0">
        <w:rPr>
          <w:rFonts w:ascii="Arial" w:eastAsia="Times New Roman" w:hAnsi="Arial" w:cs="Arial"/>
          <w:kern w:val="0"/>
          <w:sz w:val="22"/>
          <w:szCs w:val="22"/>
          <w:lang w:eastAsia="en-GB"/>
          <w14:ligatures w14:val="none"/>
        </w:rPr>
        <w:t>No objection</w:t>
      </w:r>
    </w:p>
    <w:p w14:paraId="3C3C74F7" w14:textId="77777777" w:rsidR="004434AC" w:rsidRPr="00657DC0" w:rsidRDefault="004434AC" w:rsidP="009C1702">
      <w:pPr>
        <w:spacing w:after="0" w:line="276" w:lineRule="auto"/>
        <w:jc w:val="both"/>
        <w:rPr>
          <w:rFonts w:ascii="Arial" w:eastAsia="Times New Roman" w:hAnsi="Arial" w:cs="Arial"/>
          <w:kern w:val="0"/>
          <w:sz w:val="22"/>
          <w:szCs w:val="22"/>
          <w:u w:val="single"/>
          <w:lang w:eastAsia="en-GB"/>
          <w14:ligatures w14:val="none"/>
        </w:rPr>
      </w:pPr>
    </w:p>
    <w:p w14:paraId="59716F02" w14:textId="06D801BB" w:rsidR="004434AC" w:rsidRPr="00657DC0" w:rsidRDefault="004434AC" w:rsidP="009C1702">
      <w:pPr>
        <w:spacing w:after="0" w:line="276" w:lineRule="auto"/>
        <w:jc w:val="both"/>
        <w:rPr>
          <w:rFonts w:ascii="Arial" w:eastAsia="Times New Roman" w:hAnsi="Arial" w:cs="Arial"/>
          <w:i/>
          <w:iCs/>
          <w:kern w:val="0"/>
          <w:sz w:val="22"/>
          <w:szCs w:val="22"/>
          <w:lang w:eastAsia="en-GB"/>
          <w14:ligatures w14:val="none"/>
        </w:rPr>
      </w:pPr>
      <w:r w:rsidRPr="00657DC0">
        <w:rPr>
          <w:rFonts w:ascii="Arial" w:eastAsia="Times New Roman" w:hAnsi="Arial" w:cs="Arial"/>
          <w:i/>
          <w:iCs/>
          <w:kern w:val="0"/>
          <w:sz w:val="22"/>
          <w:szCs w:val="22"/>
          <w:lang w:eastAsia="en-GB"/>
          <w14:ligatures w14:val="none"/>
        </w:rPr>
        <w:t>No highway objection is raised to the proposal, however as an observation, the applicant may wish to install a sliding door into the garage so any parked car will not prevent the door opening fully.</w:t>
      </w:r>
    </w:p>
    <w:p w14:paraId="70EE562B" w14:textId="77777777" w:rsidR="0086379F" w:rsidRPr="00657DC0" w:rsidRDefault="0086379F" w:rsidP="009C1702">
      <w:pPr>
        <w:spacing w:after="0" w:line="276" w:lineRule="auto"/>
        <w:jc w:val="both"/>
        <w:rPr>
          <w:rFonts w:ascii="Arial" w:eastAsia="Times New Roman" w:hAnsi="Arial" w:cs="Arial"/>
          <w:b/>
          <w:bCs/>
          <w:kern w:val="0"/>
          <w:sz w:val="22"/>
          <w:szCs w:val="22"/>
          <w:lang w:eastAsia="en-GB"/>
          <w14:ligatures w14:val="none"/>
        </w:rPr>
      </w:pPr>
    </w:p>
    <w:p w14:paraId="026C9561" w14:textId="77777777" w:rsidR="00D902FA" w:rsidRPr="00657DC0" w:rsidRDefault="00F7609E" w:rsidP="009C1702">
      <w:pPr>
        <w:spacing w:after="0" w:line="276" w:lineRule="auto"/>
        <w:jc w:val="both"/>
        <w:rPr>
          <w:rFonts w:ascii="Arial" w:eastAsia="Times New Roman" w:hAnsi="Arial" w:cs="Arial"/>
          <w:b/>
          <w:bCs/>
          <w:kern w:val="0"/>
          <w:sz w:val="22"/>
          <w:szCs w:val="22"/>
          <w:lang w:eastAsia="en-GB"/>
          <w14:ligatures w14:val="none"/>
        </w:rPr>
      </w:pPr>
      <w:r w:rsidRPr="00657DC0">
        <w:rPr>
          <w:rFonts w:ascii="Arial" w:eastAsia="Times New Roman" w:hAnsi="Arial" w:cs="Arial"/>
          <w:b/>
          <w:bCs/>
          <w:kern w:val="0"/>
          <w:sz w:val="22"/>
          <w:szCs w:val="22"/>
          <w:lang w:eastAsia="en-GB"/>
          <w14:ligatures w14:val="none"/>
        </w:rPr>
        <w:t>REPRESENTATIONS</w:t>
      </w:r>
    </w:p>
    <w:p w14:paraId="1AAB5121" w14:textId="77777777" w:rsidR="005B0FD5" w:rsidRPr="00657DC0" w:rsidRDefault="005B0FD5" w:rsidP="009C1702">
      <w:pPr>
        <w:spacing w:after="0" w:line="276" w:lineRule="auto"/>
        <w:jc w:val="both"/>
        <w:rPr>
          <w:rFonts w:ascii="Arial" w:eastAsia="Times New Roman" w:hAnsi="Arial" w:cs="Arial"/>
          <w:b/>
          <w:bCs/>
          <w:kern w:val="0"/>
          <w:sz w:val="22"/>
          <w:szCs w:val="22"/>
          <w:lang w:eastAsia="en-GB"/>
          <w14:ligatures w14:val="none"/>
        </w:rPr>
      </w:pPr>
    </w:p>
    <w:p w14:paraId="555ECCF2" w14:textId="77777777" w:rsidR="00780750" w:rsidRPr="00657DC0" w:rsidRDefault="00780750" w:rsidP="00780750">
      <w:pPr>
        <w:spacing w:after="0" w:line="276" w:lineRule="auto"/>
        <w:jc w:val="both"/>
        <w:rPr>
          <w:rFonts w:ascii="Arial" w:eastAsia="Times New Roman" w:hAnsi="Arial" w:cs="Arial"/>
          <w:kern w:val="0"/>
          <w:sz w:val="22"/>
          <w:szCs w:val="22"/>
          <w:lang w:eastAsia="en-GB"/>
          <w14:ligatures w14:val="none"/>
        </w:rPr>
      </w:pPr>
      <w:r w:rsidRPr="00657DC0">
        <w:rPr>
          <w:rFonts w:ascii="Arial" w:eastAsia="Times New Roman" w:hAnsi="Arial" w:cs="Arial"/>
          <w:kern w:val="0"/>
          <w:sz w:val="22"/>
          <w:szCs w:val="22"/>
          <w:lang w:eastAsia="en-GB"/>
          <w14:ligatures w14:val="none"/>
        </w:rPr>
        <w:t>In accordance with the requirements of the Town and Country Planning (Development Management Procedure) (England) Order 2015 (as amended), the application was publicised by way of:</w:t>
      </w:r>
    </w:p>
    <w:p w14:paraId="30E93B2E" w14:textId="77777777" w:rsidR="00780750" w:rsidRPr="00657DC0" w:rsidRDefault="00780750" w:rsidP="00780750">
      <w:pPr>
        <w:spacing w:after="0" w:line="276" w:lineRule="auto"/>
        <w:jc w:val="both"/>
        <w:rPr>
          <w:rFonts w:ascii="Arial" w:eastAsia="Times New Roman" w:hAnsi="Arial" w:cs="Arial"/>
          <w:kern w:val="0"/>
          <w:sz w:val="22"/>
          <w:szCs w:val="22"/>
          <w:lang w:eastAsia="en-GB"/>
          <w14:ligatures w14:val="none"/>
        </w:rPr>
      </w:pPr>
      <w:r w:rsidRPr="00657DC0">
        <w:rPr>
          <w:rFonts w:ascii="Arial" w:eastAsia="Times New Roman" w:hAnsi="Arial" w:cs="Arial"/>
          <w:kern w:val="0"/>
          <w:sz w:val="22"/>
          <w:szCs w:val="22"/>
          <w:lang w:eastAsia="en-GB"/>
          <w14:ligatures w14:val="none"/>
        </w:rPr>
        <w:t xml:space="preserve"> </w:t>
      </w:r>
    </w:p>
    <w:p w14:paraId="7E901053" w14:textId="5086C72A" w:rsidR="00780750" w:rsidRPr="00657DC0" w:rsidRDefault="00780750" w:rsidP="00780750">
      <w:pPr>
        <w:spacing w:after="0" w:line="276" w:lineRule="auto"/>
        <w:jc w:val="both"/>
        <w:rPr>
          <w:rFonts w:ascii="Arial" w:eastAsia="Times New Roman" w:hAnsi="Arial" w:cs="Arial"/>
          <w:kern w:val="0"/>
          <w:sz w:val="22"/>
          <w:szCs w:val="22"/>
          <w:lang w:eastAsia="en-GB"/>
          <w14:ligatures w14:val="none"/>
        </w:rPr>
      </w:pPr>
      <w:r w:rsidRPr="00657DC0">
        <w:rPr>
          <w:rFonts w:ascii="Arial" w:eastAsia="Times New Roman" w:hAnsi="Arial" w:cs="Arial"/>
          <w:kern w:val="0"/>
          <w:sz w:val="22"/>
          <w:szCs w:val="22"/>
          <w:lang w:eastAsia="en-GB"/>
          <w14:ligatures w14:val="none"/>
        </w:rPr>
        <w:t>•</w:t>
      </w:r>
      <w:r w:rsidRPr="00657DC0">
        <w:rPr>
          <w:rFonts w:ascii="Arial" w:eastAsia="Times New Roman" w:hAnsi="Arial" w:cs="Arial"/>
          <w:kern w:val="0"/>
          <w:sz w:val="22"/>
          <w:szCs w:val="22"/>
          <w:lang w:eastAsia="en-GB"/>
          <w14:ligatures w14:val="none"/>
        </w:rPr>
        <w:tab/>
      </w:r>
      <w:r w:rsidR="00632E57" w:rsidRPr="00657DC0">
        <w:rPr>
          <w:rFonts w:ascii="Arial" w:eastAsia="Times New Roman" w:hAnsi="Arial" w:cs="Arial"/>
          <w:kern w:val="0"/>
          <w:sz w:val="22"/>
          <w:szCs w:val="22"/>
          <w:lang w:eastAsia="en-GB"/>
          <w14:ligatures w14:val="none"/>
        </w:rPr>
        <w:t xml:space="preserve">4x </w:t>
      </w:r>
      <w:r w:rsidRPr="00657DC0">
        <w:rPr>
          <w:rFonts w:ascii="Arial" w:eastAsia="Times New Roman" w:hAnsi="Arial" w:cs="Arial"/>
          <w:kern w:val="0"/>
          <w:sz w:val="22"/>
          <w:szCs w:val="22"/>
          <w:lang w:eastAsia="en-GB"/>
          <w14:ligatures w14:val="none"/>
        </w:rPr>
        <w:t>Neighbour notification letters sent to adjoining and nearby properties;</w:t>
      </w:r>
    </w:p>
    <w:p w14:paraId="7AA25360" w14:textId="63EBD2A8" w:rsidR="00632E57" w:rsidRPr="00657DC0" w:rsidRDefault="00632E57" w:rsidP="00780750">
      <w:pPr>
        <w:spacing w:after="0" w:line="276" w:lineRule="auto"/>
        <w:jc w:val="both"/>
        <w:rPr>
          <w:rFonts w:ascii="Arial" w:eastAsia="Times New Roman" w:hAnsi="Arial" w:cs="Arial"/>
          <w:kern w:val="0"/>
          <w:sz w:val="22"/>
          <w:szCs w:val="22"/>
          <w:lang w:eastAsia="en-GB"/>
          <w14:ligatures w14:val="none"/>
        </w:rPr>
      </w:pPr>
      <w:r w:rsidRPr="00657DC0">
        <w:rPr>
          <w:rFonts w:ascii="Arial" w:eastAsia="Times New Roman" w:hAnsi="Arial" w:cs="Arial"/>
          <w:kern w:val="0"/>
          <w:sz w:val="22"/>
          <w:szCs w:val="22"/>
          <w:lang w:eastAsia="en-GB"/>
          <w14:ligatures w14:val="none"/>
        </w:rPr>
        <w:t>•</w:t>
      </w:r>
      <w:r w:rsidRPr="00657DC0">
        <w:rPr>
          <w:rFonts w:ascii="Arial" w:eastAsia="Times New Roman" w:hAnsi="Arial" w:cs="Arial"/>
          <w:kern w:val="0"/>
          <w:sz w:val="22"/>
          <w:szCs w:val="22"/>
          <w:lang w:eastAsia="en-GB"/>
          <w14:ligatures w14:val="none"/>
        </w:rPr>
        <w:tab/>
      </w:r>
      <w:r w:rsidRPr="00657DC0">
        <w:rPr>
          <w:rFonts w:ascii="Arial" w:eastAsia="Times New Roman" w:hAnsi="Arial" w:cs="Arial"/>
          <w:kern w:val="0"/>
          <w:sz w:val="22"/>
          <w:szCs w:val="22"/>
          <w:lang w:eastAsia="en-GB"/>
          <w14:ligatures w14:val="none"/>
        </w:rPr>
        <w:t>Site Notice</w:t>
      </w:r>
      <w:r w:rsidR="00A638D8" w:rsidRPr="00657DC0">
        <w:rPr>
          <w:rFonts w:ascii="Arial" w:eastAsia="Times New Roman" w:hAnsi="Arial" w:cs="Arial"/>
          <w:kern w:val="0"/>
          <w:sz w:val="22"/>
          <w:szCs w:val="22"/>
          <w:lang w:eastAsia="en-GB"/>
          <w14:ligatures w14:val="none"/>
        </w:rPr>
        <w:t xml:space="preserve"> erected near to the site</w:t>
      </w:r>
    </w:p>
    <w:p w14:paraId="64213000" w14:textId="77777777" w:rsidR="00A638D8" w:rsidRPr="00657DC0" w:rsidRDefault="00A638D8" w:rsidP="00780750">
      <w:pPr>
        <w:spacing w:after="0" w:line="276" w:lineRule="auto"/>
        <w:jc w:val="both"/>
        <w:rPr>
          <w:rFonts w:ascii="Arial" w:eastAsia="Times New Roman" w:hAnsi="Arial" w:cs="Arial"/>
          <w:kern w:val="0"/>
          <w:sz w:val="22"/>
          <w:szCs w:val="22"/>
          <w:lang w:eastAsia="en-GB"/>
          <w14:ligatures w14:val="none"/>
        </w:rPr>
      </w:pPr>
    </w:p>
    <w:p w14:paraId="48DC9FA1" w14:textId="260948C7" w:rsidR="00A638D8" w:rsidRPr="00657DC0" w:rsidRDefault="00A638D8" w:rsidP="00A638D8">
      <w:pPr>
        <w:spacing w:after="0" w:line="276" w:lineRule="auto"/>
        <w:jc w:val="center"/>
        <w:rPr>
          <w:rFonts w:ascii="Arial" w:eastAsia="Times New Roman" w:hAnsi="Arial" w:cs="Arial"/>
          <w:kern w:val="0"/>
          <w:sz w:val="22"/>
          <w:szCs w:val="22"/>
          <w:lang w:eastAsia="en-GB"/>
          <w14:ligatures w14:val="none"/>
        </w:rPr>
      </w:pPr>
      <w:r w:rsidRPr="00657DC0">
        <w:rPr>
          <w:rFonts w:ascii="Arial" w:eastAsia="Times New Roman" w:hAnsi="Arial" w:cs="Arial"/>
          <w:kern w:val="0"/>
          <w:sz w:val="22"/>
          <w:szCs w:val="22"/>
          <w:lang w:eastAsia="en-GB"/>
          <w14:ligatures w14:val="none"/>
        </w:rPr>
        <w:drawing>
          <wp:inline distT="0" distB="0" distL="0" distR="0" wp14:anchorId="4D39CA64" wp14:editId="3D163ED6">
            <wp:extent cx="1524078" cy="1238314"/>
            <wp:effectExtent l="0" t="0" r="0" b="0"/>
            <wp:docPr id="1790984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984488" name=""/>
                    <pic:cNvPicPr/>
                  </pic:nvPicPr>
                  <pic:blipFill>
                    <a:blip r:embed="rId12"/>
                    <a:stretch>
                      <a:fillRect/>
                    </a:stretch>
                  </pic:blipFill>
                  <pic:spPr>
                    <a:xfrm>
                      <a:off x="0" y="0"/>
                      <a:ext cx="1524078" cy="1238314"/>
                    </a:xfrm>
                    <a:prstGeom prst="rect">
                      <a:avLst/>
                    </a:prstGeom>
                  </pic:spPr>
                </pic:pic>
              </a:graphicData>
            </a:graphic>
          </wp:inline>
        </w:drawing>
      </w:r>
    </w:p>
    <w:p w14:paraId="77CF3E54" w14:textId="77777777" w:rsidR="00780750" w:rsidRPr="00657DC0" w:rsidRDefault="00780750" w:rsidP="00780750">
      <w:pPr>
        <w:spacing w:after="0" w:line="276" w:lineRule="auto"/>
        <w:jc w:val="both"/>
        <w:rPr>
          <w:rFonts w:ascii="Arial" w:eastAsia="Times New Roman" w:hAnsi="Arial" w:cs="Arial"/>
          <w:kern w:val="0"/>
          <w:sz w:val="22"/>
          <w:szCs w:val="22"/>
          <w:lang w:eastAsia="en-GB"/>
          <w14:ligatures w14:val="none"/>
        </w:rPr>
      </w:pPr>
    </w:p>
    <w:p w14:paraId="79968DA9" w14:textId="64971838" w:rsidR="00780750" w:rsidRPr="00657DC0" w:rsidRDefault="00780750" w:rsidP="00780750">
      <w:pPr>
        <w:spacing w:after="0" w:line="276" w:lineRule="auto"/>
        <w:jc w:val="both"/>
        <w:rPr>
          <w:rFonts w:ascii="Arial" w:eastAsia="Times New Roman" w:hAnsi="Arial" w:cs="Arial"/>
          <w:kern w:val="0"/>
          <w:sz w:val="22"/>
          <w:szCs w:val="22"/>
          <w:lang w:eastAsia="en-GB"/>
          <w14:ligatures w14:val="none"/>
        </w:rPr>
      </w:pPr>
      <w:r w:rsidRPr="00657DC0">
        <w:rPr>
          <w:rFonts w:ascii="Arial" w:eastAsia="Times New Roman" w:hAnsi="Arial" w:cs="Arial"/>
          <w:kern w:val="0"/>
          <w:sz w:val="22"/>
          <w:szCs w:val="22"/>
          <w:lang w:eastAsia="en-GB"/>
          <w14:ligatures w14:val="none"/>
        </w:rPr>
        <w:t>These methods were used to inform interested parties and provide a period of 21 days for comments to be submitted.</w:t>
      </w:r>
    </w:p>
    <w:p w14:paraId="766AF573" w14:textId="77777777" w:rsidR="00780750" w:rsidRPr="00657DC0" w:rsidRDefault="00780750" w:rsidP="009C1702">
      <w:pPr>
        <w:spacing w:after="0" w:line="276" w:lineRule="auto"/>
        <w:jc w:val="both"/>
        <w:rPr>
          <w:rFonts w:ascii="Arial" w:eastAsia="Times New Roman" w:hAnsi="Arial" w:cs="Arial"/>
          <w:b/>
          <w:bCs/>
          <w:kern w:val="0"/>
          <w:sz w:val="22"/>
          <w:szCs w:val="22"/>
          <w:lang w:eastAsia="en-GB"/>
          <w14:ligatures w14:val="none"/>
        </w:rPr>
      </w:pPr>
    </w:p>
    <w:p w14:paraId="7834189D" w14:textId="11453E37" w:rsidR="008D7802" w:rsidRPr="00657DC0" w:rsidRDefault="00E51166" w:rsidP="009C1702">
      <w:pPr>
        <w:spacing w:after="0" w:line="276" w:lineRule="auto"/>
        <w:jc w:val="both"/>
        <w:rPr>
          <w:rFonts w:ascii="Arial" w:eastAsia="Times New Roman" w:hAnsi="Arial" w:cs="Arial"/>
          <w:kern w:val="0"/>
          <w:sz w:val="22"/>
          <w:szCs w:val="22"/>
          <w:lang w:eastAsia="en-GB"/>
          <w14:ligatures w14:val="none"/>
        </w:rPr>
      </w:pPr>
      <w:r w:rsidRPr="00657DC0">
        <w:rPr>
          <w:rFonts w:ascii="Arial" w:eastAsia="Times New Roman" w:hAnsi="Arial" w:cs="Arial"/>
          <w:kern w:val="0"/>
          <w:sz w:val="22"/>
          <w:szCs w:val="22"/>
          <w:lang w:eastAsia="en-GB"/>
          <w14:ligatures w14:val="none"/>
        </w:rPr>
        <w:t>No comments were received</w:t>
      </w:r>
      <w:r w:rsidR="00924221" w:rsidRPr="00657DC0">
        <w:rPr>
          <w:rFonts w:ascii="Arial" w:eastAsia="Times New Roman" w:hAnsi="Arial" w:cs="Arial"/>
          <w:kern w:val="0"/>
          <w:sz w:val="22"/>
          <w:szCs w:val="22"/>
          <w:lang w:eastAsia="en-GB"/>
          <w14:ligatures w14:val="none"/>
        </w:rPr>
        <w:t xml:space="preserve">. </w:t>
      </w:r>
      <w:r w:rsidR="00DA41A3" w:rsidRPr="00657DC0">
        <w:rPr>
          <w:rFonts w:ascii="Arial" w:eastAsia="Times New Roman" w:hAnsi="Arial" w:cs="Arial"/>
          <w:kern w:val="0"/>
          <w:sz w:val="22"/>
          <w:szCs w:val="22"/>
          <w:lang w:eastAsia="en-GB"/>
          <w14:ligatures w14:val="none"/>
        </w:rPr>
        <w:t xml:space="preserve"> </w:t>
      </w:r>
    </w:p>
    <w:p w14:paraId="01A14144" w14:textId="77777777" w:rsidR="005B0FD5" w:rsidRPr="00657DC0" w:rsidRDefault="005B0FD5" w:rsidP="009C1702">
      <w:pPr>
        <w:spacing w:after="0" w:line="276" w:lineRule="auto"/>
        <w:jc w:val="both"/>
        <w:rPr>
          <w:rFonts w:ascii="Arial" w:eastAsia="Times New Roman" w:hAnsi="Arial" w:cs="Arial"/>
          <w:b/>
          <w:bCs/>
          <w:kern w:val="0"/>
          <w:sz w:val="22"/>
          <w:szCs w:val="22"/>
          <w:lang w:eastAsia="en-GB"/>
          <w14:ligatures w14:val="none"/>
        </w:rPr>
      </w:pPr>
    </w:p>
    <w:p w14:paraId="2251757E" w14:textId="77777777" w:rsidR="0007377C" w:rsidRPr="00657DC0" w:rsidRDefault="00F7609E" w:rsidP="009C1702">
      <w:pPr>
        <w:spacing w:after="0" w:line="276" w:lineRule="auto"/>
        <w:jc w:val="both"/>
        <w:rPr>
          <w:rFonts w:ascii="Arial" w:eastAsia="Times New Roman" w:hAnsi="Arial" w:cs="Arial"/>
          <w:b/>
          <w:bCs/>
          <w:kern w:val="0"/>
          <w:sz w:val="22"/>
          <w:szCs w:val="22"/>
          <w:lang w:eastAsia="en-GB"/>
          <w14:ligatures w14:val="none"/>
        </w:rPr>
      </w:pPr>
      <w:r w:rsidRPr="00657DC0">
        <w:rPr>
          <w:rFonts w:ascii="Arial" w:eastAsia="Times New Roman" w:hAnsi="Arial" w:cs="Arial"/>
          <w:b/>
          <w:bCs/>
          <w:kern w:val="0"/>
          <w:sz w:val="22"/>
          <w:szCs w:val="22"/>
          <w:lang w:eastAsia="en-GB"/>
          <w14:ligatures w14:val="none"/>
        </w:rPr>
        <w:t>ASSESSMENT</w:t>
      </w:r>
    </w:p>
    <w:p w14:paraId="2A15278F" w14:textId="77777777" w:rsidR="005B0FD5" w:rsidRPr="00657DC0" w:rsidRDefault="005B0FD5" w:rsidP="009C1702">
      <w:pPr>
        <w:spacing w:after="0" w:line="276" w:lineRule="auto"/>
        <w:jc w:val="both"/>
        <w:rPr>
          <w:rFonts w:ascii="Arial" w:eastAsia="Times New Roman" w:hAnsi="Arial" w:cs="Arial"/>
          <w:b/>
          <w:bCs/>
          <w:kern w:val="0"/>
          <w:sz w:val="22"/>
          <w:szCs w:val="22"/>
          <w:lang w:eastAsia="en-GB"/>
          <w14:ligatures w14:val="none"/>
        </w:rPr>
      </w:pPr>
    </w:p>
    <w:p w14:paraId="089B748E" w14:textId="77777777" w:rsidR="0092586B" w:rsidRPr="00657DC0" w:rsidRDefault="0092586B" w:rsidP="009C1702">
      <w:pPr>
        <w:spacing w:after="0" w:line="276" w:lineRule="auto"/>
        <w:jc w:val="both"/>
        <w:rPr>
          <w:rFonts w:ascii="Arial" w:eastAsia="Times New Roman" w:hAnsi="Arial" w:cs="Arial"/>
          <w:kern w:val="0"/>
          <w:sz w:val="22"/>
          <w:szCs w:val="22"/>
          <w:lang w:eastAsia="en-GB"/>
          <w14:ligatures w14:val="none"/>
        </w:rPr>
      </w:pPr>
      <w:r w:rsidRPr="00657DC0">
        <w:rPr>
          <w:rFonts w:ascii="Arial" w:eastAsia="Times New Roman" w:hAnsi="Arial" w:cs="Arial"/>
          <w:kern w:val="0"/>
          <w:sz w:val="22"/>
          <w:szCs w:val="22"/>
          <w:lang w:eastAsia="en-GB"/>
          <w14:ligatures w14:val="none"/>
        </w:rPr>
        <w:t>Section 38(6) of the Planning and Compulsory Purchase Act 2004 states:</w:t>
      </w:r>
    </w:p>
    <w:p w14:paraId="4ED30E04" w14:textId="77777777" w:rsidR="0092586B" w:rsidRPr="00657DC0" w:rsidRDefault="0092586B" w:rsidP="009C1702">
      <w:pPr>
        <w:spacing w:after="0" w:line="276" w:lineRule="auto"/>
        <w:jc w:val="both"/>
        <w:rPr>
          <w:rFonts w:ascii="Arial" w:eastAsia="Times New Roman" w:hAnsi="Arial" w:cs="Arial"/>
          <w:kern w:val="0"/>
          <w:sz w:val="22"/>
          <w:szCs w:val="22"/>
          <w:lang w:eastAsia="en-GB"/>
          <w14:ligatures w14:val="none"/>
        </w:rPr>
      </w:pPr>
    </w:p>
    <w:p w14:paraId="11CD87E9" w14:textId="77777777" w:rsidR="0092586B" w:rsidRPr="00657DC0" w:rsidRDefault="0092586B" w:rsidP="009C1702">
      <w:pPr>
        <w:spacing w:after="0" w:line="276" w:lineRule="auto"/>
        <w:jc w:val="both"/>
        <w:rPr>
          <w:rFonts w:ascii="Arial" w:eastAsia="Times New Roman" w:hAnsi="Arial" w:cs="Arial"/>
          <w:i/>
          <w:iCs/>
          <w:kern w:val="0"/>
          <w:sz w:val="22"/>
          <w:szCs w:val="22"/>
          <w:lang w:eastAsia="en-GB"/>
          <w14:ligatures w14:val="none"/>
        </w:rPr>
      </w:pPr>
      <w:r w:rsidRPr="00657DC0">
        <w:rPr>
          <w:rFonts w:ascii="Arial" w:eastAsia="Times New Roman" w:hAnsi="Arial" w:cs="Arial"/>
          <w:i/>
          <w:iCs/>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4E3A65A" w14:textId="77777777" w:rsidR="0092586B" w:rsidRPr="00657DC0" w:rsidRDefault="0092586B" w:rsidP="009C1702">
      <w:pPr>
        <w:spacing w:after="0" w:line="276" w:lineRule="auto"/>
        <w:jc w:val="both"/>
        <w:rPr>
          <w:rFonts w:ascii="Arial" w:eastAsia="Times New Roman" w:hAnsi="Arial" w:cs="Arial"/>
          <w:kern w:val="0"/>
          <w:sz w:val="22"/>
          <w:szCs w:val="22"/>
          <w:lang w:eastAsia="en-GB"/>
          <w14:ligatures w14:val="none"/>
        </w:rPr>
      </w:pPr>
    </w:p>
    <w:p w14:paraId="7C7180B7" w14:textId="77777777" w:rsidR="0092586B" w:rsidRPr="00657DC0" w:rsidRDefault="0092586B" w:rsidP="009C1702">
      <w:pPr>
        <w:spacing w:after="0" w:line="276" w:lineRule="auto"/>
        <w:jc w:val="both"/>
        <w:rPr>
          <w:rFonts w:ascii="Arial" w:eastAsia="Times New Roman" w:hAnsi="Arial" w:cs="Arial"/>
          <w:kern w:val="0"/>
          <w:sz w:val="22"/>
          <w:szCs w:val="22"/>
          <w:lang w:eastAsia="en-GB"/>
          <w14:ligatures w14:val="none"/>
        </w:rPr>
      </w:pPr>
      <w:r w:rsidRPr="00657DC0">
        <w:rPr>
          <w:rFonts w:ascii="Arial" w:eastAsia="Times New Roman" w:hAnsi="Arial" w:cs="Arial"/>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657DC0">
        <w:rPr>
          <w:rFonts w:ascii="Arial" w:eastAsia="Times New Roman" w:hAnsi="Arial" w:cs="Arial"/>
          <w:kern w:val="0"/>
          <w:sz w:val="22"/>
          <w:szCs w:val="22"/>
          <w:lang w:eastAsia="en-GB"/>
          <w14:ligatures w14:val="none"/>
        </w:rPr>
        <w:t xml:space="preserve">adopted </w:t>
      </w:r>
      <w:r w:rsidRPr="00657DC0">
        <w:rPr>
          <w:rFonts w:ascii="Arial" w:eastAsia="Times New Roman" w:hAnsi="Arial" w:cs="Arial"/>
          <w:kern w:val="0"/>
          <w:sz w:val="22"/>
          <w:szCs w:val="22"/>
          <w:lang w:eastAsia="en-GB"/>
          <w14:ligatures w14:val="none"/>
        </w:rPr>
        <w:t xml:space="preserve">Wiltshire Core Strategy (2015) and, where applicable, any made Neighbourhood Plans. </w:t>
      </w:r>
    </w:p>
    <w:p w14:paraId="794529B3" w14:textId="77777777" w:rsidR="002175E1" w:rsidRPr="00657DC0"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6D5DB95A" w14:textId="77777777" w:rsidR="00852CAC" w:rsidRPr="00657DC0"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657DC0">
        <w:rPr>
          <w:rFonts w:ascii="Arial" w:eastAsia="Times New Roman" w:hAnsi="Arial" w:cs="Arial"/>
          <w:kern w:val="0"/>
          <w:sz w:val="22"/>
          <w:szCs w:val="22"/>
          <w:u w:val="single"/>
          <w:lang w:eastAsia="en-GB"/>
          <w14:ligatures w14:val="none"/>
        </w:rPr>
        <w:t xml:space="preserve">Design and </w:t>
      </w:r>
      <w:r w:rsidR="00492385" w:rsidRPr="00657DC0">
        <w:rPr>
          <w:rFonts w:ascii="Arial" w:eastAsia="Times New Roman" w:hAnsi="Arial" w:cs="Arial"/>
          <w:kern w:val="0"/>
          <w:sz w:val="22"/>
          <w:szCs w:val="22"/>
          <w:u w:val="single"/>
          <w:lang w:eastAsia="en-GB"/>
          <w14:ligatures w14:val="none"/>
        </w:rPr>
        <w:t xml:space="preserve">Impact </w:t>
      </w:r>
      <w:r w:rsidR="00212556" w:rsidRPr="00657DC0">
        <w:rPr>
          <w:rFonts w:ascii="Arial" w:eastAsia="Times New Roman" w:hAnsi="Arial" w:cs="Arial"/>
          <w:kern w:val="0"/>
          <w:sz w:val="22"/>
          <w:szCs w:val="22"/>
          <w:u w:val="single"/>
          <w:lang w:eastAsia="en-GB"/>
          <w14:ligatures w14:val="none"/>
        </w:rPr>
        <w:t>upon the character and context of the area</w:t>
      </w:r>
    </w:p>
    <w:p w14:paraId="3F9C9F51" w14:textId="77777777" w:rsidR="005B0FD5" w:rsidRPr="00657DC0"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7698B65F" w14:textId="77777777" w:rsidR="00597BBB" w:rsidRPr="00657DC0" w:rsidRDefault="00597BBB" w:rsidP="00852CAC">
      <w:pPr>
        <w:spacing w:after="0" w:line="276" w:lineRule="auto"/>
        <w:jc w:val="both"/>
        <w:rPr>
          <w:rFonts w:ascii="Arial" w:eastAsia="Times New Roman" w:hAnsi="Arial" w:cs="Arial"/>
          <w:kern w:val="0"/>
          <w:sz w:val="22"/>
          <w:szCs w:val="22"/>
          <w:lang w:eastAsia="en-GB"/>
          <w14:ligatures w14:val="none"/>
        </w:rPr>
      </w:pPr>
      <w:r w:rsidRPr="00657DC0">
        <w:rPr>
          <w:rFonts w:ascii="Arial" w:eastAsia="Times New Roman" w:hAnsi="Arial" w:cs="Arial"/>
          <w:kern w:val="0"/>
          <w:sz w:val="22"/>
          <w:szCs w:val="22"/>
          <w:lang w:eastAsia="en-GB"/>
          <w14:ligatures w14:val="none"/>
        </w:rPr>
        <w:lastRenderedPageBreak/>
        <w:t>Core Policy 57 - Ensuring High Quality Design and Place Shaping of the Wiltshire Core Strategy seeks to ensure that all new development is of high design quality, reflecting local context, character, and distinctiveness</w:t>
      </w:r>
      <w:r w:rsidR="00FD7F4A" w:rsidRPr="00657DC0">
        <w:rPr>
          <w:rFonts w:ascii="Arial" w:eastAsia="Times New Roman" w:hAnsi="Arial" w:cs="Arial"/>
          <w:kern w:val="0"/>
          <w:sz w:val="22"/>
          <w:szCs w:val="22"/>
          <w:lang w:eastAsia="en-GB"/>
          <w14:ligatures w14:val="none"/>
        </w:rPr>
        <w:t>.</w:t>
      </w:r>
    </w:p>
    <w:p w14:paraId="5B995372" w14:textId="77777777" w:rsidR="00597BBB" w:rsidRPr="00657DC0" w:rsidRDefault="00597BBB" w:rsidP="00852CAC">
      <w:pPr>
        <w:spacing w:after="0" w:line="276" w:lineRule="auto"/>
        <w:jc w:val="both"/>
        <w:rPr>
          <w:rFonts w:ascii="Arial" w:eastAsia="Times New Roman" w:hAnsi="Arial" w:cs="Arial"/>
          <w:kern w:val="0"/>
          <w:sz w:val="22"/>
          <w:szCs w:val="22"/>
          <w:lang w:eastAsia="en-GB"/>
          <w14:ligatures w14:val="none"/>
        </w:rPr>
      </w:pPr>
    </w:p>
    <w:p w14:paraId="721681E7" w14:textId="0A4D6BF8" w:rsidR="008F0D3D" w:rsidRDefault="000935C2" w:rsidP="00A050F1">
      <w:pPr>
        <w:spacing w:after="0" w:line="276" w:lineRule="auto"/>
        <w:jc w:val="both"/>
        <w:rPr>
          <w:rFonts w:ascii="Arial" w:eastAsia="Times New Roman" w:hAnsi="Arial" w:cs="Arial"/>
          <w:kern w:val="0"/>
          <w:sz w:val="22"/>
          <w:szCs w:val="22"/>
          <w:lang w:eastAsia="en-GB"/>
          <w14:ligatures w14:val="none"/>
        </w:rPr>
      </w:pPr>
      <w:r w:rsidRPr="00657DC0">
        <w:rPr>
          <w:rFonts w:ascii="Arial" w:eastAsia="Times New Roman" w:hAnsi="Arial" w:cs="Arial"/>
          <w:kern w:val="0"/>
          <w:sz w:val="22"/>
          <w:szCs w:val="22"/>
          <w:lang w:eastAsia="en-GB"/>
          <w14:ligatures w14:val="none"/>
        </w:rPr>
        <w:t>The proposal would introduce a flat roofed extension</w:t>
      </w:r>
      <w:r w:rsidR="007E5D16" w:rsidRPr="00657DC0">
        <w:rPr>
          <w:rFonts w:ascii="Arial" w:eastAsia="Times New Roman" w:hAnsi="Arial" w:cs="Arial"/>
          <w:kern w:val="0"/>
          <w:sz w:val="22"/>
          <w:szCs w:val="22"/>
          <w:lang w:eastAsia="en-GB"/>
          <w14:ligatures w14:val="none"/>
        </w:rPr>
        <w:t xml:space="preserve"> which is </w:t>
      </w:r>
      <w:r w:rsidR="00657DC0" w:rsidRPr="00657DC0">
        <w:rPr>
          <w:rFonts w:ascii="Arial" w:eastAsia="Times New Roman" w:hAnsi="Arial" w:cs="Arial"/>
          <w:kern w:val="0"/>
          <w:sz w:val="22"/>
          <w:szCs w:val="22"/>
          <w:lang w:eastAsia="en-GB"/>
          <w14:ligatures w14:val="none"/>
        </w:rPr>
        <w:t>unfortunate</w:t>
      </w:r>
      <w:r w:rsidR="007E5D16" w:rsidRPr="00657DC0">
        <w:rPr>
          <w:rFonts w:ascii="Arial" w:eastAsia="Times New Roman" w:hAnsi="Arial" w:cs="Arial"/>
          <w:kern w:val="0"/>
          <w:sz w:val="22"/>
          <w:szCs w:val="22"/>
          <w:lang w:eastAsia="en-GB"/>
          <w14:ligatures w14:val="none"/>
        </w:rPr>
        <w:t xml:space="preserve"> but there is a flat roofed garage opposite the site </w:t>
      </w:r>
      <w:r w:rsidR="007F4C00" w:rsidRPr="00657DC0">
        <w:rPr>
          <w:rFonts w:ascii="Arial" w:eastAsia="Times New Roman" w:hAnsi="Arial" w:cs="Arial"/>
          <w:kern w:val="0"/>
          <w:sz w:val="22"/>
          <w:szCs w:val="22"/>
          <w:lang w:eastAsia="en-GB"/>
          <w14:ligatures w14:val="none"/>
        </w:rPr>
        <w:t xml:space="preserve">(No 18) and all of the one and a half storey </w:t>
      </w:r>
      <w:r w:rsidR="00657DC0" w:rsidRPr="00657DC0">
        <w:rPr>
          <w:rFonts w:ascii="Arial" w:eastAsia="Times New Roman" w:hAnsi="Arial" w:cs="Arial"/>
          <w:kern w:val="0"/>
          <w:sz w:val="22"/>
          <w:szCs w:val="22"/>
          <w:lang w:eastAsia="en-GB"/>
          <w14:ligatures w14:val="none"/>
        </w:rPr>
        <w:t xml:space="preserve">semi-detached pairs in the close all have large flat roofed dormer windows.  </w:t>
      </w:r>
      <w:r w:rsidR="00CA7FD6" w:rsidRPr="00657DC0">
        <w:rPr>
          <w:rFonts w:ascii="Arial" w:eastAsia="Times New Roman" w:hAnsi="Arial" w:cs="Arial"/>
          <w:kern w:val="0"/>
          <w:sz w:val="22"/>
          <w:szCs w:val="22"/>
          <w:lang w:eastAsia="en-GB"/>
          <w14:ligatures w14:val="none"/>
        </w:rPr>
        <w:t>Therefore,</w:t>
      </w:r>
      <w:r w:rsidR="00657DC0" w:rsidRPr="00657DC0">
        <w:rPr>
          <w:rFonts w:ascii="Arial" w:eastAsia="Times New Roman" w:hAnsi="Arial" w:cs="Arial"/>
          <w:kern w:val="0"/>
          <w:sz w:val="22"/>
          <w:szCs w:val="22"/>
          <w:lang w:eastAsia="en-GB"/>
          <w14:ligatures w14:val="none"/>
        </w:rPr>
        <w:t xml:space="preserve"> in this context the addition of a flat roofed garage, whilst causing some limited harm to the host building would not harm the character and visual amenity of the street scene.</w:t>
      </w:r>
    </w:p>
    <w:p w14:paraId="56B2D621" w14:textId="77777777" w:rsidR="005143BE" w:rsidRDefault="005143BE" w:rsidP="00A050F1">
      <w:pPr>
        <w:spacing w:after="0" w:line="276" w:lineRule="auto"/>
        <w:jc w:val="both"/>
        <w:rPr>
          <w:rFonts w:ascii="Arial" w:eastAsia="Times New Roman" w:hAnsi="Arial" w:cs="Arial"/>
          <w:kern w:val="0"/>
          <w:sz w:val="22"/>
          <w:szCs w:val="22"/>
          <w:lang w:eastAsia="en-GB"/>
          <w14:ligatures w14:val="none"/>
        </w:rPr>
      </w:pPr>
    </w:p>
    <w:p w14:paraId="5CBC92B1" w14:textId="7028B6C8" w:rsidR="005143BE" w:rsidRPr="00657DC0" w:rsidRDefault="005143BE"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use of render would also have limited impact on the street scene </w:t>
      </w:r>
      <w:r w:rsidR="00DA2F92">
        <w:rPr>
          <w:rFonts w:ascii="Arial" w:eastAsia="Times New Roman" w:hAnsi="Arial" w:cs="Arial"/>
          <w:kern w:val="0"/>
          <w:sz w:val="22"/>
          <w:szCs w:val="22"/>
          <w:lang w:eastAsia="en-GB"/>
          <w14:ligatures w14:val="none"/>
        </w:rPr>
        <w:t xml:space="preserve">as the </w:t>
      </w:r>
      <w:r w:rsidR="00FC114F">
        <w:rPr>
          <w:rFonts w:ascii="Arial" w:eastAsia="Times New Roman" w:hAnsi="Arial" w:cs="Arial"/>
          <w:kern w:val="0"/>
          <w:sz w:val="22"/>
          <w:szCs w:val="22"/>
          <w:lang w:eastAsia="en-GB"/>
          <w14:ligatures w14:val="none"/>
        </w:rPr>
        <w:t>majority</w:t>
      </w:r>
      <w:r w:rsidR="002C390C">
        <w:rPr>
          <w:rFonts w:ascii="Arial" w:eastAsia="Times New Roman" w:hAnsi="Arial" w:cs="Arial"/>
          <w:kern w:val="0"/>
          <w:sz w:val="22"/>
          <w:szCs w:val="22"/>
          <w:lang w:eastAsia="en-GB"/>
          <w14:ligatures w14:val="none"/>
        </w:rPr>
        <w:t xml:space="preserve"> </w:t>
      </w:r>
      <w:r w:rsidR="00FC114F">
        <w:rPr>
          <w:rFonts w:ascii="Arial" w:eastAsia="Times New Roman" w:hAnsi="Arial" w:cs="Arial"/>
          <w:kern w:val="0"/>
          <w:sz w:val="22"/>
          <w:szCs w:val="22"/>
          <w:lang w:eastAsia="en-GB"/>
          <w14:ligatures w14:val="none"/>
        </w:rPr>
        <w:t>of the street scene facing material would be the garage and porch door.</w:t>
      </w:r>
    </w:p>
    <w:p w14:paraId="07487D15" w14:textId="77777777" w:rsidR="000935C2" w:rsidRDefault="000935C2" w:rsidP="00A050F1">
      <w:pPr>
        <w:spacing w:after="0" w:line="276" w:lineRule="auto"/>
        <w:jc w:val="both"/>
        <w:rPr>
          <w:rFonts w:ascii="Arial" w:hAnsi="Arial" w:cs="Arial"/>
          <w:color w:val="000000" w:themeColor="text1"/>
          <w:sz w:val="22"/>
          <w:szCs w:val="22"/>
        </w:rPr>
      </w:pPr>
    </w:p>
    <w:p w14:paraId="64826949"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7A0E04C9" w14:textId="77777777" w:rsidR="00A050F1" w:rsidRDefault="00A050F1" w:rsidP="00A050F1">
      <w:pPr>
        <w:spacing w:after="0" w:line="276" w:lineRule="auto"/>
        <w:jc w:val="both"/>
        <w:rPr>
          <w:rFonts w:ascii="Arial" w:hAnsi="Arial" w:cs="Arial"/>
          <w:b/>
          <w:bCs/>
          <w:i/>
          <w:iCs/>
          <w:color w:val="FF0000"/>
          <w:sz w:val="22"/>
          <w:szCs w:val="22"/>
        </w:rPr>
      </w:pPr>
    </w:p>
    <w:p w14:paraId="06DA891C"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8CAB4D7"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63886263"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2335858" w14:textId="77777777" w:rsidR="00393433" w:rsidRDefault="00393433" w:rsidP="00A050F1">
      <w:pPr>
        <w:spacing w:after="0" w:line="276" w:lineRule="auto"/>
        <w:jc w:val="both"/>
        <w:rPr>
          <w:rFonts w:ascii="Arial" w:hAnsi="Arial" w:cs="Arial"/>
          <w:color w:val="000000" w:themeColor="text1"/>
          <w:sz w:val="22"/>
          <w:szCs w:val="22"/>
        </w:rPr>
      </w:pPr>
    </w:p>
    <w:p w14:paraId="06D0DC6C"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15A4D469" w14:textId="77777777" w:rsidR="00400FB2" w:rsidRDefault="00400FB2" w:rsidP="00A050F1">
      <w:pPr>
        <w:spacing w:after="0" w:line="276" w:lineRule="auto"/>
        <w:jc w:val="both"/>
        <w:rPr>
          <w:rFonts w:ascii="Arial" w:hAnsi="Arial" w:cs="Arial"/>
          <w:color w:val="000000" w:themeColor="text1"/>
          <w:sz w:val="22"/>
          <w:szCs w:val="22"/>
        </w:rPr>
      </w:pPr>
    </w:p>
    <w:p w14:paraId="6F757AF4"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08FAC3CA" w14:textId="77777777" w:rsidR="00DB13C3" w:rsidRDefault="00DB13C3" w:rsidP="00DB13C3">
      <w:pPr>
        <w:spacing w:after="0" w:line="276" w:lineRule="auto"/>
        <w:jc w:val="both"/>
        <w:rPr>
          <w:rFonts w:ascii="Arial" w:hAnsi="Arial" w:cs="Arial"/>
          <w:i/>
          <w:iCs/>
          <w:color w:val="000000" w:themeColor="text1"/>
          <w:sz w:val="22"/>
          <w:szCs w:val="22"/>
        </w:rPr>
      </w:pPr>
    </w:p>
    <w:p w14:paraId="5056C2D7" w14:textId="0C45B783" w:rsidR="00DB13C3" w:rsidRDefault="00657DC0"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garage extension would be close to No </w:t>
      </w:r>
      <w:r w:rsidR="00067D3F">
        <w:rPr>
          <w:rFonts w:ascii="Arial" w:hAnsi="Arial" w:cs="Arial"/>
          <w:color w:val="000000" w:themeColor="text1"/>
          <w:sz w:val="22"/>
          <w:szCs w:val="22"/>
        </w:rPr>
        <w:t>7’s side boundary, leaving only a circa 1m access path</w:t>
      </w:r>
      <w:r w:rsidR="00260F21">
        <w:rPr>
          <w:rFonts w:ascii="Arial" w:hAnsi="Arial" w:cs="Arial"/>
          <w:color w:val="000000" w:themeColor="text1"/>
          <w:sz w:val="22"/>
          <w:szCs w:val="22"/>
        </w:rPr>
        <w:t xml:space="preserve">. However, No 7 does not have any side elevation windows </w:t>
      </w:r>
      <w:r w:rsidR="003E028A">
        <w:rPr>
          <w:rFonts w:ascii="Arial" w:hAnsi="Arial" w:cs="Arial"/>
          <w:color w:val="000000" w:themeColor="text1"/>
          <w:sz w:val="22"/>
          <w:szCs w:val="22"/>
        </w:rPr>
        <w:t xml:space="preserve">which is evidenced by the image below and from </w:t>
      </w:r>
      <w:r w:rsidR="00EE0AA4">
        <w:rPr>
          <w:rFonts w:ascii="Arial" w:hAnsi="Arial" w:cs="Arial"/>
          <w:color w:val="000000" w:themeColor="text1"/>
          <w:sz w:val="22"/>
          <w:szCs w:val="22"/>
        </w:rPr>
        <w:t xml:space="preserve">its own W/04/01414/FUL application to erect a rear </w:t>
      </w:r>
      <w:r w:rsidR="006B50C2">
        <w:rPr>
          <w:rFonts w:ascii="Arial" w:hAnsi="Arial" w:cs="Arial"/>
          <w:color w:val="000000" w:themeColor="text1"/>
          <w:sz w:val="22"/>
          <w:szCs w:val="22"/>
        </w:rPr>
        <w:t>conservatory</w:t>
      </w:r>
      <w:r w:rsidR="00EE0AA4">
        <w:rPr>
          <w:rFonts w:ascii="Arial" w:hAnsi="Arial" w:cs="Arial"/>
          <w:color w:val="000000" w:themeColor="text1"/>
          <w:sz w:val="22"/>
          <w:szCs w:val="22"/>
        </w:rPr>
        <w:t>. The floorplans for that application do not show any windows facing the application site.</w:t>
      </w:r>
    </w:p>
    <w:p w14:paraId="44DE3EC4" w14:textId="77777777" w:rsidR="007D41C7" w:rsidRDefault="007D41C7" w:rsidP="00DB13C3">
      <w:pPr>
        <w:spacing w:after="0" w:line="276" w:lineRule="auto"/>
        <w:jc w:val="both"/>
        <w:rPr>
          <w:rFonts w:ascii="Arial" w:hAnsi="Arial" w:cs="Arial"/>
          <w:color w:val="000000" w:themeColor="text1"/>
          <w:sz w:val="22"/>
          <w:szCs w:val="22"/>
        </w:rPr>
      </w:pPr>
    </w:p>
    <w:p w14:paraId="174662FB" w14:textId="5F0F40CD" w:rsidR="006B50C2" w:rsidRDefault="006B50C2" w:rsidP="006B50C2">
      <w:pPr>
        <w:spacing w:after="0" w:line="276" w:lineRule="auto"/>
        <w:jc w:val="center"/>
        <w:rPr>
          <w:rFonts w:ascii="Arial" w:hAnsi="Arial" w:cs="Arial"/>
          <w:color w:val="000000" w:themeColor="text1"/>
          <w:sz w:val="22"/>
          <w:szCs w:val="22"/>
        </w:rPr>
      </w:pPr>
      <w:r w:rsidRPr="006B50C2">
        <w:rPr>
          <w:rFonts w:ascii="Arial" w:hAnsi="Arial" w:cs="Arial"/>
          <w:color w:val="000000" w:themeColor="text1"/>
          <w:sz w:val="22"/>
          <w:szCs w:val="22"/>
        </w:rPr>
        <w:drawing>
          <wp:inline distT="0" distB="0" distL="0" distR="0" wp14:anchorId="6735EE55" wp14:editId="66A731FA">
            <wp:extent cx="2905125" cy="1978276"/>
            <wp:effectExtent l="0" t="0" r="0" b="3175"/>
            <wp:docPr id="1844709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709356" name=""/>
                    <pic:cNvPicPr/>
                  </pic:nvPicPr>
                  <pic:blipFill>
                    <a:blip r:embed="rId13"/>
                    <a:stretch>
                      <a:fillRect/>
                    </a:stretch>
                  </pic:blipFill>
                  <pic:spPr>
                    <a:xfrm>
                      <a:off x="0" y="0"/>
                      <a:ext cx="2915506" cy="1985345"/>
                    </a:xfrm>
                    <a:prstGeom prst="rect">
                      <a:avLst/>
                    </a:prstGeom>
                  </pic:spPr>
                </pic:pic>
              </a:graphicData>
            </a:graphic>
          </wp:inline>
        </w:drawing>
      </w:r>
    </w:p>
    <w:p w14:paraId="4FF602FF" w14:textId="77777777" w:rsidR="006B50C2" w:rsidRDefault="006B50C2" w:rsidP="006B50C2">
      <w:pPr>
        <w:spacing w:after="0" w:line="276" w:lineRule="auto"/>
        <w:jc w:val="center"/>
        <w:rPr>
          <w:rFonts w:ascii="Arial" w:hAnsi="Arial" w:cs="Arial"/>
          <w:color w:val="000000" w:themeColor="text1"/>
          <w:sz w:val="22"/>
          <w:szCs w:val="22"/>
        </w:rPr>
      </w:pPr>
    </w:p>
    <w:p w14:paraId="78682813" w14:textId="26B03B0A" w:rsidR="006B50C2" w:rsidRPr="006B50C2" w:rsidRDefault="006B50C2" w:rsidP="006B50C2">
      <w:pPr>
        <w:spacing w:after="0" w:line="276" w:lineRule="auto"/>
        <w:jc w:val="center"/>
        <w:rPr>
          <w:rFonts w:ascii="Arial" w:hAnsi="Arial" w:cs="Arial"/>
          <w:b/>
          <w:bCs/>
          <w:color w:val="000000" w:themeColor="text1"/>
          <w:sz w:val="22"/>
          <w:szCs w:val="22"/>
        </w:rPr>
      </w:pPr>
      <w:r w:rsidRPr="006B50C2">
        <w:rPr>
          <w:rFonts w:ascii="Arial" w:hAnsi="Arial" w:cs="Arial"/>
          <w:b/>
          <w:bCs/>
          <w:color w:val="000000" w:themeColor="text1"/>
          <w:sz w:val="22"/>
          <w:szCs w:val="22"/>
        </w:rPr>
        <w:t>No 7’s ground floor (kitchen and garage) adjacent to the application site</w:t>
      </w:r>
    </w:p>
    <w:p w14:paraId="28927E7A" w14:textId="5D34E2B0" w:rsidR="007D41C7" w:rsidRDefault="007D41C7" w:rsidP="00DB13C3">
      <w:pPr>
        <w:spacing w:after="0" w:line="276" w:lineRule="auto"/>
        <w:jc w:val="both"/>
        <w:rPr>
          <w:rFonts w:ascii="Arial" w:hAnsi="Arial" w:cs="Arial"/>
          <w:color w:val="000000" w:themeColor="text1"/>
          <w:sz w:val="22"/>
          <w:szCs w:val="22"/>
        </w:rPr>
      </w:pPr>
      <w:r w:rsidRPr="007D41C7">
        <w:rPr>
          <w:rFonts w:ascii="Arial" w:hAnsi="Arial" w:cs="Arial"/>
          <w:color w:val="000000" w:themeColor="text1"/>
          <w:sz w:val="22"/>
          <w:szCs w:val="22"/>
        </w:rPr>
        <w:lastRenderedPageBreak/>
        <w:drawing>
          <wp:inline distT="0" distB="0" distL="0" distR="0" wp14:anchorId="50E9501B" wp14:editId="4F1D8C15">
            <wp:extent cx="5731510" cy="3977640"/>
            <wp:effectExtent l="0" t="0" r="2540" b="3810"/>
            <wp:docPr id="992955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955131" name=""/>
                    <pic:cNvPicPr/>
                  </pic:nvPicPr>
                  <pic:blipFill>
                    <a:blip r:embed="rId14"/>
                    <a:stretch>
                      <a:fillRect/>
                    </a:stretch>
                  </pic:blipFill>
                  <pic:spPr>
                    <a:xfrm>
                      <a:off x="0" y="0"/>
                      <a:ext cx="5731510" cy="3977640"/>
                    </a:xfrm>
                    <a:prstGeom prst="rect">
                      <a:avLst/>
                    </a:prstGeom>
                  </pic:spPr>
                </pic:pic>
              </a:graphicData>
            </a:graphic>
          </wp:inline>
        </w:drawing>
      </w:r>
    </w:p>
    <w:p w14:paraId="321DDEDA" w14:textId="77777777" w:rsidR="007D41C7" w:rsidRDefault="007D41C7" w:rsidP="00DB13C3">
      <w:pPr>
        <w:spacing w:after="0" w:line="276" w:lineRule="auto"/>
        <w:jc w:val="both"/>
        <w:rPr>
          <w:rFonts w:ascii="Arial" w:hAnsi="Arial" w:cs="Arial"/>
          <w:color w:val="000000" w:themeColor="text1"/>
          <w:sz w:val="22"/>
          <w:szCs w:val="22"/>
        </w:rPr>
      </w:pPr>
    </w:p>
    <w:p w14:paraId="457800E3" w14:textId="52164A06" w:rsidR="007D41C7" w:rsidRDefault="007D41C7" w:rsidP="007D41C7">
      <w:pPr>
        <w:spacing w:after="0" w:line="276" w:lineRule="auto"/>
        <w:jc w:val="center"/>
        <w:rPr>
          <w:rFonts w:ascii="Arial" w:hAnsi="Arial" w:cs="Arial"/>
          <w:b/>
          <w:bCs/>
          <w:color w:val="000000" w:themeColor="text1"/>
          <w:sz w:val="22"/>
          <w:szCs w:val="22"/>
        </w:rPr>
      </w:pPr>
      <w:r w:rsidRPr="007D41C7">
        <w:rPr>
          <w:rFonts w:ascii="Arial" w:hAnsi="Arial" w:cs="Arial"/>
          <w:b/>
          <w:bCs/>
          <w:color w:val="000000" w:themeColor="text1"/>
          <w:sz w:val="22"/>
          <w:szCs w:val="22"/>
        </w:rPr>
        <w:t>Application site and No 7’s garage and side elevation (right)</w:t>
      </w:r>
    </w:p>
    <w:p w14:paraId="3C4875B4" w14:textId="77777777" w:rsidR="006B50C2" w:rsidRDefault="006B50C2" w:rsidP="007D41C7">
      <w:pPr>
        <w:spacing w:after="0" w:line="276" w:lineRule="auto"/>
        <w:jc w:val="center"/>
        <w:rPr>
          <w:rFonts w:ascii="Arial" w:hAnsi="Arial" w:cs="Arial"/>
          <w:b/>
          <w:bCs/>
          <w:color w:val="000000" w:themeColor="text1"/>
          <w:sz w:val="22"/>
          <w:szCs w:val="22"/>
        </w:rPr>
      </w:pPr>
    </w:p>
    <w:p w14:paraId="440BAD31" w14:textId="5F9E29F5" w:rsidR="001D3266" w:rsidRPr="008E2447" w:rsidRDefault="006B50C2" w:rsidP="006B50C2">
      <w:pPr>
        <w:spacing w:after="0" w:line="276" w:lineRule="auto"/>
        <w:jc w:val="both"/>
        <w:rPr>
          <w:rFonts w:ascii="Arial" w:hAnsi="Arial" w:cs="Arial"/>
          <w:color w:val="000000" w:themeColor="text1"/>
          <w:sz w:val="22"/>
          <w:szCs w:val="22"/>
        </w:rPr>
      </w:pPr>
      <w:r w:rsidRPr="008E2447">
        <w:rPr>
          <w:rFonts w:ascii="Arial" w:hAnsi="Arial" w:cs="Arial"/>
          <w:color w:val="000000" w:themeColor="text1"/>
          <w:sz w:val="22"/>
          <w:szCs w:val="22"/>
        </w:rPr>
        <w:t xml:space="preserve">The proposal would </w:t>
      </w:r>
      <w:r w:rsidR="008E2447">
        <w:rPr>
          <w:rFonts w:ascii="Arial" w:hAnsi="Arial" w:cs="Arial"/>
          <w:color w:val="000000" w:themeColor="text1"/>
          <w:sz w:val="22"/>
          <w:szCs w:val="22"/>
        </w:rPr>
        <w:t xml:space="preserve">cause some but limited </w:t>
      </w:r>
      <w:r w:rsidR="00961F0A" w:rsidRPr="008E2447">
        <w:rPr>
          <w:rFonts w:ascii="Arial" w:hAnsi="Arial" w:cs="Arial"/>
          <w:color w:val="000000" w:themeColor="text1"/>
          <w:sz w:val="22"/>
          <w:szCs w:val="22"/>
        </w:rPr>
        <w:t xml:space="preserve">overshadowing on No 7’s side elevation or rear conservatory </w:t>
      </w:r>
      <w:r w:rsidR="001D3266">
        <w:rPr>
          <w:rFonts w:ascii="Arial" w:hAnsi="Arial" w:cs="Arial"/>
          <w:color w:val="000000" w:themeColor="text1"/>
          <w:sz w:val="22"/>
          <w:szCs w:val="22"/>
        </w:rPr>
        <w:t>but is considered not</w:t>
      </w:r>
      <w:r w:rsidR="001D3266" w:rsidRPr="001D3266">
        <w:rPr>
          <w:rFonts w:ascii="Arial" w:hAnsi="Arial" w:cs="Arial"/>
          <w:color w:val="000000" w:themeColor="text1"/>
          <w:sz w:val="22"/>
          <w:szCs w:val="22"/>
        </w:rPr>
        <w:t xml:space="preserve"> be of a size, height, bulk or mass to</w:t>
      </w:r>
      <w:r w:rsidR="001D3266">
        <w:rPr>
          <w:rFonts w:ascii="Arial" w:hAnsi="Arial" w:cs="Arial"/>
          <w:color w:val="000000" w:themeColor="text1"/>
          <w:sz w:val="22"/>
          <w:szCs w:val="22"/>
        </w:rPr>
        <w:t xml:space="preserve"> have an adverse overbearing impact of</w:t>
      </w:r>
      <w:r w:rsidR="001D3266" w:rsidRPr="001D3266">
        <w:rPr>
          <w:rFonts w:ascii="Arial" w:hAnsi="Arial" w:cs="Arial"/>
          <w:color w:val="000000" w:themeColor="text1"/>
          <w:sz w:val="22"/>
          <w:szCs w:val="22"/>
        </w:rPr>
        <w:t xml:space="preserve"> cause sufficient harm</w:t>
      </w:r>
      <w:r w:rsidR="001D3266">
        <w:rPr>
          <w:rFonts w:ascii="Arial" w:hAnsi="Arial" w:cs="Arial"/>
          <w:color w:val="000000" w:themeColor="text1"/>
          <w:sz w:val="22"/>
          <w:szCs w:val="22"/>
        </w:rPr>
        <w:t xml:space="preserve"> </w:t>
      </w:r>
      <w:r w:rsidR="00CA7FD6">
        <w:rPr>
          <w:rFonts w:ascii="Arial" w:hAnsi="Arial" w:cs="Arial"/>
          <w:color w:val="000000" w:themeColor="text1"/>
          <w:sz w:val="22"/>
          <w:szCs w:val="22"/>
        </w:rPr>
        <w:t>by overshadowing to warrant the refusal of the application. Furthermore, no objections have been received by neighbours.</w:t>
      </w:r>
    </w:p>
    <w:p w14:paraId="08383122" w14:textId="77777777" w:rsidR="00657DC0" w:rsidRPr="00A050F1" w:rsidRDefault="00657DC0" w:rsidP="00DB13C3">
      <w:pPr>
        <w:spacing w:after="0" w:line="276" w:lineRule="auto"/>
        <w:jc w:val="both"/>
        <w:rPr>
          <w:rFonts w:ascii="Arial" w:hAnsi="Arial" w:cs="Arial"/>
          <w:color w:val="000000" w:themeColor="text1"/>
          <w:sz w:val="22"/>
          <w:szCs w:val="22"/>
        </w:rPr>
      </w:pPr>
    </w:p>
    <w:p w14:paraId="2B7D7F4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0888CA72"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2CB305D" w14:textId="0A8A5158"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1DE5FF5D" w14:textId="77777777" w:rsidR="00B70AF1" w:rsidRPr="006705B5" w:rsidRDefault="00B70AF1"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80B150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6C33BFE8"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85627DC"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0A66720A" w14:textId="77777777" w:rsidR="00E57D1F" w:rsidRDefault="00E57D1F"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63921A8" w14:textId="2C159B84" w:rsidR="005B3DD8" w:rsidRDefault="005B3DD8"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683416">
        <w:rPr>
          <w:rFonts w:ascii="Arial" w:eastAsia="Times New Roman" w:hAnsi="Arial" w:cs="Arial"/>
          <w:color w:val="000000" w:themeColor="text1"/>
          <w:kern w:val="0"/>
          <w:sz w:val="22"/>
          <w:szCs w:val="22"/>
          <w:lang w:eastAsia="en-GB"/>
          <w14:ligatures w14:val="none"/>
        </w:rPr>
        <w:t>garage would measure internally 6x3m thereby meeting the size requirement to be counted as a parking space.</w:t>
      </w:r>
      <w:r w:rsidR="00D873DB">
        <w:rPr>
          <w:rFonts w:ascii="Arial" w:eastAsia="Times New Roman" w:hAnsi="Arial" w:cs="Arial"/>
          <w:color w:val="000000" w:themeColor="text1"/>
          <w:kern w:val="0"/>
          <w:sz w:val="22"/>
          <w:szCs w:val="22"/>
          <w:lang w:eastAsia="en-GB"/>
          <w14:ligatures w14:val="none"/>
        </w:rPr>
        <w:t xml:space="preserve"> The applicants would also maintain sufficient space in front of the garage for additional parking spaces without interfering with </w:t>
      </w:r>
      <w:r w:rsidR="000935C2">
        <w:rPr>
          <w:rFonts w:ascii="Arial" w:eastAsia="Times New Roman" w:hAnsi="Arial" w:cs="Arial"/>
          <w:color w:val="000000" w:themeColor="text1"/>
          <w:kern w:val="0"/>
          <w:sz w:val="22"/>
          <w:szCs w:val="22"/>
          <w:lang w:eastAsia="en-GB"/>
          <w14:ligatures w14:val="none"/>
        </w:rPr>
        <w:t>neighbours car parking spaces or use and access over the shared driveway onto Dean Close.</w:t>
      </w:r>
    </w:p>
    <w:p w14:paraId="484EBF65" w14:textId="77777777" w:rsidR="005B3DD8" w:rsidRPr="006705B5" w:rsidRDefault="005B3DD8" w:rsidP="006705B5">
      <w:pPr>
        <w:spacing w:after="0" w:line="276" w:lineRule="auto"/>
        <w:jc w:val="both"/>
        <w:rPr>
          <w:rFonts w:ascii="Arial" w:eastAsia="Times New Roman" w:hAnsi="Arial" w:cs="Arial"/>
          <w:i/>
          <w:iCs/>
          <w:color w:val="ED0000"/>
          <w:kern w:val="0"/>
          <w:sz w:val="22"/>
          <w:szCs w:val="22"/>
          <w:lang w:eastAsia="en-GB"/>
          <w14:ligatures w14:val="none"/>
        </w:rPr>
      </w:pPr>
    </w:p>
    <w:p w14:paraId="1731A3C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6664E155"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725642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777B74F"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26C03701"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370AEB05"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8E6E77F"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5A21ED48"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6298BBCB"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18695661"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1C2395D7" w14:textId="6861AB24"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w:t>
      </w:r>
      <w:r w:rsidR="00B70AF1">
        <w:rPr>
          <w:rFonts w:ascii="Arial" w:eastAsia="Times New Roman" w:hAnsi="Arial" w:cs="Arial"/>
          <w:color w:val="000000" w:themeColor="text1"/>
          <w:kern w:val="0"/>
          <w:sz w:val="22"/>
          <w:szCs w:val="22"/>
          <w:lang w:eastAsia="en-GB"/>
          <w14:ligatures w14:val="none"/>
        </w:rPr>
        <w:t>.</w:t>
      </w:r>
    </w:p>
    <w:p w14:paraId="1C382157"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063BDFB"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7D7C0293"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97BAAAE"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58A8A778"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592D9C88"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67D3F"/>
    <w:rsid w:val="00071E19"/>
    <w:rsid w:val="0007377C"/>
    <w:rsid w:val="0007735A"/>
    <w:rsid w:val="000815DE"/>
    <w:rsid w:val="0008454F"/>
    <w:rsid w:val="00085C56"/>
    <w:rsid w:val="00091944"/>
    <w:rsid w:val="00093398"/>
    <w:rsid w:val="000935C2"/>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42D8D"/>
    <w:rsid w:val="00152901"/>
    <w:rsid w:val="0016162B"/>
    <w:rsid w:val="00162405"/>
    <w:rsid w:val="0018298F"/>
    <w:rsid w:val="001A4142"/>
    <w:rsid w:val="001A6E40"/>
    <w:rsid w:val="001B34A3"/>
    <w:rsid w:val="001C0267"/>
    <w:rsid w:val="001C30C8"/>
    <w:rsid w:val="001C73A5"/>
    <w:rsid w:val="001D279F"/>
    <w:rsid w:val="001D2B00"/>
    <w:rsid w:val="001D3266"/>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26EF7"/>
    <w:rsid w:val="00247CD5"/>
    <w:rsid w:val="00260F21"/>
    <w:rsid w:val="00276C28"/>
    <w:rsid w:val="00284692"/>
    <w:rsid w:val="00296162"/>
    <w:rsid w:val="002B3C19"/>
    <w:rsid w:val="002B67AF"/>
    <w:rsid w:val="002B7220"/>
    <w:rsid w:val="002C390C"/>
    <w:rsid w:val="002C39F8"/>
    <w:rsid w:val="002C5B77"/>
    <w:rsid w:val="002C64FD"/>
    <w:rsid w:val="002C7D54"/>
    <w:rsid w:val="002D20C0"/>
    <w:rsid w:val="002D764D"/>
    <w:rsid w:val="002E6C51"/>
    <w:rsid w:val="002F07FE"/>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28A"/>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434AC"/>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01108"/>
    <w:rsid w:val="005017E0"/>
    <w:rsid w:val="005143BE"/>
    <w:rsid w:val="00515980"/>
    <w:rsid w:val="0051645C"/>
    <w:rsid w:val="0052069C"/>
    <w:rsid w:val="00520E30"/>
    <w:rsid w:val="0054068B"/>
    <w:rsid w:val="00540D13"/>
    <w:rsid w:val="00550749"/>
    <w:rsid w:val="00561A9C"/>
    <w:rsid w:val="0056328A"/>
    <w:rsid w:val="00582EB0"/>
    <w:rsid w:val="0059524B"/>
    <w:rsid w:val="00597BBB"/>
    <w:rsid w:val="005A2832"/>
    <w:rsid w:val="005A2CD7"/>
    <w:rsid w:val="005A5492"/>
    <w:rsid w:val="005B0FD5"/>
    <w:rsid w:val="005B3DD8"/>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32E57"/>
    <w:rsid w:val="006359BF"/>
    <w:rsid w:val="006407C9"/>
    <w:rsid w:val="00640FEC"/>
    <w:rsid w:val="00643C57"/>
    <w:rsid w:val="00647E0D"/>
    <w:rsid w:val="00653CA6"/>
    <w:rsid w:val="00657DC0"/>
    <w:rsid w:val="00661679"/>
    <w:rsid w:val="00662C0A"/>
    <w:rsid w:val="00663D3A"/>
    <w:rsid w:val="00664B60"/>
    <w:rsid w:val="006656F8"/>
    <w:rsid w:val="0066737B"/>
    <w:rsid w:val="006705B5"/>
    <w:rsid w:val="00673B87"/>
    <w:rsid w:val="00680DA9"/>
    <w:rsid w:val="00683416"/>
    <w:rsid w:val="00683C17"/>
    <w:rsid w:val="00696570"/>
    <w:rsid w:val="006A15F9"/>
    <w:rsid w:val="006A6EB8"/>
    <w:rsid w:val="006A735A"/>
    <w:rsid w:val="006B1193"/>
    <w:rsid w:val="006B2789"/>
    <w:rsid w:val="006B50C2"/>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38C3"/>
    <w:rsid w:val="00771C95"/>
    <w:rsid w:val="00780750"/>
    <w:rsid w:val="00790038"/>
    <w:rsid w:val="00793652"/>
    <w:rsid w:val="007B70B8"/>
    <w:rsid w:val="007C1403"/>
    <w:rsid w:val="007C28D5"/>
    <w:rsid w:val="007C6DE3"/>
    <w:rsid w:val="007D187B"/>
    <w:rsid w:val="007D390B"/>
    <w:rsid w:val="007D41C7"/>
    <w:rsid w:val="007D4B14"/>
    <w:rsid w:val="007D5706"/>
    <w:rsid w:val="007D6521"/>
    <w:rsid w:val="007E229B"/>
    <w:rsid w:val="007E4274"/>
    <w:rsid w:val="007E4322"/>
    <w:rsid w:val="007E5D16"/>
    <w:rsid w:val="007F3ABA"/>
    <w:rsid w:val="007F4C00"/>
    <w:rsid w:val="00802C50"/>
    <w:rsid w:val="00810B9F"/>
    <w:rsid w:val="00815ADE"/>
    <w:rsid w:val="008176BD"/>
    <w:rsid w:val="0083213E"/>
    <w:rsid w:val="008376A8"/>
    <w:rsid w:val="0084670A"/>
    <w:rsid w:val="00847B39"/>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A6FDF"/>
    <w:rsid w:val="008B30BE"/>
    <w:rsid w:val="008B578F"/>
    <w:rsid w:val="008C2176"/>
    <w:rsid w:val="008C2C2F"/>
    <w:rsid w:val="008C3D5B"/>
    <w:rsid w:val="008C67C6"/>
    <w:rsid w:val="008C704F"/>
    <w:rsid w:val="008D694B"/>
    <w:rsid w:val="008D7802"/>
    <w:rsid w:val="008E2447"/>
    <w:rsid w:val="008E3EA2"/>
    <w:rsid w:val="008E684D"/>
    <w:rsid w:val="008F0D3D"/>
    <w:rsid w:val="008F1CF8"/>
    <w:rsid w:val="008F6030"/>
    <w:rsid w:val="00921A38"/>
    <w:rsid w:val="0092325F"/>
    <w:rsid w:val="00924221"/>
    <w:rsid w:val="0092586B"/>
    <w:rsid w:val="00932A4E"/>
    <w:rsid w:val="009350D4"/>
    <w:rsid w:val="00961C4E"/>
    <w:rsid w:val="00961F0A"/>
    <w:rsid w:val="00965A06"/>
    <w:rsid w:val="00967DCB"/>
    <w:rsid w:val="00970A8A"/>
    <w:rsid w:val="00972DD7"/>
    <w:rsid w:val="00974EA2"/>
    <w:rsid w:val="009775A4"/>
    <w:rsid w:val="009858F4"/>
    <w:rsid w:val="00990A8B"/>
    <w:rsid w:val="00997B32"/>
    <w:rsid w:val="009A1B10"/>
    <w:rsid w:val="009A7BFF"/>
    <w:rsid w:val="009B63DB"/>
    <w:rsid w:val="009B7AD7"/>
    <w:rsid w:val="009C1702"/>
    <w:rsid w:val="009C3071"/>
    <w:rsid w:val="009C36DF"/>
    <w:rsid w:val="009C3A91"/>
    <w:rsid w:val="009C446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38D8"/>
    <w:rsid w:val="00A6662C"/>
    <w:rsid w:val="00A71295"/>
    <w:rsid w:val="00A772D3"/>
    <w:rsid w:val="00A81CF7"/>
    <w:rsid w:val="00A85226"/>
    <w:rsid w:val="00AB52C2"/>
    <w:rsid w:val="00AC01A4"/>
    <w:rsid w:val="00AD2BC0"/>
    <w:rsid w:val="00AD39FA"/>
    <w:rsid w:val="00AD3A16"/>
    <w:rsid w:val="00AE028B"/>
    <w:rsid w:val="00AE04FE"/>
    <w:rsid w:val="00AF193A"/>
    <w:rsid w:val="00AF2650"/>
    <w:rsid w:val="00AF2AF9"/>
    <w:rsid w:val="00B01936"/>
    <w:rsid w:val="00B111D2"/>
    <w:rsid w:val="00B16D71"/>
    <w:rsid w:val="00B1710B"/>
    <w:rsid w:val="00B3075F"/>
    <w:rsid w:val="00B323FB"/>
    <w:rsid w:val="00B44C99"/>
    <w:rsid w:val="00B44EC9"/>
    <w:rsid w:val="00B46980"/>
    <w:rsid w:val="00B52C0E"/>
    <w:rsid w:val="00B54DA2"/>
    <w:rsid w:val="00B633AB"/>
    <w:rsid w:val="00B70AF1"/>
    <w:rsid w:val="00B71530"/>
    <w:rsid w:val="00B71D0E"/>
    <w:rsid w:val="00B7214D"/>
    <w:rsid w:val="00B82691"/>
    <w:rsid w:val="00B915D4"/>
    <w:rsid w:val="00BA2753"/>
    <w:rsid w:val="00BB5ECE"/>
    <w:rsid w:val="00BB6E6F"/>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3E8D"/>
    <w:rsid w:val="00C44C6D"/>
    <w:rsid w:val="00C45665"/>
    <w:rsid w:val="00C508EE"/>
    <w:rsid w:val="00C575A0"/>
    <w:rsid w:val="00C6692C"/>
    <w:rsid w:val="00C66E1F"/>
    <w:rsid w:val="00C73630"/>
    <w:rsid w:val="00C760C4"/>
    <w:rsid w:val="00C777DF"/>
    <w:rsid w:val="00C81A53"/>
    <w:rsid w:val="00C8654A"/>
    <w:rsid w:val="00C86A61"/>
    <w:rsid w:val="00CA3A97"/>
    <w:rsid w:val="00CA7FD6"/>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54F84"/>
    <w:rsid w:val="00D7435B"/>
    <w:rsid w:val="00D831EE"/>
    <w:rsid w:val="00D859CC"/>
    <w:rsid w:val="00D873DB"/>
    <w:rsid w:val="00D902FA"/>
    <w:rsid w:val="00D907C3"/>
    <w:rsid w:val="00DA2F92"/>
    <w:rsid w:val="00DA41A3"/>
    <w:rsid w:val="00DB13C3"/>
    <w:rsid w:val="00DB7D89"/>
    <w:rsid w:val="00DC0041"/>
    <w:rsid w:val="00DC6E07"/>
    <w:rsid w:val="00DD0655"/>
    <w:rsid w:val="00DD2D61"/>
    <w:rsid w:val="00DD3F9C"/>
    <w:rsid w:val="00DD5DF9"/>
    <w:rsid w:val="00DD76CB"/>
    <w:rsid w:val="00DE442D"/>
    <w:rsid w:val="00DE7418"/>
    <w:rsid w:val="00DF2FE5"/>
    <w:rsid w:val="00DF6705"/>
    <w:rsid w:val="00E0076E"/>
    <w:rsid w:val="00E0301C"/>
    <w:rsid w:val="00E10F53"/>
    <w:rsid w:val="00E12366"/>
    <w:rsid w:val="00E162CA"/>
    <w:rsid w:val="00E16B1D"/>
    <w:rsid w:val="00E37C6D"/>
    <w:rsid w:val="00E51166"/>
    <w:rsid w:val="00E54DDF"/>
    <w:rsid w:val="00E57D1F"/>
    <w:rsid w:val="00E61170"/>
    <w:rsid w:val="00E61ADC"/>
    <w:rsid w:val="00E70135"/>
    <w:rsid w:val="00E70D98"/>
    <w:rsid w:val="00E90A3F"/>
    <w:rsid w:val="00E95266"/>
    <w:rsid w:val="00E977C4"/>
    <w:rsid w:val="00EB421A"/>
    <w:rsid w:val="00EC2E4E"/>
    <w:rsid w:val="00EC4215"/>
    <w:rsid w:val="00EC4E9E"/>
    <w:rsid w:val="00EE0AA4"/>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C114F"/>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24DC5"/>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6</Pages>
  <Words>1232</Words>
  <Characters>6819</Characters>
  <Application>Microsoft Office Word</Application>
  <DocSecurity>0</DocSecurity>
  <Lines>148</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salesforceId:2eb0f15d-ba96-406e-95f7-d84193dc0655</dc:subject>
  <dc:creator>O'Donoghue, Ruaridh</dc:creator>
  <cp:keywords/>
  <dc:description/>
  <cp:lastModifiedBy>Cox, David</cp:lastModifiedBy>
  <cp:revision>50</cp:revision>
  <dcterms:created xsi:type="dcterms:W3CDTF">2026-04-01T08:23:00Z</dcterms:created>
  <dcterms:modified xsi:type="dcterms:W3CDTF">2026-04-01T09:14:00Z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069Q300000NwvK2IAJ</vt:lpwstr>
  </property>
</Properties>
</file>