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31 March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PL/2026/01368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6(i) (Landscaping) of PL/2023/07372 - Erection of self build dwelling and associated landscaping</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Valley View, Trowbridge Road, Seend, Melksham, SN12 6PG</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Pierre Maya</w:t>
            </w:r>
          </w:p>
          <w:p w14:paraId="19CDBB46" w14:textId="5C8681A3" w:rsidR="00004E29" w:rsidRPr="00642F56" w:rsidRDefault="009704CB" w:rsidP="009704CB">
            <w:pPr>
              <w:ind w:right="201"/>
              <w:rPr>
                <w:rFonts w:cs="Arial"/>
                <w:color w:val="181818"/>
              </w:rPr>
            </w:pPr>
            <w:r w:rsidRPr="00642F56">
              <w:rPr>
                <w:rFonts w:cs="Arial"/>
                <w:color w:val="181818"/>
              </w:rPr>
              <w:t>46 Hillworth Road, Devizes, SN10 5EY</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03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6:</w:t>
            </w:r>
          </w:p>
          <w:p w14:paraId="55C6D3E2" w14:textId="77777777" w:rsidR="00000000" w:rsidRPr="006F2A52" w:rsidRDefault="00000000">
            <w:pPr>
              <w:pStyle w:val="NormalWeb"/>
              <w:divId w:val="1687369417"/>
              <w:rPr>
                <w:rFonts w:ascii="Arial" w:hAnsi="Arial" w:cs="Arial"/>
                <w:i/>
                <w:iCs/>
                <w:color w:val="000000"/>
                <w:sz w:val="22"/>
                <w:szCs w:val="22"/>
              </w:rPr>
            </w:pPr>
            <w:proofErr w:type="spellStart"/>
            <w:r w:rsidRPr="006F2A52">
              <w:rPr>
                <w:rFonts w:ascii="Arial" w:hAnsi="Arial" w:cs="Arial"/>
                <w:i/>
                <w:iCs/>
                <w:color w:val="000000"/>
                <w:sz w:val="22"/>
                <w:szCs w:val="22"/>
              </w:rPr>
              <w:t>i</w:t>
            </w:r>
            <w:proofErr w:type="spellEnd"/>
            <w:r w:rsidRPr="006F2A52">
              <w:rPr>
                <w:rFonts w:ascii="Arial" w:hAnsi="Arial" w:cs="Arial"/>
                <w:i/>
                <w:iCs/>
                <w:color w:val="000000"/>
                <w:sz w:val="22"/>
                <w:szCs w:val="22"/>
              </w:rPr>
              <w:t xml:space="preserve">) Prior to the first occupation of the new dwelling or the substantial completion of the development (whichever is the sooner) there shall have been submitted to and approved in writing by the local planning authority a scheme of hard and soft landscaping, the details of which shall </w:t>
            </w:r>
            <w:proofErr w:type="gramStart"/>
            <w:r w:rsidRPr="006F2A52">
              <w:rPr>
                <w:rFonts w:ascii="Arial" w:hAnsi="Arial" w:cs="Arial"/>
                <w:i/>
                <w:iCs/>
                <w:color w:val="000000"/>
                <w:sz w:val="22"/>
                <w:szCs w:val="22"/>
              </w:rPr>
              <w:t>include:-</w:t>
            </w:r>
            <w:proofErr w:type="gramEnd"/>
          </w:p>
          <w:p w14:paraId="47BB5E0B"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a) location and current canopy spread of all existing trees and hedgerows on the land to be retained,</w:t>
            </w:r>
          </w:p>
          <w:p w14:paraId="7A1396C5"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b) a plan showing the location and extent of all new planting,  </w:t>
            </w:r>
          </w:p>
          <w:p w14:paraId="5C8C0E68"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c) a detailed planting specification showing all plant species, supply and planting sizes and planting densities,</w:t>
            </w:r>
          </w:p>
          <w:p w14:paraId="04119BF4"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d) full details of means of enclosure (including any existing fences and walling to be retained and internal garden walling),</w:t>
            </w:r>
          </w:p>
          <w:p w14:paraId="32988FE5"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e) all hard and soft surfacing materials,</w:t>
            </w:r>
          </w:p>
          <w:p w14:paraId="21D51D22"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f) full details of the bin store, cycle store and air source heat pump enclosure.</w:t>
            </w:r>
          </w:p>
          <w:p w14:paraId="07CB6C22" w14:textId="77777777" w:rsidR="00000000" w:rsidRPr="006F2A52" w:rsidRDefault="00000000">
            <w:pPr>
              <w:pStyle w:val="NormalWeb"/>
              <w:divId w:val="1687369417"/>
              <w:rPr>
                <w:rFonts w:ascii="Arial" w:hAnsi="Arial" w:cs="Arial"/>
                <w:i/>
                <w:iCs/>
                <w:color w:val="000000"/>
                <w:sz w:val="22"/>
                <w:szCs w:val="22"/>
              </w:rPr>
            </w:pPr>
          </w:p>
          <w:p w14:paraId="22001278"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ii) All so-approved soft landscaping shall be carried out in the first planting and seeding season following the first occupation of the dwelling or following the substantial completion of the development whichever is the sooner.</w:t>
            </w:r>
          </w:p>
          <w:p w14:paraId="77D14F52"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iii) All shrubs, trees and hedge planting shall be maintained free from weeds and shall be protected from damage by vermin and stock. </w:t>
            </w:r>
          </w:p>
          <w:p w14:paraId="33DCF2CD"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iv) Any trees or plants which, within a period of five years of planting, die, are removed, or become seriously damaged or diseased (including those to be retained) shall be replaced in the next planting season with others of a similar size and species, unless otherwise agreed in writing by the local planning authority.  </w:t>
            </w:r>
          </w:p>
          <w:p w14:paraId="3E5B7F9C"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v) Where replacement of failed plants is carried out under part (iv) of this condition, the requirements of part (iv) are to apply to the replacement planting as from the date of the replacement planting being carried out.</w:t>
            </w:r>
          </w:p>
          <w:p w14:paraId="1A3A6AE1" w14:textId="3F02197A"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vi) All hard landscaping shall also be carried out in accordance with the approved details prior to the first occupation of the dwelling or in accordance with a programme to be agreed in writing with the local planning authority.</w:t>
            </w:r>
          </w:p>
          <w:p w14:paraId="4E22F215"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REASON</w:t>
            </w:r>
          </w:p>
          <w:p w14:paraId="074C4AF4" w14:textId="4E983D01"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To ensure a satisfactory landscaped setting for the development and the protection of existing important landscape features, in the interests of neighbouring amenities and the visual amenity of the area and the setting of the adjoining listed building and conservation area.</w:t>
            </w:r>
          </w:p>
          <w:p w14:paraId="14E432DB" w14:textId="77777777"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INFORMATIVES</w:t>
            </w:r>
          </w:p>
          <w:p w14:paraId="6E3EF1D7" w14:textId="4169277B" w:rsidR="00000000" w:rsidRPr="006F2A52" w:rsidRDefault="00000000">
            <w:pPr>
              <w:pStyle w:val="NormalWeb"/>
              <w:divId w:val="1687369417"/>
              <w:rPr>
                <w:rFonts w:ascii="Arial" w:hAnsi="Arial" w:cs="Arial"/>
                <w:i/>
                <w:iCs/>
                <w:color w:val="000000"/>
                <w:sz w:val="22"/>
                <w:szCs w:val="22"/>
              </w:rPr>
            </w:pPr>
            <w:r w:rsidRPr="006F2A52">
              <w:rPr>
                <w:rFonts w:ascii="Arial" w:hAnsi="Arial" w:cs="Arial"/>
                <w:i/>
                <w:iCs/>
                <w:color w:val="000000"/>
                <w:sz w:val="22"/>
                <w:szCs w:val="22"/>
              </w:rPr>
              <w:t>Details to be submitted for the trees to be planted (as shown on the Landscape Masterplan - Revision A) shall be of species suitable for the soil conditions, supplied and planted as standard trees, with a girth of 10-12cm and at a height of 2-3m or of a size that is available.</w:t>
            </w:r>
          </w:p>
          <w:p w14:paraId="124F5858" w14:textId="7A1C6489" w:rsidR="00B44D77" w:rsidRPr="006F2A52" w:rsidRDefault="00000000" w:rsidP="006F2A52">
            <w:pPr>
              <w:pStyle w:val="NormalWeb"/>
              <w:divId w:val="1687369417"/>
              <w:rPr>
                <w:rFonts w:ascii="Arial" w:hAnsi="Arial" w:cs="Arial"/>
                <w:i/>
                <w:iCs/>
                <w:color w:val="000000"/>
                <w:sz w:val="22"/>
                <w:szCs w:val="22"/>
              </w:rPr>
            </w:pPr>
            <w:r w:rsidRPr="006F2A52">
              <w:rPr>
                <w:rFonts w:ascii="Arial" w:hAnsi="Arial" w:cs="Arial"/>
                <w:i/>
                <w:iCs/>
                <w:color w:val="000000"/>
                <w:sz w:val="22"/>
                <w:szCs w:val="22"/>
              </w:rPr>
              <w:t>All plant material should comply with the minimum British Standard requirement for tree planting, these being BS3936 (Part 1 &amp; 4), BS4428:1989 Section 7, and BS4043. Any replacement tree(s) shall be sited at or as close to the position of any felled tree(s) as reasonably practicable.</w:t>
            </w:r>
          </w:p>
          <w:p w14:paraId="08FCF05A" w14:textId="3402A580"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6F2A52">
              <w:rPr>
                <w:rFonts w:eastAsia="Times New Roman"/>
                <w:color w:val="000000" w:themeColor="text1"/>
                <w:lang w:eastAsia="en-GB"/>
              </w:rPr>
              <w:t>Hardscape Plan (</w:t>
            </w:r>
            <w:r w:rsidR="006F2A52" w:rsidRPr="006F2A52">
              <w:rPr>
                <w:rFonts w:eastAsia="Times New Roman"/>
                <w:color w:val="000000" w:themeColor="text1"/>
                <w:lang w:eastAsia="en-GB"/>
              </w:rPr>
              <w:t>GD14522_DC_001_rev A</w:t>
            </w:r>
            <w:r w:rsidR="006F2A52">
              <w:rPr>
                <w:rFonts w:eastAsia="Times New Roman"/>
                <w:color w:val="000000" w:themeColor="text1"/>
                <w:lang w:eastAsia="en-GB"/>
              </w:rPr>
              <w:t>), Planting Plan (</w:t>
            </w:r>
            <w:r w:rsidR="006F2A52" w:rsidRPr="006F2A52">
              <w:rPr>
                <w:rFonts w:eastAsia="Times New Roman"/>
                <w:color w:val="000000" w:themeColor="text1"/>
                <w:lang w:eastAsia="en-GB"/>
              </w:rPr>
              <w:t>GD14522_DC_002_rev A</w:t>
            </w:r>
            <w:r w:rsidR="006F2A52">
              <w:rPr>
                <w:rFonts w:eastAsia="Times New Roman"/>
                <w:color w:val="000000" w:themeColor="text1"/>
                <w:lang w:eastAsia="en-GB"/>
              </w:rPr>
              <w:t>) and Planting Schedules and Notes (</w:t>
            </w:r>
            <w:r w:rsidR="006F2A52" w:rsidRPr="006F2A52">
              <w:rPr>
                <w:rFonts w:eastAsia="Times New Roman"/>
                <w:color w:val="000000" w:themeColor="text1"/>
                <w:lang w:eastAsia="en-GB"/>
              </w:rPr>
              <w:t>GD14522_DC_003_rev A</w:t>
            </w:r>
            <w:r w:rsidR="006F2A52">
              <w:rPr>
                <w:rFonts w:eastAsia="Times New Roman"/>
                <w:color w:val="000000" w:themeColor="text1"/>
                <w:lang w:eastAsia="en-GB"/>
              </w:rPr>
              <w:t>) – received on 23 February 2026</w:t>
            </w:r>
          </w:p>
          <w:p w14:paraId="32780C5B" w14:textId="77777777" w:rsidR="003569E3" w:rsidRDefault="003569E3" w:rsidP="0009702B">
            <w:pPr>
              <w:rPr>
                <w:rFonts w:eastAsia="Times New Roman"/>
                <w:b/>
                <w:bCs/>
                <w:color w:val="000000" w:themeColor="text1"/>
                <w:lang w:eastAsia="en-GB"/>
              </w:rPr>
            </w:pPr>
          </w:p>
          <w:p w14:paraId="14266345" w14:textId="76E43ABD"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6F2A52">
              <w:rPr>
                <w:rFonts w:eastAsia="Times New Roman"/>
                <w:lang w:eastAsia="en-GB"/>
              </w:rPr>
              <w:t>approved</w:t>
            </w:r>
            <w:r w:rsidR="006F2A52" w:rsidRPr="006F2A52">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023219A" w14:textId="77777777" w:rsidR="003569E3" w:rsidRDefault="003569E3" w:rsidP="0009702B">
            <w:pPr>
              <w:rPr>
                <w:rFonts w:eastAsia="Times New Roman"/>
                <w:color w:val="ED0000"/>
                <w:lang w:eastAsia="en-GB"/>
              </w:rPr>
            </w:pPr>
          </w:p>
          <w:p w14:paraId="68BB4D61" w14:textId="2966546E" w:rsidR="00534628" w:rsidRPr="00B44D77" w:rsidRDefault="006F2A52" w:rsidP="0009702B">
            <w:pPr>
              <w:rPr>
                <w:rFonts w:eastAsia="Times New Roman"/>
                <w:color w:val="ED0000"/>
                <w:lang w:eastAsia="en-GB"/>
              </w:rPr>
            </w:pPr>
            <w:r w:rsidRPr="00EB7975">
              <w:rPr>
                <w:rFonts w:eastAsia="Times New Roman"/>
                <w:lang w:eastAsia="en-GB"/>
              </w:rPr>
              <w:t>The Council’s Tree Officer is satisfied with the submitted detail</w:t>
            </w:r>
            <w:r w:rsidR="00EB7975" w:rsidRPr="00EB7975">
              <w:rPr>
                <w:rFonts w:eastAsia="Times New Roman"/>
                <w:lang w:eastAsia="en-GB"/>
              </w:rPr>
              <w:t>s to enable the discharge of the condition.</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6F2A52"/>
    <w:rsid w:val="00704262"/>
    <w:rsid w:val="00707E74"/>
    <w:rsid w:val="00725D6E"/>
    <w:rsid w:val="00750701"/>
    <w:rsid w:val="00766E03"/>
    <w:rsid w:val="0077441A"/>
    <w:rsid w:val="00781964"/>
    <w:rsid w:val="00793C11"/>
    <w:rsid w:val="007966CE"/>
    <w:rsid w:val="007C1B42"/>
    <w:rsid w:val="007D0800"/>
    <w:rsid w:val="007D6DBD"/>
    <w:rsid w:val="007F2FE3"/>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DD6218"/>
    <w:rsid w:val="00E003B5"/>
    <w:rsid w:val="00E23582"/>
    <w:rsid w:val="00E35F82"/>
    <w:rsid w:val="00E40881"/>
    <w:rsid w:val="00E66198"/>
    <w:rsid w:val="00E871EE"/>
    <w:rsid w:val="00E932B1"/>
    <w:rsid w:val="00EB7975"/>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687369417">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1079</Words>
  <Characters>5892</Characters>
  <Application>Microsoft Office Word</Application>
  <DocSecurity>0</DocSecurity>
  <Lines>137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salesforceId:55f0279f-d47b-4c48-8e29-0f60e3b28f6e</dc:subject>
  <dc:creator>Philip Skill</dc:creator>
  <cp:keywords/>
  <dc:description/>
  <cp:lastModifiedBy>Cox, David</cp:lastModifiedBy>
  <cp:revision>3</cp:revision>
  <dcterms:created xsi:type="dcterms:W3CDTF">2026-03-31T13:31:00Z</dcterms:created>
  <dcterms:modified xsi:type="dcterms:W3CDTF">2026-03-31T15:10:00Z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069Q300000NvF6kIAF</vt:lpwstr>
  </property>
</Properties>
</file>