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31 March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PL/2026/01231</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(Materials) of PL/2025/04102</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Cherry Cottage, Bitham Lane, Hungerford, RG17 0RP</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&amp; Mrs R Maclean</w:t>
            </w:r>
          </w:p>
          <w:p w14:paraId="19CDBB46" w14:textId="5C8681A3" w:rsidR="00004E29" w:rsidRPr="00642F56" w:rsidRDefault="009704CB" w:rsidP="009704CB">
            <w:pPr>
              <w:ind w:right="201"/>
              <w:rPr>
                <w:rFonts w:cs="Arial"/>
                <w:color w:val="181818"/>
              </w:rPr>
            </w:pPr>
            <w:r w:rsidRPr="00642F56">
              <w:rPr>
                <w:rFonts w:cs="Arial"/>
                <w:color w:val="181818"/>
              </w:rPr>
              <w:t>C/O Agent, Fowler Architecture &amp; Planning Ltd, 39 High Street, Pewsey, United Kingdom, SN9 5AF</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23 February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94FAB" w:rsidRPr="00094FAB" w14:paraId="74947121" w14:textId="77777777" w:rsidTr="003569E3">
        <w:tc>
          <w:tcPr>
            <w:tcW w:w="10627" w:type="dxa"/>
          </w:tcPr>
          <w:p w14:paraId="03E8BAB5" w14:textId="77777777" w:rsidR="00B44D77" w:rsidRPr="00094FAB" w:rsidRDefault="00B44D77" w:rsidP="0009702B">
            <w:pPr>
              <w:rPr>
                <w:b/>
              </w:rPr>
            </w:pPr>
            <w:r w:rsidRPr="00094FAB">
              <w:rPr>
                <w:b/>
              </w:rPr>
              <w:t>Condition 3:</w:t>
            </w:r>
          </w:p>
          <w:p w14:paraId="116C6822" w14:textId="7640C427" w:rsidR="00094FAB" w:rsidRPr="00094FAB" w:rsidRDefault="00094FAB">
            <w:pPr>
              <w:pStyle w:val="NormalWeb"/>
              <w:divId w:val="992299168"/>
              <w:rPr>
                <w:rFonts w:ascii="Arial" w:hAnsi="Arial" w:cs="Arial"/>
                <w:i/>
                <w:iCs/>
                <w:sz w:val="22"/>
                <w:szCs w:val="22"/>
              </w:rPr>
            </w:pPr>
            <w:r w:rsidRPr="00094FAB">
              <w:rPr>
                <w:rFonts w:ascii="Arial" w:hAnsi="Arial" w:cs="Arial"/>
                <w:i/>
                <w:iCs/>
                <w:sz w:val="22"/>
                <w:szCs w:val="22"/>
              </w:rPr>
              <w:t>No development shall commence above slab level in the construction of the building hereby permitted, until details and samples of the materials to be used for the external walls and roofs have been submitted to and approved in writing by the Local Planning Authority. Development shall be carried out in accordance with the approved details</w:t>
            </w:r>
            <w:r w:rsidR="001D5F6D" w:rsidRPr="00094FAB">
              <w:rPr>
                <w:rFonts w:ascii="Arial" w:hAnsi="Arial" w:cs="Arial"/>
                <w:i/>
                <w:iCs/>
                <w:sz w:val="22"/>
                <w:szCs w:val="22"/>
              </w:rPr>
              <w:t>.</w:t>
            </w:r>
          </w:p>
          <w:p w14:paraId="124F5858" w14:textId="3D81280F" w:rsidR="00B44D77" w:rsidRPr="00094FAB" w:rsidRDefault="00094FAB" w:rsidP="001D5F6D">
            <w:pPr>
              <w:pStyle w:val="NormalWeb"/>
              <w:divId w:val="992299168"/>
              <w:rPr>
                <w:rFonts w:ascii="Arial" w:hAnsi="Arial" w:cs="Arial"/>
                <w:i/>
                <w:iCs/>
                <w:sz w:val="22"/>
                <w:szCs w:val="22"/>
              </w:rPr>
            </w:pPr>
            <w:r w:rsidRPr="00094FAB">
              <w:rPr>
                <w:rFonts w:ascii="Arial" w:hAnsi="Arial" w:cs="Arial"/>
                <w:i/>
                <w:iCs/>
                <w:sz w:val="22"/>
                <w:szCs w:val="22"/>
              </w:rPr>
              <w:t>REASON: In the interests of visual amenity and the character and appearance of the area.</w:t>
            </w:r>
          </w:p>
          <w:p w14:paraId="08FCF05A" w14:textId="095AA27C" w:rsidR="00B44D77" w:rsidRPr="00094FAB" w:rsidRDefault="00B44D77" w:rsidP="0009702B">
            <w:pPr>
              <w:rPr>
                <w:rFonts w:eastAsia="Times New Roman"/>
                <w:lang w:eastAsia="en-GB"/>
              </w:rPr>
            </w:pPr>
            <w:r w:rsidRPr="00094FAB">
              <w:rPr>
                <w:rFonts w:eastAsia="Times New Roman"/>
                <w:b/>
                <w:bCs/>
                <w:lang w:eastAsia="en-GB"/>
              </w:rPr>
              <w:t>Details Submitted for Approval:</w:t>
            </w:r>
            <w:r w:rsidRPr="00094FAB">
              <w:rPr>
                <w:rFonts w:eastAsia="Times New Roman"/>
                <w:lang w:eastAsia="en-GB"/>
              </w:rPr>
              <w:t xml:space="preserve"> </w:t>
            </w:r>
          </w:p>
          <w:p w14:paraId="37C9592F" w14:textId="77777777" w:rsidR="001D5F6D" w:rsidRPr="00094FAB" w:rsidRDefault="001D5F6D" w:rsidP="0009702B">
            <w:pPr>
              <w:rPr>
                <w:rFonts w:eastAsia="Times New Roman"/>
                <w:lang w:eastAsia="en-GB"/>
              </w:rPr>
            </w:pPr>
          </w:p>
          <w:p w14:paraId="6C25E798" w14:textId="77777777" w:rsidR="00D20CE0" w:rsidRPr="00094FAB" w:rsidRDefault="00D20CE0" w:rsidP="0009702B">
            <w:pPr>
              <w:rPr>
                <w:rFonts w:eastAsia="Times New Roman"/>
                <w:lang w:eastAsia="en-GB"/>
              </w:rPr>
            </w:pPr>
          </w:p>
          <w:p w14:paraId="3DDA3107" w14:textId="5A31F863" w:rsidR="001D5F6D" w:rsidRPr="00094FAB" w:rsidRDefault="00D20CE0" w:rsidP="0009702B">
            <w:pPr>
              <w:rPr>
                <w:rFonts w:eastAsia="Times New Roman"/>
                <w:lang w:eastAsia="en-GB"/>
              </w:rPr>
            </w:pPr>
            <w:r w:rsidRPr="00094FAB">
              <w:rPr>
                <w:rFonts w:eastAsia="Times New Roman"/>
                <w:lang w:eastAsia="en-GB"/>
              </w:rPr>
              <w:t>Field Flint Unknapped</w:t>
            </w:r>
            <w:r w:rsidR="000D7D97" w:rsidRPr="00094FAB">
              <w:rPr>
                <w:rFonts w:eastAsia="Times New Roman"/>
                <w:lang w:eastAsia="en-GB"/>
              </w:rPr>
              <w:t xml:space="preserve"> photo, Clay Tiles </w:t>
            </w:r>
            <w:r w:rsidR="000D7D97" w:rsidRPr="00094FAB">
              <w:rPr>
                <w:rFonts w:eastAsia="Times New Roman"/>
                <w:lang w:eastAsia="en-GB"/>
              </w:rPr>
              <w:t>70 Medium Antique 15 Dark Antique 15 Red Antique</w:t>
            </w:r>
            <w:r w:rsidR="00C45063" w:rsidRPr="00094FAB">
              <w:rPr>
                <w:rFonts w:eastAsia="Times New Roman"/>
                <w:lang w:eastAsia="en-GB"/>
              </w:rPr>
              <w:t xml:space="preserve"> (photo)</w:t>
            </w:r>
            <w:r w:rsidR="00847581" w:rsidRPr="00094FAB">
              <w:rPr>
                <w:rFonts w:eastAsia="Times New Roman"/>
                <w:lang w:eastAsia="en-GB"/>
              </w:rPr>
              <w:t xml:space="preserve"> and</w:t>
            </w:r>
            <w:r w:rsidR="00C45063" w:rsidRPr="00094FAB">
              <w:rPr>
                <w:rFonts w:eastAsia="Times New Roman"/>
                <w:lang w:eastAsia="en-GB"/>
              </w:rPr>
              <w:t xml:space="preserve"> Brick Sample 2 (photo)</w:t>
            </w:r>
            <w:r w:rsidR="000E608B" w:rsidRPr="00094FAB">
              <w:rPr>
                <w:rFonts w:eastAsia="Times New Roman"/>
                <w:lang w:eastAsia="en-GB"/>
              </w:rPr>
              <w:t xml:space="preserve"> – all received 23 February 2026</w:t>
            </w:r>
            <w:r w:rsidR="00847581" w:rsidRPr="00094FAB">
              <w:rPr>
                <w:rFonts w:eastAsia="Times New Roman"/>
                <w:lang w:eastAsia="en-GB"/>
              </w:rPr>
              <w:t>;</w:t>
            </w:r>
            <w:r w:rsidR="000E608B" w:rsidRPr="00094FAB">
              <w:rPr>
                <w:rFonts w:eastAsia="Times New Roman"/>
                <w:lang w:eastAsia="en-GB"/>
              </w:rPr>
              <w:t xml:space="preserve"> and </w:t>
            </w:r>
            <w:r w:rsidR="001D5F6D" w:rsidRPr="00094FAB">
              <w:rPr>
                <w:rFonts w:eastAsia="Times New Roman"/>
                <w:lang w:eastAsia="en-GB"/>
              </w:rPr>
              <w:t xml:space="preserve">Feather Edge Larch Timber Cladding </w:t>
            </w:r>
            <w:r w:rsidRPr="00094FAB">
              <w:rPr>
                <w:rFonts w:eastAsia="Times New Roman"/>
                <w:lang w:eastAsia="en-GB"/>
              </w:rPr>
              <w:t>Details – received 31 March 2026</w:t>
            </w:r>
          </w:p>
          <w:p w14:paraId="32780C5B" w14:textId="77777777" w:rsidR="003569E3" w:rsidRPr="00094FAB" w:rsidRDefault="003569E3" w:rsidP="0009702B">
            <w:pPr>
              <w:rPr>
                <w:rFonts w:eastAsia="Times New Roman"/>
                <w:b/>
                <w:bCs/>
                <w:lang w:eastAsia="en-GB"/>
              </w:rPr>
            </w:pPr>
          </w:p>
          <w:p w14:paraId="14266345" w14:textId="4A958AC8" w:rsidR="00FD58D3" w:rsidRPr="00094FAB" w:rsidRDefault="00B44D77" w:rsidP="0009702B">
            <w:pPr>
              <w:rPr>
                <w:rFonts w:eastAsia="Times New Roman"/>
                <w:lang w:eastAsia="en-GB"/>
              </w:rPr>
            </w:pPr>
            <w:r w:rsidRPr="00094FAB">
              <w:rPr>
                <w:rFonts w:eastAsia="Times New Roman"/>
                <w:b/>
                <w:bCs/>
                <w:lang w:eastAsia="en-GB"/>
              </w:rPr>
              <w:t>Decision:</w:t>
            </w:r>
            <w:r w:rsidRPr="00094FAB">
              <w:rPr>
                <w:rFonts w:eastAsia="Times New Roman"/>
                <w:lang w:eastAsia="en-GB"/>
              </w:rPr>
              <w:t xml:space="preserve"> The details submitted in relation to this condition are</w:t>
            </w:r>
            <w:r w:rsidR="000E608B" w:rsidRPr="00094FAB">
              <w:rPr>
                <w:rFonts w:eastAsia="Times New Roman"/>
                <w:lang w:eastAsia="en-GB"/>
              </w:rPr>
              <w:t xml:space="preserve"> </w:t>
            </w:r>
            <w:r w:rsidRPr="00094FAB">
              <w:rPr>
                <w:rFonts w:eastAsia="Times New Roman"/>
                <w:lang w:eastAsia="en-GB"/>
              </w:rPr>
              <w:t>approved</w:t>
            </w:r>
            <w:r w:rsidR="000E608B" w:rsidRPr="00094FAB">
              <w:rPr>
                <w:rFonts w:eastAsia="Times New Roman"/>
                <w:lang w:eastAsia="en-GB"/>
              </w:rPr>
              <w:t>.</w:t>
            </w:r>
          </w:p>
          <w:p w14:paraId="16F7C55E" w14:textId="77777777" w:rsidR="003569E3" w:rsidRPr="00094FAB" w:rsidRDefault="003569E3" w:rsidP="0009702B">
            <w:pPr>
              <w:rPr>
                <w:rFonts w:eastAsia="Times New Roman"/>
                <w:b/>
                <w:bCs/>
                <w:lang w:eastAsia="en-GB"/>
              </w:rPr>
            </w:pPr>
          </w:p>
          <w:p w14:paraId="4BF0BA49" w14:textId="427ED680" w:rsidR="00B44D77" w:rsidRPr="00094FAB" w:rsidRDefault="00B44D77" w:rsidP="0009702B">
            <w:pPr>
              <w:rPr>
                <w:rFonts w:eastAsia="Times New Roman"/>
                <w:b/>
                <w:bCs/>
                <w:lang w:eastAsia="en-GB"/>
              </w:rPr>
            </w:pPr>
            <w:r w:rsidRPr="00094FAB">
              <w:rPr>
                <w:rFonts w:eastAsia="Times New Roman"/>
                <w:b/>
                <w:bCs/>
                <w:lang w:eastAsia="en-GB"/>
              </w:rPr>
              <w:t>Reason for Decision:</w:t>
            </w:r>
          </w:p>
          <w:p w14:paraId="6023219A" w14:textId="77777777" w:rsidR="003569E3" w:rsidRPr="00094FAB" w:rsidRDefault="003569E3" w:rsidP="0009702B">
            <w:pPr>
              <w:rPr>
                <w:rFonts w:eastAsia="Times New Roman"/>
                <w:lang w:eastAsia="en-GB"/>
              </w:rPr>
            </w:pPr>
          </w:p>
          <w:p w14:paraId="68BB4D61" w14:textId="0C6B8CFB" w:rsidR="00534628" w:rsidRPr="00094FAB" w:rsidRDefault="00847581" w:rsidP="00094FAB">
            <w:pPr>
              <w:rPr>
                <w:rFonts w:eastAsia="Times New Roman"/>
                <w:lang w:eastAsia="en-GB"/>
              </w:rPr>
            </w:pPr>
            <w:r w:rsidRPr="00094FAB">
              <w:rPr>
                <w:rFonts w:eastAsia="Times New Roman"/>
                <w:lang w:eastAsia="en-GB"/>
              </w:rPr>
              <w:lastRenderedPageBreak/>
              <w:t>The clay bricks and tiles</w:t>
            </w:r>
            <w:r w:rsidR="0007179E" w:rsidRPr="00094FAB">
              <w:rPr>
                <w:rFonts w:eastAsia="Times New Roman"/>
                <w:lang w:eastAsia="en-GB"/>
              </w:rPr>
              <w:t xml:space="preserve">, </w:t>
            </w:r>
            <w:r w:rsidR="002670FE" w:rsidRPr="00094FAB">
              <w:rPr>
                <w:rFonts w:eastAsia="Times New Roman"/>
                <w:lang w:eastAsia="en-GB"/>
              </w:rPr>
              <w:t xml:space="preserve">flint details and </w:t>
            </w:r>
            <w:r w:rsidR="0007179E" w:rsidRPr="00094FAB">
              <w:rPr>
                <w:rFonts w:eastAsia="Times New Roman"/>
                <w:lang w:eastAsia="en-GB"/>
              </w:rPr>
              <w:t>timber cladding</w:t>
            </w:r>
            <w:r w:rsidRPr="00094FAB">
              <w:rPr>
                <w:rFonts w:eastAsia="Times New Roman"/>
                <w:lang w:eastAsia="en-GB"/>
              </w:rPr>
              <w:t xml:space="preserve"> </w:t>
            </w:r>
            <w:r w:rsidR="0007179E" w:rsidRPr="00094FAB">
              <w:rPr>
                <w:rFonts w:eastAsia="Times New Roman"/>
                <w:lang w:eastAsia="en-GB"/>
              </w:rPr>
              <w:t>are of a high quality and</w:t>
            </w:r>
            <w:r w:rsidR="002670FE" w:rsidRPr="00094FAB">
              <w:rPr>
                <w:rFonts w:eastAsia="Times New Roman"/>
                <w:lang w:eastAsia="en-GB"/>
              </w:rPr>
              <w:t xml:space="preserve"> would closely match </w:t>
            </w:r>
            <w:r w:rsidR="003D31A7" w:rsidRPr="00094FAB">
              <w:rPr>
                <w:rFonts w:eastAsia="Times New Roman"/>
                <w:lang w:eastAsia="en-GB"/>
              </w:rPr>
              <w:t>the materials on the adjacent building.</w:t>
            </w:r>
            <w:r w:rsidR="00094FAB" w:rsidRPr="00094FAB">
              <w:rPr>
                <w:rFonts w:eastAsia="Times New Roman"/>
                <w:lang w:eastAsia="en-GB"/>
              </w:rPr>
              <w:t xml:space="preserve"> The proposed materials would therefore be appropriate to the visual amenity and the character and appearance of the area.</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419E"/>
    <w:rsid w:val="0005594F"/>
    <w:rsid w:val="0007179E"/>
    <w:rsid w:val="000719F9"/>
    <w:rsid w:val="00073670"/>
    <w:rsid w:val="00094FAB"/>
    <w:rsid w:val="0009702B"/>
    <w:rsid w:val="000B0A0D"/>
    <w:rsid w:val="000B2480"/>
    <w:rsid w:val="000B584D"/>
    <w:rsid w:val="000B7E15"/>
    <w:rsid w:val="000D7D8E"/>
    <w:rsid w:val="000D7D97"/>
    <w:rsid w:val="000E608B"/>
    <w:rsid w:val="000E791E"/>
    <w:rsid w:val="00103B0D"/>
    <w:rsid w:val="00110F3B"/>
    <w:rsid w:val="001353D9"/>
    <w:rsid w:val="00143AA6"/>
    <w:rsid w:val="00170924"/>
    <w:rsid w:val="001C244E"/>
    <w:rsid w:val="001C3FC6"/>
    <w:rsid w:val="001D4438"/>
    <w:rsid w:val="001D5F6D"/>
    <w:rsid w:val="001E1018"/>
    <w:rsid w:val="001E311C"/>
    <w:rsid w:val="001F3D84"/>
    <w:rsid w:val="00205BA5"/>
    <w:rsid w:val="00205FA8"/>
    <w:rsid w:val="0020712E"/>
    <w:rsid w:val="00213CE0"/>
    <w:rsid w:val="00224398"/>
    <w:rsid w:val="00242DFF"/>
    <w:rsid w:val="002670FE"/>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D31A7"/>
    <w:rsid w:val="003E38ED"/>
    <w:rsid w:val="004113AE"/>
    <w:rsid w:val="00414551"/>
    <w:rsid w:val="00414C36"/>
    <w:rsid w:val="00475F19"/>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581"/>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A6AAD"/>
    <w:rsid w:val="00BC348B"/>
    <w:rsid w:val="00BE54ED"/>
    <w:rsid w:val="00C25B5D"/>
    <w:rsid w:val="00C340D3"/>
    <w:rsid w:val="00C45063"/>
    <w:rsid w:val="00C73D0D"/>
    <w:rsid w:val="00C779F8"/>
    <w:rsid w:val="00C936FB"/>
    <w:rsid w:val="00C963E0"/>
    <w:rsid w:val="00CA4032"/>
    <w:rsid w:val="00CC51B9"/>
    <w:rsid w:val="00CD14C2"/>
    <w:rsid w:val="00CD7D18"/>
    <w:rsid w:val="00CE2D24"/>
    <w:rsid w:val="00CF7AE0"/>
    <w:rsid w:val="00D10206"/>
    <w:rsid w:val="00D14093"/>
    <w:rsid w:val="00D20CE0"/>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92299168">
      <w:bodyDiv w:val="1"/>
      <w:marLeft w:val="0"/>
      <w:marRight w:val="0"/>
      <w:marTop w:val="0"/>
      <w:marBottom w:val="0"/>
      <w:divBdr>
        <w:top w:val="none" w:sz="0" w:space="0" w:color="auto"/>
        <w:left w:val="none" w:sz="0" w:space="0" w:color="auto"/>
        <w:bottom w:val="none" w:sz="0" w:space="0" w:color="auto"/>
        <w:right w:val="none" w:sz="0" w:space="0" w:color="auto"/>
      </w:divBdr>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714</Words>
  <Characters>4083</Characters>
  <Application>Microsoft Office Word</Application>
  <DocSecurity>0</DocSecurity>
  <Lines>107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salesforceId:8e2229c1-fe30-4408-9934-004f6d21ee84</dc:subject>
  <dc:creator>Philip Skill</dc:creator>
  <cp:keywords/>
  <dc:description/>
  <cp:lastModifiedBy>Cox, David</cp:lastModifiedBy>
  <cp:revision>12</cp:revision>
  <dcterms:created xsi:type="dcterms:W3CDTF">2026-03-31T15:25:00Z</dcterms:created>
  <dcterms:modified xsi:type="dcterms:W3CDTF">2026-03-31T15:35:00Z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069Q300000NvVxwIAF</vt:lpwstr>
  </property>
</Properties>
</file>