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3C65A932"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 xml:space="preserve">APPLICATION FOR </w:t>
      </w:r>
      <w:r w:rsidR="00B04F94">
        <w:rPr>
          <w:rFonts w:ascii="Arial" w:eastAsia="Times New Roman" w:hAnsi="Arial" w:cs="Arial"/>
          <w:b/>
          <w:bCs/>
          <w:kern w:val="0"/>
          <w:sz w:val="22"/>
          <w:szCs w:val="22"/>
          <w:lang w:eastAsia="en-GB"/>
          <w14:ligatures w14:val="none"/>
        </w:rPr>
        <w:t xml:space="preserve">HOUSEHOLDER PLANNING PERMISSION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692FF23C"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PL/2026/00</w:t>
            </w:r>
            <w:r w:rsidR="00716CC8">
              <w:rPr>
                <w:rFonts w:ascii="Arial" w:eastAsia="Times New Roman" w:hAnsi="Arial" w:cs="Arial"/>
                <w:kern w:val="0"/>
                <w:sz w:val="22"/>
                <w:szCs w:val="22"/>
                <w:lang w:eastAsia="en-GB"/>
                <w14:ligatures w14:val="none"/>
              </w:rPr>
              <w:t>376</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123AD92C" w:rsidR="00DC227A" w:rsidRPr="00DC227A" w:rsidRDefault="00C27B8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 Planning Application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7C1256B3" w:rsidR="00DC227A" w:rsidRPr="00DC227A" w:rsidRDefault="008A6341"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186 The Common, Holt, </w:t>
            </w:r>
            <w:proofErr w:type="spellStart"/>
            <w:r>
              <w:rPr>
                <w:rFonts w:ascii="Arial" w:eastAsia="Times New Roman" w:hAnsi="Arial" w:cs="Arial"/>
                <w:kern w:val="0"/>
                <w:sz w:val="22"/>
                <w:szCs w:val="22"/>
                <w:lang w:eastAsia="en-GB"/>
                <w14:ligatures w14:val="none"/>
              </w:rPr>
              <w:t>Willtshire</w:t>
            </w:r>
            <w:proofErr w:type="spellEnd"/>
            <w:r>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3FC8AA73" w:rsidR="00DC227A" w:rsidRPr="00DC227A" w:rsidRDefault="0065284F"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Two storey side extension.</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27177115" w:rsidR="005814AC" w:rsidRPr="009F4555" w:rsidRDefault="00AD3734" w:rsidP="005814AC">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42792">
        <w:rPr>
          <w:rFonts w:ascii="Arial" w:eastAsia="Times New Roman" w:hAnsi="Arial" w:cs="Arial"/>
          <w:color w:val="000000"/>
          <w:kern w:val="0"/>
          <w:lang w:eastAsia="en-GB"/>
          <w14:ligatures w14:val="none"/>
        </w:rPr>
        <w:t xml:space="preserve"> the </w:t>
      </w:r>
      <w:r w:rsidR="007C1FC2">
        <w:rPr>
          <w:rFonts w:ascii="Arial" w:eastAsia="Times New Roman" w:hAnsi="Arial" w:cs="Arial"/>
          <w:color w:val="000000"/>
          <w:kern w:val="0"/>
          <w:lang w:eastAsia="en-GB"/>
          <w14:ligatures w14:val="none"/>
        </w:rPr>
        <w:t xml:space="preserve">construction of a </w:t>
      </w:r>
      <w:proofErr w:type="gramStart"/>
      <w:r w:rsidR="007C1FC2">
        <w:rPr>
          <w:rFonts w:ascii="Arial" w:eastAsia="Times New Roman" w:hAnsi="Arial" w:cs="Arial"/>
          <w:color w:val="000000"/>
          <w:kern w:val="0"/>
          <w:lang w:eastAsia="en-GB"/>
          <w14:ligatures w14:val="none"/>
        </w:rPr>
        <w:t>two storey</w:t>
      </w:r>
      <w:proofErr w:type="gramEnd"/>
      <w:r w:rsidR="007C1FC2">
        <w:rPr>
          <w:rFonts w:ascii="Arial" w:eastAsia="Times New Roman" w:hAnsi="Arial" w:cs="Arial"/>
          <w:color w:val="000000"/>
          <w:kern w:val="0"/>
          <w:lang w:eastAsia="en-GB"/>
          <w14:ligatures w14:val="none"/>
        </w:rPr>
        <w:t xml:space="preserve"> side extension.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471C61A0"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48059C5F"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2F7F21">
        <w:rPr>
          <w:rFonts w:ascii="Arial" w:eastAsia="Times New Roman" w:hAnsi="Arial" w:cs="Arial"/>
          <w:kern w:val="0"/>
          <w:sz w:val="22"/>
          <w:szCs w:val="22"/>
          <w:lang w:eastAsia="en-GB"/>
          <w14:ligatures w14:val="none"/>
        </w:rPr>
        <w:t xml:space="preserve">principal host dwelling is located within </w:t>
      </w:r>
      <w:r w:rsidR="00F7108D">
        <w:rPr>
          <w:rFonts w:ascii="Arial" w:eastAsia="Times New Roman" w:hAnsi="Arial" w:cs="Arial"/>
          <w:kern w:val="0"/>
          <w:sz w:val="22"/>
          <w:szCs w:val="22"/>
          <w:lang w:eastAsia="en-GB"/>
          <w14:ligatures w14:val="none"/>
        </w:rPr>
        <w:t xml:space="preserve">the Large </w:t>
      </w:r>
      <w:r w:rsidR="0095594A">
        <w:rPr>
          <w:rFonts w:ascii="Arial" w:eastAsia="Times New Roman" w:hAnsi="Arial" w:cs="Arial"/>
          <w:kern w:val="0"/>
          <w:sz w:val="22"/>
          <w:szCs w:val="22"/>
          <w:lang w:eastAsia="en-GB"/>
          <w14:ligatures w14:val="none"/>
        </w:rPr>
        <w:t xml:space="preserve">Village of Holt, </w:t>
      </w:r>
      <w:r w:rsidR="005E233B">
        <w:rPr>
          <w:rFonts w:ascii="Arial" w:eastAsia="Times New Roman" w:hAnsi="Arial" w:cs="Arial"/>
          <w:kern w:val="0"/>
          <w:sz w:val="22"/>
          <w:szCs w:val="22"/>
          <w:lang w:eastAsia="en-GB"/>
          <w14:ligatures w14:val="none"/>
        </w:rPr>
        <w:t xml:space="preserve">it is on a corner location between </w:t>
      </w:r>
      <w:proofErr w:type="spellStart"/>
      <w:r w:rsidR="007B3D13">
        <w:rPr>
          <w:rFonts w:ascii="Arial" w:eastAsia="Times New Roman" w:hAnsi="Arial" w:cs="Arial"/>
          <w:kern w:val="0"/>
          <w:sz w:val="22"/>
          <w:szCs w:val="22"/>
          <w:lang w:eastAsia="en-GB"/>
          <w14:ligatures w14:val="none"/>
        </w:rPr>
        <w:t>Beckerley</w:t>
      </w:r>
      <w:proofErr w:type="spellEnd"/>
      <w:r w:rsidR="007B3D13">
        <w:rPr>
          <w:rFonts w:ascii="Arial" w:eastAsia="Times New Roman" w:hAnsi="Arial" w:cs="Arial"/>
          <w:kern w:val="0"/>
          <w:sz w:val="22"/>
          <w:szCs w:val="22"/>
          <w:lang w:eastAsia="en-GB"/>
          <w14:ligatures w14:val="none"/>
        </w:rPr>
        <w:t xml:space="preserve"> Lane and The Common</w:t>
      </w:r>
      <w:r w:rsidR="004A3CDA">
        <w:rPr>
          <w:rFonts w:ascii="Arial" w:eastAsia="Times New Roman" w:hAnsi="Arial" w:cs="Arial"/>
          <w:kern w:val="0"/>
          <w:sz w:val="22"/>
          <w:szCs w:val="22"/>
          <w:lang w:eastAsia="en-GB"/>
          <w14:ligatures w14:val="none"/>
        </w:rPr>
        <w:t xml:space="preserve"> and is </w:t>
      </w:r>
      <w:r w:rsidR="00E80B60">
        <w:rPr>
          <w:rFonts w:ascii="Arial" w:eastAsia="Times New Roman" w:hAnsi="Arial" w:cs="Arial"/>
          <w:kern w:val="0"/>
          <w:sz w:val="22"/>
          <w:szCs w:val="22"/>
          <w:lang w:eastAsia="en-GB"/>
          <w14:ligatures w14:val="none"/>
        </w:rPr>
        <w:t>not within a Conservation Area</w:t>
      </w:r>
      <w:r w:rsidR="004A3CDA">
        <w:rPr>
          <w:rFonts w:ascii="Arial" w:eastAsia="Times New Roman" w:hAnsi="Arial" w:cs="Arial"/>
          <w:kern w:val="0"/>
          <w:sz w:val="22"/>
          <w:szCs w:val="22"/>
          <w:lang w:eastAsia="en-GB"/>
          <w14:ligatures w14:val="none"/>
        </w:rPr>
        <w:t xml:space="preserve">, </w:t>
      </w:r>
      <w:r w:rsidR="00CC3A4B">
        <w:rPr>
          <w:rFonts w:ascii="Arial" w:eastAsia="Times New Roman" w:hAnsi="Arial" w:cs="Arial"/>
          <w:kern w:val="0"/>
          <w:sz w:val="22"/>
          <w:szCs w:val="22"/>
          <w:lang w:eastAsia="en-GB"/>
          <w14:ligatures w14:val="none"/>
        </w:rPr>
        <w:t xml:space="preserve">and </w:t>
      </w:r>
      <w:r w:rsidR="00F341B2">
        <w:rPr>
          <w:rFonts w:ascii="Arial" w:eastAsia="Times New Roman" w:hAnsi="Arial" w:cs="Arial"/>
          <w:kern w:val="0"/>
          <w:sz w:val="22"/>
          <w:szCs w:val="22"/>
          <w:lang w:eastAsia="en-GB"/>
          <w14:ligatures w14:val="none"/>
        </w:rPr>
        <w:t>the site</w:t>
      </w:r>
      <w:r w:rsidR="004A3CDA">
        <w:rPr>
          <w:rFonts w:ascii="Arial" w:eastAsia="Times New Roman" w:hAnsi="Arial" w:cs="Arial"/>
          <w:kern w:val="0"/>
          <w:sz w:val="22"/>
          <w:szCs w:val="22"/>
          <w:lang w:eastAsia="en-GB"/>
          <w14:ligatures w14:val="none"/>
        </w:rPr>
        <w:t xml:space="preserve"> is </w:t>
      </w:r>
      <w:r w:rsidR="00F341B2">
        <w:rPr>
          <w:rFonts w:ascii="Arial" w:eastAsia="Times New Roman" w:hAnsi="Arial" w:cs="Arial"/>
          <w:kern w:val="0"/>
          <w:sz w:val="22"/>
          <w:szCs w:val="22"/>
          <w:lang w:eastAsia="en-GB"/>
          <w14:ligatures w14:val="none"/>
        </w:rPr>
        <w:t xml:space="preserve">also </w:t>
      </w:r>
      <w:r w:rsidR="00B8660B">
        <w:rPr>
          <w:rFonts w:ascii="Arial" w:eastAsia="Times New Roman" w:hAnsi="Arial" w:cs="Arial"/>
          <w:kern w:val="0"/>
          <w:sz w:val="22"/>
          <w:szCs w:val="22"/>
          <w:lang w:eastAsia="en-GB"/>
          <w14:ligatures w14:val="none"/>
        </w:rPr>
        <w:t xml:space="preserve">outside of all ecology bat catchment zones.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2EE29F40" w:rsidR="00E126BD" w:rsidRPr="00FE536F"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RE</w:t>
      </w:r>
      <w:r w:rsidR="00FE536F">
        <w:rPr>
          <w:rFonts w:ascii="Arial" w:eastAsia="Times New Roman" w:hAnsi="Arial" w:cs="Arial"/>
          <w:b/>
          <w:bCs/>
          <w:kern w:val="0"/>
          <w:sz w:val="22"/>
          <w:szCs w:val="22"/>
          <w:lang w:eastAsia="en-GB"/>
          <w14:ligatures w14:val="none"/>
        </w:rPr>
        <w:t>L</w:t>
      </w:r>
      <w:r>
        <w:rPr>
          <w:rFonts w:ascii="Arial" w:eastAsia="Times New Roman" w:hAnsi="Arial" w:cs="Arial"/>
          <w:b/>
          <w:bCs/>
          <w:kern w:val="0"/>
          <w:sz w:val="22"/>
          <w:szCs w:val="22"/>
          <w:lang w:eastAsia="en-GB"/>
          <w14:ligatures w14:val="none"/>
        </w:rPr>
        <w:t xml:space="preserve">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6C0711A5" w:rsidR="00E126BD" w:rsidRPr="00E126BD" w:rsidRDefault="00C82D73" w:rsidP="00E126BD">
            <w:pPr>
              <w:spacing w:after="0" w:line="276" w:lineRule="auto"/>
              <w:jc w:val="both"/>
              <w:rPr>
                <w:rFonts w:ascii="Arial" w:eastAsia="Times New Roman" w:hAnsi="Arial" w:cs="Arial"/>
                <w:kern w:val="0"/>
                <w:sz w:val="22"/>
                <w:szCs w:val="22"/>
                <w:lang w:eastAsia="en-GB"/>
                <w14:ligatures w14:val="none"/>
              </w:rPr>
            </w:pPr>
            <w:r w:rsidRPr="00C82D73">
              <w:rPr>
                <w:rFonts w:ascii="Arial" w:eastAsia="Times New Roman" w:hAnsi="Arial" w:cs="Arial"/>
                <w:kern w:val="0"/>
                <w:sz w:val="22"/>
                <w:szCs w:val="22"/>
                <w:lang w:eastAsia="en-GB"/>
                <w14:ligatures w14:val="none"/>
              </w:rPr>
              <w:t>W/10/03812/</w:t>
            </w:r>
            <w:proofErr w:type="gramStart"/>
            <w:r w:rsidRPr="00C82D73">
              <w:rPr>
                <w:rFonts w:ascii="Arial" w:eastAsia="Times New Roman" w:hAnsi="Arial" w:cs="Arial"/>
                <w:kern w:val="0"/>
                <w:sz w:val="22"/>
                <w:szCs w:val="22"/>
                <w:lang w:eastAsia="en-GB"/>
                <w14:ligatures w14:val="none"/>
              </w:rPr>
              <w:t>FUL</w:t>
            </w:r>
            <w:r>
              <w:rPr>
                <w:rFonts w:ascii="Arial" w:eastAsia="Times New Roman" w:hAnsi="Arial" w:cs="Arial"/>
                <w:kern w:val="0"/>
                <w:sz w:val="22"/>
                <w:szCs w:val="22"/>
                <w:lang w:eastAsia="en-GB"/>
                <w14:ligatures w14:val="none"/>
              </w:rPr>
              <w:t xml:space="preserve">  </w:t>
            </w:r>
            <w:r w:rsidR="00900C0F" w:rsidRPr="00900C0F">
              <w:rPr>
                <w:rFonts w:ascii="Arial" w:eastAsia="Times New Roman" w:hAnsi="Arial" w:cs="Arial"/>
                <w:kern w:val="0"/>
                <w:sz w:val="22"/>
                <w:szCs w:val="22"/>
                <w:lang w:eastAsia="en-GB"/>
                <w14:ligatures w14:val="none"/>
              </w:rPr>
              <w:t>Proposed</w:t>
            </w:r>
            <w:proofErr w:type="gramEnd"/>
            <w:r w:rsidR="00900C0F" w:rsidRPr="00900C0F">
              <w:rPr>
                <w:rFonts w:ascii="Arial" w:eastAsia="Times New Roman" w:hAnsi="Arial" w:cs="Arial"/>
                <w:kern w:val="0"/>
                <w:sz w:val="22"/>
                <w:szCs w:val="22"/>
                <w:lang w:eastAsia="en-GB"/>
                <w14:ligatures w14:val="none"/>
              </w:rPr>
              <w:t xml:space="preserve"> single storey side extension</w:t>
            </w:r>
            <w:r w:rsidR="00900C0F">
              <w:rPr>
                <w:rFonts w:ascii="Arial" w:eastAsia="Times New Roman" w:hAnsi="Arial" w:cs="Arial"/>
                <w:kern w:val="0"/>
                <w:sz w:val="22"/>
                <w:szCs w:val="22"/>
                <w:lang w:eastAsia="en-GB"/>
                <w14:ligatures w14:val="none"/>
              </w:rPr>
              <w:t>.   Approved</w:t>
            </w:r>
          </w:p>
        </w:tc>
      </w:tr>
      <w:tr w:rsidR="00E126BD" w:rsidRPr="00E126BD" w14:paraId="658D347F" w14:textId="77777777" w:rsidTr="00FC54BC">
        <w:tc>
          <w:tcPr>
            <w:tcW w:w="8921" w:type="dxa"/>
            <w:tcBorders>
              <w:left w:val="single" w:sz="12" w:space="0" w:color="auto"/>
              <w:bottom w:val="single" w:sz="12" w:space="0" w:color="auto"/>
              <w:right w:val="single" w:sz="12" w:space="0" w:color="auto"/>
            </w:tcBorders>
            <w:vAlign w:val="center"/>
          </w:tcPr>
          <w:p w14:paraId="2162C786" w14:textId="7B7733EE" w:rsidR="00E126BD" w:rsidRPr="00E126BD" w:rsidRDefault="00ED3D08" w:rsidP="00E126BD">
            <w:pPr>
              <w:spacing w:after="0" w:line="276" w:lineRule="auto"/>
              <w:jc w:val="both"/>
              <w:rPr>
                <w:rFonts w:ascii="Arial" w:eastAsia="Times New Roman" w:hAnsi="Arial" w:cs="Arial"/>
                <w:kern w:val="0"/>
                <w:sz w:val="22"/>
                <w:szCs w:val="22"/>
                <w:lang w:eastAsia="en-GB"/>
                <w14:ligatures w14:val="none"/>
              </w:rPr>
            </w:pPr>
            <w:r w:rsidRPr="00ED3D08">
              <w:rPr>
                <w:rFonts w:ascii="Arial" w:eastAsia="Times New Roman" w:hAnsi="Arial" w:cs="Arial"/>
                <w:kern w:val="0"/>
                <w:sz w:val="22"/>
                <w:szCs w:val="22"/>
                <w:lang w:eastAsia="en-GB"/>
                <w14:ligatures w14:val="none"/>
              </w:rPr>
              <w:t>W/99/00546/</w:t>
            </w:r>
            <w:proofErr w:type="gramStart"/>
            <w:r w:rsidRPr="00ED3D08">
              <w:rPr>
                <w:rFonts w:ascii="Arial" w:eastAsia="Times New Roman" w:hAnsi="Arial" w:cs="Arial"/>
                <w:kern w:val="0"/>
                <w:sz w:val="22"/>
                <w:szCs w:val="22"/>
                <w:lang w:eastAsia="en-GB"/>
                <w14:ligatures w14:val="none"/>
              </w:rPr>
              <w:t>FUL</w:t>
            </w:r>
            <w:r>
              <w:rPr>
                <w:rFonts w:ascii="Arial" w:eastAsia="Times New Roman" w:hAnsi="Arial" w:cs="Arial"/>
                <w:kern w:val="0"/>
                <w:sz w:val="22"/>
                <w:szCs w:val="22"/>
                <w:lang w:eastAsia="en-GB"/>
                <w14:ligatures w14:val="none"/>
              </w:rPr>
              <w:t xml:space="preserve">  </w:t>
            </w:r>
            <w:r w:rsidR="00E73F7C" w:rsidRPr="00E73F7C">
              <w:rPr>
                <w:rFonts w:ascii="Arial" w:eastAsia="Times New Roman" w:hAnsi="Arial" w:cs="Arial"/>
                <w:kern w:val="0"/>
                <w:sz w:val="22"/>
                <w:szCs w:val="22"/>
                <w:lang w:eastAsia="en-GB"/>
                <w14:ligatures w14:val="none"/>
              </w:rPr>
              <w:t>Detached</w:t>
            </w:r>
            <w:proofErr w:type="gramEnd"/>
            <w:r w:rsidR="00E73F7C" w:rsidRPr="00E73F7C">
              <w:rPr>
                <w:rFonts w:ascii="Arial" w:eastAsia="Times New Roman" w:hAnsi="Arial" w:cs="Arial"/>
                <w:kern w:val="0"/>
                <w:sz w:val="22"/>
                <w:szCs w:val="22"/>
                <w:lang w:eastAsia="en-GB"/>
                <w14:ligatures w14:val="none"/>
              </w:rPr>
              <w:t xml:space="preserve"> garage and covered walkway</w:t>
            </w:r>
            <w:r w:rsidR="00E73F7C">
              <w:rPr>
                <w:rFonts w:ascii="Arial" w:eastAsia="Times New Roman" w:hAnsi="Arial" w:cs="Arial"/>
                <w:kern w:val="0"/>
                <w:sz w:val="22"/>
                <w:szCs w:val="22"/>
                <w:lang w:eastAsia="en-GB"/>
                <w14:ligatures w14:val="none"/>
              </w:rPr>
              <w:t>.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2E2B81BB"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130682C3" w14:textId="5193B540" w:rsidR="0020680B" w:rsidRPr="00B90D93" w:rsidRDefault="00F773A0" w:rsidP="0020680B">
      <w:pPr>
        <w:spacing w:after="0" w:line="276" w:lineRule="auto"/>
        <w:jc w:val="both"/>
        <w:rPr>
          <w:rFonts w:ascii="Arial" w:eastAsia="Times New Roman" w:hAnsi="Arial" w:cs="Arial"/>
          <w:kern w:val="0"/>
          <w:sz w:val="22"/>
          <w:szCs w:val="22"/>
          <w:lang w:eastAsia="en-GB"/>
          <w14:ligatures w14:val="none"/>
        </w:rPr>
      </w:pPr>
      <w:r w:rsidRPr="00B90D93">
        <w:rPr>
          <w:rFonts w:ascii="Arial" w:eastAsia="Times New Roman" w:hAnsi="Arial" w:cs="Arial"/>
          <w:kern w:val="0"/>
          <w:sz w:val="22"/>
          <w:szCs w:val="22"/>
          <w:lang w:eastAsia="en-GB"/>
          <w14:ligatures w14:val="none"/>
        </w:rPr>
        <w:t xml:space="preserve">Holt ‘Made’ </w:t>
      </w:r>
      <w:r w:rsidR="0020680B" w:rsidRPr="00B90D93">
        <w:rPr>
          <w:rFonts w:ascii="Arial" w:eastAsia="Times New Roman" w:hAnsi="Arial" w:cs="Arial"/>
          <w:kern w:val="0"/>
          <w:sz w:val="22"/>
          <w:szCs w:val="22"/>
          <w:lang w:eastAsia="en-GB"/>
          <w14:ligatures w14:val="none"/>
        </w:rPr>
        <w:t>N</w:t>
      </w:r>
      <w:r w:rsidR="003730F6" w:rsidRPr="00B90D93">
        <w:rPr>
          <w:rFonts w:ascii="Arial" w:eastAsia="Times New Roman" w:hAnsi="Arial" w:cs="Arial"/>
          <w:kern w:val="0"/>
          <w:sz w:val="22"/>
          <w:szCs w:val="22"/>
          <w:lang w:eastAsia="en-GB"/>
          <w14:ligatures w14:val="none"/>
        </w:rPr>
        <w:t>eighbourhood Plan</w:t>
      </w:r>
      <w:r w:rsidR="00B90D93" w:rsidRPr="00B90D93">
        <w:rPr>
          <w:rFonts w:ascii="Arial" w:hAnsi="Arial" w:cs="Arial"/>
          <w:sz w:val="22"/>
          <w:szCs w:val="22"/>
        </w:rPr>
        <w:t xml:space="preserve"> 2016 to 2026</w:t>
      </w: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20BDB138" w14:textId="77777777" w:rsidR="006308EA" w:rsidRPr="006308EA" w:rsidRDefault="006308EA" w:rsidP="006308EA">
      <w:pPr>
        <w:spacing w:after="0" w:line="276" w:lineRule="auto"/>
        <w:jc w:val="both"/>
        <w:rPr>
          <w:rFonts w:ascii="Arial" w:eastAsiaTheme="majorEastAsia" w:hAnsi="Arial" w:cs="Arial"/>
          <w:kern w:val="0"/>
          <w:sz w:val="22"/>
          <w:szCs w:val="22"/>
          <w:lang w:eastAsia="en-GB"/>
          <w14:ligatures w14:val="none"/>
        </w:rPr>
      </w:pPr>
      <w:r w:rsidRPr="006308EA">
        <w:rPr>
          <w:rFonts w:ascii="Arial" w:eastAsiaTheme="majorEastAsia"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3B306F79" w14:textId="77777777" w:rsidR="00D0617D" w:rsidRDefault="00FE536F" w:rsidP="003274FA">
      <w:pPr>
        <w:spacing w:after="0" w:line="276" w:lineRule="auto"/>
        <w:jc w:val="both"/>
        <w:rPr>
          <w:rFonts w:ascii="Arial" w:eastAsia="Times New Roman" w:hAnsi="Arial" w:cs="Arial"/>
          <w:kern w:val="0"/>
          <w:sz w:val="22"/>
          <w:szCs w:val="22"/>
          <w:lang w:eastAsia="en-GB"/>
          <w14:ligatures w14:val="none"/>
        </w:rPr>
      </w:pPr>
      <w:r w:rsidRPr="00607E78">
        <w:rPr>
          <w:rFonts w:ascii="Arial" w:eastAsia="Times New Roman" w:hAnsi="Arial" w:cs="Arial"/>
          <w:kern w:val="0"/>
          <w:sz w:val="22"/>
          <w:szCs w:val="22"/>
          <w:u w:val="single"/>
          <w:lang w:eastAsia="en-GB"/>
          <w14:ligatures w14:val="none"/>
        </w:rPr>
        <w:t>Holt</w:t>
      </w:r>
      <w:r w:rsidR="004D2399" w:rsidRPr="00607E78">
        <w:rPr>
          <w:rFonts w:ascii="Arial" w:eastAsia="Times New Roman" w:hAnsi="Arial" w:cs="Arial"/>
          <w:kern w:val="0"/>
          <w:sz w:val="22"/>
          <w:szCs w:val="22"/>
          <w:u w:val="single"/>
          <w:lang w:eastAsia="en-GB"/>
          <w14:ligatures w14:val="none"/>
        </w:rPr>
        <w:t xml:space="preserve"> Parish</w:t>
      </w:r>
      <w:r w:rsidR="00F7609E" w:rsidRPr="00607E78">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 xml:space="preserve">s and </w:t>
      </w:r>
      <w:r>
        <w:rPr>
          <w:rFonts w:ascii="Arial" w:eastAsia="Times New Roman" w:hAnsi="Arial" w:cs="Arial"/>
          <w:kern w:val="0"/>
          <w:sz w:val="22"/>
          <w:szCs w:val="22"/>
          <w:lang w:eastAsia="en-GB"/>
          <w14:ligatures w14:val="none"/>
        </w:rPr>
        <w:t xml:space="preserve">requested </w:t>
      </w:r>
      <w:r w:rsidR="00D0617D">
        <w:rPr>
          <w:rFonts w:ascii="Arial" w:eastAsia="Times New Roman" w:hAnsi="Arial" w:cs="Arial"/>
          <w:kern w:val="0"/>
          <w:sz w:val="22"/>
          <w:szCs w:val="22"/>
          <w:lang w:eastAsia="en-GB"/>
          <w14:ligatures w14:val="none"/>
        </w:rPr>
        <w:t xml:space="preserve">the need for the following information: </w:t>
      </w:r>
    </w:p>
    <w:p w14:paraId="7B4F8A92" w14:textId="4F9590EA" w:rsidR="0016162B" w:rsidRDefault="005B1229" w:rsidP="003274FA">
      <w:pPr>
        <w:spacing w:after="0" w:line="276" w:lineRule="auto"/>
        <w:jc w:val="both"/>
        <w:rPr>
          <w:rFonts w:ascii="Arial" w:eastAsia="Times New Roman" w:hAnsi="Arial" w:cs="Arial"/>
          <w:kern w:val="0"/>
          <w:sz w:val="22"/>
          <w:szCs w:val="22"/>
          <w:lang w:eastAsia="en-GB"/>
          <w14:ligatures w14:val="none"/>
        </w:rPr>
      </w:pPr>
      <w:bookmarkStart w:id="0" w:name="_Hlk198304422"/>
      <w:r>
        <w:rPr>
          <w:rFonts w:ascii="Arial" w:eastAsia="Times New Roman" w:hAnsi="Arial" w:cs="Arial"/>
          <w:kern w:val="0"/>
          <w:sz w:val="22"/>
          <w:szCs w:val="22"/>
          <w:lang w:eastAsia="en-GB"/>
          <w14:ligatures w14:val="none"/>
        </w:rPr>
        <w:t>- Condition for the provision of a Construction Management Plan CMP)</w:t>
      </w:r>
      <w:r w:rsidR="00240EA8">
        <w:rPr>
          <w:rFonts w:ascii="Arial" w:eastAsia="Times New Roman" w:hAnsi="Arial" w:cs="Arial"/>
          <w:kern w:val="0"/>
          <w:sz w:val="22"/>
          <w:szCs w:val="22"/>
          <w:lang w:eastAsia="en-GB"/>
          <w14:ligatures w14:val="none"/>
        </w:rPr>
        <w:t xml:space="preserve"> to control various aspects </w:t>
      </w:r>
      <w:r w:rsidR="00892F47">
        <w:rPr>
          <w:rFonts w:ascii="Arial" w:eastAsia="Times New Roman" w:hAnsi="Arial" w:cs="Arial"/>
          <w:kern w:val="0"/>
          <w:sz w:val="22"/>
          <w:szCs w:val="22"/>
          <w:lang w:eastAsia="en-GB"/>
          <w14:ligatures w14:val="none"/>
        </w:rPr>
        <w:t>of the build process.</w:t>
      </w:r>
    </w:p>
    <w:p w14:paraId="47FC79E0" w14:textId="7469C961" w:rsidR="003730F6" w:rsidRDefault="005B1229" w:rsidP="000E3C0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530FAE">
        <w:rPr>
          <w:rFonts w:ascii="Arial" w:eastAsia="Times New Roman" w:hAnsi="Arial" w:cs="Arial"/>
          <w:kern w:val="0"/>
          <w:sz w:val="22"/>
          <w:szCs w:val="22"/>
          <w:lang w:eastAsia="en-GB"/>
          <w14:ligatures w14:val="none"/>
        </w:rPr>
        <w:t>Materials to match existing.</w:t>
      </w:r>
      <w:bookmarkEnd w:id="0"/>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394826C1"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D95165">
        <w:rPr>
          <w:rFonts w:ascii="Arial" w:eastAsia="Times New Roman" w:hAnsi="Arial" w:cs="Arial"/>
          <w:kern w:val="0"/>
          <w:sz w:val="22"/>
          <w:szCs w:val="22"/>
          <w:lang w:eastAsia="en-GB"/>
          <w14:ligatures w14:val="none"/>
        </w:rPr>
        <w:t xml:space="preserve">The </w:t>
      </w:r>
      <w:r w:rsidR="0089731D" w:rsidRPr="00D95165">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 xml:space="preserve">proposed 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w:t>
      </w:r>
      <w:proofErr w:type="gramStart"/>
      <w:r w:rsidR="0089731D">
        <w:rPr>
          <w:rFonts w:ascii="Arial" w:eastAsia="Times New Roman" w:hAnsi="Arial" w:cs="Arial"/>
          <w:kern w:val="0"/>
          <w:sz w:val="22"/>
          <w:szCs w:val="22"/>
          <w:lang w:eastAsia="en-GB"/>
          <w14:ligatures w14:val="none"/>
        </w:rPr>
        <w:t>all of</w:t>
      </w:r>
      <w:proofErr w:type="gramEnd"/>
      <w:r w:rsidR="0089731D">
        <w:rPr>
          <w:rFonts w:ascii="Arial" w:eastAsia="Times New Roman" w:hAnsi="Arial" w:cs="Arial"/>
          <w:kern w:val="0"/>
          <w:sz w:val="22"/>
          <w:szCs w:val="22"/>
          <w:lang w:eastAsia="en-GB"/>
          <w14:ligatures w14:val="none"/>
        </w:rPr>
        <w:t xml:space="preserve">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4B9A8E2"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D95165">
        <w:rPr>
          <w:rFonts w:ascii="Arial" w:eastAsia="Times New Roman" w:hAnsi="Arial" w:cs="Arial"/>
          <w:color w:val="000000" w:themeColor="text1"/>
          <w:kern w:val="0"/>
          <w:sz w:val="22"/>
          <w:szCs w:val="22"/>
          <w:lang w:eastAsia="en-GB"/>
          <w14:ligatures w14:val="none"/>
        </w:rPr>
        <w:t xml:space="preserve">Holt ‘Made’ </w:t>
      </w:r>
      <w:r w:rsidRPr="009C1702">
        <w:rPr>
          <w:rFonts w:ascii="Arial" w:eastAsia="Times New Roman" w:hAnsi="Arial" w:cs="Arial"/>
          <w:color w:val="000000" w:themeColor="text1"/>
          <w:kern w:val="0"/>
          <w:sz w:val="22"/>
          <w:szCs w:val="22"/>
          <w:lang w:eastAsia="en-GB"/>
          <w14:ligatures w14:val="none"/>
        </w:rPr>
        <w:t>Neighbourhood Plan</w:t>
      </w:r>
      <w:r w:rsidR="00D95165">
        <w:rPr>
          <w:rFonts w:ascii="Arial" w:eastAsia="Times New Roman" w:hAnsi="Arial" w:cs="Arial"/>
          <w:color w:val="000000" w:themeColor="text1"/>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0788D5F1"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w:t>
      </w:r>
      <w:r w:rsidR="00892F47">
        <w:rPr>
          <w:rFonts w:ascii="Arial" w:eastAsia="Times New Roman" w:hAnsi="Arial" w:cs="Arial"/>
          <w:kern w:val="0"/>
          <w:sz w:val="22"/>
          <w:szCs w:val="22"/>
          <w:lang w:eastAsia="en-GB"/>
          <w14:ligatures w14:val="none"/>
        </w:rPr>
        <w:t xml:space="preserve"> following</w:t>
      </w:r>
      <w:r>
        <w:rPr>
          <w:rFonts w:ascii="Arial" w:eastAsia="Times New Roman" w:hAnsi="Arial" w:cs="Arial"/>
          <w:kern w:val="0"/>
          <w:sz w:val="22"/>
          <w:szCs w:val="22"/>
          <w:lang w:eastAsia="en-GB"/>
          <w14:ligatures w14:val="none"/>
        </w:rPr>
        <w:t xml:space="preserv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5FEFF89A" w:rsidR="00CE2152" w:rsidRPr="00CE2152" w:rsidRDefault="00BC603A" w:rsidP="00A050F1">
      <w:pPr>
        <w:spacing w:after="0" w:line="276" w:lineRule="auto"/>
        <w:jc w:val="both"/>
        <w:rPr>
          <w:rFonts w:ascii="Arial" w:eastAsia="Times New Roman" w:hAnsi="Arial" w:cs="Arial"/>
          <w:kern w:val="0"/>
          <w:sz w:val="22"/>
          <w:szCs w:val="22"/>
          <w:lang w:eastAsia="en-GB"/>
          <w14:ligatures w14:val="none"/>
        </w:rPr>
      </w:pPr>
      <w:r w:rsidRPr="00BC603A">
        <w:rPr>
          <w:noProof/>
        </w:rPr>
        <w:drawing>
          <wp:inline distT="0" distB="0" distL="0" distR="0" wp14:anchorId="6894CFFE" wp14:editId="477ABC75">
            <wp:extent cx="2219034" cy="1685676"/>
            <wp:effectExtent l="0" t="0" r="0" b="0"/>
            <wp:docPr id="225062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62772" name=""/>
                    <pic:cNvPicPr/>
                  </pic:nvPicPr>
                  <pic:blipFill>
                    <a:blip r:embed="rId8"/>
                    <a:stretch>
                      <a:fillRect/>
                    </a:stretch>
                  </pic:blipFill>
                  <pic:spPr>
                    <a:xfrm>
                      <a:off x="0" y="0"/>
                      <a:ext cx="2238145" cy="1700193"/>
                    </a:xfrm>
                    <a:prstGeom prst="rect">
                      <a:avLst/>
                    </a:prstGeom>
                  </pic:spPr>
                </pic:pic>
              </a:graphicData>
            </a:graphic>
          </wp:inline>
        </w:drawing>
      </w:r>
      <w:r>
        <w:rPr>
          <w:noProof/>
        </w:rPr>
        <w:t xml:space="preserve">  </w:t>
      </w:r>
      <w:r w:rsidR="00CE2152">
        <w:rPr>
          <w:rFonts w:ascii="Arial" w:eastAsia="Times New Roman" w:hAnsi="Arial" w:cs="Arial"/>
          <w:kern w:val="0"/>
          <w:sz w:val="22"/>
          <w:szCs w:val="22"/>
          <w:lang w:eastAsia="en-GB"/>
          <w14:ligatures w14:val="none"/>
        </w:rPr>
        <w:t xml:space="preserve">  </w:t>
      </w:r>
      <w:r w:rsidR="00F17D1F">
        <w:rPr>
          <w:rFonts w:ascii="Arial" w:eastAsia="Times New Roman" w:hAnsi="Arial" w:cs="Arial"/>
          <w:noProof/>
          <w:kern w:val="0"/>
          <w:sz w:val="22"/>
          <w:szCs w:val="22"/>
          <w:lang w:eastAsia="en-GB"/>
          <w14:ligatures w14:val="none"/>
        </w:rPr>
        <w:drawing>
          <wp:inline distT="0" distB="0" distL="0" distR="0" wp14:anchorId="1B1D166F" wp14:editId="13587B43">
            <wp:extent cx="1924616" cy="1362296"/>
            <wp:effectExtent l="0" t="0" r="0" b="0"/>
            <wp:docPr id="317575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7670" cy="1378614"/>
                    </a:xfrm>
                    <a:prstGeom prst="rect">
                      <a:avLst/>
                    </a:prstGeom>
                    <a:noFill/>
                  </pic:spPr>
                </pic:pic>
              </a:graphicData>
            </a:graphic>
          </wp:inline>
        </w:drawing>
      </w:r>
      <w:r w:rsidR="00F17D1F">
        <w:rPr>
          <w:rFonts w:ascii="Arial" w:eastAsia="Times New Roman" w:hAnsi="Arial" w:cs="Arial"/>
          <w:kern w:val="0"/>
          <w:sz w:val="22"/>
          <w:szCs w:val="22"/>
          <w:lang w:eastAsia="en-GB"/>
          <w14:ligatures w14:val="none"/>
        </w:rPr>
        <w:t xml:space="preserve"> </w:t>
      </w:r>
      <w:r w:rsidR="0024388B">
        <w:rPr>
          <w:rFonts w:ascii="Arial" w:eastAsia="Times New Roman" w:hAnsi="Arial" w:cs="Arial"/>
          <w:noProof/>
          <w:kern w:val="0"/>
          <w:sz w:val="22"/>
          <w:szCs w:val="22"/>
          <w:lang w:eastAsia="en-GB"/>
          <w14:ligatures w14:val="none"/>
        </w:rPr>
        <w:drawing>
          <wp:inline distT="0" distB="0" distL="0" distR="0" wp14:anchorId="004DD47A" wp14:editId="2343F1F0">
            <wp:extent cx="1916264" cy="1380943"/>
            <wp:effectExtent l="0" t="0" r="8255" b="0"/>
            <wp:docPr id="1104809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7373" cy="1388949"/>
                    </a:xfrm>
                    <a:prstGeom prst="rect">
                      <a:avLst/>
                    </a:prstGeom>
                    <a:noFill/>
                  </pic:spPr>
                </pic:pic>
              </a:graphicData>
            </a:graphic>
          </wp:inline>
        </w:drawing>
      </w:r>
    </w:p>
    <w:p w14:paraId="5B95329C" w14:textId="56568562"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24388B" w:rsidRPr="00D51628">
        <w:rPr>
          <w:rFonts w:ascii="Arial" w:hAnsi="Arial" w:cs="Arial"/>
          <w:color w:val="000000" w:themeColor="text1"/>
          <w:sz w:val="20"/>
          <w:szCs w:val="20"/>
          <w:u w:val="single"/>
        </w:rPr>
        <w:t xml:space="preserve">Existing </w:t>
      </w:r>
      <w:r w:rsidR="00D51628" w:rsidRPr="00D51628">
        <w:rPr>
          <w:rFonts w:ascii="Arial" w:hAnsi="Arial" w:cs="Arial"/>
          <w:color w:val="000000" w:themeColor="text1"/>
          <w:sz w:val="20"/>
          <w:szCs w:val="20"/>
          <w:u w:val="single"/>
        </w:rPr>
        <w:t>Site Plan</w:t>
      </w:r>
      <w:r w:rsidR="00D51628">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D51628">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592C150D"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3CF68ED7" w:rsidR="00CE2152" w:rsidRPr="00CE2152" w:rsidRDefault="00F31EB2"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5E970013" wp14:editId="00A0C8F9">
            <wp:extent cx="6169773" cy="1886917"/>
            <wp:effectExtent l="0" t="0" r="2540" b="0"/>
            <wp:docPr id="1483091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3879" cy="1894289"/>
                    </a:xfrm>
                    <a:prstGeom prst="rect">
                      <a:avLst/>
                    </a:prstGeom>
                    <a:noFill/>
                  </pic:spPr>
                </pic:pic>
              </a:graphicData>
            </a:graphic>
          </wp:inline>
        </w:drawing>
      </w:r>
    </w:p>
    <w:p w14:paraId="58FBEE10" w14:textId="738312FA" w:rsidR="00C87BFC" w:rsidRPr="00070949" w:rsidRDefault="00AE5896" w:rsidP="00F31EB2">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2B5EF2">
        <w:rPr>
          <w:rFonts w:ascii="Arial" w:hAnsi="Arial" w:cs="Arial"/>
          <w:color w:val="000000" w:themeColor="text1"/>
          <w:sz w:val="22"/>
          <w:szCs w:val="22"/>
        </w:rPr>
        <w:t xml:space="preserve">                                                        </w:t>
      </w:r>
      <w:r w:rsidR="002B5EF2" w:rsidRPr="00070949">
        <w:rPr>
          <w:rFonts w:ascii="Arial" w:hAnsi="Arial" w:cs="Arial"/>
          <w:color w:val="000000" w:themeColor="text1"/>
          <w:sz w:val="20"/>
          <w:szCs w:val="20"/>
          <w:u w:val="single"/>
        </w:rPr>
        <w:t>Existing Elevations</w:t>
      </w:r>
    </w:p>
    <w:p w14:paraId="5AC9EB99" w14:textId="77777777" w:rsidR="002B5EF2" w:rsidRDefault="002B5EF2" w:rsidP="00F31EB2">
      <w:pPr>
        <w:spacing w:after="0" w:line="276" w:lineRule="auto"/>
        <w:jc w:val="both"/>
        <w:rPr>
          <w:rFonts w:ascii="Arial" w:hAnsi="Arial" w:cs="Arial"/>
          <w:color w:val="000000" w:themeColor="text1"/>
          <w:sz w:val="22"/>
          <w:szCs w:val="22"/>
        </w:rPr>
      </w:pPr>
    </w:p>
    <w:p w14:paraId="7A944207" w14:textId="58B2E9B4" w:rsidR="002B5EF2" w:rsidRDefault="00284314" w:rsidP="00F31EB2">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lastRenderedPageBreak/>
        <w:drawing>
          <wp:inline distT="0" distB="0" distL="0" distR="0" wp14:anchorId="1BAE275A" wp14:editId="0A8423D3">
            <wp:extent cx="1600745" cy="1433885"/>
            <wp:effectExtent l="0" t="0" r="0" b="0"/>
            <wp:docPr id="4554552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4947" cy="1455564"/>
                    </a:xfrm>
                    <a:prstGeom prst="rect">
                      <a:avLst/>
                    </a:prstGeom>
                    <a:noFill/>
                  </pic:spPr>
                </pic:pic>
              </a:graphicData>
            </a:graphic>
          </wp:inline>
        </w:drawing>
      </w:r>
      <w:r w:rsidR="005D5ED9">
        <w:rPr>
          <w:rFonts w:ascii="Arial" w:hAnsi="Arial" w:cs="Arial"/>
          <w:color w:val="000000" w:themeColor="text1"/>
          <w:sz w:val="22"/>
          <w:szCs w:val="22"/>
        </w:rPr>
        <w:t xml:space="preserve">    </w:t>
      </w:r>
      <w:r w:rsidR="005D5ED9">
        <w:rPr>
          <w:rFonts w:ascii="Arial" w:hAnsi="Arial" w:cs="Arial"/>
          <w:noProof/>
          <w:color w:val="000000" w:themeColor="text1"/>
          <w:sz w:val="22"/>
          <w:szCs w:val="22"/>
        </w:rPr>
        <w:drawing>
          <wp:inline distT="0" distB="0" distL="0" distR="0" wp14:anchorId="0A857EB1" wp14:editId="243E2188">
            <wp:extent cx="2312563" cy="1680210"/>
            <wp:effectExtent l="0" t="0" r="0" b="0"/>
            <wp:docPr id="5382025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33827" cy="1695659"/>
                    </a:xfrm>
                    <a:prstGeom prst="rect">
                      <a:avLst/>
                    </a:prstGeom>
                    <a:noFill/>
                  </pic:spPr>
                </pic:pic>
              </a:graphicData>
            </a:graphic>
          </wp:inline>
        </w:drawing>
      </w:r>
      <w:r w:rsidR="004C6D51">
        <w:rPr>
          <w:rFonts w:ascii="Arial" w:hAnsi="Arial" w:cs="Arial"/>
          <w:color w:val="000000" w:themeColor="text1"/>
          <w:sz w:val="22"/>
          <w:szCs w:val="22"/>
        </w:rPr>
        <w:t xml:space="preserve">   </w:t>
      </w:r>
      <w:r w:rsidR="00662CD0">
        <w:rPr>
          <w:rFonts w:ascii="Arial" w:hAnsi="Arial" w:cs="Arial"/>
          <w:noProof/>
          <w:color w:val="000000" w:themeColor="text1"/>
          <w:sz w:val="22"/>
          <w:szCs w:val="22"/>
        </w:rPr>
        <w:drawing>
          <wp:inline distT="0" distB="0" distL="0" distR="0" wp14:anchorId="04767B5E" wp14:editId="2AC11E69">
            <wp:extent cx="1944341" cy="1675489"/>
            <wp:effectExtent l="0" t="0" r="0" b="1270"/>
            <wp:docPr id="11304978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56691" cy="1686131"/>
                    </a:xfrm>
                    <a:prstGeom prst="rect">
                      <a:avLst/>
                    </a:prstGeom>
                    <a:noFill/>
                  </pic:spPr>
                </pic:pic>
              </a:graphicData>
            </a:graphic>
          </wp:inline>
        </w:drawing>
      </w:r>
    </w:p>
    <w:p w14:paraId="1D888083" w14:textId="64343F1C" w:rsidR="00F31EB2" w:rsidRDefault="00070949" w:rsidP="00F31EB2">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070949">
        <w:rPr>
          <w:rFonts w:ascii="Arial" w:hAnsi="Arial" w:cs="Arial"/>
          <w:color w:val="000000" w:themeColor="text1"/>
          <w:sz w:val="20"/>
          <w:szCs w:val="20"/>
          <w:u w:val="single"/>
        </w:rPr>
        <w:t>Proposed Elevations</w:t>
      </w:r>
      <w:r>
        <w:rPr>
          <w:rFonts w:ascii="Arial" w:hAnsi="Arial" w:cs="Arial"/>
          <w:color w:val="000000" w:themeColor="text1"/>
          <w:sz w:val="22"/>
          <w:szCs w:val="22"/>
        </w:rPr>
        <w:t>.</w:t>
      </w:r>
    </w:p>
    <w:p w14:paraId="3D717F81" w14:textId="77777777" w:rsidR="00070949" w:rsidRDefault="00070949" w:rsidP="00F31EB2">
      <w:pPr>
        <w:spacing w:after="0" w:line="276" w:lineRule="auto"/>
        <w:jc w:val="both"/>
        <w:rPr>
          <w:rFonts w:ascii="Arial" w:hAnsi="Arial" w:cs="Arial"/>
          <w:color w:val="000000" w:themeColor="text1"/>
          <w:sz w:val="22"/>
          <w:szCs w:val="22"/>
        </w:rPr>
      </w:pPr>
    </w:p>
    <w:p w14:paraId="4BCCACF6" w14:textId="77777777" w:rsidR="005E39EB"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54654D">
        <w:rPr>
          <w:rFonts w:ascii="Arial" w:eastAsia="Times New Roman" w:hAnsi="Arial" w:cs="Arial"/>
          <w:bCs/>
          <w:kern w:val="0"/>
          <w:sz w:val="22"/>
          <w:szCs w:val="22"/>
          <w:lang w:eastAsia="en-GB"/>
          <w14:ligatures w14:val="none"/>
        </w:rPr>
        <w:t xml:space="preserve">construction of a </w:t>
      </w:r>
      <w:proofErr w:type="gramStart"/>
      <w:r w:rsidR="0054654D">
        <w:rPr>
          <w:rFonts w:ascii="Arial" w:eastAsia="Times New Roman" w:hAnsi="Arial" w:cs="Arial"/>
          <w:bCs/>
          <w:kern w:val="0"/>
          <w:sz w:val="22"/>
          <w:szCs w:val="22"/>
          <w:lang w:eastAsia="en-GB"/>
          <w14:ligatures w14:val="none"/>
        </w:rPr>
        <w:t>two storey</w:t>
      </w:r>
      <w:proofErr w:type="gramEnd"/>
      <w:r w:rsidR="0054654D">
        <w:rPr>
          <w:rFonts w:ascii="Arial" w:eastAsia="Times New Roman" w:hAnsi="Arial" w:cs="Arial"/>
          <w:bCs/>
          <w:kern w:val="0"/>
          <w:sz w:val="22"/>
          <w:szCs w:val="22"/>
          <w:lang w:eastAsia="en-GB"/>
          <w14:ligatures w14:val="none"/>
        </w:rPr>
        <w:t xml:space="preserve"> </w:t>
      </w:r>
      <w:r w:rsidR="008B5058">
        <w:rPr>
          <w:rFonts w:ascii="Arial" w:eastAsia="Times New Roman" w:hAnsi="Arial" w:cs="Arial"/>
          <w:bCs/>
          <w:kern w:val="0"/>
          <w:sz w:val="22"/>
          <w:szCs w:val="22"/>
          <w:lang w:eastAsia="en-GB"/>
          <w14:ligatures w14:val="none"/>
        </w:rPr>
        <w:t>side extension on the east side elevation of the property</w:t>
      </w:r>
      <w:r w:rsidR="0011654A">
        <w:rPr>
          <w:rFonts w:ascii="Arial" w:eastAsia="Times New Roman" w:hAnsi="Arial" w:cs="Arial"/>
          <w:bCs/>
          <w:kern w:val="0"/>
          <w:sz w:val="22"/>
          <w:szCs w:val="22"/>
          <w:lang w:eastAsia="en-GB"/>
          <w14:ligatures w14:val="none"/>
        </w:rPr>
        <w:t xml:space="preserve">, it would </w:t>
      </w:r>
      <w:r w:rsidR="00E35295">
        <w:rPr>
          <w:rFonts w:ascii="Arial" w:eastAsia="Times New Roman" w:hAnsi="Arial" w:cs="Arial"/>
          <w:bCs/>
          <w:kern w:val="0"/>
          <w:sz w:val="22"/>
          <w:szCs w:val="22"/>
          <w:lang w:eastAsia="en-GB"/>
          <w14:ligatures w14:val="none"/>
        </w:rPr>
        <w:t>measure</w:t>
      </w:r>
      <w:r w:rsidR="00B61AC3">
        <w:rPr>
          <w:rFonts w:ascii="Arial" w:eastAsia="Times New Roman" w:hAnsi="Arial" w:cs="Arial"/>
          <w:bCs/>
          <w:kern w:val="0"/>
          <w:sz w:val="22"/>
          <w:szCs w:val="22"/>
          <w:lang w:eastAsia="en-GB"/>
          <w14:ligatures w14:val="none"/>
        </w:rPr>
        <w:t xml:space="preserve"> 3.6 metres </w:t>
      </w:r>
      <w:r w:rsidR="009740F3">
        <w:rPr>
          <w:rFonts w:ascii="Arial" w:eastAsia="Times New Roman" w:hAnsi="Arial" w:cs="Arial"/>
          <w:bCs/>
          <w:kern w:val="0"/>
          <w:sz w:val="22"/>
          <w:szCs w:val="22"/>
          <w:lang w:eastAsia="en-GB"/>
          <w14:ligatures w14:val="none"/>
        </w:rPr>
        <w:t xml:space="preserve">in </w:t>
      </w:r>
      <w:proofErr w:type="gramStart"/>
      <w:r w:rsidR="009740F3">
        <w:rPr>
          <w:rFonts w:ascii="Arial" w:eastAsia="Times New Roman" w:hAnsi="Arial" w:cs="Arial"/>
          <w:bCs/>
          <w:kern w:val="0"/>
          <w:sz w:val="22"/>
          <w:szCs w:val="22"/>
          <w:lang w:eastAsia="en-GB"/>
          <w14:ligatures w14:val="none"/>
        </w:rPr>
        <w:t>length</w:t>
      </w:r>
      <w:proofErr w:type="gramEnd"/>
      <w:r w:rsidR="009740F3">
        <w:rPr>
          <w:rFonts w:ascii="Arial" w:eastAsia="Times New Roman" w:hAnsi="Arial" w:cs="Arial"/>
          <w:bCs/>
          <w:kern w:val="0"/>
          <w:sz w:val="22"/>
          <w:szCs w:val="22"/>
          <w:lang w:eastAsia="en-GB"/>
          <w14:ligatures w14:val="none"/>
        </w:rPr>
        <w:t xml:space="preserve"> </w:t>
      </w:r>
      <w:r w:rsidR="00B61AC3">
        <w:rPr>
          <w:rFonts w:ascii="Arial" w:eastAsia="Times New Roman" w:hAnsi="Arial" w:cs="Arial"/>
          <w:bCs/>
          <w:kern w:val="0"/>
          <w:sz w:val="22"/>
          <w:szCs w:val="22"/>
          <w:lang w:eastAsia="en-GB"/>
          <w14:ligatures w14:val="none"/>
        </w:rPr>
        <w:t xml:space="preserve">and </w:t>
      </w:r>
      <w:r w:rsidR="00C54E27">
        <w:rPr>
          <w:rFonts w:ascii="Arial" w:eastAsia="Times New Roman" w:hAnsi="Arial" w:cs="Arial"/>
          <w:bCs/>
          <w:kern w:val="0"/>
          <w:sz w:val="22"/>
          <w:szCs w:val="22"/>
          <w:lang w:eastAsia="en-GB"/>
          <w14:ligatures w14:val="none"/>
        </w:rPr>
        <w:t xml:space="preserve">its roof ridge height would be below that of the main </w:t>
      </w:r>
      <w:r w:rsidR="00A41E89">
        <w:rPr>
          <w:rFonts w:ascii="Arial" w:eastAsia="Times New Roman" w:hAnsi="Arial" w:cs="Arial"/>
          <w:bCs/>
          <w:kern w:val="0"/>
          <w:sz w:val="22"/>
          <w:szCs w:val="22"/>
          <w:lang w:eastAsia="en-GB"/>
          <w14:ligatures w14:val="none"/>
        </w:rPr>
        <w:t xml:space="preserve">roof, thereby </w:t>
      </w:r>
      <w:r w:rsidR="002B00E9">
        <w:rPr>
          <w:rFonts w:ascii="Arial" w:eastAsia="Times New Roman" w:hAnsi="Arial" w:cs="Arial"/>
          <w:bCs/>
          <w:kern w:val="0"/>
          <w:sz w:val="22"/>
          <w:szCs w:val="22"/>
          <w:lang w:eastAsia="en-GB"/>
          <w14:ligatures w14:val="none"/>
        </w:rPr>
        <w:t>demonstrating</w:t>
      </w:r>
      <w:r w:rsidR="00A41E89">
        <w:rPr>
          <w:rFonts w:ascii="Arial" w:eastAsia="Times New Roman" w:hAnsi="Arial" w:cs="Arial"/>
          <w:bCs/>
          <w:kern w:val="0"/>
          <w:sz w:val="22"/>
          <w:szCs w:val="22"/>
          <w:lang w:eastAsia="en-GB"/>
          <w14:ligatures w14:val="none"/>
        </w:rPr>
        <w:t xml:space="preserve"> an element of visual subservience. </w:t>
      </w:r>
      <w:r w:rsidR="002D3F5D">
        <w:rPr>
          <w:rFonts w:ascii="Arial" w:eastAsia="Times New Roman" w:hAnsi="Arial" w:cs="Arial"/>
          <w:bCs/>
          <w:kern w:val="0"/>
          <w:sz w:val="22"/>
          <w:szCs w:val="22"/>
          <w:lang w:eastAsia="en-GB"/>
          <w14:ligatures w14:val="none"/>
        </w:rPr>
        <w:t xml:space="preserve"> </w:t>
      </w:r>
    </w:p>
    <w:p w14:paraId="51A6B6C9" w14:textId="77777777" w:rsidR="005E39EB" w:rsidRDefault="005E39EB" w:rsidP="00C87BFC">
      <w:pPr>
        <w:spacing w:after="0" w:line="276" w:lineRule="auto"/>
        <w:jc w:val="both"/>
        <w:rPr>
          <w:rFonts w:ascii="Arial" w:eastAsia="Times New Roman" w:hAnsi="Arial" w:cs="Arial"/>
          <w:bCs/>
          <w:kern w:val="0"/>
          <w:sz w:val="22"/>
          <w:szCs w:val="22"/>
          <w:lang w:eastAsia="en-GB"/>
          <w14:ligatures w14:val="none"/>
        </w:rPr>
      </w:pPr>
    </w:p>
    <w:p w14:paraId="5FD8FE5A" w14:textId="77777777" w:rsidR="005322C3" w:rsidRDefault="002D3F5D"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The proposed use of materials would match that as existin</w:t>
      </w:r>
      <w:r w:rsidR="00B2044D">
        <w:rPr>
          <w:rFonts w:ascii="Arial" w:eastAsia="Times New Roman" w:hAnsi="Arial" w:cs="Arial"/>
          <w:bCs/>
          <w:kern w:val="0"/>
          <w:sz w:val="22"/>
          <w:szCs w:val="22"/>
          <w:lang w:eastAsia="en-GB"/>
          <w14:ligatures w14:val="none"/>
        </w:rPr>
        <w:t xml:space="preserve">g and </w:t>
      </w:r>
      <w:r w:rsidR="00053502">
        <w:rPr>
          <w:rFonts w:ascii="Arial" w:eastAsia="Times New Roman" w:hAnsi="Arial" w:cs="Arial"/>
          <w:bCs/>
          <w:kern w:val="0"/>
          <w:sz w:val="22"/>
          <w:szCs w:val="22"/>
          <w:lang w:eastAsia="en-GB"/>
          <w14:ligatures w14:val="none"/>
        </w:rPr>
        <w:t xml:space="preserve">other design features such as the </w:t>
      </w:r>
      <w:r w:rsidR="00A97580">
        <w:rPr>
          <w:rFonts w:ascii="Arial" w:eastAsia="Times New Roman" w:hAnsi="Arial" w:cs="Arial"/>
          <w:bCs/>
          <w:kern w:val="0"/>
          <w:sz w:val="22"/>
          <w:szCs w:val="22"/>
          <w:lang w:eastAsia="en-GB"/>
          <w14:ligatures w14:val="none"/>
        </w:rPr>
        <w:t xml:space="preserve">angle of the roof pitch </w:t>
      </w:r>
      <w:r w:rsidR="00053502">
        <w:rPr>
          <w:rFonts w:ascii="Arial" w:eastAsia="Times New Roman" w:hAnsi="Arial" w:cs="Arial"/>
          <w:bCs/>
          <w:kern w:val="0"/>
          <w:sz w:val="22"/>
          <w:szCs w:val="22"/>
          <w:lang w:eastAsia="en-GB"/>
          <w14:ligatures w14:val="none"/>
        </w:rPr>
        <w:t>and fenestration layout would also</w:t>
      </w:r>
      <w:r w:rsidR="008518D3">
        <w:rPr>
          <w:rFonts w:ascii="Arial" w:eastAsia="Times New Roman" w:hAnsi="Arial" w:cs="Arial"/>
          <w:bCs/>
          <w:kern w:val="0"/>
          <w:sz w:val="22"/>
          <w:szCs w:val="22"/>
          <w:lang w:eastAsia="en-GB"/>
          <w14:ligatures w14:val="none"/>
        </w:rPr>
        <w:t xml:space="preserve"> match that as existing. </w:t>
      </w:r>
      <w:r w:rsidR="00185000">
        <w:rPr>
          <w:rFonts w:ascii="Arial" w:eastAsia="Times New Roman" w:hAnsi="Arial" w:cs="Arial"/>
          <w:bCs/>
          <w:kern w:val="0"/>
          <w:sz w:val="22"/>
          <w:szCs w:val="22"/>
          <w:lang w:eastAsia="en-GB"/>
          <w14:ligatures w14:val="none"/>
        </w:rPr>
        <w:t xml:space="preserve"> </w:t>
      </w:r>
    </w:p>
    <w:p w14:paraId="5735F915" w14:textId="77777777" w:rsidR="005322C3" w:rsidRDefault="005322C3" w:rsidP="00C87BFC">
      <w:pPr>
        <w:spacing w:after="0" w:line="276" w:lineRule="auto"/>
        <w:jc w:val="both"/>
        <w:rPr>
          <w:rFonts w:ascii="Arial" w:eastAsia="Times New Roman" w:hAnsi="Arial" w:cs="Arial"/>
          <w:bCs/>
          <w:kern w:val="0"/>
          <w:sz w:val="22"/>
          <w:szCs w:val="22"/>
          <w:lang w:eastAsia="en-GB"/>
          <w14:ligatures w14:val="none"/>
        </w:rPr>
      </w:pPr>
    </w:p>
    <w:p w14:paraId="56BA0AE6" w14:textId="4F1F23BE" w:rsidR="00185000" w:rsidRDefault="00703FEB" w:rsidP="00C87BFC">
      <w:pPr>
        <w:spacing w:after="0" w:line="276" w:lineRule="auto"/>
        <w:jc w:val="both"/>
        <w:rPr>
          <w:rFonts w:ascii="Arial" w:eastAsia="Times New Roman" w:hAnsi="Arial" w:cs="Arial"/>
          <w:bCs/>
          <w:kern w:val="0"/>
          <w:sz w:val="22"/>
          <w:szCs w:val="22"/>
          <w:lang w:eastAsia="en-GB"/>
          <w14:ligatures w14:val="none"/>
        </w:rPr>
      </w:pPr>
      <w:proofErr w:type="gramStart"/>
      <w:r>
        <w:rPr>
          <w:rFonts w:ascii="Arial" w:eastAsia="Times New Roman" w:hAnsi="Arial" w:cs="Arial"/>
          <w:bCs/>
          <w:kern w:val="0"/>
          <w:sz w:val="22"/>
          <w:szCs w:val="22"/>
          <w:lang w:eastAsia="en-GB"/>
          <w14:ligatures w14:val="none"/>
        </w:rPr>
        <w:t>With regard to</w:t>
      </w:r>
      <w:proofErr w:type="gramEnd"/>
      <w:r>
        <w:rPr>
          <w:rFonts w:ascii="Arial" w:eastAsia="Times New Roman" w:hAnsi="Arial" w:cs="Arial"/>
          <w:bCs/>
          <w:kern w:val="0"/>
          <w:sz w:val="22"/>
          <w:szCs w:val="22"/>
          <w:lang w:eastAsia="en-GB"/>
          <w14:ligatures w14:val="none"/>
        </w:rPr>
        <w:t xml:space="preserve"> materials, </w:t>
      </w:r>
      <w:proofErr w:type="gramStart"/>
      <w:r>
        <w:rPr>
          <w:rFonts w:ascii="Arial" w:eastAsia="Times New Roman" w:hAnsi="Arial" w:cs="Arial"/>
          <w:bCs/>
          <w:kern w:val="0"/>
          <w:sz w:val="22"/>
          <w:szCs w:val="22"/>
          <w:lang w:eastAsia="en-GB"/>
          <w14:ligatures w14:val="none"/>
        </w:rPr>
        <w:t>the majority of</w:t>
      </w:r>
      <w:proofErr w:type="gramEnd"/>
      <w:r>
        <w:rPr>
          <w:rFonts w:ascii="Arial" w:eastAsia="Times New Roman" w:hAnsi="Arial" w:cs="Arial"/>
          <w:bCs/>
          <w:kern w:val="0"/>
          <w:sz w:val="22"/>
          <w:szCs w:val="22"/>
          <w:lang w:eastAsia="en-GB"/>
          <w14:ligatures w14:val="none"/>
        </w:rPr>
        <w:t xml:space="preserve"> the building has been painted cream/off white, with its </w:t>
      </w:r>
      <w:r w:rsidR="00E6591B">
        <w:rPr>
          <w:rFonts w:ascii="Arial" w:eastAsia="Times New Roman" w:hAnsi="Arial" w:cs="Arial"/>
          <w:bCs/>
          <w:kern w:val="0"/>
          <w:sz w:val="22"/>
          <w:szCs w:val="22"/>
          <w:lang w:eastAsia="en-GB"/>
          <w14:ligatures w14:val="none"/>
        </w:rPr>
        <w:t xml:space="preserve">front consisting of </w:t>
      </w:r>
      <w:r w:rsidR="00770095">
        <w:rPr>
          <w:rFonts w:ascii="Arial" w:eastAsia="Times New Roman" w:hAnsi="Arial" w:cs="Arial"/>
          <w:bCs/>
          <w:kern w:val="0"/>
          <w:sz w:val="22"/>
          <w:szCs w:val="22"/>
          <w:lang w:eastAsia="en-GB"/>
          <w14:ligatures w14:val="none"/>
        </w:rPr>
        <w:t xml:space="preserve">a natural Bath Stone material.  The proposed plans show </w:t>
      </w:r>
      <w:r w:rsidR="00262E83">
        <w:rPr>
          <w:rFonts w:ascii="Arial" w:eastAsia="Times New Roman" w:hAnsi="Arial" w:cs="Arial"/>
          <w:bCs/>
          <w:kern w:val="0"/>
          <w:sz w:val="22"/>
          <w:szCs w:val="22"/>
          <w:lang w:eastAsia="en-GB"/>
          <w14:ligatures w14:val="none"/>
        </w:rPr>
        <w:t xml:space="preserve">the </w:t>
      </w:r>
      <w:r w:rsidR="00DA3303">
        <w:rPr>
          <w:rFonts w:ascii="Arial" w:eastAsia="Times New Roman" w:hAnsi="Arial" w:cs="Arial"/>
          <w:bCs/>
          <w:kern w:val="0"/>
          <w:sz w:val="22"/>
          <w:szCs w:val="22"/>
          <w:lang w:eastAsia="en-GB"/>
          <w14:ligatures w14:val="none"/>
        </w:rPr>
        <w:t>use of red brick and stone detailing to match</w:t>
      </w:r>
      <w:r w:rsidR="00335329">
        <w:rPr>
          <w:rFonts w:ascii="Arial" w:eastAsia="Times New Roman" w:hAnsi="Arial" w:cs="Arial"/>
          <w:bCs/>
          <w:kern w:val="0"/>
          <w:sz w:val="22"/>
          <w:szCs w:val="22"/>
          <w:lang w:eastAsia="en-GB"/>
          <w14:ligatures w14:val="none"/>
        </w:rPr>
        <w:t xml:space="preserve"> the neighbouring property at No.184</w:t>
      </w:r>
      <w:r w:rsidR="00872023">
        <w:rPr>
          <w:rFonts w:ascii="Arial" w:eastAsia="Times New Roman" w:hAnsi="Arial" w:cs="Arial"/>
          <w:bCs/>
          <w:kern w:val="0"/>
          <w:sz w:val="22"/>
          <w:szCs w:val="22"/>
          <w:lang w:eastAsia="en-GB"/>
          <w14:ligatures w14:val="none"/>
        </w:rPr>
        <w:t>, together with white render</w:t>
      </w:r>
      <w:r w:rsidR="00047AED">
        <w:rPr>
          <w:rFonts w:ascii="Arial" w:eastAsia="Times New Roman" w:hAnsi="Arial" w:cs="Arial"/>
          <w:bCs/>
          <w:kern w:val="0"/>
          <w:sz w:val="22"/>
          <w:szCs w:val="22"/>
          <w:lang w:eastAsia="en-GB"/>
          <w14:ligatures w14:val="none"/>
        </w:rPr>
        <w:t>, which is acceptable</w:t>
      </w:r>
      <w:r w:rsidR="008B6BFE">
        <w:rPr>
          <w:rFonts w:ascii="Arial" w:eastAsia="Times New Roman" w:hAnsi="Arial" w:cs="Arial"/>
          <w:bCs/>
          <w:kern w:val="0"/>
          <w:sz w:val="22"/>
          <w:szCs w:val="22"/>
          <w:lang w:eastAsia="en-GB"/>
          <w14:ligatures w14:val="none"/>
        </w:rPr>
        <w:t xml:space="preserve">.  </w:t>
      </w:r>
    </w:p>
    <w:p w14:paraId="00F1B5F3" w14:textId="77777777" w:rsidR="007545A1" w:rsidRDefault="007545A1" w:rsidP="00C87BFC">
      <w:pPr>
        <w:spacing w:after="0" w:line="276" w:lineRule="auto"/>
        <w:jc w:val="both"/>
        <w:rPr>
          <w:rFonts w:ascii="Arial" w:eastAsia="Times New Roman" w:hAnsi="Arial" w:cs="Arial"/>
          <w:bCs/>
          <w:kern w:val="0"/>
          <w:sz w:val="22"/>
          <w:szCs w:val="22"/>
          <w:lang w:eastAsia="en-GB"/>
          <w14:ligatures w14:val="none"/>
        </w:rPr>
      </w:pPr>
    </w:p>
    <w:p w14:paraId="347881EA" w14:textId="397EC5F7" w:rsidR="00EB57F6" w:rsidRDefault="00185000"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main front door entrance </w:t>
      </w:r>
      <w:r w:rsidR="009740F3">
        <w:rPr>
          <w:rFonts w:ascii="Arial" w:eastAsia="Times New Roman" w:hAnsi="Arial" w:cs="Arial"/>
          <w:bCs/>
          <w:kern w:val="0"/>
          <w:sz w:val="22"/>
          <w:szCs w:val="22"/>
          <w:lang w:eastAsia="en-GB"/>
          <w14:ligatures w14:val="none"/>
        </w:rPr>
        <w:t xml:space="preserve">to the property </w:t>
      </w:r>
      <w:r w:rsidR="00A9260A">
        <w:rPr>
          <w:rFonts w:ascii="Arial" w:eastAsia="Times New Roman" w:hAnsi="Arial" w:cs="Arial"/>
          <w:bCs/>
          <w:kern w:val="0"/>
          <w:sz w:val="22"/>
          <w:szCs w:val="22"/>
          <w:lang w:eastAsia="en-GB"/>
          <w14:ligatures w14:val="none"/>
        </w:rPr>
        <w:t xml:space="preserve">would be relocated to </w:t>
      </w:r>
      <w:r w:rsidR="00653CCA">
        <w:rPr>
          <w:rFonts w:ascii="Arial" w:eastAsia="Times New Roman" w:hAnsi="Arial" w:cs="Arial"/>
          <w:bCs/>
          <w:kern w:val="0"/>
          <w:sz w:val="22"/>
          <w:szCs w:val="22"/>
          <w:lang w:eastAsia="en-GB"/>
          <w14:ligatures w14:val="none"/>
        </w:rPr>
        <w:t xml:space="preserve">the east </w:t>
      </w:r>
      <w:r w:rsidR="008652B5">
        <w:rPr>
          <w:rFonts w:ascii="Arial" w:eastAsia="Times New Roman" w:hAnsi="Arial" w:cs="Arial"/>
          <w:bCs/>
          <w:kern w:val="0"/>
          <w:sz w:val="22"/>
          <w:szCs w:val="22"/>
          <w:lang w:eastAsia="en-GB"/>
          <w14:ligatures w14:val="none"/>
        </w:rPr>
        <w:t>elevation,</w:t>
      </w:r>
      <w:r w:rsidR="00653CCA">
        <w:rPr>
          <w:rFonts w:ascii="Arial" w:eastAsia="Times New Roman" w:hAnsi="Arial" w:cs="Arial"/>
          <w:bCs/>
          <w:kern w:val="0"/>
          <w:sz w:val="22"/>
          <w:szCs w:val="22"/>
          <w:lang w:eastAsia="en-GB"/>
          <w14:ligatures w14:val="none"/>
        </w:rPr>
        <w:t xml:space="preserve"> and the rear north elevation would</w:t>
      </w:r>
      <w:r w:rsidR="00400C89">
        <w:rPr>
          <w:rFonts w:ascii="Arial" w:eastAsia="Times New Roman" w:hAnsi="Arial" w:cs="Arial"/>
          <w:bCs/>
          <w:kern w:val="0"/>
          <w:sz w:val="22"/>
          <w:szCs w:val="22"/>
          <w:lang w:eastAsia="en-GB"/>
          <w14:ligatures w14:val="none"/>
        </w:rPr>
        <w:t xml:space="preserve"> have double French doors leading out to the </w:t>
      </w:r>
      <w:r w:rsidR="008652B5">
        <w:rPr>
          <w:rFonts w:ascii="Arial" w:eastAsia="Times New Roman" w:hAnsi="Arial" w:cs="Arial"/>
          <w:bCs/>
          <w:kern w:val="0"/>
          <w:sz w:val="22"/>
          <w:szCs w:val="22"/>
          <w:lang w:eastAsia="en-GB"/>
          <w14:ligatures w14:val="none"/>
        </w:rPr>
        <w:t>private</w:t>
      </w:r>
      <w:r w:rsidR="002D3F5D">
        <w:rPr>
          <w:rFonts w:ascii="Arial" w:eastAsia="Times New Roman" w:hAnsi="Arial" w:cs="Arial"/>
          <w:bCs/>
          <w:kern w:val="0"/>
          <w:sz w:val="22"/>
          <w:szCs w:val="22"/>
          <w:lang w:eastAsia="en-GB"/>
          <w14:ligatures w14:val="none"/>
        </w:rPr>
        <w:t xml:space="preserve"> </w:t>
      </w:r>
      <w:r w:rsidR="008652B5">
        <w:rPr>
          <w:rFonts w:ascii="Arial" w:eastAsia="Times New Roman" w:hAnsi="Arial" w:cs="Arial"/>
          <w:bCs/>
          <w:kern w:val="0"/>
          <w:sz w:val="22"/>
          <w:szCs w:val="22"/>
          <w:lang w:eastAsia="en-GB"/>
          <w14:ligatures w14:val="none"/>
        </w:rPr>
        <w:t xml:space="preserve">rear garden area of the site. </w:t>
      </w:r>
    </w:p>
    <w:p w14:paraId="24696F7F" w14:textId="77777777" w:rsidR="000210B2" w:rsidRDefault="000210B2" w:rsidP="000F2CFF">
      <w:pPr>
        <w:spacing w:after="0" w:line="276" w:lineRule="auto"/>
        <w:jc w:val="both"/>
        <w:rPr>
          <w:rFonts w:ascii="Arial" w:eastAsia="Times New Roman" w:hAnsi="Arial" w:cs="Arial"/>
          <w:bCs/>
          <w:kern w:val="0"/>
          <w:sz w:val="22"/>
          <w:szCs w:val="22"/>
          <w:lang w:eastAsia="en-GB"/>
          <w14:ligatures w14:val="none"/>
        </w:rPr>
      </w:pPr>
    </w:p>
    <w:p w14:paraId="58351F4A" w14:textId="77ACEA8F" w:rsidR="00634727" w:rsidRDefault="000210B2" w:rsidP="000F2CFF">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front </w:t>
      </w:r>
      <w:r w:rsidR="00E47635">
        <w:rPr>
          <w:rFonts w:ascii="Arial" w:eastAsia="Times New Roman" w:hAnsi="Arial" w:cs="Arial"/>
          <w:bCs/>
          <w:kern w:val="0"/>
          <w:sz w:val="22"/>
          <w:szCs w:val="22"/>
          <w:lang w:eastAsia="en-GB"/>
          <w14:ligatures w14:val="none"/>
        </w:rPr>
        <w:t xml:space="preserve">facing </w:t>
      </w:r>
      <w:r w:rsidR="0087438A">
        <w:rPr>
          <w:rFonts w:ascii="Arial" w:eastAsia="Times New Roman" w:hAnsi="Arial" w:cs="Arial"/>
          <w:bCs/>
          <w:kern w:val="0"/>
          <w:sz w:val="22"/>
          <w:szCs w:val="22"/>
          <w:lang w:eastAsia="en-GB"/>
          <w14:ligatures w14:val="none"/>
        </w:rPr>
        <w:t xml:space="preserve">south elevation </w:t>
      </w:r>
      <w:r w:rsidR="00E47635">
        <w:rPr>
          <w:rFonts w:ascii="Arial" w:eastAsia="Times New Roman" w:hAnsi="Arial" w:cs="Arial"/>
          <w:bCs/>
          <w:kern w:val="0"/>
          <w:sz w:val="22"/>
          <w:szCs w:val="22"/>
          <w:lang w:eastAsia="en-GB"/>
          <w14:ligatures w14:val="none"/>
        </w:rPr>
        <w:t>of the propos</w:t>
      </w:r>
      <w:r w:rsidR="00634727">
        <w:rPr>
          <w:rFonts w:ascii="Arial" w:eastAsia="Times New Roman" w:hAnsi="Arial" w:cs="Arial"/>
          <w:bCs/>
          <w:kern w:val="0"/>
          <w:sz w:val="22"/>
          <w:szCs w:val="22"/>
          <w:lang w:eastAsia="en-GB"/>
          <w14:ligatures w14:val="none"/>
        </w:rPr>
        <w:t>ed extension</w:t>
      </w:r>
      <w:r w:rsidR="00E47635">
        <w:rPr>
          <w:rFonts w:ascii="Arial" w:eastAsia="Times New Roman" w:hAnsi="Arial" w:cs="Arial"/>
          <w:bCs/>
          <w:kern w:val="0"/>
          <w:sz w:val="22"/>
          <w:szCs w:val="22"/>
          <w:lang w:eastAsia="en-GB"/>
          <w14:ligatures w14:val="none"/>
        </w:rPr>
        <w:t xml:space="preserve"> </w:t>
      </w:r>
      <w:r w:rsidR="0087438A">
        <w:rPr>
          <w:rFonts w:ascii="Arial" w:eastAsia="Times New Roman" w:hAnsi="Arial" w:cs="Arial"/>
          <w:bCs/>
          <w:kern w:val="0"/>
          <w:sz w:val="22"/>
          <w:szCs w:val="22"/>
          <w:lang w:eastAsia="en-GB"/>
          <w14:ligatures w14:val="none"/>
        </w:rPr>
        <w:t xml:space="preserve">would be set back </w:t>
      </w:r>
      <w:r w:rsidR="00F80E40">
        <w:rPr>
          <w:rFonts w:ascii="Arial" w:eastAsia="Times New Roman" w:hAnsi="Arial" w:cs="Arial"/>
          <w:bCs/>
          <w:kern w:val="0"/>
          <w:sz w:val="22"/>
          <w:szCs w:val="22"/>
          <w:lang w:eastAsia="en-GB"/>
          <w14:ligatures w14:val="none"/>
        </w:rPr>
        <w:t xml:space="preserve">by </w:t>
      </w:r>
      <w:r w:rsidR="00980C74">
        <w:rPr>
          <w:rFonts w:ascii="Arial" w:eastAsia="Times New Roman" w:hAnsi="Arial" w:cs="Arial"/>
          <w:bCs/>
          <w:kern w:val="0"/>
          <w:sz w:val="22"/>
          <w:szCs w:val="22"/>
          <w:lang w:eastAsia="en-GB"/>
          <w14:ligatures w14:val="none"/>
        </w:rPr>
        <w:t>3</w:t>
      </w:r>
      <w:r w:rsidR="00760CF4">
        <w:rPr>
          <w:rFonts w:ascii="Arial" w:eastAsia="Times New Roman" w:hAnsi="Arial" w:cs="Arial"/>
          <w:bCs/>
          <w:kern w:val="0"/>
          <w:sz w:val="22"/>
          <w:szCs w:val="22"/>
          <w:lang w:eastAsia="en-GB"/>
          <w14:ligatures w14:val="none"/>
        </w:rPr>
        <w:t xml:space="preserve"> metres </w:t>
      </w:r>
      <w:r w:rsidR="00D06340">
        <w:rPr>
          <w:rFonts w:ascii="Arial" w:eastAsia="Times New Roman" w:hAnsi="Arial" w:cs="Arial"/>
          <w:bCs/>
          <w:kern w:val="0"/>
          <w:sz w:val="22"/>
          <w:szCs w:val="22"/>
          <w:lang w:eastAsia="en-GB"/>
          <w14:ligatures w14:val="none"/>
        </w:rPr>
        <w:t xml:space="preserve">from the </w:t>
      </w:r>
      <w:r w:rsidR="00E25F3E">
        <w:rPr>
          <w:rFonts w:ascii="Arial" w:eastAsia="Times New Roman" w:hAnsi="Arial" w:cs="Arial"/>
          <w:bCs/>
          <w:kern w:val="0"/>
          <w:sz w:val="22"/>
          <w:szCs w:val="22"/>
          <w:lang w:eastAsia="en-GB"/>
          <w14:ligatures w14:val="none"/>
        </w:rPr>
        <w:t xml:space="preserve">existing </w:t>
      </w:r>
      <w:r w:rsidR="00D06340">
        <w:rPr>
          <w:rFonts w:ascii="Arial" w:eastAsia="Times New Roman" w:hAnsi="Arial" w:cs="Arial"/>
          <w:bCs/>
          <w:kern w:val="0"/>
          <w:sz w:val="22"/>
          <w:szCs w:val="22"/>
          <w:lang w:eastAsia="en-GB"/>
          <w14:ligatures w14:val="none"/>
        </w:rPr>
        <w:t>front</w:t>
      </w:r>
      <w:r w:rsidR="00E25F3E">
        <w:rPr>
          <w:rFonts w:ascii="Arial" w:eastAsia="Times New Roman" w:hAnsi="Arial" w:cs="Arial"/>
          <w:bCs/>
          <w:kern w:val="0"/>
          <w:sz w:val="22"/>
          <w:szCs w:val="22"/>
          <w:lang w:eastAsia="en-GB"/>
          <w14:ligatures w14:val="none"/>
        </w:rPr>
        <w:t xml:space="preserve"> elevation of the </w:t>
      </w:r>
      <w:r w:rsidR="00D81B3C">
        <w:rPr>
          <w:rFonts w:ascii="Arial" w:eastAsia="Times New Roman" w:hAnsi="Arial" w:cs="Arial"/>
          <w:bCs/>
          <w:kern w:val="0"/>
          <w:sz w:val="22"/>
          <w:szCs w:val="22"/>
          <w:lang w:eastAsia="en-GB"/>
          <w14:ligatures w14:val="none"/>
        </w:rPr>
        <w:t xml:space="preserve">host </w:t>
      </w:r>
      <w:r w:rsidR="00E25F3E">
        <w:rPr>
          <w:rFonts w:ascii="Arial" w:eastAsia="Times New Roman" w:hAnsi="Arial" w:cs="Arial"/>
          <w:bCs/>
          <w:kern w:val="0"/>
          <w:sz w:val="22"/>
          <w:szCs w:val="22"/>
          <w:lang w:eastAsia="en-GB"/>
          <w14:ligatures w14:val="none"/>
        </w:rPr>
        <w:t>property</w:t>
      </w:r>
      <w:r w:rsidR="00D81B3C">
        <w:rPr>
          <w:rFonts w:ascii="Arial" w:eastAsia="Times New Roman" w:hAnsi="Arial" w:cs="Arial"/>
          <w:bCs/>
          <w:kern w:val="0"/>
          <w:sz w:val="22"/>
          <w:szCs w:val="22"/>
          <w:lang w:eastAsia="en-GB"/>
          <w14:ligatures w14:val="none"/>
        </w:rPr>
        <w:t xml:space="preserve">, </w:t>
      </w:r>
      <w:r w:rsidR="000A7C5E">
        <w:rPr>
          <w:rFonts w:ascii="Arial" w:eastAsia="Times New Roman" w:hAnsi="Arial" w:cs="Arial"/>
          <w:bCs/>
          <w:kern w:val="0"/>
          <w:sz w:val="22"/>
          <w:szCs w:val="22"/>
          <w:lang w:eastAsia="en-GB"/>
          <w14:ligatures w14:val="none"/>
        </w:rPr>
        <w:t xml:space="preserve">thereby </w:t>
      </w:r>
      <w:r w:rsidR="00783968">
        <w:rPr>
          <w:rFonts w:ascii="Arial" w:eastAsia="Times New Roman" w:hAnsi="Arial" w:cs="Arial"/>
          <w:bCs/>
          <w:kern w:val="0"/>
          <w:sz w:val="22"/>
          <w:szCs w:val="22"/>
          <w:lang w:eastAsia="en-GB"/>
          <w14:ligatures w14:val="none"/>
        </w:rPr>
        <w:t>allowing sufficient space at th</w:t>
      </w:r>
      <w:r w:rsidR="00D81B3C">
        <w:rPr>
          <w:rFonts w:ascii="Arial" w:eastAsia="Times New Roman" w:hAnsi="Arial" w:cs="Arial"/>
          <w:bCs/>
          <w:kern w:val="0"/>
          <w:sz w:val="22"/>
          <w:szCs w:val="22"/>
          <w:lang w:eastAsia="en-GB"/>
          <w14:ligatures w14:val="none"/>
        </w:rPr>
        <w:t xml:space="preserve">is corner location </w:t>
      </w:r>
      <w:r w:rsidR="00EC3AF0">
        <w:rPr>
          <w:rFonts w:ascii="Arial" w:eastAsia="Times New Roman" w:hAnsi="Arial" w:cs="Arial"/>
          <w:bCs/>
          <w:kern w:val="0"/>
          <w:sz w:val="22"/>
          <w:szCs w:val="22"/>
          <w:lang w:eastAsia="en-GB"/>
          <w14:ligatures w14:val="none"/>
        </w:rPr>
        <w:t xml:space="preserve">to maintain the intervisibility </w:t>
      </w:r>
      <w:r w:rsidR="00E47635">
        <w:rPr>
          <w:rFonts w:ascii="Arial" w:eastAsia="Times New Roman" w:hAnsi="Arial" w:cs="Arial"/>
          <w:bCs/>
          <w:kern w:val="0"/>
          <w:sz w:val="22"/>
          <w:szCs w:val="22"/>
          <w:lang w:eastAsia="en-GB"/>
          <w14:ligatures w14:val="none"/>
        </w:rPr>
        <w:t>of the site</w:t>
      </w:r>
      <w:r w:rsidR="00CE06C9">
        <w:rPr>
          <w:rFonts w:ascii="Arial" w:eastAsia="Times New Roman" w:hAnsi="Arial" w:cs="Arial"/>
          <w:bCs/>
          <w:kern w:val="0"/>
          <w:sz w:val="22"/>
          <w:szCs w:val="22"/>
          <w:lang w:eastAsia="en-GB"/>
          <w14:ligatures w14:val="none"/>
        </w:rPr>
        <w:t xml:space="preserve"> </w:t>
      </w:r>
      <w:r w:rsidR="00B67B6A">
        <w:rPr>
          <w:rFonts w:ascii="Arial" w:eastAsia="Times New Roman" w:hAnsi="Arial" w:cs="Arial"/>
          <w:bCs/>
          <w:kern w:val="0"/>
          <w:sz w:val="22"/>
          <w:szCs w:val="22"/>
          <w:lang w:eastAsia="en-GB"/>
          <w14:ligatures w14:val="none"/>
        </w:rPr>
        <w:t>with</w:t>
      </w:r>
      <w:r w:rsidR="00CE06C9">
        <w:rPr>
          <w:rFonts w:ascii="Arial" w:eastAsia="Times New Roman" w:hAnsi="Arial" w:cs="Arial"/>
          <w:bCs/>
          <w:kern w:val="0"/>
          <w:sz w:val="22"/>
          <w:szCs w:val="22"/>
          <w:lang w:eastAsia="en-GB"/>
          <w14:ligatures w14:val="none"/>
        </w:rPr>
        <w:t xml:space="preserve"> </w:t>
      </w:r>
      <w:r w:rsidR="004A5809">
        <w:rPr>
          <w:rFonts w:ascii="Arial" w:eastAsia="Times New Roman" w:hAnsi="Arial" w:cs="Arial"/>
          <w:bCs/>
          <w:kern w:val="0"/>
          <w:sz w:val="22"/>
          <w:szCs w:val="22"/>
          <w:lang w:eastAsia="en-GB"/>
          <w14:ligatures w14:val="none"/>
        </w:rPr>
        <w:t xml:space="preserve">the public realm </w:t>
      </w:r>
      <w:r w:rsidR="00BF5298">
        <w:rPr>
          <w:rFonts w:ascii="Arial" w:eastAsia="Times New Roman" w:hAnsi="Arial" w:cs="Arial"/>
          <w:bCs/>
          <w:kern w:val="0"/>
          <w:sz w:val="22"/>
          <w:szCs w:val="22"/>
          <w:lang w:eastAsia="en-GB"/>
          <w14:ligatures w14:val="none"/>
        </w:rPr>
        <w:t xml:space="preserve">and which would </w:t>
      </w:r>
      <w:r w:rsidR="00CE06C9">
        <w:rPr>
          <w:rFonts w:ascii="Arial" w:eastAsia="Times New Roman" w:hAnsi="Arial" w:cs="Arial"/>
          <w:bCs/>
          <w:kern w:val="0"/>
          <w:sz w:val="22"/>
          <w:szCs w:val="22"/>
          <w:lang w:eastAsia="en-GB"/>
          <w14:ligatures w14:val="none"/>
        </w:rPr>
        <w:t>not encroach on</w:t>
      </w:r>
      <w:r w:rsidR="007378B2">
        <w:rPr>
          <w:rFonts w:ascii="Arial" w:eastAsia="Times New Roman" w:hAnsi="Arial" w:cs="Arial"/>
          <w:bCs/>
          <w:kern w:val="0"/>
          <w:sz w:val="22"/>
          <w:szCs w:val="22"/>
          <w:lang w:eastAsia="en-GB"/>
          <w14:ligatures w14:val="none"/>
        </w:rPr>
        <w:t>to</w:t>
      </w:r>
      <w:r w:rsidR="00CE06C9">
        <w:rPr>
          <w:rFonts w:ascii="Arial" w:eastAsia="Times New Roman" w:hAnsi="Arial" w:cs="Arial"/>
          <w:bCs/>
          <w:kern w:val="0"/>
          <w:sz w:val="22"/>
          <w:szCs w:val="22"/>
          <w:lang w:eastAsia="en-GB"/>
          <w14:ligatures w14:val="none"/>
        </w:rPr>
        <w:t xml:space="preserve"> the </w:t>
      </w:r>
      <w:r w:rsidR="00F9227E">
        <w:rPr>
          <w:rFonts w:ascii="Arial" w:eastAsia="Times New Roman" w:hAnsi="Arial" w:cs="Arial"/>
          <w:bCs/>
          <w:kern w:val="0"/>
          <w:sz w:val="22"/>
          <w:szCs w:val="22"/>
          <w:lang w:eastAsia="en-GB"/>
          <w14:ligatures w14:val="none"/>
        </w:rPr>
        <w:t>pavement</w:t>
      </w:r>
      <w:r w:rsidR="00B67B2D">
        <w:rPr>
          <w:rFonts w:ascii="Arial" w:eastAsia="Times New Roman" w:hAnsi="Arial" w:cs="Arial"/>
          <w:bCs/>
          <w:kern w:val="0"/>
          <w:sz w:val="22"/>
          <w:szCs w:val="22"/>
          <w:lang w:eastAsia="en-GB"/>
          <w14:ligatures w14:val="none"/>
        </w:rPr>
        <w:t xml:space="preserve">. </w:t>
      </w:r>
      <w:r w:rsidR="00F9227E">
        <w:rPr>
          <w:rFonts w:ascii="Arial" w:eastAsia="Times New Roman" w:hAnsi="Arial" w:cs="Arial"/>
          <w:bCs/>
          <w:kern w:val="0"/>
          <w:sz w:val="22"/>
          <w:szCs w:val="22"/>
          <w:lang w:eastAsia="en-GB"/>
          <w14:ligatures w14:val="none"/>
        </w:rPr>
        <w:t xml:space="preserve"> </w:t>
      </w:r>
    </w:p>
    <w:p w14:paraId="1C550366" w14:textId="77777777" w:rsidR="00634727" w:rsidRDefault="00634727" w:rsidP="000F2CFF">
      <w:pPr>
        <w:spacing w:after="0" w:line="276" w:lineRule="auto"/>
        <w:jc w:val="both"/>
        <w:rPr>
          <w:rFonts w:ascii="Arial" w:eastAsia="Times New Roman" w:hAnsi="Arial" w:cs="Arial"/>
          <w:bCs/>
          <w:kern w:val="0"/>
          <w:sz w:val="22"/>
          <w:szCs w:val="22"/>
          <w:lang w:eastAsia="en-GB"/>
          <w14:ligatures w14:val="none"/>
        </w:rPr>
      </w:pPr>
    </w:p>
    <w:p w14:paraId="7EE9043A" w14:textId="552D4EE1" w:rsidR="000F2CFF" w:rsidRPr="000F2CFF" w:rsidRDefault="00634727" w:rsidP="000F2CFF">
      <w:pPr>
        <w:spacing w:after="0" w:line="276" w:lineRule="auto"/>
        <w:jc w:val="both"/>
        <w:rPr>
          <w:rFonts w:ascii="Arial" w:eastAsia="Times New Roman" w:hAnsi="Arial" w:cs="Arial"/>
          <w:bCs/>
          <w:kern w:val="0"/>
          <w:sz w:val="22"/>
          <w:szCs w:val="22"/>
          <w:lang w:eastAsia="en-GB"/>
          <w14:ligatures w14:val="none"/>
        </w:rPr>
      </w:pPr>
      <w:r w:rsidRPr="000F2CFF">
        <w:rPr>
          <w:rFonts w:ascii="Arial" w:eastAsia="Times New Roman" w:hAnsi="Arial" w:cs="Arial"/>
          <w:bCs/>
          <w:kern w:val="0"/>
          <w:sz w:val="22"/>
          <w:szCs w:val="22"/>
          <w:lang w:eastAsia="en-GB"/>
          <w14:ligatures w14:val="none"/>
        </w:rPr>
        <w:t>T</w:t>
      </w:r>
      <w:bookmarkStart w:id="1" w:name="_Hlk216996828"/>
      <w:r w:rsidRPr="000F2CFF">
        <w:rPr>
          <w:rFonts w:ascii="Arial" w:eastAsia="Times New Roman" w:hAnsi="Arial" w:cs="Arial"/>
          <w:bCs/>
          <w:kern w:val="0"/>
          <w:sz w:val="22"/>
          <w:szCs w:val="22"/>
          <w:lang w:eastAsia="en-GB"/>
          <w14:ligatures w14:val="none"/>
        </w:rPr>
        <w:t>he proposed two storey extension would represent a compl</w:t>
      </w:r>
      <w:r w:rsidR="00047AED">
        <w:rPr>
          <w:rFonts w:ascii="Arial" w:eastAsia="Times New Roman" w:hAnsi="Arial" w:cs="Arial"/>
          <w:bCs/>
          <w:kern w:val="0"/>
          <w:sz w:val="22"/>
          <w:szCs w:val="22"/>
          <w:lang w:eastAsia="en-GB"/>
          <w14:ligatures w14:val="none"/>
        </w:rPr>
        <w:t>i</w:t>
      </w:r>
      <w:r w:rsidRPr="000F2CFF">
        <w:rPr>
          <w:rFonts w:ascii="Arial" w:eastAsia="Times New Roman" w:hAnsi="Arial" w:cs="Arial"/>
          <w:bCs/>
          <w:kern w:val="0"/>
          <w:sz w:val="22"/>
          <w:szCs w:val="22"/>
          <w:lang w:eastAsia="en-GB"/>
          <w14:ligatures w14:val="none"/>
        </w:rPr>
        <w:t>mentary addition to the host dwelling,</w:t>
      </w:r>
      <w:bookmarkEnd w:id="1"/>
      <w:r w:rsidRPr="000F2CFF">
        <w:rPr>
          <w:rFonts w:ascii="Arial" w:eastAsia="Times New Roman" w:hAnsi="Arial" w:cs="Arial"/>
          <w:bCs/>
          <w:kern w:val="0"/>
          <w:sz w:val="22"/>
          <w:szCs w:val="22"/>
          <w:lang w:eastAsia="en-GB"/>
          <w14:ligatures w14:val="none"/>
        </w:rPr>
        <w:t xml:space="preserve"> continuing the built form and roof profile of the original building.  The scale and massing of the development proposal is also considered commensurate to the size of the property and plot thereby preserving the character and appearance of the host dwelling.</w:t>
      </w:r>
      <w:r w:rsidR="000F2CFF" w:rsidRPr="000F2CFF">
        <w:rPr>
          <w:rFonts w:ascii="Arial" w:eastAsia="Times New Roman" w:hAnsi="Arial" w:cs="Arial"/>
          <w:bCs/>
          <w:kern w:val="0"/>
          <w:sz w:val="22"/>
          <w:szCs w:val="22"/>
          <w:lang w:eastAsia="en-GB"/>
          <w14:ligatures w14:val="none"/>
        </w:rPr>
        <w:t xml:space="preserve">  </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78901C6A" w14:textId="77777777" w:rsidR="0089427C"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w:t>
      </w:r>
      <w:r w:rsidR="00F9227E">
        <w:rPr>
          <w:rFonts w:ascii="Arial" w:hAnsi="Arial" w:cs="Arial"/>
          <w:bCs/>
          <w:color w:val="000000" w:themeColor="text1"/>
          <w:sz w:val="22"/>
          <w:szCs w:val="22"/>
        </w:rPr>
        <w:t xml:space="preserve">two </w:t>
      </w:r>
      <w:r w:rsidR="007C2CD1" w:rsidRPr="000E3C0E">
        <w:rPr>
          <w:rFonts w:ascii="Arial" w:hAnsi="Arial" w:cs="Arial"/>
          <w:bCs/>
          <w:color w:val="000000" w:themeColor="text1"/>
          <w:sz w:val="22"/>
          <w:szCs w:val="22"/>
        </w:rPr>
        <w:t>storeys</w:t>
      </w:r>
      <w:r w:rsidRPr="000E3C0E">
        <w:rPr>
          <w:rFonts w:ascii="Arial" w:hAnsi="Arial" w:cs="Arial"/>
          <w:bCs/>
          <w:color w:val="000000" w:themeColor="text1"/>
          <w:sz w:val="22"/>
          <w:szCs w:val="22"/>
        </w:rPr>
        <w:t xml:space="preserve"> </w:t>
      </w:r>
      <w:r w:rsidR="00C22EE6">
        <w:rPr>
          <w:rFonts w:ascii="Arial" w:hAnsi="Arial" w:cs="Arial"/>
          <w:bCs/>
          <w:color w:val="000000" w:themeColor="text1"/>
          <w:sz w:val="22"/>
          <w:szCs w:val="22"/>
        </w:rPr>
        <w:t xml:space="preserve">in height </w:t>
      </w:r>
      <w:r w:rsidRPr="000E3C0E">
        <w:rPr>
          <w:rFonts w:ascii="Arial" w:hAnsi="Arial" w:cs="Arial"/>
          <w:bCs/>
          <w:color w:val="000000" w:themeColor="text1"/>
          <w:sz w:val="22"/>
          <w:szCs w:val="22"/>
        </w:rPr>
        <w:t xml:space="preserve">and would </w:t>
      </w:r>
      <w:r w:rsidR="00FF450E">
        <w:rPr>
          <w:rFonts w:ascii="Arial" w:hAnsi="Arial" w:cs="Arial"/>
          <w:bCs/>
          <w:color w:val="000000" w:themeColor="text1"/>
          <w:sz w:val="22"/>
          <w:szCs w:val="22"/>
        </w:rPr>
        <w:t xml:space="preserve">have high level </w:t>
      </w:r>
      <w:r w:rsidR="00B068DB">
        <w:rPr>
          <w:rFonts w:ascii="Arial" w:hAnsi="Arial" w:cs="Arial"/>
          <w:bCs/>
          <w:color w:val="000000" w:themeColor="text1"/>
          <w:sz w:val="22"/>
          <w:szCs w:val="22"/>
        </w:rPr>
        <w:t>fenestration at first floor level</w:t>
      </w:r>
      <w:r w:rsidR="00554C38">
        <w:rPr>
          <w:rFonts w:ascii="Arial" w:hAnsi="Arial" w:cs="Arial"/>
          <w:bCs/>
          <w:color w:val="000000" w:themeColor="text1"/>
          <w:sz w:val="22"/>
          <w:szCs w:val="22"/>
        </w:rPr>
        <w:t xml:space="preserve">. </w:t>
      </w:r>
      <w:r w:rsidR="006E348F">
        <w:rPr>
          <w:rFonts w:ascii="Arial" w:hAnsi="Arial" w:cs="Arial"/>
          <w:bCs/>
          <w:color w:val="000000" w:themeColor="text1"/>
          <w:sz w:val="22"/>
          <w:szCs w:val="22"/>
        </w:rPr>
        <w:t xml:space="preserve"> The presence of</w:t>
      </w:r>
      <w:r w:rsidR="000E7568">
        <w:rPr>
          <w:rFonts w:ascii="Arial" w:hAnsi="Arial" w:cs="Arial"/>
          <w:bCs/>
          <w:color w:val="000000" w:themeColor="text1"/>
          <w:sz w:val="22"/>
          <w:szCs w:val="22"/>
        </w:rPr>
        <w:t xml:space="preserve"> such</w:t>
      </w:r>
      <w:r w:rsidR="006E348F">
        <w:rPr>
          <w:rFonts w:ascii="Arial" w:hAnsi="Arial" w:cs="Arial"/>
          <w:bCs/>
          <w:color w:val="000000" w:themeColor="text1"/>
          <w:sz w:val="22"/>
          <w:szCs w:val="22"/>
        </w:rPr>
        <w:t xml:space="preserve"> </w:t>
      </w:r>
      <w:r w:rsidR="007C2CD1">
        <w:rPr>
          <w:rFonts w:ascii="Arial" w:hAnsi="Arial" w:cs="Arial"/>
          <w:bCs/>
          <w:color w:val="000000" w:themeColor="text1"/>
          <w:sz w:val="22"/>
          <w:szCs w:val="22"/>
        </w:rPr>
        <w:t>high-level</w:t>
      </w:r>
      <w:r w:rsidR="006E348F">
        <w:rPr>
          <w:rFonts w:ascii="Arial" w:hAnsi="Arial" w:cs="Arial"/>
          <w:bCs/>
          <w:color w:val="000000" w:themeColor="text1"/>
          <w:sz w:val="22"/>
          <w:szCs w:val="22"/>
        </w:rPr>
        <w:t xml:space="preserve"> windows within a developed urban environment </w:t>
      </w:r>
      <w:r w:rsidR="00BD4039">
        <w:rPr>
          <w:rFonts w:ascii="Arial" w:hAnsi="Arial" w:cs="Arial"/>
          <w:bCs/>
          <w:color w:val="000000" w:themeColor="text1"/>
          <w:sz w:val="22"/>
          <w:szCs w:val="22"/>
        </w:rPr>
        <w:t xml:space="preserve">is not unusual </w:t>
      </w:r>
      <w:r w:rsidR="00C7002E">
        <w:rPr>
          <w:rFonts w:ascii="Arial" w:hAnsi="Arial" w:cs="Arial"/>
          <w:bCs/>
          <w:color w:val="000000" w:themeColor="text1"/>
          <w:sz w:val="22"/>
          <w:szCs w:val="22"/>
        </w:rPr>
        <w:t>whereby t</w:t>
      </w:r>
      <w:r w:rsidR="00BD4039">
        <w:rPr>
          <w:rFonts w:ascii="Arial" w:hAnsi="Arial" w:cs="Arial"/>
          <w:bCs/>
          <w:color w:val="000000" w:themeColor="text1"/>
          <w:sz w:val="22"/>
          <w:szCs w:val="22"/>
        </w:rPr>
        <w:t xml:space="preserve">here are numerous </w:t>
      </w:r>
      <w:r w:rsidR="000079A6">
        <w:rPr>
          <w:rFonts w:ascii="Arial" w:hAnsi="Arial" w:cs="Arial"/>
          <w:bCs/>
          <w:color w:val="000000" w:themeColor="text1"/>
          <w:sz w:val="22"/>
          <w:szCs w:val="22"/>
        </w:rPr>
        <w:t xml:space="preserve">such </w:t>
      </w:r>
      <w:r w:rsidR="00BD4039">
        <w:rPr>
          <w:rFonts w:ascii="Arial" w:hAnsi="Arial" w:cs="Arial"/>
          <w:bCs/>
          <w:color w:val="000000" w:themeColor="text1"/>
          <w:sz w:val="22"/>
          <w:szCs w:val="22"/>
        </w:rPr>
        <w:t>examples within the vicinity</w:t>
      </w:r>
      <w:r w:rsidR="00AB328A">
        <w:rPr>
          <w:rFonts w:ascii="Arial" w:hAnsi="Arial" w:cs="Arial"/>
          <w:bCs/>
          <w:color w:val="000000" w:themeColor="text1"/>
          <w:sz w:val="22"/>
          <w:szCs w:val="22"/>
        </w:rPr>
        <w:t xml:space="preserve">. </w:t>
      </w:r>
    </w:p>
    <w:p w14:paraId="2D130FC0" w14:textId="77777777" w:rsidR="0089427C" w:rsidRDefault="0089427C" w:rsidP="000E3C0E">
      <w:pPr>
        <w:spacing w:after="0" w:line="276" w:lineRule="auto"/>
        <w:jc w:val="both"/>
        <w:rPr>
          <w:rFonts w:ascii="Arial" w:hAnsi="Arial" w:cs="Arial"/>
          <w:bCs/>
          <w:color w:val="000000" w:themeColor="text1"/>
          <w:sz w:val="22"/>
          <w:szCs w:val="22"/>
        </w:rPr>
      </w:pPr>
    </w:p>
    <w:p w14:paraId="4AAB32A6" w14:textId="763C51B8" w:rsidR="009A1A5D" w:rsidRDefault="00AB328A"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The front an</w:t>
      </w:r>
      <w:r w:rsidR="00044E22">
        <w:rPr>
          <w:rFonts w:ascii="Arial" w:hAnsi="Arial" w:cs="Arial"/>
          <w:bCs/>
          <w:color w:val="000000" w:themeColor="text1"/>
          <w:sz w:val="22"/>
          <w:szCs w:val="22"/>
        </w:rPr>
        <w:t>d</w:t>
      </w:r>
      <w:r>
        <w:rPr>
          <w:rFonts w:ascii="Arial" w:hAnsi="Arial" w:cs="Arial"/>
          <w:bCs/>
          <w:color w:val="000000" w:themeColor="text1"/>
          <w:sz w:val="22"/>
          <w:szCs w:val="22"/>
        </w:rPr>
        <w:t xml:space="preserve"> side facing</w:t>
      </w:r>
      <w:r w:rsidR="00044E22">
        <w:rPr>
          <w:rFonts w:ascii="Arial" w:hAnsi="Arial" w:cs="Arial"/>
          <w:bCs/>
          <w:color w:val="000000" w:themeColor="text1"/>
          <w:sz w:val="22"/>
          <w:szCs w:val="22"/>
        </w:rPr>
        <w:t xml:space="preserve"> windows would look out onto the </w:t>
      </w:r>
      <w:r w:rsidR="00B809C5">
        <w:rPr>
          <w:rFonts w:ascii="Arial" w:hAnsi="Arial" w:cs="Arial"/>
          <w:bCs/>
          <w:color w:val="000000" w:themeColor="text1"/>
          <w:sz w:val="22"/>
          <w:szCs w:val="22"/>
        </w:rPr>
        <w:t>highway</w:t>
      </w:r>
      <w:r w:rsidR="00855460">
        <w:rPr>
          <w:rFonts w:ascii="Arial" w:hAnsi="Arial" w:cs="Arial"/>
          <w:bCs/>
          <w:color w:val="000000" w:themeColor="text1"/>
          <w:sz w:val="22"/>
          <w:szCs w:val="22"/>
        </w:rPr>
        <w:t xml:space="preserve"> </w:t>
      </w:r>
      <w:r w:rsidR="004B77A4">
        <w:rPr>
          <w:rFonts w:ascii="Arial" w:hAnsi="Arial" w:cs="Arial"/>
          <w:bCs/>
          <w:color w:val="000000" w:themeColor="text1"/>
          <w:sz w:val="22"/>
          <w:szCs w:val="22"/>
        </w:rPr>
        <w:t xml:space="preserve">and </w:t>
      </w:r>
      <w:r w:rsidR="00855460">
        <w:rPr>
          <w:rFonts w:ascii="Arial" w:hAnsi="Arial" w:cs="Arial"/>
          <w:bCs/>
          <w:color w:val="000000" w:themeColor="text1"/>
          <w:sz w:val="22"/>
          <w:szCs w:val="22"/>
        </w:rPr>
        <w:t>development beyond</w:t>
      </w:r>
      <w:r w:rsidR="003D322B">
        <w:rPr>
          <w:rFonts w:ascii="Arial" w:hAnsi="Arial" w:cs="Arial"/>
          <w:bCs/>
          <w:color w:val="000000" w:themeColor="text1"/>
          <w:sz w:val="22"/>
          <w:szCs w:val="22"/>
        </w:rPr>
        <w:t xml:space="preserve">, with such separation </w:t>
      </w:r>
      <w:r w:rsidR="005B7015">
        <w:rPr>
          <w:rFonts w:ascii="Arial" w:hAnsi="Arial" w:cs="Arial"/>
          <w:bCs/>
          <w:color w:val="000000" w:themeColor="text1"/>
          <w:sz w:val="22"/>
          <w:szCs w:val="22"/>
        </w:rPr>
        <w:t xml:space="preserve">distances being 12.3 metres </w:t>
      </w:r>
      <w:r w:rsidR="00653381">
        <w:rPr>
          <w:rFonts w:ascii="Arial" w:hAnsi="Arial" w:cs="Arial"/>
          <w:bCs/>
          <w:color w:val="000000" w:themeColor="text1"/>
          <w:sz w:val="22"/>
          <w:szCs w:val="22"/>
        </w:rPr>
        <w:t>to</w:t>
      </w:r>
      <w:r w:rsidR="005B7015">
        <w:rPr>
          <w:rFonts w:ascii="Arial" w:hAnsi="Arial" w:cs="Arial"/>
          <w:bCs/>
          <w:color w:val="000000" w:themeColor="text1"/>
          <w:sz w:val="22"/>
          <w:szCs w:val="22"/>
        </w:rPr>
        <w:t xml:space="preserve"> the front to the </w:t>
      </w:r>
      <w:r w:rsidR="00A967DC">
        <w:rPr>
          <w:rFonts w:ascii="Arial" w:hAnsi="Arial" w:cs="Arial"/>
          <w:bCs/>
          <w:color w:val="000000" w:themeColor="text1"/>
          <w:sz w:val="22"/>
          <w:szCs w:val="22"/>
        </w:rPr>
        <w:t xml:space="preserve">boundary of the </w:t>
      </w:r>
      <w:r w:rsidR="009200BF">
        <w:rPr>
          <w:rFonts w:ascii="Arial" w:hAnsi="Arial" w:cs="Arial"/>
          <w:bCs/>
          <w:color w:val="000000" w:themeColor="text1"/>
          <w:sz w:val="22"/>
          <w:szCs w:val="22"/>
        </w:rPr>
        <w:t xml:space="preserve">opposite </w:t>
      </w:r>
      <w:r w:rsidR="00A967DC">
        <w:rPr>
          <w:rFonts w:ascii="Arial" w:hAnsi="Arial" w:cs="Arial"/>
          <w:bCs/>
          <w:color w:val="000000" w:themeColor="text1"/>
          <w:sz w:val="22"/>
          <w:szCs w:val="22"/>
        </w:rPr>
        <w:t>site</w:t>
      </w:r>
      <w:r w:rsidR="00653381">
        <w:rPr>
          <w:rFonts w:ascii="Arial" w:hAnsi="Arial" w:cs="Arial"/>
          <w:bCs/>
          <w:color w:val="000000" w:themeColor="text1"/>
          <w:sz w:val="22"/>
          <w:szCs w:val="22"/>
        </w:rPr>
        <w:t>;</w:t>
      </w:r>
      <w:r w:rsidR="009200BF">
        <w:rPr>
          <w:rFonts w:ascii="Arial" w:hAnsi="Arial" w:cs="Arial"/>
          <w:bCs/>
          <w:color w:val="000000" w:themeColor="text1"/>
          <w:sz w:val="22"/>
          <w:szCs w:val="22"/>
        </w:rPr>
        <w:t xml:space="preserve"> </w:t>
      </w:r>
      <w:r w:rsidR="00F601CC">
        <w:rPr>
          <w:rFonts w:ascii="Arial" w:hAnsi="Arial" w:cs="Arial"/>
          <w:bCs/>
          <w:color w:val="000000" w:themeColor="text1"/>
          <w:sz w:val="22"/>
          <w:szCs w:val="22"/>
        </w:rPr>
        <w:t>and 10.5</w:t>
      </w:r>
      <w:r w:rsidR="001D3A4A">
        <w:rPr>
          <w:rFonts w:ascii="Arial" w:hAnsi="Arial" w:cs="Arial"/>
          <w:bCs/>
          <w:color w:val="000000" w:themeColor="text1"/>
          <w:sz w:val="22"/>
          <w:szCs w:val="22"/>
        </w:rPr>
        <w:t xml:space="preserve"> metres </w:t>
      </w:r>
      <w:r w:rsidR="001D3A4A">
        <w:rPr>
          <w:rFonts w:ascii="Arial" w:hAnsi="Arial" w:cs="Arial"/>
          <w:bCs/>
          <w:color w:val="000000" w:themeColor="text1"/>
          <w:sz w:val="22"/>
          <w:szCs w:val="22"/>
        </w:rPr>
        <w:lastRenderedPageBreak/>
        <w:t xml:space="preserve">from the </w:t>
      </w:r>
      <w:r w:rsidR="00DF7137">
        <w:rPr>
          <w:rFonts w:ascii="Arial" w:hAnsi="Arial" w:cs="Arial"/>
          <w:bCs/>
          <w:color w:val="000000" w:themeColor="text1"/>
          <w:sz w:val="22"/>
          <w:szCs w:val="22"/>
        </w:rPr>
        <w:t xml:space="preserve">new side </w:t>
      </w:r>
      <w:r w:rsidR="004B77A4">
        <w:rPr>
          <w:rFonts w:ascii="Arial" w:hAnsi="Arial" w:cs="Arial"/>
          <w:bCs/>
          <w:color w:val="000000" w:themeColor="text1"/>
          <w:sz w:val="22"/>
          <w:szCs w:val="22"/>
        </w:rPr>
        <w:t xml:space="preserve">elevation </w:t>
      </w:r>
      <w:r w:rsidR="005A4F93">
        <w:rPr>
          <w:rFonts w:ascii="Arial" w:hAnsi="Arial" w:cs="Arial"/>
          <w:bCs/>
          <w:color w:val="000000" w:themeColor="text1"/>
          <w:sz w:val="22"/>
          <w:szCs w:val="22"/>
        </w:rPr>
        <w:t>to the opposite</w:t>
      </w:r>
      <w:r w:rsidR="00F500F2">
        <w:rPr>
          <w:rFonts w:ascii="Arial" w:hAnsi="Arial" w:cs="Arial"/>
          <w:bCs/>
          <w:color w:val="000000" w:themeColor="text1"/>
          <w:sz w:val="22"/>
          <w:szCs w:val="22"/>
        </w:rPr>
        <w:t xml:space="preserve"> site</w:t>
      </w:r>
      <w:r w:rsidR="005A4F93">
        <w:rPr>
          <w:rFonts w:ascii="Arial" w:hAnsi="Arial" w:cs="Arial"/>
          <w:bCs/>
          <w:color w:val="000000" w:themeColor="text1"/>
          <w:sz w:val="22"/>
          <w:szCs w:val="22"/>
        </w:rPr>
        <w:t xml:space="preserve"> boundary</w:t>
      </w:r>
      <w:r w:rsidR="006675A7">
        <w:rPr>
          <w:rFonts w:ascii="Arial" w:hAnsi="Arial" w:cs="Arial"/>
          <w:bCs/>
          <w:color w:val="000000" w:themeColor="text1"/>
          <w:sz w:val="22"/>
          <w:szCs w:val="22"/>
        </w:rPr>
        <w:t xml:space="preserve">. This side elevation </w:t>
      </w:r>
      <w:r w:rsidR="00956992">
        <w:rPr>
          <w:rFonts w:ascii="Arial" w:hAnsi="Arial" w:cs="Arial"/>
          <w:bCs/>
          <w:color w:val="000000" w:themeColor="text1"/>
          <w:sz w:val="22"/>
          <w:szCs w:val="22"/>
        </w:rPr>
        <w:t>would look onto</w:t>
      </w:r>
      <w:r w:rsidR="00F601CC">
        <w:rPr>
          <w:rFonts w:ascii="Arial" w:hAnsi="Arial" w:cs="Arial"/>
          <w:bCs/>
          <w:color w:val="000000" w:themeColor="text1"/>
          <w:sz w:val="22"/>
          <w:szCs w:val="22"/>
        </w:rPr>
        <w:t xml:space="preserve"> the open car parking area belonging to No.</w:t>
      </w:r>
      <w:r w:rsidR="0036798B">
        <w:rPr>
          <w:rFonts w:ascii="Arial" w:hAnsi="Arial" w:cs="Arial"/>
          <w:bCs/>
          <w:color w:val="000000" w:themeColor="text1"/>
          <w:sz w:val="22"/>
          <w:szCs w:val="22"/>
        </w:rPr>
        <w:t>198</w:t>
      </w:r>
      <w:r w:rsidR="00F500F2">
        <w:rPr>
          <w:rFonts w:ascii="Arial" w:hAnsi="Arial" w:cs="Arial"/>
          <w:bCs/>
          <w:color w:val="000000" w:themeColor="text1"/>
          <w:sz w:val="22"/>
          <w:szCs w:val="22"/>
        </w:rPr>
        <w:t xml:space="preserve">, </w:t>
      </w:r>
      <w:r w:rsidR="009A1A5D">
        <w:rPr>
          <w:rFonts w:ascii="Arial" w:hAnsi="Arial" w:cs="Arial"/>
          <w:bCs/>
          <w:color w:val="000000" w:themeColor="text1"/>
          <w:sz w:val="22"/>
          <w:szCs w:val="22"/>
        </w:rPr>
        <w:t>therefore, there would not be any harm to neighbouring amenity.</w:t>
      </w:r>
    </w:p>
    <w:p w14:paraId="0A2CED9A" w14:textId="77777777" w:rsidR="003C6E8E" w:rsidRDefault="003C6E8E" w:rsidP="000E3C0E">
      <w:pPr>
        <w:spacing w:after="0" w:line="276" w:lineRule="auto"/>
        <w:jc w:val="both"/>
        <w:rPr>
          <w:rFonts w:ascii="Arial" w:hAnsi="Arial" w:cs="Arial"/>
          <w:bCs/>
          <w:color w:val="000000" w:themeColor="text1"/>
          <w:sz w:val="22"/>
          <w:szCs w:val="22"/>
        </w:rPr>
      </w:pPr>
    </w:p>
    <w:p w14:paraId="16460A1B" w14:textId="117C5F61" w:rsidR="003641CD" w:rsidRDefault="003C6E8E" w:rsidP="00722DE4">
      <w:pPr>
        <w:spacing w:after="0" w:line="276" w:lineRule="auto"/>
        <w:rPr>
          <w:rFonts w:ascii="Arial" w:hAnsi="Arial" w:cs="Arial"/>
          <w:bCs/>
          <w:color w:val="000000" w:themeColor="text1"/>
          <w:sz w:val="22"/>
          <w:szCs w:val="22"/>
        </w:rPr>
      </w:pPr>
      <w:r>
        <w:rPr>
          <w:rFonts w:ascii="Arial" w:hAnsi="Arial" w:cs="Arial"/>
          <w:bCs/>
          <w:color w:val="000000" w:themeColor="text1"/>
          <w:sz w:val="22"/>
          <w:szCs w:val="22"/>
        </w:rPr>
        <w:t xml:space="preserve">The final </w:t>
      </w:r>
      <w:r w:rsidR="00D52F9A">
        <w:rPr>
          <w:rFonts w:ascii="Arial" w:hAnsi="Arial" w:cs="Arial"/>
          <w:bCs/>
          <w:color w:val="000000" w:themeColor="text1"/>
          <w:sz w:val="22"/>
          <w:szCs w:val="22"/>
        </w:rPr>
        <w:t>high-level</w:t>
      </w:r>
      <w:r>
        <w:rPr>
          <w:rFonts w:ascii="Arial" w:hAnsi="Arial" w:cs="Arial"/>
          <w:bCs/>
          <w:color w:val="000000" w:themeColor="text1"/>
          <w:sz w:val="22"/>
          <w:szCs w:val="22"/>
        </w:rPr>
        <w:t xml:space="preserve"> window for consideration relates</w:t>
      </w:r>
      <w:r w:rsidR="003A48BB">
        <w:rPr>
          <w:rFonts w:ascii="Arial" w:hAnsi="Arial" w:cs="Arial"/>
          <w:bCs/>
          <w:color w:val="000000" w:themeColor="text1"/>
          <w:sz w:val="22"/>
          <w:szCs w:val="22"/>
        </w:rPr>
        <w:t xml:space="preserve"> to </w:t>
      </w:r>
      <w:r>
        <w:rPr>
          <w:rFonts w:ascii="Arial" w:hAnsi="Arial" w:cs="Arial"/>
          <w:bCs/>
          <w:color w:val="000000" w:themeColor="text1"/>
          <w:sz w:val="22"/>
          <w:szCs w:val="22"/>
        </w:rPr>
        <w:t xml:space="preserve">the </w:t>
      </w:r>
      <w:r w:rsidR="00285A78">
        <w:rPr>
          <w:rFonts w:ascii="Arial" w:hAnsi="Arial" w:cs="Arial"/>
          <w:bCs/>
          <w:color w:val="000000" w:themeColor="text1"/>
          <w:sz w:val="22"/>
          <w:szCs w:val="22"/>
        </w:rPr>
        <w:t xml:space="preserve">dwelling’s rear facing window, which would offer oblique views </w:t>
      </w:r>
      <w:r w:rsidR="001F5058">
        <w:rPr>
          <w:rFonts w:ascii="Arial" w:hAnsi="Arial" w:cs="Arial"/>
          <w:bCs/>
          <w:color w:val="000000" w:themeColor="text1"/>
          <w:sz w:val="22"/>
          <w:szCs w:val="22"/>
        </w:rPr>
        <w:t>onto the site’s rear garden area.</w:t>
      </w:r>
      <w:r>
        <w:rPr>
          <w:rFonts w:ascii="Arial" w:hAnsi="Arial" w:cs="Arial"/>
          <w:bCs/>
          <w:color w:val="000000" w:themeColor="text1"/>
          <w:sz w:val="22"/>
          <w:szCs w:val="22"/>
        </w:rPr>
        <w:t xml:space="preserve"> </w:t>
      </w:r>
      <w:r w:rsidR="00855460">
        <w:rPr>
          <w:rFonts w:ascii="Arial" w:hAnsi="Arial" w:cs="Arial"/>
          <w:bCs/>
          <w:color w:val="000000" w:themeColor="text1"/>
          <w:sz w:val="22"/>
          <w:szCs w:val="22"/>
        </w:rPr>
        <w:t xml:space="preserve"> </w:t>
      </w:r>
      <w:r w:rsidR="00AB328A">
        <w:rPr>
          <w:rFonts w:ascii="Arial" w:hAnsi="Arial" w:cs="Arial"/>
          <w:bCs/>
          <w:color w:val="000000" w:themeColor="text1"/>
          <w:sz w:val="22"/>
          <w:szCs w:val="22"/>
        </w:rPr>
        <w:t xml:space="preserve"> </w:t>
      </w:r>
      <w:r w:rsidR="000E240C" w:rsidRPr="000E3C0E">
        <w:rPr>
          <w:rFonts w:ascii="Arial" w:hAnsi="Arial" w:cs="Arial"/>
          <w:bCs/>
          <w:color w:val="000000" w:themeColor="text1"/>
          <w:sz w:val="22"/>
          <w:szCs w:val="22"/>
        </w:rPr>
        <w:t xml:space="preserve"> </w:t>
      </w:r>
      <w:r w:rsidR="005E7162" w:rsidRPr="000E3C0E">
        <w:rPr>
          <w:rFonts w:ascii="Arial" w:hAnsi="Arial" w:cs="Arial"/>
          <w:bCs/>
          <w:color w:val="000000" w:themeColor="text1"/>
          <w:sz w:val="22"/>
          <w:szCs w:val="22"/>
        </w:rPr>
        <w:t xml:space="preserve"> </w:t>
      </w:r>
      <w:r w:rsidR="00466B06" w:rsidRPr="000E3C0E">
        <w:rPr>
          <w:rFonts w:ascii="Arial" w:hAnsi="Arial" w:cs="Arial"/>
          <w:bCs/>
          <w:color w:val="000000" w:themeColor="text1"/>
          <w:sz w:val="22"/>
          <w:szCs w:val="22"/>
        </w:rPr>
        <w:br/>
      </w:r>
    </w:p>
    <w:p w14:paraId="71AC2E46" w14:textId="783CC656" w:rsidR="005E7162" w:rsidRPr="000E3C0E" w:rsidRDefault="00114CA1" w:rsidP="003641CD">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Such separation distances as </w:t>
      </w:r>
      <w:r w:rsidR="005B1396">
        <w:rPr>
          <w:rFonts w:ascii="Arial" w:hAnsi="Arial" w:cs="Arial"/>
          <w:bCs/>
          <w:color w:val="000000" w:themeColor="text1"/>
          <w:sz w:val="22"/>
          <w:szCs w:val="22"/>
        </w:rPr>
        <w:t xml:space="preserve">described </w:t>
      </w:r>
      <w:r w:rsidR="003A48BB">
        <w:rPr>
          <w:rFonts w:ascii="Arial" w:hAnsi="Arial" w:cs="Arial"/>
          <w:bCs/>
          <w:color w:val="000000" w:themeColor="text1"/>
          <w:sz w:val="22"/>
          <w:szCs w:val="22"/>
        </w:rPr>
        <w:t xml:space="preserve">are acceptable and </w:t>
      </w:r>
      <w:r w:rsidR="005B1396">
        <w:rPr>
          <w:rFonts w:ascii="Arial" w:hAnsi="Arial" w:cs="Arial"/>
          <w:bCs/>
          <w:color w:val="000000" w:themeColor="text1"/>
          <w:sz w:val="22"/>
          <w:szCs w:val="22"/>
        </w:rPr>
        <w:t xml:space="preserve">would </w:t>
      </w:r>
      <w:r w:rsidR="003A48BB">
        <w:rPr>
          <w:rFonts w:ascii="Arial" w:hAnsi="Arial" w:cs="Arial"/>
          <w:bCs/>
          <w:color w:val="000000" w:themeColor="text1"/>
          <w:sz w:val="22"/>
          <w:szCs w:val="22"/>
        </w:rPr>
        <w:t>m</w:t>
      </w:r>
      <w:r w:rsidR="005B1396">
        <w:rPr>
          <w:rFonts w:ascii="Arial" w:hAnsi="Arial" w:cs="Arial"/>
          <w:bCs/>
          <w:color w:val="000000" w:themeColor="text1"/>
          <w:sz w:val="22"/>
          <w:szCs w:val="22"/>
        </w:rPr>
        <w:t xml:space="preserve">aintain </w:t>
      </w:r>
      <w:r w:rsidRPr="00114CA1">
        <w:rPr>
          <w:rFonts w:ascii="Arial" w:hAnsi="Arial" w:cs="Arial"/>
          <w:bCs/>
          <w:color w:val="000000" w:themeColor="text1"/>
          <w:sz w:val="22"/>
          <w:szCs w:val="22"/>
        </w:rPr>
        <w:t>the visual separation between properties</w:t>
      </w:r>
      <w:r w:rsidR="003A48BB">
        <w:rPr>
          <w:rFonts w:ascii="Arial" w:hAnsi="Arial" w:cs="Arial"/>
          <w:bCs/>
          <w:color w:val="000000" w:themeColor="text1"/>
          <w:sz w:val="22"/>
          <w:szCs w:val="22"/>
        </w:rPr>
        <w:t>,</w:t>
      </w:r>
      <w:r w:rsidRPr="00114CA1">
        <w:rPr>
          <w:rFonts w:ascii="Arial" w:hAnsi="Arial" w:cs="Arial"/>
          <w:bCs/>
          <w:color w:val="000000" w:themeColor="text1"/>
          <w:sz w:val="22"/>
          <w:szCs w:val="22"/>
        </w:rPr>
        <w:t xml:space="preserve"> </w:t>
      </w:r>
      <w:r w:rsidR="005B1396">
        <w:rPr>
          <w:rFonts w:ascii="Arial" w:hAnsi="Arial" w:cs="Arial"/>
          <w:bCs/>
          <w:color w:val="000000" w:themeColor="text1"/>
          <w:sz w:val="22"/>
          <w:szCs w:val="22"/>
        </w:rPr>
        <w:t xml:space="preserve">thereby </w:t>
      </w:r>
      <w:r w:rsidRPr="00114CA1">
        <w:rPr>
          <w:rFonts w:ascii="Arial" w:hAnsi="Arial" w:cs="Arial"/>
          <w:bCs/>
          <w:color w:val="000000" w:themeColor="text1"/>
          <w:sz w:val="22"/>
          <w:szCs w:val="22"/>
        </w:rPr>
        <w:t>minimising the impact on the character and appearance of the street</w:t>
      </w:r>
      <w:r w:rsidR="0070257A">
        <w:rPr>
          <w:rFonts w:ascii="Arial" w:hAnsi="Arial" w:cs="Arial"/>
          <w:bCs/>
          <w:color w:val="000000" w:themeColor="text1"/>
          <w:sz w:val="22"/>
          <w:szCs w:val="22"/>
        </w:rPr>
        <w:t>, similarly, d</w:t>
      </w:r>
      <w:r w:rsidR="005E7162" w:rsidRPr="000E3C0E">
        <w:rPr>
          <w:rFonts w:ascii="Arial" w:hAnsi="Arial" w:cs="Arial"/>
          <w:bCs/>
          <w:color w:val="000000" w:themeColor="text1"/>
          <w:sz w:val="22"/>
          <w:szCs w:val="22"/>
        </w:rPr>
        <w:t xml:space="preserve">ue to the location and orientation of the proposal, there would not be any significant overshadowing or loss of light to </w:t>
      </w:r>
      <w:r w:rsidR="00823B85">
        <w:rPr>
          <w:rFonts w:ascii="Arial" w:hAnsi="Arial" w:cs="Arial"/>
          <w:bCs/>
          <w:color w:val="000000" w:themeColor="text1"/>
          <w:sz w:val="22"/>
          <w:szCs w:val="22"/>
        </w:rPr>
        <w:t>neighbours</w:t>
      </w:r>
      <w:r w:rsidR="00527FB6">
        <w:rPr>
          <w:rFonts w:ascii="Arial" w:hAnsi="Arial" w:cs="Arial"/>
          <w:bCs/>
          <w:color w:val="000000" w:themeColor="text1"/>
          <w:sz w:val="22"/>
          <w:szCs w:val="22"/>
        </w:rPr>
        <w:t xml:space="preserve">. </w:t>
      </w:r>
      <w:r w:rsidR="000A5FC5">
        <w:rPr>
          <w:rFonts w:ascii="Arial" w:hAnsi="Arial" w:cs="Arial"/>
          <w:bCs/>
          <w:color w:val="000000" w:themeColor="text1"/>
          <w:sz w:val="22"/>
          <w:szCs w:val="22"/>
        </w:rPr>
        <w:tab/>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565DF4" w:rsidRDefault="003D1E84" w:rsidP="003D1E84">
      <w:pPr>
        <w:spacing w:after="0" w:line="276" w:lineRule="auto"/>
        <w:jc w:val="both"/>
        <w:rPr>
          <w:rFonts w:ascii="Arial" w:hAnsi="Arial" w:cs="Arial"/>
          <w:color w:val="000000" w:themeColor="text1"/>
          <w:sz w:val="22"/>
          <w:szCs w:val="22"/>
          <w:u w:val="single"/>
        </w:rPr>
      </w:pPr>
      <w:r w:rsidRPr="00565DF4">
        <w:rPr>
          <w:rFonts w:ascii="Arial" w:hAnsi="Arial" w:cs="Arial"/>
          <w:color w:val="000000" w:themeColor="text1"/>
          <w:sz w:val="22"/>
          <w:szCs w:val="22"/>
          <w:u w:val="single"/>
        </w:rPr>
        <w:t>Highway Matters.</w:t>
      </w:r>
      <w:r w:rsidRPr="00565DF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565DF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w:t>
      </w:r>
      <w:r w:rsidRPr="003D1E84">
        <w:rPr>
          <w:rFonts w:ascii="Arial" w:hAnsi="Arial" w:cs="Arial"/>
          <w:bCs/>
          <w:color w:val="000000" w:themeColor="text1"/>
          <w:sz w:val="22"/>
          <w:szCs w:val="22"/>
        </w:rPr>
        <w:t xml:space="preserv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5301295" w14:textId="4BC0ACB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not be altered and would not have any adverse impact on highway safety. </w:t>
      </w:r>
      <w:r w:rsidR="003352A8">
        <w:rPr>
          <w:rFonts w:ascii="Arial" w:hAnsi="Arial" w:cs="Arial"/>
          <w:bCs/>
          <w:color w:val="000000" w:themeColor="text1"/>
          <w:sz w:val="22"/>
          <w:szCs w:val="22"/>
        </w:rPr>
        <w:t xml:space="preserve"> </w:t>
      </w:r>
      <w:r w:rsidRPr="003D1E84">
        <w:rPr>
          <w:rFonts w:ascii="Arial" w:hAnsi="Arial" w:cs="Arial"/>
          <w:bCs/>
          <w:color w:val="000000" w:themeColor="text1"/>
          <w:sz w:val="22"/>
          <w:szCs w:val="22"/>
        </w:rPr>
        <w:t xml:space="preserve">Adequate parking and turning provision </w:t>
      </w:r>
      <w:proofErr w:type="gramStart"/>
      <w:r w:rsidRPr="003D1E84">
        <w:rPr>
          <w:rFonts w:ascii="Arial" w:hAnsi="Arial" w:cs="Arial"/>
          <w:bCs/>
          <w:color w:val="000000" w:themeColor="text1"/>
          <w:sz w:val="22"/>
          <w:szCs w:val="22"/>
        </w:rPr>
        <w:t>is</w:t>
      </w:r>
      <w:proofErr w:type="gramEnd"/>
      <w:r w:rsidRPr="003D1E84">
        <w:rPr>
          <w:rFonts w:ascii="Arial" w:hAnsi="Arial" w:cs="Arial"/>
          <w:bCs/>
          <w:color w:val="000000" w:themeColor="text1"/>
          <w:sz w:val="22"/>
          <w:szCs w:val="22"/>
        </w:rPr>
        <w:t xml:space="preserve"> provided within the site and such access arrangements are acceptable.</w:t>
      </w:r>
      <w:r w:rsidR="00714783">
        <w:rPr>
          <w:rFonts w:ascii="Arial" w:hAnsi="Arial" w:cs="Arial"/>
          <w:bCs/>
          <w:color w:val="000000" w:themeColor="text1"/>
          <w:sz w:val="22"/>
          <w:szCs w:val="22"/>
        </w:rPr>
        <w:t xml:space="preserve"> The </w:t>
      </w:r>
      <w:r w:rsidR="00D06746">
        <w:rPr>
          <w:rFonts w:ascii="Arial" w:hAnsi="Arial" w:cs="Arial"/>
          <w:bCs/>
          <w:color w:val="000000" w:themeColor="text1"/>
          <w:sz w:val="22"/>
          <w:szCs w:val="22"/>
        </w:rPr>
        <w:t>council’s adopted parking strategy states that where there are two to three bedrooms there should be two car parking spaces made available</w:t>
      </w:r>
      <w:r w:rsidR="00A959EE">
        <w:rPr>
          <w:rFonts w:ascii="Arial" w:hAnsi="Arial" w:cs="Arial"/>
          <w:bCs/>
          <w:color w:val="000000" w:themeColor="text1"/>
          <w:sz w:val="22"/>
          <w:szCs w:val="22"/>
        </w:rPr>
        <w:t>.  I</w:t>
      </w:r>
      <w:r w:rsidR="002072E2">
        <w:rPr>
          <w:rFonts w:ascii="Arial" w:hAnsi="Arial" w:cs="Arial"/>
          <w:bCs/>
          <w:color w:val="000000" w:themeColor="text1"/>
          <w:sz w:val="22"/>
          <w:szCs w:val="22"/>
        </w:rPr>
        <w:t xml:space="preserve">n this instance, there </w:t>
      </w:r>
      <w:r w:rsidR="00FF1186">
        <w:rPr>
          <w:rFonts w:ascii="Arial" w:hAnsi="Arial" w:cs="Arial"/>
          <w:bCs/>
          <w:color w:val="000000" w:themeColor="text1"/>
          <w:sz w:val="22"/>
          <w:szCs w:val="22"/>
        </w:rPr>
        <w:t xml:space="preserve">are two bedrooms at present with the creation of one additional </w:t>
      </w:r>
      <w:r w:rsidR="009C6DE5">
        <w:rPr>
          <w:rFonts w:ascii="Arial" w:hAnsi="Arial" w:cs="Arial"/>
          <w:bCs/>
          <w:color w:val="000000" w:themeColor="text1"/>
          <w:sz w:val="22"/>
          <w:szCs w:val="22"/>
        </w:rPr>
        <w:t>bedroom bringing the total up to three in number, therefore there would be no change i</w:t>
      </w:r>
      <w:r w:rsidR="00BC754F">
        <w:rPr>
          <w:rFonts w:ascii="Arial" w:hAnsi="Arial" w:cs="Arial"/>
          <w:bCs/>
          <w:color w:val="000000" w:themeColor="text1"/>
          <w:sz w:val="22"/>
          <w:szCs w:val="22"/>
        </w:rPr>
        <w:t xml:space="preserve">n </w:t>
      </w:r>
      <w:r w:rsidR="004C6AB4">
        <w:rPr>
          <w:rFonts w:ascii="Arial" w:hAnsi="Arial" w:cs="Arial"/>
          <w:bCs/>
          <w:color w:val="000000" w:themeColor="text1"/>
          <w:sz w:val="22"/>
          <w:szCs w:val="22"/>
        </w:rPr>
        <w:t xml:space="preserve">the provision of such </w:t>
      </w:r>
      <w:r w:rsidR="00BC754F">
        <w:rPr>
          <w:rFonts w:ascii="Arial" w:hAnsi="Arial" w:cs="Arial"/>
          <w:bCs/>
          <w:color w:val="000000" w:themeColor="text1"/>
          <w:sz w:val="22"/>
          <w:szCs w:val="22"/>
        </w:rPr>
        <w:t>requirements.</w:t>
      </w:r>
      <w:r w:rsidR="002072E2">
        <w:rPr>
          <w:rFonts w:ascii="Arial" w:hAnsi="Arial" w:cs="Arial"/>
          <w:bCs/>
          <w:color w:val="000000" w:themeColor="text1"/>
          <w:sz w:val="22"/>
          <w:szCs w:val="22"/>
        </w:rPr>
        <w:t xml:space="preserve"> </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09719CE1"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2"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w:t>
      </w:r>
      <w:r w:rsidR="00D350C7">
        <w:rPr>
          <w:rFonts w:ascii="Arial" w:eastAsia="Times New Roman" w:hAnsi="Arial" w:cs="Arial"/>
          <w:bCs/>
          <w:kern w:val="0"/>
          <w:sz w:val="22"/>
          <w:szCs w:val="22"/>
          <w:lang w:eastAsia="en-GB"/>
          <w14:ligatures w14:val="none"/>
        </w:rPr>
        <w:t xml:space="preserve">not </w:t>
      </w:r>
      <w:r w:rsidR="008106A5" w:rsidRPr="008106A5">
        <w:rPr>
          <w:rFonts w:ascii="Arial" w:eastAsia="Times New Roman" w:hAnsi="Arial" w:cs="Arial"/>
          <w:bCs/>
          <w:kern w:val="0"/>
          <w:sz w:val="22"/>
          <w:szCs w:val="22"/>
          <w:lang w:eastAsia="en-GB"/>
          <w14:ligatures w14:val="none"/>
        </w:rPr>
        <w:t xml:space="preserve">located within the </w:t>
      </w:r>
      <w:r w:rsidR="00D350C7">
        <w:rPr>
          <w:rFonts w:ascii="Arial" w:eastAsia="Times New Roman" w:hAnsi="Arial" w:cs="Arial"/>
          <w:bCs/>
          <w:kern w:val="0"/>
          <w:sz w:val="22"/>
          <w:szCs w:val="22"/>
          <w:lang w:eastAsia="en-GB"/>
          <w14:ligatures w14:val="none"/>
        </w:rPr>
        <w:t xml:space="preserve">Bath &amp; </w:t>
      </w:r>
      <w:r w:rsidR="00886BB0">
        <w:rPr>
          <w:rFonts w:ascii="Arial" w:eastAsia="Times New Roman" w:hAnsi="Arial" w:cs="Arial"/>
          <w:bCs/>
          <w:kern w:val="0"/>
          <w:sz w:val="22"/>
          <w:szCs w:val="22"/>
          <w:lang w:eastAsia="en-GB"/>
          <w14:ligatures w14:val="none"/>
        </w:rPr>
        <w:t>Bradford</w:t>
      </w:r>
      <w:r w:rsidR="00D350C7">
        <w:rPr>
          <w:rFonts w:ascii="Arial" w:eastAsia="Times New Roman" w:hAnsi="Arial" w:cs="Arial"/>
          <w:bCs/>
          <w:kern w:val="0"/>
          <w:sz w:val="22"/>
          <w:szCs w:val="22"/>
          <w:lang w:eastAsia="en-GB"/>
          <w14:ligatures w14:val="none"/>
        </w:rPr>
        <w:t xml:space="preserve"> on Avon </w:t>
      </w:r>
      <w:r w:rsidR="00886BB0">
        <w:rPr>
          <w:rFonts w:ascii="Arial" w:eastAsia="Times New Roman" w:hAnsi="Arial" w:cs="Arial"/>
          <w:bCs/>
          <w:kern w:val="0"/>
          <w:sz w:val="22"/>
          <w:szCs w:val="22"/>
          <w:lang w:eastAsia="en-GB"/>
          <w14:ligatures w14:val="none"/>
        </w:rPr>
        <w:t xml:space="preserve">Bat SAC nor within the </w:t>
      </w:r>
      <w:r w:rsidR="008106A5" w:rsidRPr="008106A5">
        <w:rPr>
          <w:rFonts w:ascii="Arial" w:eastAsia="Times New Roman" w:hAnsi="Arial" w:cs="Arial"/>
          <w:bCs/>
          <w:kern w:val="0"/>
          <w:sz w:val="22"/>
          <w:szCs w:val="22"/>
          <w:lang w:eastAsia="en-GB"/>
          <w14:ligatures w14:val="none"/>
        </w:rPr>
        <w:t xml:space="preserve">Trowbridge </w:t>
      </w:r>
      <w:r w:rsidR="002A661B">
        <w:rPr>
          <w:rFonts w:ascii="Arial" w:eastAsia="Times New Roman" w:hAnsi="Arial" w:cs="Arial"/>
          <w:bCs/>
          <w:kern w:val="0"/>
          <w:sz w:val="22"/>
          <w:szCs w:val="22"/>
          <w:lang w:eastAsia="en-GB"/>
          <w14:ligatures w14:val="none"/>
        </w:rPr>
        <w:t xml:space="preserve">Westbury </w:t>
      </w:r>
      <w:r w:rsidR="008106A5" w:rsidRPr="008106A5">
        <w:rPr>
          <w:rFonts w:ascii="Arial" w:eastAsia="Times New Roman" w:hAnsi="Arial" w:cs="Arial"/>
          <w:bCs/>
          <w:kern w:val="0"/>
          <w:sz w:val="22"/>
          <w:szCs w:val="22"/>
          <w:lang w:eastAsia="en-GB"/>
          <w14:ligatures w14:val="none"/>
        </w:rPr>
        <w:t xml:space="preserve">Bat Mitigation Strategy Area. </w:t>
      </w:r>
      <w:r w:rsidR="00B93E64">
        <w:rPr>
          <w:rFonts w:ascii="Arial" w:eastAsia="Times New Roman" w:hAnsi="Arial" w:cs="Arial"/>
          <w:bCs/>
          <w:kern w:val="0"/>
          <w:sz w:val="22"/>
          <w:szCs w:val="22"/>
          <w:lang w:eastAsia="en-GB"/>
          <w14:ligatures w14:val="none"/>
        </w:rPr>
        <w:t xml:space="preserve">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2"/>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0BAF5C1D" w14:textId="77777777" w:rsidR="00B93E64" w:rsidRDefault="00B93E64"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42735C4D" w14:textId="79F54C15" w:rsidR="00B93E64" w:rsidRDefault="00B93E6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93E64">
        <w:rPr>
          <w:rFonts w:ascii="Arial" w:eastAsia="Times New Roman" w:hAnsi="Arial" w:cs="Arial"/>
          <w:color w:val="000000" w:themeColor="text1"/>
          <w:kern w:val="0"/>
          <w:sz w:val="22"/>
          <w:szCs w:val="22"/>
          <w:u w:val="single"/>
          <w:lang w:eastAsia="en-GB"/>
          <w14:ligatures w14:val="none"/>
        </w:rPr>
        <w:t>Other matters.</w:t>
      </w:r>
    </w:p>
    <w:p w14:paraId="0C8A8CF3" w14:textId="7BDD12CF" w:rsidR="00A15ADA" w:rsidRDefault="003E6681"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Holt Parish Council have responded and have asked for a </w:t>
      </w:r>
      <w:r w:rsidR="00324A45">
        <w:rPr>
          <w:rFonts w:ascii="Arial" w:eastAsia="Times New Roman" w:hAnsi="Arial" w:cs="Arial"/>
          <w:color w:val="000000" w:themeColor="text1"/>
          <w:kern w:val="0"/>
          <w:sz w:val="22"/>
          <w:szCs w:val="22"/>
          <w:lang w:eastAsia="en-GB"/>
          <w14:ligatures w14:val="none"/>
        </w:rPr>
        <w:t>Construction Managem</w:t>
      </w:r>
      <w:r w:rsidR="0094367C">
        <w:rPr>
          <w:rFonts w:ascii="Arial" w:eastAsia="Times New Roman" w:hAnsi="Arial" w:cs="Arial"/>
          <w:color w:val="000000" w:themeColor="text1"/>
          <w:kern w:val="0"/>
          <w:sz w:val="22"/>
          <w:szCs w:val="22"/>
          <w:lang w:eastAsia="en-GB"/>
          <w14:ligatures w14:val="none"/>
        </w:rPr>
        <w:t xml:space="preserve">ent Plan (CMP) to include details such as </w:t>
      </w:r>
      <w:r w:rsidR="00461E7A">
        <w:rPr>
          <w:rFonts w:ascii="Arial" w:eastAsia="Times New Roman" w:hAnsi="Arial" w:cs="Arial"/>
          <w:color w:val="000000" w:themeColor="text1"/>
          <w:kern w:val="0"/>
          <w:sz w:val="22"/>
          <w:szCs w:val="22"/>
          <w:lang w:eastAsia="en-GB"/>
          <w14:ligatures w14:val="none"/>
        </w:rPr>
        <w:t xml:space="preserve">the </w:t>
      </w:r>
      <w:r w:rsidR="00B274BB">
        <w:rPr>
          <w:rFonts w:ascii="Arial" w:eastAsia="Times New Roman" w:hAnsi="Arial" w:cs="Arial"/>
          <w:color w:val="000000" w:themeColor="text1"/>
          <w:kern w:val="0"/>
          <w:sz w:val="22"/>
          <w:szCs w:val="22"/>
          <w:lang w:eastAsia="en-GB"/>
          <w14:ligatures w14:val="none"/>
        </w:rPr>
        <w:t>u</w:t>
      </w:r>
      <w:r w:rsidR="009A5CC1">
        <w:rPr>
          <w:rFonts w:ascii="Arial" w:eastAsia="Times New Roman" w:hAnsi="Arial" w:cs="Arial"/>
          <w:color w:val="000000" w:themeColor="text1"/>
          <w:kern w:val="0"/>
          <w:sz w:val="22"/>
          <w:szCs w:val="22"/>
          <w:lang w:eastAsia="en-GB"/>
          <w14:ligatures w14:val="none"/>
        </w:rPr>
        <w:t xml:space="preserve">nloading </w:t>
      </w:r>
      <w:r w:rsidR="00B274BB">
        <w:rPr>
          <w:rFonts w:ascii="Arial" w:eastAsia="Times New Roman" w:hAnsi="Arial" w:cs="Arial"/>
          <w:color w:val="000000" w:themeColor="text1"/>
          <w:kern w:val="0"/>
          <w:sz w:val="22"/>
          <w:szCs w:val="22"/>
          <w:lang w:eastAsia="en-GB"/>
          <w14:ligatures w14:val="none"/>
        </w:rPr>
        <w:t xml:space="preserve">and storage </w:t>
      </w:r>
      <w:r w:rsidR="009A5CC1">
        <w:rPr>
          <w:rFonts w:ascii="Arial" w:eastAsia="Times New Roman" w:hAnsi="Arial" w:cs="Arial"/>
          <w:color w:val="000000" w:themeColor="text1"/>
          <w:kern w:val="0"/>
          <w:sz w:val="22"/>
          <w:szCs w:val="22"/>
          <w:lang w:eastAsia="en-GB"/>
          <w14:ligatures w14:val="none"/>
        </w:rPr>
        <w:t>of materials</w:t>
      </w:r>
      <w:r w:rsidR="00461E7A">
        <w:rPr>
          <w:rFonts w:ascii="Arial" w:eastAsia="Times New Roman" w:hAnsi="Arial" w:cs="Arial"/>
          <w:color w:val="000000" w:themeColor="text1"/>
          <w:kern w:val="0"/>
          <w:sz w:val="22"/>
          <w:szCs w:val="22"/>
          <w:lang w:eastAsia="en-GB"/>
          <w14:ligatures w14:val="none"/>
        </w:rPr>
        <w:t>,</w:t>
      </w:r>
      <w:r w:rsidR="00520771">
        <w:rPr>
          <w:rFonts w:ascii="Arial" w:eastAsia="Times New Roman" w:hAnsi="Arial" w:cs="Arial"/>
          <w:color w:val="000000" w:themeColor="text1"/>
          <w:kern w:val="0"/>
          <w:sz w:val="22"/>
          <w:szCs w:val="22"/>
          <w:lang w:eastAsia="en-GB"/>
          <w14:ligatures w14:val="none"/>
        </w:rPr>
        <w:t xml:space="preserve"> </w:t>
      </w:r>
      <w:r w:rsidR="00B274BB">
        <w:rPr>
          <w:rFonts w:ascii="Arial" w:eastAsia="Times New Roman" w:hAnsi="Arial" w:cs="Arial"/>
          <w:color w:val="000000" w:themeColor="text1"/>
          <w:kern w:val="0"/>
          <w:sz w:val="22"/>
          <w:szCs w:val="22"/>
          <w:lang w:eastAsia="en-GB"/>
          <w14:ligatures w14:val="none"/>
        </w:rPr>
        <w:t xml:space="preserve">whilst </w:t>
      </w:r>
      <w:r w:rsidR="00520771">
        <w:rPr>
          <w:rFonts w:ascii="Arial" w:eastAsia="Times New Roman" w:hAnsi="Arial" w:cs="Arial"/>
          <w:color w:val="000000" w:themeColor="text1"/>
          <w:kern w:val="0"/>
          <w:sz w:val="22"/>
          <w:szCs w:val="22"/>
          <w:lang w:eastAsia="en-GB"/>
          <w14:ligatures w14:val="none"/>
        </w:rPr>
        <w:t>especially avoiding peak school times</w:t>
      </w:r>
      <w:r w:rsidR="00876FAA">
        <w:rPr>
          <w:rFonts w:ascii="Arial" w:eastAsia="Times New Roman" w:hAnsi="Arial" w:cs="Arial"/>
          <w:color w:val="000000" w:themeColor="text1"/>
          <w:kern w:val="0"/>
          <w:sz w:val="22"/>
          <w:szCs w:val="22"/>
          <w:lang w:eastAsia="en-GB"/>
          <w14:ligatures w14:val="none"/>
        </w:rPr>
        <w:t xml:space="preserve"> and hours of construction.</w:t>
      </w:r>
      <w:r w:rsidR="00CF360A">
        <w:rPr>
          <w:rFonts w:ascii="Arial" w:eastAsia="Times New Roman" w:hAnsi="Arial" w:cs="Arial"/>
          <w:color w:val="000000" w:themeColor="text1"/>
          <w:kern w:val="0"/>
          <w:sz w:val="22"/>
          <w:szCs w:val="22"/>
          <w:lang w:eastAsia="en-GB"/>
          <w14:ligatures w14:val="none"/>
        </w:rPr>
        <w:t xml:space="preserve"> </w:t>
      </w:r>
      <w:r w:rsidR="00F8692A">
        <w:rPr>
          <w:rFonts w:ascii="Arial" w:eastAsia="Times New Roman" w:hAnsi="Arial" w:cs="Arial"/>
          <w:color w:val="000000" w:themeColor="text1"/>
          <w:kern w:val="0"/>
          <w:sz w:val="22"/>
          <w:szCs w:val="22"/>
          <w:lang w:eastAsia="en-GB"/>
          <w14:ligatures w14:val="none"/>
        </w:rPr>
        <w:t>The agent is aware of the proposed CMP and has agreed to its inclusion</w:t>
      </w:r>
      <w:r w:rsidR="003C1779">
        <w:rPr>
          <w:rFonts w:ascii="Arial" w:eastAsia="Times New Roman" w:hAnsi="Arial" w:cs="Arial"/>
          <w:color w:val="000000" w:themeColor="text1"/>
          <w:kern w:val="0"/>
          <w:sz w:val="22"/>
          <w:szCs w:val="22"/>
          <w:lang w:eastAsia="en-GB"/>
          <w14:ligatures w14:val="none"/>
        </w:rPr>
        <w:t xml:space="preserve"> as a pre-commencement condition</w:t>
      </w:r>
      <w:r w:rsidR="00461E7A">
        <w:rPr>
          <w:rFonts w:ascii="Arial" w:eastAsia="Times New Roman" w:hAnsi="Arial" w:cs="Arial"/>
          <w:color w:val="000000" w:themeColor="text1"/>
          <w:kern w:val="0"/>
          <w:sz w:val="22"/>
          <w:szCs w:val="22"/>
          <w:lang w:eastAsia="en-GB"/>
          <w14:ligatures w14:val="none"/>
        </w:rPr>
        <w:t>, which recognises t</w:t>
      </w:r>
      <w:r w:rsidR="00AC64B0">
        <w:rPr>
          <w:rFonts w:ascii="Arial" w:eastAsia="Times New Roman" w:hAnsi="Arial" w:cs="Arial"/>
          <w:color w:val="000000" w:themeColor="text1"/>
          <w:kern w:val="0"/>
          <w:sz w:val="22"/>
          <w:szCs w:val="22"/>
          <w:lang w:eastAsia="en-GB"/>
          <w14:ligatures w14:val="none"/>
        </w:rPr>
        <w:t>he small scale of the development.</w:t>
      </w:r>
      <w:r w:rsidR="003C1779">
        <w:rPr>
          <w:rFonts w:ascii="Arial" w:eastAsia="Times New Roman" w:hAnsi="Arial" w:cs="Arial"/>
          <w:color w:val="000000" w:themeColor="text1"/>
          <w:kern w:val="0"/>
          <w:sz w:val="22"/>
          <w:szCs w:val="22"/>
          <w:lang w:eastAsia="en-GB"/>
          <w14:ligatures w14:val="none"/>
        </w:rPr>
        <w:t xml:space="preserve">  The site has a large garden area </w:t>
      </w:r>
      <w:r w:rsidR="00800F4B">
        <w:rPr>
          <w:rFonts w:ascii="Arial" w:eastAsia="Times New Roman" w:hAnsi="Arial" w:cs="Arial"/>
          <w:color w:val="000000" w:themeColor="text1"/>
          <w:kern w:val="0"/>
          <w:sz w:val="22"/>
          <w:szCs w:val="22"/>
          <w:lang w:eastAsia="en-GB"/>
          <w14:ligatures w14:val="none"/>
        </w:rPr>
        <w:t xml:space="preserve">which is easily accessed and </w:t>
      </w:r>
      <w:r w:rsidR="00F41ADB">
        <w:rPr>
          <w:rFonts w:ascii="Arial" w:eastAsia="Times New Roman" w:hAnsi="Arial" w:cs="Arial"/>
          <w:color w:val="000000" w:themeColor="text1"/>
          <w:kern w:val="0"/>
          <w:sz w:val="22"/>
          <w:szCs w:val="22"/>
          <w:lang w:eastAsia="en-GB"/>
          <w14:ligatures w14:val="none"/>
        </w:rPr>
        <w:t xml:space="preserve">so it </w:t>
      </w:r>
      <w:r w:rsidR="00E87E28">
        <w:rPr>
          <w:rFonts w:ascii="Arial" w:eastAsia="Times New Roman" w:hAnsi="Arial" w:cs="Arial"/>
          <w:color w:val="000000" w:themeColor="text1"/>
          <w:kern w:val="0"/>
          <w:sz w:val="22"/>
          <w:szCs w:val="22"/>
          <w:lang w:eastAsia="en-GB"/>
          <w14:ligatures w14:val="none"/>
        </w:rPr>
        <w:t>is</w:t>
      </w:r>
      <w:r w:rsidR="00F41ADB">
        <w:rPr>
          <w:rFonts w:ascii="Arial" w:eastAsia="Times New Roman" w:hAnsi="Arial" w:cs="Arial"/>
          <w:color w:val="000000" w:themeColor="text1"/>
          <w:kern w:val="0"/>
          <w:sz w:val="22"/>
          <w:szCs w:val="22"/>
          <w:lang w:eastAsia="en-GB"/>
          <w14:ligatures w14:val="none"/>
        </w:rPr>
        <w:t xml:space="preserve"> wholly feasible that the storage of materials and </w:t>
      </w:r>
      <w:r w:rsidR="00F41ADB">
        <w:rPr>
          <w:rFonts w:ascii="Arial" w:eastAsia="Times New Roman" w:hAnsi="Arial" w:cs="Arial"/>
          <w:color w:val="000000" w:themeColor="text1"/>
          <w:kern w:val="0"/>
          <w:sz w:val="22"/>
          <w:szCs w:val="22"/>
          <w:lang w:eastAsia="en-GB"/>
          <w14:ligatures w14:val="none"/>
        </w:rPr>
        <w:lastRenderedPageBreak/>
        <w:t xml:space="preserve">any plant equipment could be </w:t>
      </w:r>
      <w:r w:rsidR="00472F96">
        <w:rPr>
          <w:rFonts w:ascii="Arial" w:eastAsia="Times New Roman" w:hAnsi="Arial" w:cs="Arial"/>
          <w:color w:val="000000" w:themeColor="text1"/>
          <w:kern w:val="0"/>
          <w:sz w:val="22"/>
          <w:szCs w:val="22"/>
          <w:lang w:eastAsia="en-GB"/>
          <w14:ligatures w14:val="none"/>
        </w:rPr>
        <w:t>contained here, thereby avoiding any such impact on the paved areas and highway/s</w:t>
      </w:r>
      <w:r w:rsidR="00A15ADA">
        <w:rPr>
          <w:rFonts w:ascii="Arial" w:eastAsia="Times New Roman" w:hAnsi="Arial" w:cs="Arial"/>
          <w:color w:val="000000" w:themeColor="text1"/>
          <w:kern w:val="0"/>
          <w:sz w:val="22"/>
          <w:szCs w:val="22"/>
          <w:lang w:eastAsia="en-GB"/>
          <w14:ligatures w14:val="none"/>
        </w:rPr>
        <w:t xml:space="preserve"> as highlighted by the parish council.</w:t>
      </w:r>
      <w:r w:rsidR="00EA3D1B">
        <w:rPr>
          <w:rFonts w:ascii="Arial" w:eastAsia="Times New Roman" w:hAnsi="Arial" w:cs="Arial"/>
          <w:color w:val="000000" w:themeColor="text1"/>
          <w:kern w:val="0"/>
          <w:sz w:val="22"/>
          <w:szCs w:val="22"/>
          <w:lang w:eastAsia="en-GB"/>
          <w14:ligatures w14:val="none"/>
        </w:rPr>
        <w:t xml:space="preserve"> </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09E735F2"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3"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w:t>
      </w:r>
      <w:r w:rsidR="00EC5A0C">
        <w:rPr>
          <w:rFonts w:ascii="Arial" w:eastAsia="Times New Roman" w:hAnsi="Arial" w:cs="Arial"/>
          <w:color w:val="000000" w:themeColor="text1"/>
          <w:kern w:val="0"/>
          <w:sz w:val="22"/>
          <w:szCs w:val="22"/>
          <w:lang w:eastAsia="en-GB"/>
          <w14:ligatures w14:val="none"/>
        </w:rPr>
        <w:t xml:space="preserve">. </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3"/>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A854A03" w14:textId="7561ECC3" w:rsidR="005E232F" w:rsidRPr="005E232F" w:rsidRDefault="005E232F" w:rsidP="005E232F">
      <w:pPr>
        <w:spacing w:after="0" w:line="276" w:lineRule="auto"/>
        <w:jc w:val="both"/>
        <w:rPr>
          <w:rFonts w:ascii="Arial" w:eastAsia="Times New Roman" w:hAnsi="Arial" w:cs="Arial"/>
          <w:kern w:val="0"/>
          <w:sz w:val="22"/>
          <w:szCs w:val="22"/>
          <w:lang w:eastAsia="en-GB"/>
          <w14:ligatures w14:val="none"/>
        </w:rPr>
      </w:pPr>
    </w:p>
    <w:p w14:paraId="4D7277FC" w14:textId="77777777" w:rsidR="005E232F" w:rsidRDefault="005E232F" w:rsidP="009C1702">
      <w:pPr>
        <w:spacing w:after="0" w:line="276" w:lineRule="auto"/>
        <w:jc w:val="both"/>
        <w:rPr>
          <w:rFonts w:ascii="Arial" w:eastAsia="Times New Roman" w:hAnsi="Arial" w:cs="Arial"/>
          <w:kern w:val="0"/>
          <w:sz w:val="22"/>
          <w:szCs w:val="22"/>
          <w:lang w:eastAsia="en-GB"/>
          <w14:ligatures w14:val="none"/>
        </w:rPr>
      </w:pPr>
    </w:p>
    <w:sectPr w:rsidR="005E232F" w:rsidSect="00F17D1F">
      <w:pgSz w:w="11906" w:h="16838"/>
      <w:pgMar w:top="1134" w:right="70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04227D"/>
    <w:multiLevelType w:val="hybridMultilevel"/>
    <w:tmpl w:val="B762AA80"/>
    <w:lvl w:ilvl="0" w:tplc="08090017">
      <w:start w:val="1"/>
      <w:numFmt w:val="lowerLetter"/>
      <w:lvlText w:val="%1)"/>
      <w:lvlJc w:val="left"/>
      <w:pPr>
        <w:tabs>
          <w:tab w:val="num" w:pos="1429"/>
        </w:tabs>
        <w:ind w:left="1429" w:hanging="360"/>
      </w:pPr>
    </w:lvl>
    <w:lvl w:ilvl="1" w:tplc="08090019" w:tentative="1">
      <w:start w:val="1"/>
      <w:numFmt w:val="lowerLetter"/>
      <w:lvlText w:val="%2."/>
      <w:lvlJc w:val="left"/>
      <w:pPr>
        <w:tabs>
          <w:tab w:val="num" w:pos="2149"/>
        </w:tabs>
        <w:ind w:left="2149" w:hanging="360"/>
      </w:p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 w:numId="14" w16cid:durableId="18891062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079A6"/>
    <w:rsid w:val="00011496"/>
    <w:rsid w:val="000143A5"/>
    <w:rsid w:val="000148E7"/>
    <w:rsid w:val="00015ADB"/>
    <w:rsid w:val="000210B2"/>
    <w:rsid w:val="000221CB"/>
    <w:rsid w:val="0002742F"/>
    <w:rsid w:val="00033847"/>
    <w:rsid w:val="000342FE"/>
    <w:rsid w:val="00034BBF"/>
    <w:rsid w:val="00036B7E"/>
    <w:rsid w:val="00041991"/>
    <w:rsid w:val="00043044"/>
    <w:rsid w:val="00043B9C"/>
    <w:rsid w:val="00044E22"/>
    <w:rsid w:val="00047AED"/>
    <w:rsid w:val="00052477"/>
    <w:rsid w:val="00053502"/>
    <w:rsid w:val="000537EC"/>
    <w:rsid w:val="000610AC"/>
    <w:rsid w:val="00063A02"/>
    <w:rsid w:val="00063D1C"/>
    <w:rsid w:val="00066E08"/>
    <w:rsid w:val="0006701C"/>
    <w:rsid w:val="00070949"/>
    <w:rsid w:val="00071E19"/>
    <w:rsid w:val="0007377C"/>
    <w:rsid w:val="0007735A"/>
    <w:rsid w:val="000815DE"/>
    <w:rsid w:val="00082354"/>
    <w:rsid w:val="0008454F"/>
    <w:rsid w:val="00085C56"/>
    <w:rsid w:val="00087EBD"/>
    <w:rsid w:val="00091944"/>
    <w:rsid w:val="00093398"/>
    <w:rsid w:val="00097010"/>
    <w:rsid w:val="000A1BB0"/>
    <w:rsid w:val="000A32E8"/>
    <w:rsid w:val="000A5FC5"/>
    <w:rsid w:val="000A7C5E"/>
    <w:rsid w:val="000B31DE"/>
    <w:rsid w:val="000B4864"/>
    <w:rsid w:val="000B66D7"/>
    <w:rsid w:val="000B6B01"/>
    <w:rsid w:val="000C7F98"/>
    <w:rsid w:val="000D0858"/>
    <w:rsid w:val="000D5836"/>
    <w:rsid w:val="000E063D"/>
    <w:rsid w:val="000E1190"/>
    <w:rsid w:val="000E18EB"/>
    <w:rsid w:val="000E240C"/>
    <w:rsid w:val="000E26E6"/>
    <w:rsid w:val="000E3C0E"/>
    <w:rsid w:val="000E53CC"/>
    <w:rsid w:val="000E6021"/>
    <w:rsid w:val="000E7462"/>
    <w:rsid w:val="000E7568"/>
    <w:rsid w:val="000F2CFF"/>
    <w:rsid w:val="000F2FD2"/>
    <w:rsid w:val="000F3916"/>
    <w:rsid w:val="00100FBC"/>
    <w:rsid w:val="001044B1"/>
    <w:rsid w:val="0010654C"/>
    <w:rsid w:val="0010681A"/>
    <w:rsid w:val="00111D21"/>
    <w:rsid w:val="00114CA1"/>
    <w:rsid w:val="0011654A"/>
    <w:rsid w:val="00134D23"/>
    <w:rsid w:val="00141929"/>
    <w:rsid w:val="0014198B"/>
    <w:rsid w:val="00142792"/>
    <w:rsid w:val="00147DE2"/>
    <w:rsid w:val="00152901"/>
    <w:rsid w:val="0016064F"/>
    <w:rsid w:val="0016162B"/>
    <w:rsid w:val="00162405"/>
    <w:rsid w:val="00162CA1"/>
    <w:rsid w:val="0018298F"/>
    <w:rsid w:val="00184347"/>
    <w:rsid w:val="00185000"/>
    <w:rsid w:val="00195BBF"/>
    <w:rsid w:val="0019647C"/>
    <w:rsid w:val="001A4142"/>
    <w:rsid w:val="001A663B"/>
    <w:rsid w:val="001A6E40"/>
    <w:rsid w:val="001B34A3"/>
    <w:rsid w:val="001C0267"/>
    <w:rsid w:val="001C30C8"/>
    <w:rsid w:val="001C73A5"/>
    <w:rsid w:val="001D279F"/>
    <w:rsid w:val="001D2B00"/>
    <w:rsid w:val="001D3964"/>
    <w:rsid w:val="001D3A4A"/>
    <w:rsid w:val="001E0449"/>
    <w:rsid w:val="001E0BD8"/>
    <w:rsid w:val="001E4C5E"/>
    <w:rsid w:val="001E5127"/>
    <w:rsid w:val="001E78C0"/>
    <w:rsid w:val="001F17EC"/>
    <w:rsid w:val="001F1A84"/>
    <w:rsid w:val="001F42C9"/>
    <w:rsid w:val="001F5058"/>
    <w:rsid w:val="00200044"/>
    <w:rsid w:val="002006DE"/>
    <w:rsid w:val="0020466B"/>
    <w:rsid w:val="002056F3"/>
    <w:rsid w:val="0020680B"/>
    <w:rsid w:val="002072E2"/>
    <w:rsid w:val="002100CF"/>
    <w:rsid w:val="00210CF2"/>
    <w:rsid w:val="00211930"/>
    <w:rsid w:val="00212556"/>
    <w:rsid w:val="0021435E"/>
    <w:rsid w:val="00214492"/>
    <w:rsid w:val="0021750F"/>
    <w:rsid w:val="002175E1"/>
    <w:rsid w:val="00217EAA"/>
    <w:rsid w:val="002215A6"/>
    <w:rsid w:val="00221C83"/>
    <w:rsid w:val="00221D04"/>
    <w:rsid w:val="00226D51"/>
    <w:rsid w:val="002321BB"/>
    <w:rsid w:val="00240EA8"/>
    <w:rsid w:val="0024388B"/>
    <w:rsid w:val="00247CD5"/>
    <w:rsid w:val="00254914"/>
    <w:rsid w:val="00262E83"/>
    <w:rsid w:val="0027322E"/>
    <w:rsid w:val="00276C28"/>
    <w:rsid w:val="00283097"/>
    <w:rsid w:val="00284314"/>
    <w:rsid w:val="00284692"/>
    <w:rsid w:val="00285A78"/>
    <w:rsid w:val="002929FF"/>
    <w:rsid w:val="00292C66"/>
    <w:rsid w:val="00295FBB"/>
    <w:rsid w:val="00296162"/>
    <w:rsid w:val="002A661B"/>
    <w:rsid w:val="002B00E9"/>
    <w:rsid w:val="002B3C19"/>
    <w:rsid w:val="002B5EF2"/>
    <w:rsid w:val="002B67AF"/>
    <w:rsid w:val="002B701F"/>
    <w:rsid w:val="002B7220"/>
    <w:rsid w:val="002B758F"/>
    <w:rsid w:val="002C39F8"/>
    <w:rsid w:val="002C64FD"/>
    <w:rsid w:val="002C7B77"/>
    <w:rsid w:val="002C7D54"/>
    <w:rsid w:val="002D20C0"/>
    <w:rsid w:val="002D3B30"/>
    <w:rsid w:val="002D3F5D"/>
    <w:rsid w:val="002D764D"/>
    <w:rsid w:val="002E0151"/>
    <w:rsid w:val="002E1310"/>
    <w:rsid w:val="002E6C51"/>
    <w:rsid w:val="002F7115"/>
    <w:rsid w:val="002F7F21"/>
    <w:rsid w:val="0030007E"/>
    <w:rsid w:val="00302D05"/>
    <w:rsid w:val="003030A4"/>
    <w:rsid w:val="00305BDE"/>
    <w:rsid w:val="00307390"/>
    <w:rsid w:val="00312C7F"/>
    <w:rsid w:val="0031397F"/>
    <w:rsid w:val="0031428F"/>
    <w:rsid w:val="00315AE0"/>
    <w:rsid w:val="003244C3"/>
    <w:rsid w:val="00324A45"/>
    <w:rsid w:val="003274FA"/>
    <w:rsid w:val="00330519"/>
    <w:rsid w:val="00331E7A"/>
    <w:rsid w:val="00332D09"/>
    <w:rsid w:val="003342BE"/>
    <w:rsid w:val="003352A8"/>
    <w:rsid w:val="00335329"/>
    <w:rsid w:val="00335B14"/>
    <w:rsid w:val="003415BB"/>
    <w:rsid w:val="0036015B"/>
    <w:rsid w:val="00362D8F"/>
    <w:rsid w:val="00364013"/>
    <w:rsid w:val="003641CD"/>
    <w:rsid w:val="0036798B"/>
    <w:rsid w:val="00370F3F"/>
    <w:rsid w:val="00371103"/>
    <w:rsid w:val="00371C0F"/>
    <w:rsid w:val="003727C5"/>
    <w:rsid w:val="00372E76"/>
    <w:rsid w:val="003730F6"/>
    <w:rsid w:val="0037425B"/>
    <w:rsid w:val="003774FF"/>
    <w:rsid w:val="0038324D"/>
    <w:rsid w:val="0038668B"/>
    <w:rsid w:val="00390D1C"/>
    <w:rsid w:val="00393433"/>
    <w:rsid w:val="00394AB3"/>
    <w:rsid w:val="003A202C"/>
    <w:rsid w:val="003A2DD3"/>
    <w:rsid w:val="003A3368"/>
    <w:rsid w:val="003A48BB"/>
    <w:rsid w:val="003A4E8A"/>
    <w:rsid w:val="003A516D"/>
    <w:rsid w:val="003A7995"/>
    <w:rsid w:val="003C1779"/>
    <w:rsid w:val="003C6E8E"/>
    <w:rsid w:val="003C7574"/>
    <w:rsid w:val="003D1E84"/>
    <w:rsid w:val="003D322B"/>
    <w:rsid w:val="003D3A3D"/>
    <w:rsid w:val="003E2BA9"/>
    <w:rsid w:val="003E6681"/>
    <w:rsid w:val="003F076A"/>
    <w:rsid w:val="003F5628"/>
    <w:rsid w:val="003F5922"/>
    <w:rsid w:val="003F7B5F"/>
    <w:rsid w:val="00400C89"/>
    <w:rsid w:val="00400FB2"/>
    <w:rsid w:val="004130CC"/>
    <w:rsid w:val="004158E9"/>
    <w:rsid w:val="00415ED8"/>
    <w:rsid w:val="004212F8"/>
    <w:rsid w:val="00422C35"/>
    <w:rsid w:val="004234AB"/>
    <w:rsid w:val="004268A1"/>
    <w:rsid w:val="00426DDE"/>
    <w:rsid w:val="00436306"/>
    <w:rsid w:val="00436D0A"/>
    <w:rsid w:val="004407D1"/>
    <w:rsid w:val="004414AD"/>
    <w:rsid w:val="00443F55"/>
    <w:rsid w:val="00450181"/>
    <w:rsid w:val="00454B68"/>
    <w:rsid w:val="00454C71"/>
    <w:rsid w:val="00461E7A"/>
    <w:rsid w:val="004649E9"/>
    <w:rsid w:val="00464AE2"/>
    <w:rsid w:val="004652BF"/>
    <w:rsid w:val="00465C63"/>
    <w:rsid w:val="00466B06"/>
    <w:rsid w:val="004713E6"/>
    <w:rsid w:val="00472F96"/>
    <w:rsid w:val="00476363"/>
    <w:rsid w:val="004810AA"/>
    <w:rsid w:val="00482050"/>
    <w:rsid w:val="004831B4"/>
    <w:rsid w:val="00487D26"/>
    <w:rsid w:val="004908AE"/>
    <w:rsid w:val="00491C07"/>
    <w:rsid w:val="00492385"/>
    <w:rsid w:val="00492C16"/>
    <w:rsid w:val="00496A46"/>
    <w:rsid w:val="004A3CDA"/>
    <w:rsid w:val="004A4A11"/>
    <w:rsid w:val="004A5809"/>
    <w:rsid w:val="004A6DB3"/>
    <w:rsid w:val="004A70A9"/>
    <w:rsid w:val="004B0B23"/>
    <w:rsid w:val="004B3C0C"/>
    <w:rsid w:val="004B77A4"/>
    <w:rsid w:val="004C6AB4"/>
    <w:rsid w:val="004C6D51"/>
    <w:rsid w:val="004D2399"/>
    <w:rsid w:val="004D3857"/>
    <w:rsid w:val="004D3BA9"/>
    <w:rsid w:val="004E280B"/>
    <w:rsid w:val="004E7970"/>
    <w:rsid w:val="004F635C"/>
    <w:rsid w:val="004F65E7"/>
    <w:rsid w:val="004F6ABD"/>
    <w:rsid w:val="004F7954"/>
    <w:rsid w:val="00511F7A"/>
    <w:rsid w:val="00515980"/>
    <w:rsid w:val="0051645C"/>
    <w:rsid w:val="0052069C"/>
    <w:rsid w:val="00520771"/>
    <w:rsid w:val="00520E30"/>
    <w:rsid w:val="00527FB6"/>
    <w:rsid w:val="00530FAE"/>
    <w:rsid w:val="005322C3"/>
    <w:rsid w:val="0054068B"/>
    <w:rsid w:val="00540D13"/>
    <w:rsid w:val="00542612"/>
    <w:rsid w:val="005463DD"/>
    <w:rsid w:val="0054654D"/>
    <w:rsid w:val="00550749"/>
    <w:rsid w:val="00550D32"/>
    <w:rsid w:val="00554C38"/>
    <w:rsid w:val="005575CC"/>
    <w:rsid w:val="00561A9C"/>
    <w:rsid w:val="00565DF4"/>
    <w:rsid w:val="00565FB4"/>
    <w:rsid w:val="00570EAD"/>
    <w:rsid w:val="005814AC"/>
    <w:rsid w:val="00582EB0"/>
    <w:rsid w:val="00584C7E"/>
    <w:rsid w:val="00585829"/>
    <w:rsid w:val="0059524B"/>
    <w:rsid w:val="00597BBB"/>
    <w:rsid w:val="005A07F1"/>
    <w:rsid w:val="005A2832"/>
    <w:rsid w:val="005A2CD7"/>
    <w:rsid w:val="005A4F93"/>
    <w:rsid w:val="005A5492"/>
    <w:rsid w:val="005B0FD5"/>
    <w:rsid w:val="005B1229"/>
    <w:rsid w:val="005B1396"/>
    <w:rsid w:val="005B3C1C"/>
    <w:rsid w:val="005B4D38"/>
    <w:rsid w:val="005B7015"/>
    <w:rsid w:val="005C1D3F"/>
    <w:rsid w:val="005C5B24"/>
    <w:rsid w:val="005D04A7"/>
    <w:rsid w:val="005D13DC"/>
    <w:rsid w:val="005D24B8"/>
    <w:rsid w:val="005D30AB"/>
    <w:rsid w:val="005D5ED9"/>
    <w:rsid w:val="005E0776"/>
    <w:rsid w:val="005E0F78"/>
    <w:rsid w:val="005E232F"/>
    <w:rsid w:val="005E233B"/>
    <w:rsid w:val="005E2BAD"/>
    <w:rsid w:val="005E39EB"/>
    <w:rsid w:val="005E7162"/>
    <w:rsid w:val="005F03D7"/>
    <w:rsid w:val="005F3E1A"/>
    <w:rsid w:val="00604E65"/>
    <w:rsid w:val="00607E78"/>
    <w:rsid w:val="00615302"/>
    <w:rsid w:val="006164A3"/>
    <w:rsid w:val="00616DC2"/>
    <w:rsid w:val="0061724F"/>
    <w:rsid w:val="0062234B"/>
    <w:rsid w:val="006242FB"/>
    <w:rsid w:val="00624534"/>
    <w:rsid w:val="006308EA"/>
    <w:rsid w:val="00631B2E"/>
    <w:rsid w:val="0063206F"/>
    <w:rsid w:val="00634727"/>
    <w:rsid w:val="006401AB"/>
    <w:rsid w:val="006407C9"/>
    <w:rsid w:val="00640FEC"/>
    <w:rsid w:val="00643C57"/>
    <w:rsid w:val="00647E0D"/>
    <w:rsid w:val="00652632"/>
    <w:rsid w:val="0065284F"/>
    <w:rsid w:val="00653381"/>
    <w:rsid w:val="00653CA6"/>
    <w:rsid w:val="00653CCA"/>
    <w:rsid w:val="00660815"/>
    <w:rsid w:val="00662C0A"/>
    <w:rsid w:val="00662CD0"/>
    <w:rsid w:val="00663D3A"/>
    <w:rsid w:val="00664B60"/>
    <w:rsid w:val="006656F8"/>
    <w:rsid w:val="00666D5E"/>
    <w:rsid w:val="0066737B"/>
    <w:rsid w:val="006675A7"/>
    <w:rsid w:val="006705B5"/>
    <w:rsid w:val="00673B87"/>
    <w:rsid w:val="00680DA9"/>
    <w:rsid w:val="00683C17"/>
    <w:rsid w:val="0068448B"/>
    <w:rsid w:val="0069622F"/>
    <w:rsid w:val="00696570"/>
    <w:rsid w:val="00696FEB"/>
    <w:rsid w:val="006A15F9"/>
    <w:rsid w:val="006A6EB8"/>
    <w:rsid w:val="006A735A"/>
    <w:rsid w:val="006B1193"/>
    <w:rsid w:val="006B6C79"/>
    <w:rsid w:val="006C06F3"/>
    <w:rsid w:val="006C2EF8"/>
    <w:rsid w:val="006C5A72"/>
    <w:rsid w:val="006D1073"/>
    <w:rsid w:val="006D4A80"/>
    <w:rsid w:val="006D4D81"/>
    <w:rsid w:val="006D50C0"/>
    <w:rsid w:val="006E139C"/>
    <w:rsid w:val="006E348F"/>
    <w:rsid w:val="006E3BCE"/>
    <w:rsid w:val="0070257A"/>
    <w:rsid w:val="00702710"/>
    <w:rsid w:val="00703FEB"/>
    <w:rsid w:val="00711058"/>
    <w:rsid w:val="00714783"/>
    <w:rsid w:val="00714FE5"/>
    <w:rsid w:val="00715057"/>
    <w:rsid w:val="00716CC8"/>
    <w:rsid w:val="00722DE4"/>
    <w:rsid w:val="007235F5"/>
    <w:rsid w:val="00725B80"/>
    <w:rsid w:val="007315DF"/>
    <w:rsid w:val="00731883"/>
    <w:rsid w:val="00736C88"/>
    <w:rsid w:val="007378B2"/>
    <w:rsid w:val="00742C35"/>
    <w:rsid w:val="00744E80"/>
    <w:rsid w:val="00750FD1"/>
    <w:rsid w:val="007545A1"/>
    <w:rsid w:val="00755B0D"/>
    <w:rsid w:val="00760CF4"/>
    <w:rsid w:val="00760FC2"/>
    <w:rsid w:val="007638C3"/>
    <w:rsid w:val="00770095"/>
    <w:rsid w:val="00771C95"/>
    <w:rsid w:val="00783968"/>
    <w:rsid w:val="00790038"/>
    <w:rsid w:val="00793652"/>
    <w:rsid w:val="00795F96"/>
    <w:rsid w:val="00796C4D"/>
    <w:rsid w:val="00797E48"/>
    <w:rsid w:val="007B3D13"/>
    <w:rsid w:val="007B70B8"/>
    <w:rsid w:val="007C134F"/>
    <w:rsid w:val="007C1403"/>
    <w:rsid w:val="007C1FC2"/>
    <w:rsid w:val="007C28D5"/>
    <w:rsid w:val="007C2CD1"/>
    <w:rsid w:val="007C6DE3"/>
    <w:rsid w:val="007D187B"/>
    <w:rsid w:val="007D390B"/>
    <w:rsid w:val="007D3DFC"/>
    <w:rsid w:val="007D4B14"/>
    <w:rsid w:val="007D5706"/>
    <w:rsid w:val="007D6521"/>
    <w:rsid w:val="007E229B"/>
    <w:rsid w:val="007E3704"/>
    <w:rsid w:val="007E4274"/>
    <w:rsid w:val="007E4322"/>
    <w:rsid w:val="007F3ABA"/>
    <w:rsid w:val="007F4E0C"/>
    <w:rsid w:val="00800F4B"/>
    <w:rsid w:val="00802C50"/>
    <w:rsid w:val="00806453"/>
    <w:rsid w:val="0080791F"/>
    <w:rsid w:val="008106A5"/>
    <w:rsid w:val="00810B9F"/>
    <w:rsid w:val="008176BD"/>
    <w:rsid w:val="00823B85"/>
    <w:rsid w:val="00825C1D"/>
    <w:rsid w:val="0083213E"/>
    <w:rsid w:val="008376A8"/>
    <w:rsid w:val="0084670A"/>
    <w:rsid w:val="008518D3"/>
    <w:rsid w:val="00852CAC"/>
    <w:rsid w:val="00855117"/>
    <w:rsid w:val="0085527B"/>
    <w:rsid w:val="00855460"/>
    <w:rsid w:val="00862AEC"/>
    <w:rsid w:val="0086379F"/>
    <w:rsid w:val="008652B5"/>
    <w:rsid w:val="00867EFD"/>
    <w:rsid w:val="0087005A"/>
    <w:rsid w:val="00872023"/>
    <w:rsid w:val="0087438A"/>
    <w:rsid w:val="00876FAA"/>
    <w:rsid w:val="0087744B"/>
    <w:rsid w:val="008822ED"/>
    <w:rsid w:val="00884A97"/>
    <w:rsid w:val="00886BB0"/>
    <w:rsid w:val="00890A46"/>
    <w:rsid w:val="00892438"/>
    <w:rsid w:val="00892F47"/>
    <w:rsid w:val="0089427C"/>
    <w:rsid w:val="0089731D"/>
    <w:rsid w:val="008A1574"/>
    <w:rsid w:val="008A3152"/>
    <w:rsid w:val="008A4A27"/>
    <w:rsid w:val="008A5209"/>
    <w:rsid w:val="008A6341"/>
    <w:rsid w:val="008B30BE"/>
    <w:rsid w:val="008B5058"/>
    <w:rsid w:val="008B578F"/>
    <w:rsid w:val="008B6BFE"/>
    <w:rsid w:val="008C2176"/>
    <w:rsid w:val="008C2242"/>
    <w:rsid w:val="008C2C2F"/>
    <w:rsid w:val="008C3D5B"/>
    <w:rsid w:val="008C704F"/>
    <w:rsid w:val="008D495C"/>
    <w:rsid w:val="008D694B"/>
    <w:rsid w:val="008D7802"/>
    <w:rsid w:val="008E0FD4"/>
    <w:rsid w:val="008E3EA2"/>
    <w:rsid w:val="008E5C30"/>
    <w:rsid w:val="008E684D"/>
    <w:rsid w:val="008F0D3D"/>
    <w:rsid w:val="008F1CF8"/>
    <w:rsid w:val="00900C0F"/>
    <w:rsid w:val="0091558A"/>
    <w:rsid w:val="009173DC"/>
    <w:rsid w:val="009200BF"/>
    <w:rsid w:val="00921A38"/>
    <w:rsid w:val="0092325F"/>
    <w:rsid w:val="00923F86"/>
    <w:rsid w:val="00924221"/>
    <w:rsid w:val="0092586B"/>
    <w:rsid w:val="00932A4E"/>
    <w:rsid w:val="009350D4"/>
    <w:rsid w:val="0094367C"/>
    <w:rsid w:val="00952D0F"/>
    <w:rsid w:val="0095594A"/>
    <w:rsid w:val="00956992"/>
    <w:rsid w:val="00961C4E"/>
    <w:rsid w:val="00962ED7"/>
    <w:rsid w:val="00965A06"/>
    <w:rsid w:val="00967050"/>
    <w:rsid w:val="00967DCB"/>
    <w:rsid w:val="00970A8A"/>
    <w:rsid w:val="00972CFA"/>
    <w:rsid w:val="00972DD7"/>
    <w:rsid w:val="0097388E"/>
    <w:rsid w:val="009740F3"/>
    <w:rsid w:val="00974EA2"/>
    <w:rsid w:val="00980C74"/>
    <w:rsid w:val="009858F4"/>
    <w:rsid w:val="00990A8B"/>
    <w:rsid w:val="00992E37"/>
    <w:rsid w:val="00997B32"/>
    <w:rsid w:val="009A1A5D"/>
    <w:rsid w:val="009A1B10"/>
    <w:rsid w:val="009A5CC1"/>
    <w:rsid w:val="009A7BFF"/>
    <w:rsid w:val="009B37FC"/>
    <w:rsid w:val="009B3F30"/>
    <w:rsid w:val="009B63DB"/>
    <w:rsid w:val="009C0322"/>
    <w:rsid w:val="009C1296"/>
    <w:rsid w:val="009C1702"/>
    <w:rsid w:val="009C3071"/>
    <w:rsid w:val="009C36DF"/>
    <w:rsid w:val="009C3A91"/>
    <w:rsid w:val="009C6DE5"/>
    <w:rsid w:val="009D47BD"/>
    <w:rsid w:val="009D6B32"/>
    <w:rsid w:val="009E1642"/>
    <w:rsid w:val="009E77F7"/>
    <w:rsid w:val="009F1BA2"/>
    <w:rsid w:val="009F2D79"/>
    <w:rsid w:val="009F3CC2"/>
    <w:rsid w:val="009F4555"/>
    <w:rsid w:val="009F684B"/>
    <w:rsid w:val="00A050F1"/>
    <w:rsid w:val="00A10D10"/>
    <w:rsid w:val="00A10F73"/>
    <w:rsid w:val="00A15ADA"/>
    <w:rsid w:val="00A23603"/>
    <w:rsid w:val="00A241C0"/>
    <w:rsid w:val="00A24AEC"/>
    <w:rsid w:val="00A260D0"/>
    <w:rsid w:val="00A26C5E"/>
    <w:rsid w:val="00A3010D"/>
    <w:rsid w:val="00A34EB7"/>
    <w:rsid w:val="00A41AB7"/>
    <w:rsid w:val="00A41E89"/>
    <w:rsid w:val="00A44EAB"/>
    <w:rsid w:val="00A4593E"/>
    <w:rsid w:val="00A46019"/>
    <w:rsid w:val="00A55952"/>
    <w:rsid w:val="00A6662C"/>
    <w:rsid w:val="00A7409E"/>
    <w:rsid w:val="00A75F23"/>
    <w:rsid w:val="00A772D3"/>
    <w:rsid w:val="00A80E8B"/>
    <w:rsid w:val="00A81CF7"/>
    <w:rsid w:val="00A85226"/>
    <w:rsid w:val="00A86296"/>
    <w:rsid w:val="00A866CC"/>
    <w:rsid w:val="00A9260A"/>
    <w:rsid w:val="00A959EE"/>
    <w:rsid w:val="00A967DC"/>
    <w:rsid w:val="00A97580"/>
    <w:rsid w:val="00AA297D"/>
    <w:rsid w:val="00AB328A"/>
    <w:rsid w:val="00AB52C2"/>
    <w:rsid w:val="00AC01A4"/>
    <w:rsid w:val="00AC64B0"/>
    <w:rsid w:val="00AD0915"/>
    <w:rsid w:val="00AD2BC0"/>
    <w:rsid w:val="00AD3734"/>
    <w:rsid w:val="00AD39FA"/>
    <w:rsid w:val="00AE028B"/>
    <w:rsid w:val="00AE04FE"/>
    <w:rsid w:val="00AE5896"/>
    <w:rsid w:val="00AF2650"/>
    <w:rsid w:val="00AF2AF9"/>
    <w:rsid w:val="00AF7298"/>
    <w:rsid w:val="00B01936"/>
    <w:rsid w:val="00B04F94"/>
    <w:rsid w:val="00B068DB"/>
    <w:rsid w:val="00B111D2"/>
    <w:rsid w:val="00B16C91"/>
    <w:rsid w:val="00B16D71"/>
    <w:rsid w:val="00B1710B"/>
    <w:rsid w:val="00B2044D"/>
    <w:rsid w:val="00B22776"/>
    <w:rsid w:val="00B24491"/>
    <w:rsid w:val="00B274BB"/>
    <w:rsid w:val="00B3075F"/>
    <w:rsid w:val="00B414F1"/>
    <w:rsid w:val="00B41DD3"/>
    <w:rsid w:val="00B44C99"/>
    <w:rsid w:val="00B44EC9"/>
    <w:rsid w:val="00B46FC8"/>
    <w:rsid w:val="00B50DC8"/>
    <w:rsid w:val="00B54DA2"/>
    <w:rsid w:val="00B60B28"/>
    <w:rsid w:val="00B61AC3"/>
    <w:rsid w:val="00B633AB"/>
    <w:rsid w:val="00B65531"/>
    <w:rsid w:val="00B67B2D"/>
    <w:rsid w:val="00B67B6A"/>
    <w:rsid w:val="00B71530"/>
    <w:rsid w:val="00B71D0E"/>
    <w:rsid w:val="00B7210F"/>
    <w:rsid w:val="00B7214D"/>
    <w:rsid w:val="00B809C5"/>
    <w:rsid w:val="00B82691"/>
    <w:rsid w:val="00B858C2"/>
    <w:rsid w:val="00B8660B"/>
    <w:rsid w:val="00B90D93"/>
    <w:rsid w:val="00B915D4"/>
    <w:rsid w:val="00B91CE5"/>
    <w:rsid w:val="00B928BC"/>
    <w:rsid w:val="00B93E64"/>
    <w:rsid w:val="00B93F46"/>
    <w:rsid w:val="00BA2753"/>
    <w:rsid w:val="00BA448F"/>
    <w:rsid w:val="00BB22A1"/>
    <w:rsid w:val="00BB5ECE"/>
    <w:rsid w:val="00BB69F6"/>
    <w:rsid w:val="00BB7690"/>
    <w:rsid w:val="00BC603A"/>
    <w:rsid w:val="00BC754F"/>
    <w:rsid w:val="00BD4039"/>
    <w:rsid w:val="00BD5E4A"/>
    <w:rsid w:val="00BD6B4D"/>
    <w:rsid w:val="00BE08A6"/>
    <w:rsid w:val="00BE1B9F"/>
    <w:rsid w:val="00BE579C"/>
    <w:rsid w:val="00BE5F7B"/>
    <w:rsid w:val="00BF1DB2"/>
    <w:rsid w:val="00BF5298"/>
    <w:rsid w:val="00BF7456"/>
    <w:rsid w:val="00C03688"/>
    <w:rsid w:val="00C1522E"/>
    <w:rsid w:val="00C173D8"/>
    <w:rsid w:val="00C21B1F"/>
    <w:rsid w:val="00C224C6"/>
    <w:rsid w:val="00C22EE6"/>
    <w:rsid w:val="00C23329"/>
    <w:rsid w:val="00C238EC"/>
    <w:rsid w:val="00C261CE"/>
    <w:rsid w:val="00C2675C"/>
    <w:rsid w:val="00C27B8C"/>
    <w:rsid w:val="00C27C39"/>
    <w:rsid w:val="00C318BF"/>
    <w:rsid w:val="00C326D3"/>
    <w:rsid w:val="00C33E28"/>
    <w:rsid w:val="00C36A3E"/>
    <w:rsid w:val="00C37EDD"/>
    <w:rsid w:val="00C40230"/>
    <w:rsid w:val="00C43BC6"/>
    <w:rsid w:val="00C44AF9"/>
    <w:rsid w:val="00C4558F"/>
    <w:rsid w:val="00C45665"/>
    <w:rsid w:val="00C508EE"/>
    <w:rsid w:val="00C54C35"/>
    <w:rsid w:val="00C54E27"/>
    <w:rsid w:val="00C575A0"/>
    <w:rsid w:val="00C66E1F"/>
    <w:rsid w:val="00C7002E"/>
    <w:rsid w:val="00C73630"/>
    <w:rsid w:val="00C752B1"/>
    <w:rsid w:val="00C760C4"/>
    <w:rsid w:val="00C80B9E"/>
    <w:rsid w:val="00C81A53"/>
    <w:rsid w:val="00C82D73"/>
    <w:rsid w:val="00C8654A"/>
    <w:rsid w:val="00C86A61"/>
    <w:rsid w:val="00C87BFC"/>
    <w:rsid w:val="00CA3A97"/>
    <w:rsid w:val="00CA65DB"/>
    <w:rsid w:val="00CA6AA2"/>
    <w:rsid w:val="00CB625F"/>
    <w:rsid w:val="00CB6B3B"/>
    <w:rsid w:val="00CC3A4B"/>
    <w:rsid w:val="00CC51B9"/>
    <w:rsid w:val="00CC552A"/>
    <w:rsid w:val="00CC57A0"/>
    <w:rsid w:val="00CD3A0B"/>
    <w:rsid w:val="00CD3BB6"/>
    <w:rsid w:val="00CD69A4"/>
    <w:rsid w:val="00CD745F"/>
    <w:rsid w:val="00CE06C9"/>
    <w:rsid w:val="00CE0E39"/>
    <w:rsid w:val="00CE2152"/>
    <w:rsid w:val="00CE7093"/>
    <w:rsid w:val="00CF360A"/>
    <w:rsid w:val="00CF4F6C"/>
    <w:rsid w:val="00CF7529"/>
    <w:rsid w:val="00D0617D"/>
    <w:rsid w:val="00D06340"/>
    <w:rsid w:val="00D06746"/>
    <w:rsid w:val="00D06D32"/>
    <w:rsid w:val="00D07182"/>
    <w:rsid w:val="00D14841"/>
    <w:rsid w:val="00D15F32"/>
    <w:rsid w:val="00D20665"/>
    <w:rsid w:val="00D225F7"/>
    <w:rsid w:val="00D22F8E"/>
    <w:rsid w:val="00D30109"/>
    <w:rsid w:val="00D350C7"/>
    <w:rsid w:val="00D3717E"/>
    <w:rsid w:val="00D3723F"/>
    <w:rsid w:val="00D44370"/>
    <w:rsid w:val="00D5047C"/>
    <w:rsid w:val="00D50CF6"/>
    <w:rsid w:val="00D51628"/>
    <w:rsid w:val="00D52F9A"/>
    <w:rsid w:val="00D634C8"/>
    <w:rsid w:val="00D7435B"/>
    <w:rsid w:val="00D75C12"/>
    <w:rsid w:val="00D7679C"/>
    <w:rsid w:val="00D81B3C"/>
    <w:rsid w:val="00D831EE"/>
    <w:rsid w:val="00D902FA"/>
    <w:rsid w:val="00D92F21"/>
    <w:rsid w:val="00D95165"/>
    <w:rsid w:val="00D95C5D"/>
    <w:rsid w:val="00DA3303"/>
    <w:rsid w:val="00DA41A3"/>
    <w:rsid w:val="00DB13C3"/>
    <w:rsid w:val="00DB65E7"/>
    <w:rsid w:val="00DB7D89"/>
    <w:rsid w:val="00DC0041"/>
    <w:rsid w:val="00DC03F1"/>
    <w:rsid w:val="00DC227A"/>
    <w:rsid w:val="00DC6E07"/>
    <w:rsid w:val="00DD0655"/>
    <w:rsid w:val="00DD2D61"/>
    <w:rsid w:val="00DD3F9C"/>
    <w:rsid w:val="00DD5DF9"/>
    <w:rsid w:val="00DD76CB"/>
    <w:rsid w:val="00DE0CAE"/>
    <w:rsid w:val="00DE442D"/>
    <w:rsid w:val="00DE474C"/>
    <w:rsid w:val="00DE4DC6"/>
    <w:rsid w:val="00DF2FE5"/>
    <w:rsid w:val="00DF7137"/>
    <w:rsid w:val="00E0076E"/>
    <w:rsid w:val="00E0301C"/>
    <w:rsid w:val="00E0767A"/>
    <w:rsid w:val="00E10F53"/>
    <w:rsid w:val="00E12366"/>
    <w:rsid w:val="00E124CA"/>
    <w:rsid w:val="00E126BD"/>
    <w:rsid w:val="00E162CA"/>
    <w:rsid w:val="00E16B1D"/>
    <w:rsid w:val="00E23C3F"/>
    <w:rsid w:val="00E25F3E"/>
    <w:rsid w:val="00E35295"/>
    <w:rsid w:val="00E35AB8"/>
    <w:rsid w:val="00E37C6D"/>
    <w:rsid w:val="00E47635"/>
    <w:rsid w:val="00E47C23"/>
    <w:rsid w:val="00E51166"/>
    <w:rsid w:val="00E561B8"/>
    <w:rsid w:val="00E57D1F"/>
    <w:rsid w:val="00E61170"/>
    <w:rsid w:val="00E61ADC"/>
    <w:rsid w:val="00E6591B"/>
    <w:rsid w:val="00E70135"/>
    <w:rsid w:val="00E70D98"/>
    <w:rsid w:val="00E73F7C"/>
    <w:rsid w:val="00E80B60"/>
    <w:rsid w:val="00E87E28"/>
    <w:rsid w:val="00E905ED"/>
    <w:rsid w:val="00E90A3F"/>
    <w:rsid w:val="00E95266"/>
    <w:rsid w:val="00E977C4"/>
    <w:rsid w:val="00EA3D1B"/>
    <w:rsid w:val="00EB421A"/>
    <w:rsid w:val="00EB57F6"/>
    <w:rsid w:val="00EC07F3"/>
    <w:rsid w:val="00EC2E4E"/>
    <w:rsid w:val="00EC324A"/>
    <w:rsid w:val="00EC3AF0"/>
    <w:rsid w:val="00EC3D71"/>
    <w:rsid w:val="00EC4E9E"/>
    <w:rsid w:val="00EC5A0C"/>
    <w:rsid w:val="00ED3D08"/>
    <w:rsid w:val="00ED7ADB"/>
    <w:rsid w:val="00EE3862"/>
    <w:rsid w:val="00EE47DB"/>
    <w:rsid w:val="00EE5C03"/>
    <w:rsid w:val="00EE6AA5"/>
    <w:rsid w:val="00EE7315"/>
    <w:rsid w:val="00EF0DA4"/>
    <w:rsid w:val="00EF5F13"/>
    <w:rsid w:val="00F005A4"/>
    <w:rsid w:val="00F01283"/>
    <w:rsid w:val="00F07D8C"/>
    <w:rsid w:val="00F1263F"/>
    <w:rsid w:val="00F1491F"/>
    <w:rsid w:val="00F15E48"/>
    <w:rsid w:val="00F17D1C"/>
    <w:rsid w:val="00F17D1F"/>
    <w:rsid w:val="00F2477F"/>
    <w:rsid w:val="00F24CC7"/>
    <w:rsid w:val="00F253E8"/>
    <w:rsid w:val="00F26222"/>
    <w:rsid w:val="00F272A5"/>
    <w:rsid w:val="00F31EB2"/>
    <w:rsid w:val="00F335B4"/>
    <w:rsid w:val="00F33A0F"/>
    <w:rsid w:val="00F341B2"/>
    <w:rsid w:val="00F400B5"/>
    <w:rsid w:val="00F40F2D"/>
    <w:rsid w:val="00F41ADB"/>
    <w:rsid w:val="00F44FE4"/>
    <w:rsid w:val="00F4778F"/>
    <w:rsid w:val="00F500F2"/>
    <w:rsid w:val="00F50F61"/>
    <w:rsid w:val="00F601CC"/>
    <w:rsid w:val="00F6560A"/>
    <w:rsid w:val="00F7017C"/>
    <w:rsid w:val="00F70A68"/>
    <w:rsid w:val="00F7108D"/>
    <w:rsid w:val="00F7609E"/>
    <w:rsid w:val="00F773A0"/>
    <w:rsid w:val="00F77540"/>
    <w:rsid w:val="00F80E40"/>
    <w:rsid w:val="00F849E4"/>
    <w:rsid w:val="00F85D5A"/>
    <w:rsid w:val="00F86303"/>
    <w:rsid w:val="00F8692A"/>
    <w:rsid w:val="00F9178A"/>
    <w:rsid w:val="00F9227E"/>
    <w:rsid w:val="00F92492"/>
    <w:rsid w:val="00F932D6"/>
    <w:rsid w:val="00FA16CF"/>
    <w:rsid w:val="00FA1B5C"/>
    <w:rsid w:val="00FA3D27"/>
    <w:rsid w:val="00FA3DF1"/>
    <w:rsid w:val="00FA5EC3"/>
    <w:rsid w:val="00FB193A"/>
    <w:rsid w:val="00FC07FD"/>
    <w:rsid w:val="00FC4055"/>
    <w:rsid w:val="00FD0031"/>
    <w:rsid w:val="00FD3796"/>
    <w:rsid w:val="00FD61A0"/>
    <w:rsid w:val="00FD7F4A"/>
    <w:rsid w:val="00FE250F"/>
    <w:rsid w:val="00FE536F"/>
    <w:rsid w:val="00FE6252"/>
    <w:rsid w:val="00FF1186"/>
    <w:rsid w:val="00FF21CE"/>
    <w:rsid w:val="00FF3D73"/>
    <w:rsid w:val="00FF450E"/>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1615</Words>
  <Characters>8708</Characters>
  <Application>Microsoft Office Word</Application>
  <DocSecurity>0</DocSecurity>
  <Lines>207</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cp:revision>
  <dcterms:created xsi:type="dcterms:W3CDTF">2026-03-20T14:30:00Z</dcterms:created>
  <dcterms:modified xsi:type="dcterms:W3CDTF">2026-03-20T14:30:00Z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