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B9B0B" w14:textId="3B5EE349" w:rsidR="00BB1006" w:rsidRDefault="00BB1006" w:rsidP="00BB1006">
      <w:pPr>
        <w:rPr>
          <w:sz w:val="24"/>
        </w:rPr>
      </w:pPr>
      <w:r>
        <w:rPr>
          <w:sz w:val="24"/>
        </w:rPr>
        <w:t>INFORMATION REGARDING OWNERS OF 45 HIGH STREET, PEWSEY</w:t>
      </w:r>
      <w:r w:rsidR="00683DD3">
        <w:rPr>
          <w:sz w:val="24"/>
        </w:rPr>
        <w:t xml:space="preserve"> SN9 5AF</w:t>
      </w:r>
    </w:p>
    <w:p w14:paraId="74A79EE1" w14:textId="77777777" w:rsidR="00BB1006" w:rsidRDefault="00BB1006" w:rsidP="00BB1006">
      <w:pPr>
        <w:rPr>
          <w:sz w:val="24"/>
        </w:rPr>
      </w:pPr>
    </w:p>
    <w:p w14:paraId="5D870C2E" w14:textId="1EF3D695" w:rsidR="00BB1006" w:rsidRDefault="00BB1006" w:rsidP="00BB1006">
      <w:pPr>
        <w:rPr>
          <w:sz w:val="24"/>
        </w:rPr>
      </w:pPr>
      <w:r>
        <w:rPr>
          <w:sz w:val="24"/>
        </w:rPr>
        <w:t xml:space="preserve">The owners of number 45 High Street, Pewsey, bought the house in </w:t>
      </w:r>
      <w:r w:rsidR="00683DD3">
        <w:rPr>
          <w:sz w:val="24"/>
        </w:rPr>
        <w:t>1989.</w:t>
      </w:r>
    </w:p>
    <w:p w14:paraId="20EB3706" w14:textId="77777777" w:rsidR="00BB1006" w:rsidRDefault="00BB1006" w:rsidP="00BB1006">
      <w:pPr>
        <w:rPr>
          <w:sz w:val="24"/>
        </w:rPr>
      </w:pPr>
    </w:p>
    <w:p w14:paraId="7AAAB3BF" w14:textId="77777777" w:rsidR="00BB1006" w:rsidRDefault="00BB1006" w:rsidP="00BB1006">
      <w:pPr>
        <w:rPr>
          <w:sz w:val="24"/>
        </w:rPr>
      </w:pPr>
      <w:r>
        <w:rPr>
          <w:sz w:val="24"/>
        </w:rPr>
        <w:t>The owners are both artists, who have been practising – Lucy for 45 years and Fred for 57 years.</w:t>
      </w:r>
    </w:p>
    <w:p w14:paraId="01BEAD09" w14:textId="77777777" w:rsidR="00BB1006" w:rsidRDefault="00BB1006" w:rsidP="00BB1006">
      <w:pPr>
        <w:rPr>
          <w:sz w:val="24"/>
        </w:rPr>
      </w:pPr>
    </w:p>
    <w:p w14:paraId="0B00F57C" w14:textId="3D2DC8F4" w:rsidR="00BB1006" w:rsidRDefault="00BB1006" w:rsidP="00BB1006">
      <w:pPr>
        <w:rPr>
          <w:sz w:val="24"/>
        </w:rPr>
      </w:pPr>
      <w:r>
        <w:rPr>
          <w:sz w:val="24"/>
        </w:rPr>
        <w:t>Fred also owns and works from his workshop at 5A High Street, Pewsey</w:t>
      </w:r>
      <w:r w:rsidR="00683DD3">
        <w:rPr>
          <w:sz w:val="24"/>
        </w:rPr>
        <w:t>, SN9 5AE</w:t>
      </w:r>
      <w:r>
        <w:rPr>
          <w:sz w:val="24"/>
        </w:rPr>
        <w:t>.</w:t>
      </w:r>
    </w:p>
    <w:p w14:paraId="3ED646E7" w14:textId="77777777" w:rsidR="00BB1006" w:rsidRDefault="00BB1006" w:rsidP="00BB1006">
      <w:pPr>
        <w:rPr>
          <w:sz w:val="24"/>
        </w:rPr>
      </w:pPr>
    </w:p>
    <w:p w14:paraId="3D6AE6DF" w14:textId="6208D3D3" w:rsidR="00BB1006" w:rsidRDefault="00BB1006" w:rsidP="00BB1006">
      <w:pPr>
        <w:rPr>
          <w:sz w:val="24"/>
        </w:rPr>
      </w:pPr>
      <w:r>
        <w:rPr>
          <w:sz w:val="24"/>
        </w:rPr>
        <w:t>Fred has been a lecturer at The Royal College of Art and is a visiting lecturer at the King’s Foundation at Highgrove. He was Master of the Art Workers Guild 2023; and is an Honorary Fellow of the Royal College of Art and Herefordshire Collect of Art. He’s been Artist in Residence at the House of Lords and has work in The House of Lords, The Victoria &amp; Albert Museum, The Fitzwilliam Museum Cambridge, amongst many others b</w:t>
      </w:r>
      <w:r w:rsidR="00385F9B">
        <w:rPr>
          <w:sz w:val="24"/>
        </w:rPr>
        <w:t>oth</w:t>
      </w:r>
      <w:r>
        <w:rPr>
          <w:sz w:val="24"/>
        </w:rPr>
        <w:t xml:space="preserve"> in the UK and the USA.</w:t>
      </w:r>
    </w:p>
    <w:p w14:paraId="756F323C" w14:textId="77777777" w:rsidR="00E1027C" w:rsidRDefault="00E1027C" w:rsidP="00BB1006">
      <w:pPr>
        <w:rPr>
          <w:sz w:val="24"/>
        </w:rPr>
      </w:pPr>
    </w:p>
    <w:p w14:paraId="4E88EE3C" w14:textId="36DFA0EB" w:rsidR="00E1027C" w:rsidRDefault="00E1027C" w:rsidP="00BB1006">
      <w:pPr>
        <w:rPr>
          <w:sz w:val="24"/>
        </w:rPr>
      </w:pPr>
      <w:r>
        <w:rPr>
          <w:sz w:val="24"/>
        </w:rPr>
        <w:t>Lucy has an MA from the Royal College of Art and has been a practi</w:t>
      </w:r>
      <w:r w:rsidR="00385F9B">
        <w:rPr>
          <w:sz w:val="24"/>
        </w:rPr>
        <w:t>s</w:t>
      </w:r>
      <w:r>
        <w:rPr>
          <w:sz w:val="24"/>
        </w:rPr>
        <w:t>ing sculptor since 1985. Her work has been purchased by the Contemporary Art Society</w:t>
      </w:r>
      <w:r w:rsidR="00683DD3">
        <w:rPr>
          <w:sz w:val="24"/>
        </w:rPr>
        <w:t>,</w:t>
      </w:r>
      <w:r>
        <w:rPr>
          <w:sz w:val="24"/>
        </w:rPr>
        <w:t xml:space="preserve"> is in The Ferens Art Gallery</w:t>
      </w:r>
      <w:r w:rsidR="00683DD3">
        <w:rPr>
          <w:sz w:val="24"/>
        </w:rPr>
        <w:t xml:space="preserve"> Kingston Upon </w:t>
      </w:r>
      <w:r>
        <w:rPr>
          <w:sz w:val="24"/>
        </w:rPr>
        <w:t xml:space="preserve">Hull, and </w:t>
      </w:r>
      <w:r w:rsidR="00385F9B">
        <w:rPr>
          <w:sz w:val="24"/>
        </w:rPr>
        <w:t xml:space="preserve">with </w:t>
      </w:r>
      <w:r>
        <w:rPr>
          <w:sz w:val="24"/>
        </w:rPr>
        <w:t>many private clients. Several of her pieces are on display in their carefully curated garden</w:t>
      </w:r>
      <w:r w:rsidR="00683DD3">
        <w:rPr>
          <w:sz w:val="24"/>
        </w:rPr>
        <w:t>s</w:t>
      </w:r>
      <w:r>
        <w:rPr>
          <w:sz w:val="24"/>
        </w:rPr>
        <w:t>.</w:t>
      </w:r>
    </w:p>
    <w:p w14:paraId="4927D732" w14:textId="77777777" w:rsidR="00BB1006" w:rsidRDefault="00BB1006" w:rsidP="00BB1006">
      <w:pPr>
        <w:rPr>
          <w:sz w:val="24"/>
        </w:rPr>
      </w:pPr>
    </w:p>
    <w:p w14:paraId="18777F5E" w14:textId="77777777" w:rsidR="00BB1006" w:rsidRDefault="00BB1006" w:rsidP="00BB1006">
      <w:pPr>
        <w:rPr>
          <w:sz w:val="24"/>
        </w:rPr>
      </w:pPr>
      <w:r>
        <w:rPr>
          <w:sz w:val="24"/>
        </w:rPr>
        <w:t xml:space="preserve">The extensions were built to provide a workshop and studio for Lucy in 1993, since the Baiers had a young family and it was more convenient for her to work at home rather than in Fred’s workshop.       </w:t>
      </w:r>
    </w:p>
    <w:p w14:paraId="3B5E09B2" w14:textId="77777777" w:rsidR="00BB1006" w:rsidRDefault="00BB1006" w:rsidP="00BB1006">
      <w:pPr>
        <w:rPr>
          <w:sz w:val="24"/>
        </w:rPr>
      </w:pPr>
    </w:p>
    <w:p w14:paraId="21A6D59F" w14:textId="58358B57" w:rsidR="00BB1006" w:rsidRDefault="00BB1006" w:rsidP="00BB1006">
      <w:pPr>
        <w:rPr>
          <w:sz w:val="24"/>
        </w:rPr>
      </w:pPr>
      <w:r>
        <w:rPr>
          <w:sz w:val="24"/>
        </w:rPr>
        <w:t>Ten years ago, in 201</w:t>
      </w:r>
      <w:r w:rsidR="00DC5148">
        <w:rPr>
          <w:sz w:val="24"/>
        </w:rPr>
        <w:t>4</w:t>
      </w:r>
      <w:r>
        <w:rPr>
          <w:sz w:val="24"/>
        </w:rPr>
        <w:t>, the Baiers decided to use the north west studio for guest accommodation and subsequently as an Air BNB.  The workshop remains as Lucy’s studio and workshop.</w:t>
      </w:r>
    </w:p>
    <w:p w14:paraId="3918779E" w14:textId="77777777" w:rsidR="002256B3" w:rsidRDefault="002256B3"/>
    <w:sectPr w:rsidR="002256B3" w:rsidSect="001D306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006"/>
    <w:rsid w:val="001A4956"/>
    <w:rsid w:val="001D306B"/>
    <w:rsid w:val="002256B3"/>
    <w:rsid w:val="002B6242"/>
    <w:rsid w:val="00385F9B"/>
    <w:rsid w:val="004239E9"/>
    <w:rsid w:val="00683DD3"/>
    <w:rsid w:val="00845E55"/>
    <w:rsid w:val="00BB1006"/>
    <w:rsid w:val="00D04ABC"/>
    <w:rsid w:val="00DC5148"/>
    <w:rsid w:val="00E102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098A3"/>
  <w15:chartTrackingRefBased/>
  <w15:docId w15:val="{9662A9C3-47F9-B04F-B3A1-70F9D59DB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006"/>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BB1006"/>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B1006"/>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B1006"/>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B1006"/>
    <w:pPr>
      <w:keepNext/>
      <w:keepLines/>
      <w:spacing w:before="80" w:after="4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B1006"/>
    <w:pPr>
      <w:keepNext/>
      <w:keepLines/>
      <w:spacing w:before="80" w:after="4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B1006"/>
    <w:pPr>
      <w:keepNext/>
      <w:keepLines/>
      <w:spacing w:before="4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B1006"/>
    <w:pPr>
      <w:keepNext/>
      <w:keepLines/>
      <w:spacing w:before="4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B1006"/>
    <w:pPr>
      <w:keepNext/>
      <w:keepLines/>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B1006"/>
    <w:pPr>
      <w:keepNext/>
      <w:keepLines/>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1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1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1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1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006"/>
    <w:rPr>
      <w:rFonts w:eastAsiaTheme="majorEastAsia" w:cstheme="majorBidi"/>
      <w:color w:val="272727" w:themeColor="text1" w:themeTint="D8"/>
    </w:rPr>
  </w:style>
  <w:style w:type="paragraph" w:styleId="Title">
    <w:name w:val="Title"/>
    <w:basedOn w:val="Normal"/>
    <w:next w:val="Normal"/>
    <w:link w:val="TitleChar"/>
    <w:uiPriority w:val="10"/>
    <w:qFormat/>
    <w:rsid w:val="00BB100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B1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006"/>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B1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006"/>
    <w:pPr>
      <w:spacing w:before="160" w:after="160"/>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B1006"/>
    <w:rPr>
      <w:i/>
      <w:iCs/>
      <w:color w:val="404040" w:themeColor="text1" w:themeTint="BF"/>
    </w:rPr>
  </w:style>
  <w:style w:type="paragraph" w:styleId="ListParagraph">
    <w:name w:val="List Paragraph"/>
    <w:basedOn w:val="Normal"/>
    <w:uiPriority w:val="34"/>
    <w:qFormat/>
    <w:rsid w:val="00BB1006"/>
    <w:pPr>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BB1006"/>
    <w:rPr>
      <w:i/>
      <w:iCs/>
      <w:color w:val="0F4761" w:themeColor="accent1" w:themeShade="BF"/>
    </w:rPr>
  </w:style>
  <w:style w:type="paragraph" w:styleId="IntenseQuote">
    <w:name w:val="Intense Quote"/>
    <w:basedOn w:val="Normal"/>
    <w:next w:val="Normal"/>
    <w:link w:val="IntenseQuoteChar"/>
    <w:uiPriority w:val="30"/>
    <w:qFormat/>
    <w:rsid w:val="00BB100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B1006"/>
    <w:rPr>
      <w:i/>
      <w:iCs/>
      <w:color w:val="0F4761" w:themeColor="accent1" w:themeShade="BF"/>
    </w:rPr>
  </w:style>
  <w:style w:type="character" w:styleId="IntenseReference">
    <w:name w:val="Intense Reference"/>
    <w:basedOn w:val="DefaultParagraphFont"/>
    <w:uiPriority w:val="32"/>
    <w:qFormat/>
    <w:rsid w:val="00BB10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217</Words>
  <Characters>1243</Characters>
  <Application>Microsoft Office Word</Application>
  <DocSecurity>0</DocSecurity>
  <Lines>10</Lines>
  <Paragraphs>2</Paragraphs>
  <ScaleCrop>false</ScaleCrop>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Prue Smith</cp:lastModifiedBy>
  <cp:revision>6</cp:revision>
  <dcterms:created xsi:type="dcterms:W3CDTF">2026-02-25T18:42:00Z</dcterms:created>
  <dcterms:modified xsi:type="dcterms:W3CDTF">2026-03-16T15:50:00Z</dcterms:modified>
</cp:coreProperties>
</file>