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F21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470555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487B81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DA8F539" w14:textId="77777777" w:rsidTr="00683C17">
        <w:tc>
          <w:tcPr>
            <w:tcW w:w="3681" w:type="dxa"/>
          </w:tcPr>
          <w:p w14:paraId="65AEF68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43418D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PL/2026/00709</w:t>
            </w:r>
          </w:p>
        </w:tc>
      </w:tr>
      <w:tr w:rsidR="00097010" w14:paraId="076BCDAD" w14:textId="77777777" w:rsidTr="00683C17">
        <w:tc>
          <w:tcPr>
            <w:tcW w:w="3681" w:type="dxa"/>
          </w:tcPr>
          <w:p w14:paraId="35D469B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0E9764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5176A61" w14:textId="77777777" w:rsidTr="00683C17">
        <w:tc>
          <w:tcPr>
            <w:tcW w:w="3681" w:type="dxa"/>
          </w:tcPr>
          <w:p w14:paraId="4DBE22B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245A6A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62 Queens Road, Devizes, SN10 5HR</w:t>
            </w:r>
          </w:p>
        </w:tc>
      </w:tr>
      <w:tr w:rsidR="00097010" w14:paraId="144B0627" w14:textId="77777777" w:rsidTr="00683C17">
        <w:tc>
          <w:tcPr>
            <w:tcW w:w="3681" w:type="dxa"/>
          </w:tcPr>
          <w:p w14:paraId="3E58BB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D20899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2 storey front extension and new single pitch roof to garage.</w:t>
            </w:r>
          </w:p>
        </w:tc>
      </w:tr>
      <w:tr w:rsidR="00097010" w14:paraId="6674583E" w14:textId="77777777" w:rsidTr="00683C17">
        <w:tc>
          <w:tcPr>
            <w:tcW w:w="3681" w:type="dxa"/>
          </w:tcPr>
          <w:p w14:paraId="1D37C4B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F832D7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86A21E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AA3A3E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2D316CE" w14:textId="77777777" w:rsidR="005B0FD5" w:rsidRPr="004F63B6" w:rsidRDefault="005B0FD5" w:rsidP="005B0FD5">
      <w:pPr>
        <w:spacing w:after="0" w:line="276" w:lineRule="auto"/>
        <w:jc w:val="both"/>
        <w:rPr>
          <w:rFonts w:ascii="Arial" w:eastAsia="Times New Roman" w:hAnsi="Arial" w:cs="Arial"/>
          <w:kern w:val="0"/>
          <w:sz w:val="22"/>
          <w:szCs w:val="22"/>
          <w:lang w:eastAsia="en-GB"/>
          <w14:ligatures w14:val="none"/>
        </w:rPr>
      </w:pPr>
    </w:p>
    <w:p w14:paraId="270CABE4" w14:textId="61C28ECB" w:rsidR="00F078B2" w:rsidRPr="009E306F" w:rsidRDefault="00F078B2" w:rsidP="009C1702">
      <w:pPr>
        <w:spacing w:after="0" w:line="276" w:lineRule="auto"/>
        <w:jc w:val="both"/>
        <w:outlineLvl w:val="2"/>
        <w:rPr>
          <w:rFonts w:ascii="Arial" w:eastAsia="Times New Roman" w:hAnsi="Arial" w:cs="Arial"/>
          <w:kern w:val="0"/>
          <w:sz w:val="22"/>
          <w:szCs w:val="22"/>
          <w:lang w:eastAsia="en-GB"/>
          <w14:ligatures w14:val="none"/>
        </w:rPr>
      </w:pPr>
      <w:r w:rsidRPr="00F078B2">
        <w:rPr>
          <w:rFonts w:ascii="Arial" w:eastAsia="Times New Roman" w:hAnsi="Arial" w:cs="Arial"/>
          <w:kern w:val="0"/>
          <w:sz w:val="22"/>
          <w:szCs w:val="22"/>
          <w:lang w:eastAsia="en-GB"/>
          <w14:ligatures w14:val="none"/>
        </w:rPr>
        <w:t>The proposal seeks planning permission for a two</w:t>
      </w:r>
      <w:r w:rsidRPr="00F078B2">
        <w:rPr>
          <w:rFonts w:ascii="Arial" w:eastAsia="Times New Roman" w:hAnsi="Arial" w:cs="Arial"/>
          <w:kern w:val="0"/>
          <w:sz w:val="22"/>
          <w:szCs w:val="22"/>
          <w:lang w:eastAsia="en-GB"/>
          <w14:ligatures w14:val="none"/>
        </w:rPr>
        <w:noBreakHyphen/>
        <w:t>storey</w:t>
      </w:r>
      <w:r w:rsidR="00CF77D6">
        <w:rPr>
          <w:rFonts w:ascii="Arial" w:eastAsia="Times New Roman" w:hAnsi="Arial" w:cs="Arial"/>
          <w:kern w:val="0"/>
          <w:sz w:val="22"/>
          <w:szCs w:val="22"/>
          <w:lang w:eastAsia="en-GB"/>
          <w14:ligatures w14:val="none"/>
        </w:rPr>
        <w:t xml:space="preserve"> and single-storey</w:t>
      </w:r>
      <w:r w:rsidRPr="00F078B2">
        <w:rPr>
          <w:rFonts w:ascii="Arial" w:eastAsia="Times New Roman" w:hAnsi="Arial" w:cs="Arial"/>
          <w:kern w:val="0"/>
          <w:sz w:val="22"/>
          <w:szCs w:val="22"/>
          <w:lang w:eastAsia="en-GB"/>
          <w14:ligatures w14:val="none"/>
        </w:rPr>
        <w:t xml:space="preserve"> front extension</w:t>
      </w:r>
      <w:r w:rsidR="00CF77D6">
        <w:rPr>
          <w:rFonts w:ascii="Arial" w:eastAsia="Times New Roman" w:hAnsi="Arial" w:cs="Arial"/>
          <w:kern w:val="0"/>
          <w:sz w:val="22"/>
          <w:szCs w:val="22"/>
          <w:lang w:eastAsia="en-GB"/>
          <w14:ligatures w14:val="none"/>
        </w:rPr>
        <w:t xml:space="preserve"> to the host dwelling. </w:t>
      </w:r>
      <w:r w:rsidRPr="00F078B2">
        <w:rPr>
          <w:rFonts w:ascii="Arial" w:eastAsia="Times New Roman" w:hAnsi="Arial" w:cs="Arial"/>
          <w:kern w:val="0"/>
          <w:sz w:val="22"/>
          <w:szCs w:val="22"/>
          <w:lang w:eastAsia="en-GB"/>
          <w14:ligatures w14:val="none"/>
        </w:rPr>
        <w:t>The first</w:t>
      </w:r>
      <w:r w:rsidRPr="00F078B2">
        <w:rPr>
          <w:rFonts w:ascii="Arial" w:eastAsia="Times New Roman" w:hAnsi="Arial" w:cs="Arial"/>
          <w:kern w:val="0"/>
          <w:sz w:val="22"/>
          <w:szCs w:val="22"/>
          <w:lang w:eastAsia="en-GB"/>
          <w14:ligatures w14:val="none"/>
        </w:rPr>
        <w:noBreakHyphen/>
        <w:t>floor</w:t>
      </w:r>
      <w:r w:rsidR="00C12018">
        <w:rPr>
          <w:rFonts w:ascii="Arial" w:eastAsia="Times New Roman" w:hAnsi="Arial" w:cs="Arial"/>
          <w:kern w:val="0"/>
          <w:sz w:val="22"/>
          <w:szCs w:val="22"/>
          <w:lang w:eastAsia="en-GB"/>
          <w14:ligatures w14:val="none"/>
        </w:rPr>
        <w:t xml:space="preserve"> </w:t>
      </w:r>
      <w:r w:rsidR="00134D81">
        <w:rPr>
          <w:rFonts w:ascii="Arial" w:eastAsia="Times New Roman" w:hAnsi="Arial" w:cs="Arial"/>
          <w:kern w:val="0"/>
          <w:sz w:val="22"/>
          <w:szCs w:val="22"/>
          <w:lang w:eastAsia="en-GB"/>
          <w14:ligatures w14:val="none"/>
        </w:rPr>
        <w:t xml:space="preserve">would be </w:t>
      </w:r>
      <w:r w:rsidRPr="00F078B2">
        <w:rPr>
          <w:rFonts w:ascii="Arial" w:eastAsia="Times New Roman" w:hAnsi="Arial" w:cs="Arial"/>
          <w:kern w:val="0"/>
          <w:sz w:val="22"/>
          <w:szCs w:val="22"/>
          <w:lang w:eastAsia="en-GB"/>
          <w14:ligatures w14:val="none"/>
        </w:rPr>
        <w:t>an infill extension designed to match the existing front elevation</w:t>
      </w:r>
      <w:r w:rsidR="00CF77D6">
        <w:rPr>
          <w:rFonts w:ascii="Arial" w:eastAsia="Times New Roman" w:hAnsi="Arial" w:cs="Arial"/>
          <w:kern w:val="0"/>
          <w:sz w:val="22"/>
          <w:szCs w:val="22"/>
          <w:lang w:eastAsia="en-GB"/>
          <w14:ligatures w14:val="none"/>
        </w:rPr>
        <w:t xml:space="preserve"> with pitched roof and front facing gable</w:t>
      </w:r>
      <w:r w:rsidRPr="00F078B2">
        <w:rPr>
          <w:rFonts w:ascii="Arial" w:eastAsia="Times New Roman" w:hAnsi="Arial" w:cs="Arial"/>
          <w:kern w:val="0"/>
          <w:sz w:val="22"/>
          <w:szCs w:val="22"/>
          <w:lang w:eastAsia="en-GB"/>
          <w14:ligatures w14:val="none"/>
        </w:rPr>
        <w:t xml:space="preserve">, while the </w:t>
      </w:r>
      <w:r w:rsidR="00CF77D6">
        <w:rPr>
          <w:rFonts w:ascii="Arial" w:eastAsia="Times New Roman" w:hAnsi="Arial" w:cs="Arial"/>
          <w:kern w:val="0"/>
          <w:sz w:val="22"/>
          <w:szCs w:val="22"/>
          <w:lang w:eastAsia="en-GB"/>
          <w14:ligatures w14:val="none"/>
        </w:rPr>
        <w:t>single storey element</w:t>
      </w:r>
      <w:r w:rsidRPr="00F078B2">
        <w:rPr>
          <w:rFonts w:ascii="Arial" w:eastAsia="Times New Roman" w:hAnsi="Arial" w:cs="Arial"/>
          <w:kern w:val="0"/>
          <w:sz w:val="22"/>
          <w:szCs w:val="22"/>
          <w:lang w:eastAsia="en-GB"/>
          <w14:ligatures w14:val="none"/>
        </w:rPr>
        <w:t xml:space="preserve"> would project beyond the front building line</w:t>
      </w:r>
      <w:r w:rsidR="00CF77D6">
        <w:rPr>
          <w:rFonts w:ascii="Arial" w:eastAsia="Times New Roman" w:hAnsi="Arial" w:cs="Arial"/>
          <w:kern w:val="0"/>
          <w:sz w:val="22"/>
          <w:szCs w:val="22"/>
          <w:lang w:eastAsia="en-GB"/>
          <w14:ligatures w14:val="none"/>
        </w:rPr>
        <w:t xml:space="preserve"> with a lean-to roof</w:t>
      </w:r>
      <w:r w:rsidRPr="00F078B2">
        <w:rPr>
          <w:rFonts w:ascii="Arial" w:eastAsia="Times New Roman" w:hAnsi="Arial" w:cs="Arial"/>
          <w:kern w:val="0"/>
          <w:sz w:val="22"/>
          <w:szCs w:val="22"/>
          <w:lang w:eastAsia="en-GB"/>
          <w14:ligatures w14:val="none"/>
        </w:rPr>
        <w:t xml:space="preserve">. The proposal also includes the installation of a new </w:t>
      </w:r>
      <w:r w:rsidR="00134D81">
        <w:rPr>
          <w:rFonts w:ascii="Arial" w:eastAsia="Times New Roman" w:hAnsi="Arial" w:cs="Arial"/>
          <w:kern w:val="0"/>
          <w:sz w:val="22"/>
          <w:szCs w:val="22"/>
          <w:lang w:eastAsia="en-GB"/>
          <w14:ligatures w14:val="none"/>
        </w:rPr>
        <w:t>single-pitch</w:t>
      </w:r>
      <w:r w:rsidRPr="00F078B2">
        <w:rPr>
          <w:rFonts w:ascii="Arial" w:eastAsia="Times New Roman" w:hAnsi="Arial" w:cs="Arial"/>
          <w:kern w:val="0"/>
          <w:sz w:val="22"/>
          <w:szCs w:val="22"/>
          <w:lang w:eastAsia="en-GB"/>
          <w14:ligatures w14:val="none"/>
        </w:rPr>
        <w:t xml:space="preserve"> roof over the existing garage.</w:t>
      </w:r>
    </w:p>
    <w:p w14:paraId="3631DA2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18BE8C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DCB70BD" w14:textId="77777777" w:rsidR="00E564C4" w:rsidRDefault="00E564C4"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B0D8145" w14:textId="006B8D72" w:rsidR="00FE250F" w:rsidRPr="00416F2E" w:rsidRDefault="00D77B3B" w:rsidP="0053619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relates to </w:t>
      </w:r>
      <w:r w:rsidR="00A97DB8">
        <w:rPr>
          <w:rFonts w:ascii="Arial" w:eastAsia="Times New Roman" w:hAnsi="Arial" w:cs="Arial"/>
          <w:kern w:val="0"/>
          <w:sz w:val="22"/>
          <w:szCs w:val="22"/>
          <w:lang w:eastAsia="en-GB"/>
          <w14:ligatures w14:val="none"/>
        </w:rPr>
        <w:t>62 Queens Road, in Devizes.</w:t>
      </w:r>
      <w:r>
        <w:rPr>
          <w:rFonts w:ascii="Arial" w:eastAsia="Times New Roman" w:hAnsi="Arial" w:cs="Arial"/>
          <w:kern w:val="0"/>
          <w:sz w:val="22"/>
          <w:szCs w:val="22"/>
          <w:lang w:eastAsia="en-GB"/>
          <w14:ligatures w14:val="none"/>
        </w:rPr>
        <w:t xml:space="preserve"> </w:t>
      </w:r>
      <w:r w:rsidR="00E564C4" w:rsidRPr="00416F2E">
        <w:rPr>
          <w:rFonts w:ascii="Arial" w:eastAsia="Times New Roman" w:hAnsi="Arial" w:cs="Arial"/>
          <w:kern w:val="0"/>
          <w:sz w:val="22"/>
          <w:szCs w:val="22"/>
          <w:lang w:eastAsia="en-GB"/>
          <w14:ligatures w14:val="none"/>
        </w:rPr>
        <w:t xml:space="preserve">The site comprises a two-storey detached dwelling located on a residential </w:t>
      </w:r>
      <w:r w:rsidR="00CF77D6">
        <w:rPr>
          <w:rFonts w:ascii="Arial" w:eastAsia="Times New Roman" w:hAnsi="Arial" w:cs="Arial"/>
          <w:kern w:val="0"/>
          <w:sz w:val="22"/>
          <w:szCs w:val="22"/>
          <w:lang w:eastAsia="en-GB"/>
          <w14:ligatures w14:val="none"/>
        </w:rPr>
        <w:t>street</w:t>
      </w:r>
      <w:r w:rsidR="00E564C4" w:rsidRPr="00416F2E">
        <w:rPr>
          <w:rFonts w:ascii="Arial" w:eastAsia="Times New Roman" w:hAnsi="Arial" w:cs="Arial"/>
          <w:kern w:val="0"/>
          <w:sz w:val="22"/>
          <w:szCs w:val="22"/>
          <w:lang w:eastAsia="en-GB"/>
          <w14:ligatures w14:val="none"/>
        </w:rPr>
        <w:t xml:space="preserve"> withi</w:t>
      </w:r>
      <w:r w:rsidR="00761925">
        <w:rPr>
          <w:rFonts w:ascii="Arial" w:eastAsia="Times New Roman" w:hAnsi="Arial" w:cs="Arial"/>
          <w:kern w:val="0"/>
          <w:sz w:val="22"/>
          <w:szCs w:val="22"/>
          <w:lang w:eastAsia="en-GB"/>
          <w14:ligatures w14:val="none"/>
        </w:rPr>
        <w:t xml:space="preserve">n </w:t>
      </w:r>
      <w:r w:rsidR="00E564C4" w:rsidRPr="00416F2E">
        <w:rPr>
          <w:rFonts w:ascii="Arial" w:eastAsia="Times New Roman" w:hAnsi="Arial" w:cs="Arial"/>
          <w:kern w:val="0"/>
          <w:sz w:val="22"/>
          <w:szCs w:val="22"/>
          <w:lang w:eastAsia="en-GB"/>
          <w14:ligatures w14:val="none"/>
        </w:rPr>
        <w:t>the built-up area of Devizes. The property</w:t>
      </w:r>
      <w:r w:rsidR="001639E6" w:rsidRPr="00416F2E">
        <w:rPr>
          <w:rFonts w:ascii="Arial" w:eastAsia="Times New Roman" w:hAnsi="Arial" w:cs="Arial"/>
          <w:kern w:val="0"/>
          <w:sz w:val="22"/>
          <w:szCs w:val="22"/>
          <w:lang w:eastAsia="en-GB"/>
          <w14:ligatures w14:val="none"/>
        </w:rPr>
        <w:t xml:space="preserve"> is accessed by a</w:t>
      </w:r>
      <w:r w:rsidR="00E564C4" w:rsidRPr="00416F2E">
        <w:rPr>
          <w:rFonts w:ascii="Arial" w:eastAsia="Times New Roman" w:hAnsi="Arial" w:cs="Arial"/>
          <w:kern w:val="0"/>
          <w:sz w:val="22"/>
          <w:szCs w:val="22"/>
          <w:lang w:eastAsia="en-GB"/>
          <w14:ligatures w14:val="none"/>
        </w:rPr>
        <w:t xml:space="preserve"> </w:t>
      </w:r>
      <w:r w:rsidR="001639E6" w:rsidRPr="00416F2E">
        <w:rPr>
          <w:rFonts w:ascii="Arial" w:eastAsia="Times New Roman" w:hAnsi="Arial" w:cs="Arial"/>
          <w:kern w:val="0"/>
          <w:sz w:val="22"/>
          <w:szCs w:val="22"/>
          <w:lang w:eastAsia="en-GB"/>
          <w14:ligatures w14:val="none"/>
        </w:rPr>
        <w:t>driveway</w:t>
      </w:r>
      <w:r w:rsidR="00E564C4" w:rsidRPr="00416F2E">
        <w:rPr>
          <w:rFonts w:ascii="Arial" w:eastAsia="Times New Roman" w:hAnsi="Arial" w:cs="Arial"/>
          <w:kern w:val="0"/>
          <w:sz w:val="22"/>
          <w:szCs w:val="22"/>
          <w:lang w:eastAsia="en-GB"/>
          <w14:ligatures w14:val="none"/>
        </w:rPr>
        <w:t xml:space="preserve"> a</w:t>
      </w:r>
      <w:r w:rsidR="00AB4601" w:rsidRPr="00416F2E">
        <w:rPr>
          <w:rFonts w:ascii="Arial" w:eastAsia="Times New Roman" w:hAnsi="Arial" w:cs="Arial"/>
          <w:kern w:val="0"/>
          <w:sz w:val="22"/>
          <w:szCs w:val="22"/>
          <w:lang w:eastAsia="en-GB"/>
          <w14:ligatures w14:val="none"/>
        </w:rPr>
        <w:t>t the front of the house</w:t>
      </w:r>
      <w:r w:rsidR="005720B5" w:rsidRPr="00416F2E">
        <w:rPr>
          <w:rFonts w:ascii="Arial" w:eastAsia="Times New Roman" w:hAnsi="Arial" w:cs="Arial"/>
          <w:kern w:val="0"/>
          <w:sz w:val="22"/>
          <w:szCs w:val="22"/>
          <w:lang w:eastAsia="en-GB"/>
          <w14:ligatures w14:val="none"/>
        </w:rPr>
        <w:t>, which also includes</w:t>
      </w:r>
      <w:r w:rsidR="00911E7C" w:rsidRPr="00416F2E">
        <w:rPr>
          <w:rFonts w:ascii="Arial" w:eastAsia="Times New Roman" w:hAnsi="Arial" w:cs="Arial"/>
          <w:kern w:val="0"/>
          <w:sz w:val="22"/>
          <w:szCs w:val="22"/>
          <w:lang w:eastAsia="en-GB"/>
          <w14:ligatures w14:val="none"/>
        </w:rPr>
        <w:t xml:space="preserve"> an attached single garage</w:t>
      </w:r>
      <w:r w:rsidR="00AB4601" w:rsidRPr="00416F2E">
        <w:rPr>
          <w:rFonts w:ascii="Arial" w:eastAsia="Times New Roman" w:hAnsi="Arial" w:cs="Arial"/>
          <w:kern w:val="0"/>
          <w:sz w:val="22"/>
          <w:szCs w:val="22"/>
          <w:lang w:eastAsia="en-GB"/>
          <w14:ligatures w14:val="none"/>
        </w:rPr>
        <w:t>.</w:t>
      </w:r>
      <w:r w:rsidR="00911E7C" w:rsidRPr="00416F2E">
        <w:rPr>
          <w:rFonts w:ascii="Arial" w:eastAsia="Times New Roman" w:hAnsi="Arial" w:cs="Arial"/>
          <w:kern w:val="0"/>
          <w:sz w:val="22"/>
          <w:szCs w:val="22"/>
          <w:lang w:eastAsia="en-GB"/>
          <w14:ligatures w14:val="none"/>
        </w:rPr>
        <w:t xml:space="preserve"> </w:t>
      </w:r>
      <w:r w:rsidR="00E564C4" w:rsidRPr="00416F2E">
        <w:rPr>
          <w:rFonts w:ascii="Arial" w:eastAsia="Times New Roman" w:hAnsi="Arial" w:cs="Arial"/>
          <w:kern w:val="0"/>
          <w:sz w:val="22"/>
          <w:szCs w:val="22"/>
          <w:lang w:eastAsia="en-GB"/>
          <w14:ligatures w14:val="none"/>
        </w:rPr>
        <w:t xml:space="preserve">The surrounding area is characterised by </w:t>
      </w:r>
      <w:r w:rsidR="00C123E5" w:rsidRPr="00416F2E">
        <w:rPr>
          <w:rFonts w:ascii="Arial" w:eastAsia="Times New Roman" w:hAnsi="Arial" w:cs="Arial"/>
          <w:kern w:val="0"/>
          <w:sz w:val="22"/>
          <w:szCs w:val="22"/>
          <w:lang w:eastAsia="en-GB"/>
          <w14:ligatures w14:val="none"/>
        </w:rPr>
        <w:t xml:space="preserve">detached housing </w:t>
      </w:r>
      <w:r w:rsidR="00122EF6" w:rsidRPr="00416F2E">
        <w:rPr>
          <w:rFonts w:ascii="Arial" w:eastAsia="Times New Roman" w:hAnsi="Arial" w:cs="Arial"/>
          <w:kern w:val="0"/>
          <w:sz w:val="22"/>
          <w:szCs w:val="22"/>
          <w:lang w:eastAsia="en-GB"/>
          <w14:ligatures w14:val="none"/>
        </w:rPr>
        <w:t xml:space="preserve">of different </w:t>
      </w:r>
      <w:r w:rsidR="00A6561B" w:rsidRPr="00416F2E">
        <w:rPr>
          <w:rFonts w:ascii="Arial" w:eastAsia="Times New Roman" w:hAnsi="Arial" w:cs="Arial"/>
          <w:kern w:val="0"/>
          <w:sz w:val="22"/>
          <w:szCs w:val="22"/>
          <w:lang w:eastAsia="en-GB"/>
          <w14:ligatures w14:val="none"/>
        </w:rPr>
        <w:t xml:space="preserve">built </w:t>
      </w:r>
      <w:r w:rsidR="00406AE6" w:rsidRPr="00416F2E">
        <w:rPr>
          <w:rFonts w:ascii="Arial" w:eastAsia="Times New Roman" w:hAnsi="Arial" w:cs="Arial"/>
          <w:kern w:val="0"/>
          <w:sz w:val="22"/>
          <w:szCs w:val="22"/>
          <w:lang w:eastAsia="en-GB"/>
          <w14:ligatures w14:val="none"/>
        </w:rPr>
        <w:t>forms</w:t>
      </w:r>
      <w:r w:rsidR="00C123E5" w:rsidRPr="00416F2E">
        <w:rPr>
          <w:rFonts w:ascii="Arial" w:eastAsia="Times New Roman" w:hAnsi="Arial" w:cs="Arial"/>
          <w:kern w:val="0"/>
          <w:sz w:val="22"/>
          <w:szCs w:val="22"/>
          <w:lang w:eastAsia="en-GB"/>
          <w14:ligatures w14:val="none"/>
        </w:rPr>
        <w:t xml:space="preserve">. </w:t>
      </w:r>
      <w:r w:rsidR="00403551" w:rsidRPr="00416F2E">
        <w:rPr>
          <w:rFonts w:ascii="Arial" w:eastAsia="Times New Roman" w:hAnsi="Arial" w:cs="Arial"/>
          <w:kern w:val="0"/>
          <w:sz w:val="22"/>
          <w:szCs w:val="22"/>
          <w:lang w:eastAsia="en-GB"/>
          <w14:ligatures w14:val="none"/>
        </w:rPr>
        <w:t xml:space="preserve"> </w:t>
      </w:r>
      <w:r w:rsidR="00406AE6" w:rsidRPr="00416F2E">
        <w:rPr>
          <w:rFonts w:ascii="Arial" w:eastAsia="Times New Roman" w:hAnsi="Arial" w:cs="Arial"/>
          <w:kern w:val="0"/>
          <w:sz w:val="22"/>
          <w:szCs w:val="22"/>
          <w:lang w:eastAsia="en-GB"/>
          <w14:ligatures w14:val="none"/>
        </w:rPr>
        <w:t xml:space="preserve">The site is </w:t>
      </w:r>
      <w:r w:rsidR="00E74AA1">
        <w:rPr>
          <w:rFonts w:ascii="Arial" w:eastAsia="Times New Roman" w:hAnsi="Arial" w:cs="Arial"/>
          <w:kern w:val="0"/>
          <w:sz w:val="22"/>
          <w:szCs w:val="22"/>
          <w:lang w:eastAsia="en-GB"/>
          <w14:ligatures w14:val="none"/>
        </w:rPr>
        <w:t xml:space="preserve">neighboured to the rear by a </w:t>
      </w:r>
      <w:r w:rsidR="00D20EB9" w:rsidRPr="00416F2E">
        <w:rPr>
          <w:rFonts w:ascii="Arial" w:eastAsia="Times New Roman" w:hAnsi="Arial" w:cs="Arial"/>
          <w:kern w:val="0"/>
          <w:sz w:val="22"/>
          <w:szCs w:val="22"/>
          <w:lang w:eastAsia="en-GB"/>
          <w14:ligatures w14:val="none"/>
        </w:rPr>
        <w:t>Grade II listed building</w:t>
      </w:r>
      <w:r w:rsidR="00F22AF0" w:rsidRPr="00416F2E">
        <w:rPr>
          <w:rFonts w:ascii="Arial" w:eastAsia="Times New Roman" w:hAnsi="Arial" w:cs="Arial"/>
          <w:kern w:val="0"/>
          <w:sz w:val="22"/>
          <w:szCs w:val="22"/>
          <w:lang w:eastAsia="en-GB"/>
          <w14:ligatures w14:val="none"/>
        </w:rPr>
        <w:t>,</w:t>
      </w:r>
      <w:r w:rsidR="00D20EB9" w:rsidRPr="00416F2E">
        <w:rPr>
          <w:rFonts w:ascii="Arial" w:eastAsia="Times New Roman" w:hAnsi="Arial" w:cs="Arial"/>
          <w:kern w:val="0"/>
          <w:sz w:val="22"/>
          <w:szCs w:val="22"/>
          <w:lang w:eastAsia="en-GB"/>
          <w14:ligatures w14:val="none"/>
        </w:rPr>
        <w:t xml:space="preserve"> </w:t>
      </w:r>
      <w:r w:rsidR="00E74AA1">
        <w:rPr>
          <w:rFonts w:ascii="Arial" w:eastAsia="Times New Roman" w:hAnsi="Arial" w:cs="Arial"/>
          <w:kern w:val="0"/>
          <w:sz w:val="22"/>
          <w:szCs w:val="22"/>
          <w:lang w:eastAsia="en-GB"/>
          <w14:ligatures w14:val="none"/>
        </w:rPr>
        <w:t>known as</w:t>
      </w:r>
      <w:r w:rsidR="00D20EB9" w:rsidRPr="00416F2E">
        <w:rPr>
          <w:rFonts w:ascii="Arial" w:eastAsia="Times New Roman" w:hAnsi="Arial" w:cs="Arial"/>
          <w:kern w:val="0"/>
          <w:sz w:val="22"/>
          <w:szCs w:val="22"/>
          <w:lang w:eastAsia="en-GB"/>
          <w14:ligatures w14:val="none"/>
        </w:rPr>
        <w:t xml:space="preserve"> </w:t>
      </w:r>
      <w:r w:rsidR="004C48BC" w:rsidRPr="00416F2E">
        <w:rPr>
          <w:rFonts w:ascii="Arial" w:eastAsia="Times New Roman" w:hAnsi="Arial" w:cs="Arial"/>
          <w:kern w:val="0"/>
          <w:sz w:val="22"/>
          <w:szCs w:val="22"/>
          <w:lang w:eastAsia="en-GB"/>
          <w14:ligatures w14:val="none"/>
        </w:rPr>
        <w:t>Greenb</w:t>
      </w:r>
      <w:r w:rsidR="001A2F63" w:rsidRPr="00416F2E">
        <w:rPr>
          <w:rFonts w:ascii="Arial" w:eastAsia="Times New Roman" w:hAnsi="Arial" w:cs="Arial"/>
          <w:kern w:val="0"/>
          <w:sz w:val="22"/>
          <w:szCs w:val="22"/>
          <w:lang w:eastAsia="en-GB"/>
          <w14:ligatures w14:val="none"/>
        </w:rPr>
        <w:t>r</w:t>
      </w:r>
      <w:r w:rsidR="004C48BC" w:rsidRPr="00416F2E">
        <w:rPr>
          <w:rFonts w:ascii="Arial" w:eastAsia="Times New Roman" w:hAnsi="Arial" w:cs="Arial"/>
          <w:kern w:val="0"/>
          <w:sz w:val="22"/>
          <w:szCs w:val="22"/>
          <w:lang w:eastAsia="en-GB"/>
          <w14:ligatures w14:val="none"/>
        </w:rPr>
        <w:t>ae</w:t>
      </w:r>
      <w:r w:rsidR="001A2F63" w:rsidRPr="00416F2E">
        <w:rPr>
          <w:rFonts w:ascii="Arial" w:eastAsia="Times New Roman" w:hAnsi="Arial" w:cs="Arial"/>
          <w:kern w:val="0"/>
          <w:sz w:val="22"/>
          <w:szCs w:val="22"/>
          <w:lang w:eastAsia="en-GB"/>
          <w14:ligatures w14:val="none"/>
        </w:rPr>
        <w:t xml:space="preserve"> (List Entry Number:</w:t>
      </w:r>
      <w:r w:rsidR="00F22AF0" w:rsidRPr="00416F2E">
        <w:rPr>
          <w:rFonts w:ascii="Arial" w:eastAsia="Times New Roman" w:hAnsi="Arial" w:cs="Arial"/>
          <w:kern w:val="0"/>
          <w:sz w:val="22"/>
          <w:szCs w:val="22"/>
          <w:lang w:eastAsia="en-GB"/>
          <w14:ligatures w14:val="none"/>
        </w:rPr>
        <w:t xml:space="preserve"> 1252254</w:t>
      </w:r>
      <w:r w:rsidR="00E74AA1">
        <w:rPr>
          <w:rFonts w:ascii="Arial" w:eastAsia="Times New Roman" w:hAnsi="Arial" w:cs="Arial"/>
          <w:kern w:val="0"/>
          <w:sz w:val="22"/>
          <w:szCs w:val="22"/>
          <w:lang w:eastAsia="en-GB"/>
          <w14:ligatures w14:val="none"/>
        </w:rPr>
        <w:t xml:space="preserve">). </w:t>
      </w:r>
      <w:r w:rsidR="002C29C1" w:rsidRPr="003F7403">
        <w:rPr>
          <w:rFonts w:ascii="Arial" w:eastAsia="Times New Roman" w:hAnsi="Arial" w:cs="Arial"/>
          <w:color w:val="EE0000"/>
          <w:kern w:val="0"/>
          <w:sz w:val="22"/>
          <w:szCs w:val="22"/>
          <w:lang w:eastAsia="en-GB"/>
          <w14:ligatures w14:val="none"/>
        </w:rPr>
        <w:t xml:space="preserve"> </w:t>
      </w:r>
    </w:p>
    <w:p w14:paraId="591EF336" w14:textId="77777777" w:rsidR="00A6561B" w:rsidRDefault="00A6561B"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CCC36D5" w14:textId="7714AA2D" w:rsidR="00A6561B" w:rsidRPr="000D70F1" w:rsidRDefault="00A6561B" w:rsidP="00F15E48">
      <w:pPr>
        <w:spacing w:after="0" w:line="276" w:lineRule="auto"/>
        <w:jc w:val="both"/>
        <w:outlineLvl w:val="2"/>
        <w:rPr>
          <w:rFonts w:ascii="Arial" w:eastAsia="Times New Roman" w:hAnsi="Arial" w:cs="Arial"/>
          <w:kern w:val="0"/>
          <w:sz w:val="22"/>
          <w:szCs w:val="22"/>
          <w:lang w:eastAsia="en-GB"/>
          <w14:ligatures w14:val="none"/>
        </w:rPr>
      </w:pPr>
      <w:r w:rsidRPr="000D70F1">
        <w:rPr>
          <w:rFonts w:ascii="Arial" w:eastAsia="Times New Roman" w:hAnsi="Arial" w:cs="Arial"/>
          <w:kern w:val="0"/>
          <w:sz w:val="22"/>
          <w:szCs w:val="22"/>
          <w:lang w:eastAsia="en-GB"/>
          <w14:ligatures w14:val="none"/>
        </w:rPr>
        <w:t>A Public Right of Way (</w:t>
      </w:r>
      <w:r w:rsidR="000D70F1" w:rsidRPr="000D70F1">
        <w:rPr>
          <w:rFonts w:ascii="Arial" w:eastAsia="Times New Roman" w:hAnsi="Arial" w:cs="Arial"/>
          <w:kern w:val="0"/>
          <w:sz w:val="22"/>
          <w:szCs w:val="22"/>
          <w:lang w:eastAsia="en-GB"/>
          <w14:ligatures w14:val="none"/>
        </w:rPr>
        <w:t>DEVI45)</w:t>
      </w:r>
      <w:r w:rsidR="000D70F1">
        <w:rPr>
          <w:rFonts w:ascii="Arial" w:eastAsia="Times New Roman" w:hAnsi="Arial" w:cs="Arial"/>
          <w:kern w:val="0"/>
          <w:sz w:val="22"/>
          <w:szCs w:val="22"/>
          <w:lang w:eastAsia="en-GB"/>
          <w14:ligatures w14:val="none"/>
        </w:rPr>
        <w:t xml:space="preserve"> runs immediately </w:t>
      </w:r>
      <w:r w:rsidR="00BF0CE2">
        <w:rPr>
          <w:rFonts w:ascii="Arial" w:eastAsia="Times New Roman" w:hAnsi="Arial" w:cs="Arial"/>
          <w:kern w:val="0"/>
          <w:sz w:val="22"/>
          <w:szCs w:val="22"/>
          <w:lang w:eastAsia="en-GB"/>
          <w14:ligatures w14:val="none"/>
        </w:rPr>
        <w:t>south west</w:t>
      </w:r>
      <w:r w:rsidR="00701D41">
        <w:rPr>
          <w:rFonts w:ascii="Arial" w:eastAsia="Times New Roman" w:hAnsi="Arial" w:cs="Arial"/>
          <w:kern w:val="0"/>
          <w:sz w:val="22"/>
          <w:szCs w:val="22"/>
          <w:lang w:eastAsia="en-GB"/>
          <w14:ligatures w14:val="none"/>
        </w:rPr>
        <w:t xml:space="preserve"> of the site boundary.</w:t>
      </w:r>
    </w:p>
    <w:p w14:paraId="650EF639" w14:textId="77777777" w:rsidR="00C123E5" w:rsidRDefault="00C123E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024EE70"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3DC054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8CBA690" w14:textId="42B00142" w:rsidR="00701D41" w:rsidRPr="0020522F" w:rsidRDefault="00701D4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0522F">
        <w:rPr>
          <w:rFonts w:ascii="Arial" w:eastAsia="Times New Roman" w:hAnsi="Arial" w:cs="Arial"/>
          <w:kern w:val="0"/>
          <w:sz w:val="22"/>
          <w:szCs w:val="22"/>
          <w:lang w:eastAsia="en-GB"/>
          <w14:ligatures w14:val="none"/>
        </w:rPr>
        <w:t xml:space="preserve">Located within relative proximity </w:t>
      </w:r>
      <w:r w:rsidR="00416F2E" w:rsidRPr="0020522F">
        <w:rPr>
          <w:rFonts w:ascii="Arial" w:eastAsia="Times New Roman" w:hAnsi="Arial" w:cs="Arial"/>
          <w:kern w:val="0"/>
          <w:sz w:val="22"/>
          <w:szCs w:val="22"/>
          <w:lang w:eastAsia="en-GB"/>
          <w14:ligatures w14:val="none"/>
        </w:rPr>
        <w:t xml:space="preserve">to several </w:t>
      </w:r>
      <w:r w:rsidR="00940364" w:rsidRPr="0020522F">
        <w:rPr>
          <w:rFonts w:ascii="Arial" w:eastAsia="Times New Roman" w:hAnsi="Arial" w:cs="Arial"/>
          <w:kern w:val="0"/>
          <w:sz w:val="22"/>
          <w:szCs w:val="22"/>
          <w:lang w:eastAsia="en-GB"/>
          <w14:ligatures w14:val="none"/>
        </w:rPr>
        <w:t xml:space="preserve">listed buildings. </w:t>
      </w:r>
    </w:p>
    <w:p w14:paraId="5229AA6D" w14:textId="7EC9D5DA" w:rsidR="00940364" w:rsidRPr="0020522F" w:rsidRDefault="00940364"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0522F">
        <w:rPr>
          <w:rFonts w:ascii="Arial" w:eastAsia="Times New Roman" w:hAnsi="Arial" w:cs="Arial"/>
          <w:kern w:val="0"/>
          <w:sz w:val="22"/>
          <w:szCs w:val="22"/>
          <w:lang w:eastAsia="en-GB"/>
          <w14:ligatures w14:val="none"/>
        </w:rPr>
        <w:t>Flood Zone 1.</w:t>
      </w:r>
    </w:p>
    <w:p w14:paraId="236DEFD6" w14:textId="0D20F88D" w:rsidR="00940364" w:rsidRDefault="0020522F"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20522F">
        <w:rPr>
          <w:rFonts w:ascii="Arial" w:eastAsia="Times New Roman" w:hAnsi="Arial" w:cs="Arial"/>
          <w:kern w:val="0"/>
          <w:sz w:val="22"/>
          <w:szCs w:val="22"/>
          <w:lang w:eastAsia="en-GB"/>
          <w14:ligatures w14:val="none"/>
        </w:rPr>
        <w:t>Located within the limits of development for Devizes.</w:t>
      </w:r>
    </w:p>
    <w:p w14:paraId="38FD14E3" w14:textId="68CF9998" w:rsidR="003F7403" w:rsidRPr="0020522F" w:rsidRDefault="003F7403"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Salisbury Plain SPA (6400km buffer zone) </w:t>
      </w:r>
    </w:p>
    <w:p w14:paraId="76C82BF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84BAA1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9CA702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0D67F7E" w14:textId="77777777" w:rsidTr="00B13119">
        <w:trPr>
          <w:trHeight w:hRule="exact" w:val="20"/>
        </w:trPr>
        <w:tc>
          <w:tcPr>
            <w:tcW w:w="8921" w:type="dxa"/>
            <w:tcBorders>
              <w:bottom w:val="single" w:sz="6" w:space="0" w:color="auto"/>
            </w:tcBorders>
            <w:vAlign w:val="center"/>
            <w:hideMark/>
          </w:tcPr>
          <w:p w14:paraId="363D82F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4C18EEE"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FE5FA55"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25917174" w14:textId="77777777" w:rsidTr="00B13119">
        <w:tc>
          <w:tcPr>
            <w:tcW w:w="8921" w:type="dxa"/>
            <w:tcBorders>
              <w:left w:val="single" w:sz="12" w:space="0" w:color="auto"/>
              <w:bottom w:val="single" w:sz="12" w:space="0" w:color="auto"/>
              <w:right w:val="single" w:sz="12" w:space="0" w:color="auto"/>
            </w:tcBorders>
            <w:vAlign w:val="center"/>
          </w:tcPr>
          <w:p w14:paraId="70952AA2"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PL/2022/03849 - Lawful development: Proposed use Decision - Approve Date: 23/5/2022 – Single storey rear extension 4m extends beyond existing house. 4.2m wide and 2.7m high.</w:t>
            </w:r>
          </w:p>
        </w:tc>
      </w:tr>
      <w:bookmarkEnd w:id="0"/>
    </w:tbl>
    <w:p w14:paraId="1C34052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2B62DD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20868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79B95C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6CD2418" w14:textId="77777777" w:rsidR="008B578F" w:rsidRPr="00FD7DD8" w:rsidRDefault="008B578F" w:rsidP="009C1702">
      <w:pPr>
        <w:spacing w:after="0" w:line="276" w:lineRule="auto"/>
        <w:jc w:val="both"/>
        <w:rPr>
          <w:rFonts w:ascii="Arial" w:eastAsia="Times New Roman" w:hAnsi="Arial" w:cs="Arial"/>
          <w:kern w:val="0"/>
          <w:sz w:val="22"/>
          <w:szCs w:val="22"/>
          <w:lang w:eastAsia="en-GB"/>
          <w14:ligatures w14:val="none"/>
        </w:rPr>
      </w:pPr>
    </w:p>
    <w:p w14:paraId="190978E1" w14:textId="730282AF" w:rsidR="007E215B" w:rsidRDefault="007E215B" w:rsidP="007E215B">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 xml:space="preserve">Core Policy 41: Sustainable Construction and Low Carbon Energy </w:t>
      </w:r>
    </w:p>
    <w:p w14:paraId="55280019" w14:textId="7AF39F76" w:rsidR="009434D7" w:rsidRPr="009434D7" w:rsidRDefault="009434D7" w:rsidP="009434D7">
      <w:pPr>
        <w:pStyle w:val="ListParagraph"/>
        <w:numPr>
          <w:ilvl w:val="0"/>
          <w:numId w:val="6"/>
        </w:numPr>
        <w:rPr>
          <w:rFonts w:ascii="Arial" w:eastAsia="Times New Roman" w:hAnsi="Arial" w:cs="Arial"/>
          <w:kern w:val="0"/>
          <w:sz w:val="22"/>
          <w:szCs w:val="22"/>
          <w:lang w:eastAsia="en-GB"/>
          <w14:ligatures w14:val="none"/>
        </w:rPr>
      </w:pPr>
      <w:r w:rsidRPr="009434D7">
        <w:rPr>
          <w:rFonts w:ascii="Arial" w:eastAsia="Times New Roman" w:hAnsi="Arial" w:cs="Arial"/>
          <w:kern w:val="0"/>
          <w:sz w:val="22"/>
          <w:szCs w:val="22"/>
          <w:lang w:eastAsia="en-GB"/>
          <w14:ligatures w14:val="none"/>
        </w:rPr>
        <w:t xml:space="preserve">Core Policy 50: Biodiversity and Geodiversity </w:t>
      </w:r>
    </w:p>
    <w:p w14:paraId="1E19A759" w14:textId="77777777" w:rsidR="009434D7" w:rsidRDefault="00315AE0" w:rsidP="009434D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D7DD8">
        <w:rPr>
          <w:rFonts w:ascii="Arial" w:eastAsia="Times New Roman" w:hAnsi="Arial" w:cs="Arial"/>
          <w:kern w:val="0"/>
          <w:sz w:val="22"/>
          <w:szCs w:val="22"/>
          <w:lang w:eastAsia="en-GB"/>
          <w14:ligatures w14:val="none"/>
        </w:rPr>
        <w:t>Core Policy 51</w:t>
      </w:r>
      <w:r w:rsidR="006A735A" w:rsidRPr="00FD7DD8">
        <w:rPr>
          <w:rFonts w:ascii="Arial" w:eastAsia="Times New Roman" w:hAnsi="Arial" w:cs="Arial"/>
          <w:kern w:val="0"/>
          <w:sz w:val="22"/>
          <w:szCs w:val="22"/>
          <w:lang w:eastAsia="en-GB"/>
          <w14:ligatures w14:val="none"/>
        </w:rPr>
        <w:t xml:space="preserve">: </w:t>
      </w:r>
      <w:r w:rsidRPr="00FD7DD8">
        <w:rPr>
          <w:rFonts w:ascii="Arial" w:eastAsia="Times New Roman" w:hAnsi="Arial" w:cs="Arial"/>
          <w:kern w:val="0"/>
          <w:sz w:val="22"/>
          <w:szCs w:val="22"/>
          <w:lang w:eastAsia="en-GB"/>
          <w14:ligatures w14:val="none"/>
        </w:rPr>
        <w:t xml:space="preserve">Landscape </w:t>
      </w:r>
    </w:p>
    <w:p w14:paraId="4AF803E6" w14:textId="78B6578A" w:rsidR="00315AE0" w:rsidRPr="009434D7" w:rsidRDefault="009434D7" w:rsidP="009434D7">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D7DD8">
        <w:rPr>
          <w:rFonts w:ascii="Arial" w:eastAsia="Times New Roman" w:hAnsi="Arial" w:cs="Arial"/>
          <w:kern w:val="0"/>
          <w:sz w:val="22"/>
          <w:szCs w:val="22"/>
          <w:lang w:eastAsia="en-GB"/>
          <w14:ligatures w14:val="none"/>
        </w:rPr>
        <w:t>Core Policy 57 Ensuring High Quality Design and Place Shaping</w:t>
      </w:r>
    </w:p>
    <w:p w14:paraId="27BA64E0" w14:textId="77777777" w:rsidR="00683C17" w:rsidRPr="00FD7DD8"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D7DD8">
        <w:rPr>
          <w:rFonts w:ascii="Arial" w:eastAsia="Times New Roman" w:hAnsi="Arial" w:cs="Arial"/>
          <w:kern w:val="0"/>
          <w:sz w:val="22"/>
          <w:szCs w:val="22"/>
          <w:lang w:eastAsia="en-GB"/>
          <w14:ligatures w14:val="none"/>
        </w:rPr>
        <w:t>Core Policy 58</w:t>
      </w:r>
      <w:r w:rsidR="006A735A" w:rsidRPr="00FD7DD8">
        <w:rPr>
          <w:rFonts w:ascii="Arial" w:eastAsia="Times New Roman" w:hAnsi="Arial" w:cs="Arial"/>
          <w:kern w:val="0"/>
          <w:sz w:val="22"/>
          <w:szCs w:val="22"/>
          <w:lang w:eastAsia="en-GB"/>
          <w14:ligatures w14:val="none"/>
        </w:rPr>
        <w:t>:</w:t>
      </w:r>
      <w:r w:rsidR="00315AE0" w:rsidRPr="00FD7DD8">
        <w:rPr>
          <w:rFonts w:ascii="Arial" w:eastAsia="Times New Roman" w:hAnsi="Arial" w:cs="Arial"/>
          <w:kern w:val="0"/>
          <w:sz w:val="22"/>
          <w:szCs w:val="22"/>
          <w:lang w:eastAsia="en-GB"/>
          <w14:ligatures w14:val="none"/>
        </w:rPr>
        <w:t xml:space="preserve"> Ensuring the Conservation of the Historic Environment </w:t>
      </w:r>
    </w:p>
    <w:p w14:paraId="34BCA271" w14:textId="52923527" w:rsidR="009F684B" w:rsidRPr="00FD7DD8"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D7DD8">
        <w:rPr>
          <w:rFonts w:ascii="Arial" w:eastAsia="Times New Roman" w:hAnsi="Arial" w:cs="Arial"/>
          <w:kern w:val="0"/>
          <w:sz w:val="22"/>
          <w:szCs w:val="22"/>
          <w:lang w:eastAsia="en-GB"/>
          <w14:ligatures w14:val="none"/>
        </w:rPr>
        <w:t>Core Policy 6</w:t>
      </w:r>
      <w:r w:rsidR="003F7403">
        <w:rPr>
          <w:rFonts w:ascii="Arial" w:eastAsia="Times New Roman" w:hAnsi="Arial" w:cs="Arial"/>
          <w:kern w:val="0"/>
          <w:sz w:val="22"/>
          <w:szCs w:val="22"/>
          <w:lang w:eastAsia="en-GB"/>
          <w14:ligatures w14:val="none"/>
        </w:rPr>
        <w:t>4</w:t>
      </w:r>
      <w:r w:rsidR="006A735A" w:rsidRPr="00FD7DD8">
        <w:rPr>
          <w:rFonts w:ascii="Arial" w:eastAsia="Times New Roman" w:hAnsi="Arial" w:cs="Arial"/>
          <w:kern w:val="0"/>
          <w:sz w:val="22"/>
          <w:szCs w:val="22"/>
          <w:lang w:eastAsia="en-GB"/>
          <w14:ligatures w14:val="none"/>
        </w:rPr>
        <w:t>:</w:t>
      </w:r>
      <w:r w:rsidRPr="00FD7DD8">
        <w:rPr>
          <w:rFonts w:ascii="Arial" w:eastAsia="Times New Roman" w:hAnsi="Arial" w:cs="Arial"/>
          <w:kern w:val="0"/>
          <w:sz w:val="22"/>
          <w:szCs w:val="22"/>
          <w:lang w:eastAsia="en-GB"/>
          <w14:ligatures w14:val="none"/>
        </w:rPr>
        <w:t xml:space="preserve"> </w:t>
      </w:r>
      <w:r w:rsidR="003F7403">
        <w:rPr>
          <w:rFonts w:ascii="Arial" w:eastAsia="Times New Roman" w:hAnsi="Arial" w:cs="Arial"/>
          <w:kern w:val="0"/>
          <w:sz w:val="22"/>
          <w:szCs w:val="22"/>
          <w:lang w:eastAsia="en-GB"/>
          <w14:ligatures w14:val="none"/>
        </w:rPr>
        <w:t xml:space="preserve">Demand Management </w:t>
      </w:r>
    </w:p>
    <w:p w14:paraId="4F956E7A" w14:textId="77777777" w:rsidR="00FD7DD8" w:rsidRPr="00FD7DD8" w:rsidRDefault="00FD7DD8" w:rsidP="00FD7DD8">
      <w:pPr>
        <w:spacing w:after="0" w:line="276" w:lineRule="auto"/>
        <w:jc w:val="both"/>
        <w:rPr>
          <w:rFonts w:ascii="Arial" w:eastAsia="Times New Roman" w:hAnsi="Arial" w:cs="Arial"/>
          <w:color w:val="FF0000"/>
          <w:kern w:val="0"/>
          <w:sz w:val="22"/>
          <w:szCs w:val="22"/>
          <w:lang w:eastAsia="en-GB"/>
          <w14:ligatures w14:val="none"/>
        </w:rPr>
      </w:pPr>
    </w:p>
    <w:p w14:paraId="71DBBBA5"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3E20F8D" w14:textId="77777777" w:rsidR="00D023C1" w:rsidRDefault="00D023C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F2473E" w14:textId="4D46F306" w:rsidR="00D023C1" w:rsidRPr="00DB7D89" w:rsidRDefault="00D023C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023C1">
        <w:rPr>
          <w:rFonts w:ascii="Arial" w:eastAsia="Times New Roman" w:hAnsi="Arial" w:cs="Arial"/>
          <w:color w:val="000000" w:themeColor="text1"/>
          <w:kern w:val="0"/>
          <w:sz w:val="22"/>
          <w:szCs w:val="22"/>
          <w:lang w:eastAsia="en-GB"/>
          <w14:ligatures w14:val="none"/>
        </w:rPr>
        <w:t>Devizes Neighbourhood Plan</w:t>
      </w:r>
    </w:p>
    <w:p w14:paraId="15BAA3F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4316B3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6E9E13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571A71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424DCD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5395E7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4E9580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6E25D3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51E863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337C5B0" w14:textId="157F96D5" w:rsidR="000815DE" w:rsidRDefault="00AA5B27"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Pr>
          <w:rFonts w:ascii="Arial" w:eastAsia="Times New Roman" w:hAnsi="Arial" w:cs="Arial"/>
          <w:kern w:val="0"/>
          <w:sz w:val="22"/>
          <w:szCs w:val="22"/>
          <w:lang w:eastAsia="en-GB"/>
          <w14:ligatures w14:val="none"/>
        </w:rPr>
        <w:t xml:space="preserve"> comments were received at the time of writing. </w:t>
      </w:r>
      <w:r w:rsidR="00A3010D" w:rsidRPr="00A3010D">
        <w:rPr>
          <w:rFonts w:ascii="Arial" w:eastAsia="Times New Roman" w:hAnsi="Arial" w:cs="Arial"/>
          <w:kern w:val="0"/>
          <w:sz w:val="22"/>
          <w:szCs w:val="22"/>
          <w:lang w:eastAsia="en-GB"/>
          <w14:ligatures w14:val="none"/>
        </w:rPr>
        <w:t xml:space="preserve"> </w:t>
      </w:r>
    </w:p>
    <w:p w14:paraId="16549426" w14:textId="77777777" w:rsidR="00AA5B27" w:rsidRDefault="00AA5B27" w:rsidP="009C1702">
      <w:pPr>
        <w:spacing w:after="0" w:line="276" w:lineRule="auto"/>
        <w:jc w:val="both"/>
        <w:rPr>
          <w:rFonts w:ascii="Arial" w:eastAsia="Times New Roman" w:hAnsi="Arial" w:cs="Arial"/>
          <w:b/>
          <w:bCs/>
          <w:color w:val="FF0000"/>
          <w:kern w:val="0"/>
          <w:sz w:val="22"/>
          <w:szCs w:val="22"/>
          <w:lang w:eastAsia="en-GB"/>
          <w14:ligatures w14:val="none"/>
        </w:rPr>
      </w:pPr>
    </w:p>
    <w:p w14:paraId="073DDB70" w14:textId="5BF06B24" w:rsidR="005B0FD5" w:rsidRPr="002E760F" w:rsidRDefault="002E760F" w:rsidP="009C1702">
      <w:pPr>
        <w:spacing w:after="0" w:line="276" w:lineRule="auto"/>
        <w:jc w:val="both"/>
        <w:rPr>
          <w:rFonts w:ascii="Arial" w:eastAsia="Times New Roman" w:hAnsi="Arial" w:cs="Arial"/>
          <w:b/>
          <w:bCs/>
          <w:kern w:val="0"/>
          <w:sz w:val="22"/>
          <w:szCs w:val="22"/>
          <w:lang w:eastAsia="en-GB"/>
          <w14:ligatures w14:val="none"/>
        </w:rPr>
      </w:pPr>
      <w:r w:rsidRPr="002E760F">
        <w:rPr>
          <w:rFonts w:ascii="Arial" w:eastAsia="Times New Roman" w:hAnsi="Arial" w:cs="Arial"/>
          <w:kern w:val="0"/>
          <w:sz w:val="22"/>
          <w:szCs w:val="22"/>
          <w:u w:val="single"/>
          <w:lang w:eastAsia="en-GB"/>
          <w14:ligatures w14:val="none"/>
        </w:rPr>
        <w:t>Highways</w:t>
      </w:r>
      <w:r w:rsidRPr="002E760F">
        <w:rPr>
          <w:rFonts w:ascii="Arial" w:eastAsia="Times New Roman" w:hAnsi="Arial" w:cs="Arial"/>
          <w:kern w:val="0"/>
          <w:sz w:val="22"/>
          <w:szCs w:val="22"/>
          <w:lang w:eastAsia="en-GB"/>
          <w14:ligatures w14:val="none"/>
        </w:rPr>
        <w:t xml:space="preserve">: No </w:t>
      </w:r>
      <w:r w:rsidR="00C53975">
        <w:rPr>
          <w:rFonts w:ascii="Arial" w:eastAsia="Times New Roman" w:hAnsi="Arial" w:cs="Arial"/>
          <w:kern w:val="0"/>
          <w:sz w:val="22"/>
          <w:szCs w:val="22"/>
          <w:lang w:eastAsia="en-GB"/>
          <w14:ligatures w14:val="none"/>
        </w:rPr>
        <w:t>objection</w:t>
      </w:r>
      <w:r w:rsidR="003C1F49">
        <w:rPr>
          <w:rFonts w:ascii="Arial" w:eastAsia="Times New Roman" w:hAnsi="Arial" w:cs="Arial"/>
          <w:kern w:val="0"/>
          <w:sz w:val="22"/>
          <w:szCs w:val="22"/>
          <w:lang w:eastAsia="en-GB"/>
          <w14:ligatures w14:val="none"/>
        </w:rPr>
        <w:t xml:space="preserve"> subject to condition</w:t>
      </w:r>
      <w:r w:rsidRPr="002E760F">
        <w:rPr>
          <w:rFonts w:ascii="Arial" w:eastAsia="Times New Roman" w:hAnsi="Arial" w:cs="Arial"/>
          <w:kern w:val="0"/>
          <w:sz w:val="22"/>
          <w:szCs w:val="22"/>
          <w:lang w:eastAsia="en-GB"/>
          <w14:ligatures w14:val="none"/>
        </w:rPr>
        <w:t xml:space="preserve">. </w:t>
      </w:r>
    </w:p>
    <w:p w14:paraId="6B18044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368A7D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0FB450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0DCDFE0" w14:textId="0547D62B" w:rsidR="008D7802" w:rsidRPr="00FD7DD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4856ED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DF9049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533005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A09C0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C8EF95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00199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2E22B9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9AF1E1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E232BDA"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26564AE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7851BF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88EE9F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DB164C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FF74C94" w14:textId="77777777" w:rsidR="00135CFA" w:rsidRDefault="00135CFA" w:rsidP="00852CAC">
      <w:pPr>
        <w:spacing w:after="0" w:line="276" w:lineRule="auto"/>
        <w:jc w:val="both"/>
        <w:rPr>
          <w:rFonts w:ascii="Arial" w:eastAsia="Times New Roman" w:hAnsi="Arial" w:cs="Arial"/>
          <w:kern w:val="0"/>
          <w:sz w:val="22"/>
          <w:szCs w:val="22"/>
          <w:lang w:eastAsia="en-GB"/>
          <w14:ligatures w14:val="none"/>
        </w:rPr>
      </w:pPr>
    </w:p>
    <w:p w14:paraId="6B740BD3" w14:textId="6A3C2FF3" w:rsidR="00D95BDF" w:rsidRDefault="0011279D" w:rsidP="00852CAC">
      <w:pPr>
        <w:spacing w:after="0" w:line="276" w:lineRule="auto"/>
        <w:jc w:val="both"/>
        <w:rPr>
          <w:rFonts w:ascii="Arial" w:eastAsia="Times New Roman" w:hAnsi="Arial" w:cs="Arial"/>
          <w:kern w:val="0"/>
          <w:sz w:val="22"/>
          <w:szCs w:val="22"/>
          <w:lang w:eastAsia="en-GB"/>
          <w14:ligatures w14:val="none"/>
        </w:rPr>
      </w:pPr>
      <w:r w:rsidRPr="0011279D">
        <w:rPr>
          <w:rFonts w:ascii="Arial" w:eastAsia="Times New Roman" w:hAnsi="Arial" w:cs="Arial"/>
          <w:kern w:val="0"/>
          <w:sz w:val="22"/>
          <w:szCs w:val="22"/>
          <w:lang w:eastAsia="en-GB"/>
          <w14:ligatures w14:val="none"/>
        </w:rPr>
        <w:lastRenderedPageBreak/>
        <w:t>The proposed two-storey front extension w</w:t>
      </w:r>
      <w:r>
        <w:rPr>
          <w:rFonts w:ascii="Arial" w:eastAsia="Times New Roman" w:hAnsi="Arial" w:cs="Arial"/>
          <w:kern w:val="0"/>
          <w:sz w:val="22"/>
          <w:szCs w:val="22"/>
          <w:lang w:eastAsia="en-GB"/>
          <w14:ligatures w14:val="none"/>
        </w:rPr>
        <w:t>ould</w:t>
      </w:r>
      <w:r w:rsidRPr="0011279D">
        <w:rPr>
          <w:rFonts w:ascii="Arial" w:eastAsia="Times New Roman" w:hAnsi="Arial" w:cs="Arial"/>
          <w:kern w:val="0"/>
          <w:sz w:val="22"/>
          <w:szCs w:val="22"/>
          <w:lang w:eastAsia="en-GB"/>
          <w14:ligatures w14:val="none"/>
        </w:rPr>
        <w:t xml:space="preserve"> be constructed using </w:t>
      </w:r>
      <w:r w:rsidR="005665B0">
        <w:rPr>
          <w:rFonts w:ascii="Arial" w:eastAsia="Times New Roman" w:hAnsi="Arial" w:cs="Arial"/>
          <w:kern w:val="0"/>
          <w:sz w:val="22"/>
          <w:szCs w:val="22"/>
          <w:lang w:eastAsia="en-GB"/>
          <w14:ligatures w14:val="none"/>
        </w:rPr>
        <w:t>brick and rendered walls, with a concrete tile roof matching</w:t>
      </w:r>
      <w:r w:rsidRPr="0011279D">
        <w:rPr>
          <w:rFonts w:ascii="Arial" w:eastAsia="Times New Roman" w:hAnsi="Arial" w:cs="Arial"/>
          <w:kern w:val="0"/>
          <w:sz w:val="22"/>
          <w:szCs w:val="22"/>
          <w:lang w:eastAsia="en-GB"/>
          <w14:ligatures w14:val="none"/>
        </w:rPr>
        <w:t xml:space="preserve"> the existing property</w:t>
      </w:r>
      <w:r w:rsidR="00E55E78">
        <w:rPr>
          <w:rFonts w:ascii="Arial" w:eastAsia="Times New Roman" w:hAnsi="Arial" w:cs="Arial"/>
          <w:kern w:val="0"/>
          <w:sz w:val="22"/>
          <w:szCs w:val="22"/>
          <w:lang w:eastAsia="en-GB"/>
          <w14:ligatures w14:val="none"/>
        </w:rPr>
        <w:t xml:space="preserve">. </w:t>
      </w:r>
      <w:r w:rsidR="00997AC7">
        <w:rPr>
          <w:rFonts w:ascii="Arial" w:eastAsia="Times New Roman" w:hAnsi="Arial" w:cs="Arial"/>
          <w:kern w:val="0"/>
          <w:sz w:val="22"/>
          <w:szCs w:val="22"/>
          <w:lang w:eastAsia="en-GB"/>
          <w14:ligatures w14:val="none"/>
        </w:rPr>
        <w:t>Likewise</w:t>
      </w:r>
      <w:r w:rsidR="00265CF2">
        <w:rPr>
          <w:rFonts w:ascii="Arial" w:eastAsia="Times New Roman" w:hAnsi="Arial" w:cs="Arial"/>
          <w:kern w:val="0"/>
          <w:sz w:val="22"/>
          <w:szCs w:val="22"/>
          <w:lang w:eastAsia="en-GB"/>
          <w14:ligatures w14:val="none"/>
        </w:rPr>
        <w:t xml:space="preserve">, the </w:t>
      </w:r>
      <w:r w:rsidR="003D1FBD">
        <w:rPr>
          <w:rFonts w:ascii="Arial" w:eastAsia="Times New Roman" w:hAnsi="Arial" w:cs="Arial"/>
          <w:kern w:val="0"/>
          <w:sz w:val="22"/>
          <w:szCs w:val="22"/>
          <w:lang w:eastAsia="en-GB"/>
          <w14:ligatures w14:val="none"/>
        </w:rPr>
        <w:t xml:space="preserve">garage's pitched roof would be constructed with concrete tiles and </w:t>
      </w:r>
      <w:r w:rsidR="00F73E6A">
        <w:rPr>
          <w:rFonts w:ascii="Arial" w:eastAsia="Times New Roman" w:hAnsi="Arial" w:cs="Arial"/>
          <w:kern w:val="0"/>
          <w:sz w:val="22"/>
          <w:szCs w:val="22"/>
          <w:lang w:eastAsia="en-GB"/>
          <w14:ligatures w14:val="none"/>
        </w:rPr>
        <w:t xml:space="preserve">brickwork </w:t>
      </w:r>
      <w:r w:rsidR="00495E05">
        <w:rPr>
          <w:rFonts w:ascii="Arial" w:eastAsia="Times New Roman" w:hAnsi="Arial" w:cs="Arial"/>
          <w:kern w:val="0"/>
          <w:sz w:val="22"/>
          <w:szCs w:val="22"/>
          <w:lang w:eastAsia="en-GB"/>
          <w14:ligatures w14:val="none"/>
        </w:rPr>
        <w:t>consistent with t</w:t>
      </w:r>
      <w:r w:rsidR="00D751A6">
        <w:rPr>
          <w:rFonts w:ascii="Arial" w:eastAsia="Times New Roman" w:hAnsi="Arial" w:cs="Arial"/>
          <w:kern w:val="0"/>
          <w:sz w:val="22"/>
          <w:szCs w:val="22"/>
          <w:lang w:eastAsia="en-GB"/>
          <w14:ligatures w14:val="none"/>
        </w:rPr>
        <w:t xml:space="preserve">he existing garage and the </w:t>
      </w:r>
      <w:r w:rsidR="003F7403">
        <w:rPr>
          <w:rFonts w:ascii="Arial" w:eastAsia="Times New Roman" w:hAnsi="Arial" w:cs="Arial"/>
          <w:kern w:val="0"/>
          <w:sz w:val="22"/>
          <w:szCs w:val="22"/>
          <w:lang w:eastAsia="en-GB"/>
          <w14:ligatures w14:val="none"/>
        </w:rPr>
        <w:t>plinth</w:t>
      </w:r>
      <w:r w:rsidR="00D751A6">
        <w:rPr>
          <w:rFonts w:ascii="Arial" w:eastAsia="Times New Roman" w:hAnsi="Arial" w:cs="Arial"/>
          <w:kern w:val="0"/>
          <w:sz w:val="22"/>
          <w:szCs w:val="22"/>
          <w:lang w:eastAsia="en-GB"/>
          <w14:ligatures w14:val="none"/>
        </w:rPr>
        <w:t xml:space="preserve"> of the </w:t>
      </w:r>
      <w:r w:rsidR="00BD41E7">
        <w:rPr>
          <w:rFonts w:ascii="Arial" w:eastAsia="Times New Roman" w:hAnsi="Arial" w:cs="Arial"/>
          <w:kern w:val="0"/>
          <w:sz w:val="22"/>
          <w:szCs w:val="22"/>
          <w:lang w:eastAsia="en-GB"/>
          <w14:ligatures w14:val="none"/>
        </w:rPr>
        <w:t>dwellinghouse.</w:t>
      </w:r>
      <w:r w:rsidR="00953FDB">
        <w:rPr>
          <w:rFonts w:ascii="Arial" w:eastAsia="Times New Roman" w:hAnsi="Arial" w:cs="Arial"/>
          <w:kern w:val="0"/>
          <w:sz w:val="22"/>
          <w:szCs w:val="22"/>
          <w:lang w:eastAsia="en-GB"/>
          <w14:ligatures w14:val="none"/>
        </w:rPr>
        <w:t xml:space="preserve"> </w:t>
      </w:r>
    </w:p>
    <w:p w14:paraId="57DC3A45" w14:textId="77777777" w:rsidR="00D95BDF" w:rsidRDefault="00D95BDF" w:rsidP="00852CAC">
      <w:pPr>
        <w:spacing w:after="0" w:line="276" w:lineRule="auto"/>
        <w:jc w:val="both"/>
        <w:rPr>
          <w:rFonts w:ascii="Arial" w:eastAsia="Times New Roman" w:hAnsi="Arial" w:cs="Arial"/>
          <w:kern w:val="0"/>
          <w:sz w:val="22"/>
          <w:szCs w:val="22"/>
          <w:lang w:eastAsia="en-GB"/>
          <w14:ligatures w14:val="none"/>
        </w:rPr>
      </w:pPr>
    </w:p>
    <w:p w14:paraId="40E6FCDF" w14:textId="37CB1FDA" w:rsidR="00D95BDF" w:rsidRDefault="00953FDB"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angle of the pitched gable roof</w:t>
      </w:r>
      <w:r w:rsidR="00A73AAD">
        <w:rPr>
          <w:rFonts w:ascii="Arial" w:eastAsia="Times New Roman" w:hAnsi="Arial" w:cs="Arial"/>
          <w:kern w:val="0"/>
          <w:sz w:val="22"/>
          <w:szCs w:val="22"/>
          <w:lang w:eastAsia="en-GB"/>
          <w14:ligatures w14:val="none"/>
        </w:rPr>
        <w:t xml:space="preserve"> of the </w:t>
      </w:r>
      <w:r w:rsidR="00837907">
        <w:rPr>
          <w:rFonts w:ascii="Arial" w:eastAsia="Times New Roman" w:hAnsi="Arial" w:cs="Arial"/>
          <w:kern w:val="0"/>
          <w:sz w:val="22"/>
          <w:szCs w:val="22"/>
          <w:lang w:eastAsia="en-GB"/>
          <w14:ligatures w14:val="none"/>
        </w:rPr>
        <w:t xml:space="preserve">infill </w:t>
      </w:r>
      <w:r w:rsidR="00A73AAD">
        <w:rPr>
          <w:rFonts w:ascii="Arial" w:eastAsia="Times New Roman" w:hAnsi="Arial" w:cs="Arial"/>
          <w:kern w:val="0"/>
          <w:sz w:val="22"/>
          <w:szCs w:val="22"/>
          <w:lang w:eastAsia="en-GB"/>
          <w14:ligatures w14:val="none"/>
        </w:rPr>
        <w:t>extension</w:t>
      </w:r>
      <w:r>
        <w:rPr>
          <w:rFonts w:ascii="Arial" w:eastAsia="Times New Roman" w:hAnsi="Arial" w:cs="Arial"/>
          <w:kern w:val="0"/>
          <w:sz w:val="22"/>
          <w:szCs w:val="22"/>
          <w:lang w:eastAsia="en-GB"/>
          <w14:ligatures w14:val="none"/>
        </w:rPr>
        <w:t xml:space="preserve"> </w:t>
      </w:r>
      <w:r w:rsidR="00495E05">
        <w:rPr>
          <w:rFonts w:ascii="Arial" w:eastAsia="Times New Roman" w:hAnsi="Arial" w:cs="Arial"/>
          <w:kern w:val="0"/>
          <w:sz w:val="22"/>
          <w:szCs w:val="22"/>
          <w:lang w:eastAsia="en-GB"/>
          <w14:ligatures w14:val="none"/>
        </w:rPr>
        <w:t>reflects</w:t>
      </w:r>
      <w:r>
        <w:rPr>
          <w:rFonts w:ascii="Arial" w:eastAsia="Times New Roman" w:hAnsi="Arial" w:cs="Arial"/>
          <w:kern w:val="0"/>
          <w:sz w:val="22"/>
          <w:szCs w:val="22"/>
          <w:lang w:eastAsia="en-GB"/>
          <w14:ligatures w14:val="none"/>
        </w:rPr>
        <w:t xml:space="preserve"> </w:t>
      </w:r>
      <w:r w:rsidR="00A73AAD">
        <w:rPr>
          <w:rFonts w:ascii="Arial" w:eastAsia="Times New Roman" w:hAnsi="Arial" w:cs="Arial"/>
          <w:kern w:val="0"/>
          <w:sz w:val="22"/>
          <w:szCs w:val="22"/>
          <w:lang w:eastAsia="en-GB"/>
          <w14:ligatures w14:val="none"/>
        </w:rPr>
        <w:t xml:space="preserve">the angle and </w:t>
      </w:r>
      <w:r w:rsidR="003A48FD">
        <w:rPr>
          <w:rFonts w:ascii="Arial" w:eastAsia="Times New Roman" w:hAnsi="Arial" w:cs="Arial"/>
          <w:kern w:val="0"/>
          <w:sz w:val="22"/>
          <w:szCs w:val="22"/>
          <w:lang w:eastAsia="en-GB"/>
          <w14:ligatures w14:val="none"/>
        </w:rPr>
        <w:t xml:space="preserve">the </w:t>
      </w:r>
      <w:r w:rsidR="00A73AAD">
        <w:rPr>
          <w:rFonts w:ascii="Arial" w:eastAsia="Times New Roman" w:hAnsi="Arial" w:cs="Arial"/>
          <w:kern w:val="0"/>
          <w:sz w:val="22"/>
          <w:szCs w:val="22"/>
          <w:lang w:eastAsia="en-GB"/>
          <w14:ligatures w14:val="none"/>
        </w:rPr>
        <w:t xml:space="preserve">built form of the existing </w:t>
      </w:r>
      <w:r w:rsidR="00F80DC4">
        <w:rPr>
          <w:rFonts w:ascii="Arial" w:eastAsia="Times New Roman" w:hAnsi="Arial" w:cs="Arial"/>
          <w:kern w:val="0"/>
          <w:sz w:val="22"/>
          <w:szCs w:val="22"/>
          <w:lang w:eastAsia="en-GB"/>
          <w14:ligatures w14:val="none"/>
        </w:rPr>
        <w:t>north</w:t>
      </w:r>
      <w:r w:rsidR="003A48FD">
        <w:rPr>
          <w:rFonts w:ascii="Arial" w:eastAsia="Times New Roman" w:hAnsi="Arial" w:cs="Arial"/>
          <w:kern w:val="0"/>
          <w:sz w:val="22"/>
          <w:szCs w:val="22"/>
          <w:lang w:eastAsia="en-GB"/>
          <w14:ligatures w14:val="none"/>
        </w:rPr>
        <w:t>-</w:t>
      </w:r>
      <w:r w:rsidR="00F80DC4">
        <w:rPr>
          <w:rFonts w:ascii="Arial" w:eastAsia="Times New Roman" w:hAnsi="Arial" w:cs="Arial"/>
          <w:kern w:val="0"/>
          <w:sz w:val="22"/>
          <w:szCs w:val="22"/>
          <w:lang w:eastAsia="en-GB"/>
          <w14:ligatures w14:val="none"/>
        </w:rPr>
        <w:t>east</w:t>
      </w:r>
      <w:r w:rsidR="000B0DAB">
        <w:rPr>
          <w:rFonts w:ascii="Arial" w:eastAsia="Times New Roman" w:hAnsi="Arial" w:cs="Arial"/>
          <w:kern w:val="0"/>
          <w:sz w:val="22"/>
          <w:szCs w:val="22"/>
          <w:lang w:eastAsia="en-GB"/>
          <w14:ligatures w14:val="none"/>
        </w:rPr>
        <w:t xml:space="preserve"> </w:t>
      </w:r>
      <w:r w:rsidR="00F6518A">
        <w:rPr>
          <w:rFonts w:ascii="Arial" w:eastAsia="Times New Roman" w:hAnsi="Arial" w:cs="Arial"/>
          <w:kern w:val="0"/>
          <w:sz w:val="22"/>
          <w:szCs w:val="22"/>
          <w:lang w:eastAsia="en-GB"/>
          <w14:ligatures w14:val="none"/>
        </w:rPr>
        <w:t>principal</w:t>
      </w:r>
      <w:r w:rsidR="000B0DAB">
        <w:rPr>
          <w:rFonts w:ascii="Arial" w:eastAsia="Times New Roman" w:hAnsi="Arial" w:cs="Arial"/>
          <w:kern w:val="0"/>
          <w:sz w:val="22"/>
          <w:szCs w:val="22"/>
          <w:lang w:eastAsia="en-GB"/>
          <w14:ligatures w14:val="none"/>
        </w:rPr>
        <w:t xml:space="preserve"> elevation</w:t>
      </w:r>
      <w:r w:rsidR="003D1FBD">
        <w:rPr>
          <w:rFonts w:ascii="Arial" w:eastAsia="Times New Roman" w:hAnsi="Arial" w:cs="Arial"/>
          <w:kern w:val="0"/>
          <w:sz w:val="22"/>
          <w:szCs w:val="22"/>
          <w:lang w:eastAsia="en-GB"/>
          <w14:ligatures w14:val="none"/>
        </w:rPr>
        <w:t xml:space="preserve">. </w:t>
      </w:r>
      <w:r w:rsidR="007A2DA4">
        <w:rPr>
          <w:rFonts w:ascii="Arial" w:eastAsia="Times New Roman" w:hAnsi="Arial" w:cs="Arial"/>
          <w:kern w:val="0"/>
          <w:sz w:val="22"/>
          <w:szCs w:val="22"/>
          <w:lang w:eastAsia="en-GB"/>
          <w14:ligatures w14:val="none"/>
        </w:rPr>
        <w:t>While</w:t>
      </w:r>
      <w:r w:rsidR="008777D9">
        <w:rPr>
          <w:rFonts w:ascii="Arial" w:eastAsia="Times New Roman" w:hAnsi="Arial" w:cs="Arial"/>
          <w:kern w:val="0"/>
          <w:sz w:val="22"/>
          <w:szCs w:val="22"/>
          <w:lang w:eastAsia="en-GB"/>
          <w14:ligatures w14:val="none"/>
        </w:rPr>
        <w:t xml:space="preserve"> the proposed flat roof </w:t>
      </w:r>
      <w:r w:rsidR="003A48FD">
        <w:rPr>
          <w:rFonts w:ascii="Arial" w:eastAsia="Times New Roman" w:hAnsi="Arial" w:cs="Arial"/>
          <w:kern w:val="0"/>
          <w:sz w:val="22"/>
          <w:szCs w:val="22"/>
          <w:lang w:eastAsia="en-GB"/>
          <w14:ligatures w14:val="none"/>
        </w:rPr>
        <w:t xml:space="preserve">section </w:t>
      </w:r>
      <w:r w:rsidR="008777D9">
        <w:rPr>
          <w:rFonts w:ascii="Arial" w:eastAsia="Times New Roman" w:hAnsi="Arial" w:cs="Arial"/>
          <w:kern w:val="0"/>
          <w:sz w:val="22"/>
          <w:szCs w:val="22"/>
          <w:lang w:eastAsia="en-GB"/>
          <w14:ligatures w14:val="none"/>
        </w:rPr>
        <w:t xml:space="preserve">between both gable </w:t>
      </w:r>
      <w:r w:rsidR="00EF5D7D">
        <w:rPr>
          <w:rFonts w:ascii="Arial" w:eastAsia="Times New Roman" w:hAnsi="Arial" w:cs="Arial"/>
          <w:kern w:val="0"/>
          <w:sz w:val="22"/>
          <w:szCs w:val="22"/>
          <w:lang w:eastAsia="en-GB"/>
          <w14:ligatures w14:val="none"/>
        </w:rPr>
        <w:t xml:space="preserve">elements </w:t>
      </w:r>
      <w:r w:rsidR="00C10416">
        <w:rPr>
          <w:rFonts w:ascii="Arial" w:eastAsia="Times New Roman" w:hAnsi="Arial" w:cs="Arial"/>
          <w:kern w:val="0"/>
          <w:sz w:val="22"/>
          <w:szCs w:val="22"/>
          <w:lang w:eastAsia="en-GB"/>
          <w14:ligatures w14:val="none"/>
        </w:rPr>
        <w:t xml:space="preserve">is somewhat awkward, </w:t>
      </w:r>
      <w:r w:rsidR="001D091E">
        <w:rPr>
          <w:rFonts w:ascii="Arial" w:eastAsia="Times New Roman" w:hAnsi="Arial" w:cs="Arial"/>
          <w:kern w:val="0"/>
          <w:sz w:val="22"/>
          <w:szCs w:val="22"/>
          <w:lang w:eastAsia="en-GB"/>
          <w14:ligatures w14:val="none"/>
        </w:rPr>
        <w:t xml:space="preserve">the </w:t>
      </w:r>
      <w:r w:rsidR="00B91C1D">
        <w:rPr>
          <w:rFonts w:ascii="Arial" w:eastAsia="Times New Roman" w:hAnsi="Arial" w:cs="Arial"/>
          <w:kern w:val="0"/>
          <w:sz w:val="22"/>
          <w:szCs w:val="22"/>
          <w:lang w:eastAsia="en-GB"/>
          <w14:ligatures w14:val="none"/>
        </w:rPr>
        <w:t>first-floor</w:t>
      </w:r>
      <w:r w:rsidR="001D091E">
        <w:rPr>
          <w:rFonts w:ascii="Arial" w:eastAsia="Times New Roman" w:hAnsi="Arial" w:cs="Arial"/>
          <w:kern w:val="0"/>
          <w:sz w:val="22"/>
          <w:szCs w:val="22"/>
          <w:lang w:eastAsia="en-GB"/>
          <w14:ligatures w14:val="none"/>
        </w:rPr>
        <w:t xml:space="preserve"> </w:t>
      </w:r>
      <w:r w:rsidR="00EF5D7D">
        <w:rPr>
          <w:rFonts w:ascii="Arial" w:eastAsia="Times New Roman" w:hAnsi="Arial" w:cs="Arial"/>
          <w:kern w:val="0"/>
          <w:sz w:val="22"/>
          <w:szCs w:val="22"/>
          <w:lang w:eastAsia="en-GB"/>
          <w14:ligatures w14:val="none"/>
        </w:rPr>
        <w:t xml:space="preserve">layout </w:t>
      </w:r>
      <w:r w:rsidR="001D091E">
        <w:rPr>
          <w:rFonts w:ascii="Arial" w:eastAsia="Times New Roman" w:hAnsi="Arial" w:cs="Arial"/>
          <w:kern w:val="0"/>
          <w:sz w:val="22"/>
          <w:szCs w:val="22"/>
          <w:lang w:eastAsia="en-GB"/>
          <w14:ligatures w14:val="none"/>
        </w:rPr>
        <w:t xml:space="preserve">plans show </w:t>
      </w:r>
      <w:r w:rsidR="00272A3E">
        <w:rPr>
          <w:rFonts w:ascii="Arial" w:eastAsia="Times New Roman" w:hAnsi="Arial" w:cs="Arial"/>
          <w:kern w:val="0"/>
          <w:sz w:val="22"/>
          <w:szCs w:val="22"/>
          <w:lang w:eastAsia="en-GB"/>
          <w14:ligatures w14:val="none"/>
        </w:rPr>
        <w:t xml:space="preserve">that </w:t>
      </w:r>
      <w:r w:rsidR="001D091E">
        <w:rPr>
          <w:rFonts w:ascii="Arial" w:eastAsia="Times New Roman" w:hAnsi="Arial" w:cs="Arial"/>
          <w:kern w:val="0"/>
          <w:sz w:val="22"/>
          <w:szCs w:val="22"/>
          <w:lang w:eastAsia="en-GB"/>
          <w14:ligatures w14:val="none"/>
        </w:rPr>
        <w:t>it is required for the proposed bathroom</w:t>
      </w:r>
      <w:r w:rsidR="00EF5D7D">
        <w:rPr>
          <w:rFonts w:ascii="Arial" w:eastAsia="Times New Roman" w:hAnsi="Arial" w:cs="Arial"/>
          <w:kern w:val="0"/>
          <w:sz w:val="22"/>
          <w:szCs w:val="22"/>
          <w:lang w:eastAsia="en-GB"/>
          <w14:ligatures w14:val="none"/>
        </w:rPr>
        <w:t xml:space="preserve">. In addition, </w:t>
      </w:r>
      <w:r w:rsidR="00B91C1D">
        <w:rPr>
          <w:rFonts w:ascii="Arial" w:eastAsia="Times New Roman" w:hAnsi="Arial" w:cs="Arial"/>
          <w:kern w:val="0"/>
          <w:sz w:val="22"/>
          <w:szCs w:val="22"/>
          <w:lang w:eastAsia="en-GB"/>
          <w14:ligatures w14:val="none"/>
        </w:rPr>
        <w:t>flat-roofed</w:t>
      </w:r>
      <w:r w:rsidR="004A2A30">
        <w:rPr>
          <w:rFonts w:ascii="Arial" w:eastAsia="Times New Roman" w:hAnsi="Arial" w:cs="Arial"/>
          <w:kern w:val="0"/>
          <w:sz w:val="22"/>
          <w:szCs w:val="22"/>
          <w:lang w:eastAsia="en-GB"/>
          <w14:ligatures w14:val="none"/>
        </w:rPr>
        <w:t xml:space="preserve"> dormers are present on other dwellings </w:t>
      </w:r>
      <w:r w:rsidR="00237774">
        <w:rPr>
          <w:rFonts w:ascii="Arial" w:eastAsia="Times New Roman" w:hAnsi="Arial" w:cs="Arial"/>
          <w:kern w:val="0"/>
          <w:sz w:val="22"/>
          <w:szCs w:val="22"/>
          <w:lang w:eastAsia="en-GB"/>
          <w14:ligatures w14:val="none"/>
        </w:rPr>
        <w:t xml:space="preserve">within the street scene. As such this element would not </w:t>
      </w:r>
      <w:r w:rsidR="009E437C">
        <w:rPr>
          <w:rFonts w:ascii="Arial" w:eastAsia="Times New Roman" w:hAnsi="Arial" w:cs="Arial"/>
          <w:kern w:val="0"/>
          <w:sz w:val="22"/>
          <w:szCs w:val="22"/>
          <w:lang w:eastAsia="en-GB"/>
          <w14:ligatures w14:val="none"/>
        </w:rPr>
        <w:t xml:space="preserve">detract from the character of the area </w:t>
      </w:r>
      <w:r w:rsidR="001D091E">
        <w:rPr>
          <w:rFonts w:ascii="Arial" w:eastAsia="Times New Roman" w:hAnsi="Arial" w:cs="Arial"/>
          <w:kern w:val="0"/>
          <w:sz w:val="22"/>
          <w:szCs w:val="22"/>
          <w:lang w:eastAsia="en-GB"/>
          <w14:ligatures w14:val="none"/>
        </w:rPr>
        <w:t>and</w:t>
      </w:r>
      <w:r w:rsidR="004813EA">
        <w:rPr>
          <w:rFonts w:ascii="Arial" w:eastAsia="Times New Roman" w:hAnsi="Arial" w:cs="Arial"/>
          <w:kern w:val="0"/>
          <w:sz w:val="22"/>
          <w:szCs w:val="22"/>
          <w:lang w:eastAsia="en-GB"/>
          <w14:ligatures w14:val="none"/>
        </w:rPr>
        <w:t xml:space="preserve"> it is considered acceptable</w:t>
      </w:r>
      <w:r w:rsidR="00CD472E">
        <w:rPr>
          <w:rFonts w:ascii="Arial" w:eastAsia="Times New Roman" w:hAnsi="Arial" w:cs="Arial"/>
          <w:kern w:val="0"/>
          <w:sz w:val="22"/>
          <w:szCs w:val="22"/>
          <w:lang w:eastAsia="en-GB"/>
          <w14:ligatures w14:val="none"/>
        </w:rPr>
        <w:t xml:space="preserve">. </w:t>
      </w:r>
    </w:p>
    <w:p w14:paraId="57EF8A39" w14:textId="77777777" w:rsidR="00D95BDF" w:rsidRDefault="00D95BDF" w:rsidP="00852CAC">
      <w:pPr>
        <w:spacing w:after="0" w:line="276" w:lineRule="auto"/>
        <w:jc w:val="both"/>
        <w:rPr>
          <w:rFonts w:ascii="Arial" w:eastAsia="Times New Roman" w:hAnsi="Arial" w:cs="Arial"/>
          <w:kern w:val="0"/>
          <w:sz w:val="22"/>
          <w:szCs w:val="22"/>
          <w:lang w:eastAsia="en-GB"/>
          <w14:ligatures w14:val="none"/>
        </w:rPr>
      </w:pPr>
    </w:p>
    <w:p w14:paraId="75239D0B" w14:textId="4D1DEF1A" w:rsidR="00135CFA" w:rsidRDefault="003D1FBD"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237774">
        <w:rPr>
          <w:rFonts w:ascii="Arial" w:eastAsia="Times New Roman" w:hAnsi="Arial" w:cs="Arial"/>
          <w:kern w:val="0"/>
          <w:sz w:val="22"/>
          <w:szCs w:val="22"/>
          <w:lang w:eastAsia="en-GB"/>
          <w14:ligatures w14:val="none"/>
        </w:rPr>
        <w:t>single-story ground-floor projection extending beyond the building line is modest in scale.</w:t>
      </w:r>
      <w:r w:rsidR="00D45149">
        <w:rPr>
          <w:rFonts w:ascii="Arial" w:eastAsia="Times New Roman" w:hAnsi="Arial" w:cs="Arial"/>
          <w:kern w:val="0"/>
          <w:sz w:val="22"/>
          <w:szCs w:val="22"/>
          <w:lang w:eastAsia="en-GB"/>
          <w14:ligatures w14:val="none"/>
        </w:rPr>
        <w:t xml:space="preserve"> </w:t>
      </w:r>
      <w:r w:rsidR="00277CB3">
        <w:rPr>
          <w:rFonts w:ascii="Arial" w:eastAsia="Times New Roman" w:hAnsi="Arial" w:cs="Arial"/>
          <w:kern w:val="0"/>
          <w:sz w:val="22"/>
          <w:szCs w:val="22"/>
          <w:lang w:eastAsia="en-GB"/>
          <w14:ligatures w14:val="none"/>
        </w:rPr>
        <w:t xml:space="preserve">The roof angle </w:t>
      </w:r>
      <w:r w:rsidR="00FF74F8">
        <w:rPr>
          <w:rFonts w:ascii="Arial" w:eastAsia="Times New Roman" w:hAnsi="Arial" w:cs="Arial"/>
          <w:kern w:val="0"/>
          <w:sz w:val="22"/>
          <w:szCs w:val="22"/>
          <w:lang w:eastAsia="en-GB"/>
          <w14:ligatures w14:val="none"/>
        </w:rPr>
        <w:t xml:space="preserve">provides a </w:t>
      </w:r>
      <w:r w:rsidR="00B5351B">
        <w:rPr>
          <w:rFonts w:ascii="Arial" w:eastAsia="Times New Roman" w:hAnsi="Arial" w:cs="Arial"/>
          <w:kern w:val="0"/>
          <w:sz w:val="22"/>
          <w:szCs w:val="22"/>
          <w:lang w:eastAsia="en-GB"/>
          <w14:ligatures w14:val="none"/>
        </w:rPr>
        <w:t xml:space="preserve">stepped form to the </w:t>
      </w:r>
      <w:r w:rsidR="00B91C1D">
        <w:rPr>
          <w:rFonts w:ascii="Arial" w:eastAsia="Times New Roman" w:hAnsi="Arial" w:cs="Arial"/>
          <w:kern w:val="0"/>
          <w:sz w:val="22"/>
          <w:szCs w:val="22"/>
          <w:lang w:eastAsia="en-GB"/>
          <w14:ligatures w14:val="none"/>
        </w:rPr>
        <w:t>principal elevation, which softens</w:t>
      </w:r>
      <w:r w:rsidR="00D45149">
        <w:rPr>
          <w:rFonts w:ascii="Arial" w:eastAsia="Times New Roman" w:hAnsi="Arial" w:cs="Arial"/>
          <w:kern w:val="0"/>
          <w:sz w:val="22"/>
          <w:szCs w:val="22"/>
          <w:lang w:eastAsia="en-GB"/>
          <w14:ligatures w14:val="none"/>
        </w:rPr>
        <w:t xml:space="preserve"> the overall appearance of the extension. The</w:t>
      </w:r>
      <w:r w:rsidR="00B5351B">
        <w:rPr>
          <w:rFonts w:ascii="Arial" w:eastAsia="Times New Roman" w:hAnsi="Arial" w:cs="Arial"/>
          <w:kern w:val="0"/>
          <w:sz w:val="22"/>
          <w:szCs w:val="22"/>
          <w:lang w:eastAsia="en-GB"/>
          <w14:ligatures w14:val="none"/>
        </w:rPr>
        <w:t xml:space="preserve"> </w:t>
      </w:r>
      <w:r w:rsidR="00D45149">
        <w:rPr>
          <w:rFonts w:ascii="Arial" w:eastAsia="Times New Roman" w:hAnsi="Arial" w:cs="Arial"/>
          <w:kern w:val="0"/>
          <w:sz w:val="22"/>
          <w:szCs w:val="22"/>
          <w:lang w:eastAsia="en-GB"/>
          <w14:ligatures w14:val="none"/>
        </w:rPr>
        <w:t xml:space="preserve">proposed </w:t>
      </w:r>
      <w:r w:rsidR="00412D6F">
        <w:rPr>
          <w:rFonts w:ascii="Arial" w:eastAsia="Times New Roman" w:hAnsi="Arial" w:cs="Arial"/>
          <w:kern w:val="0"/>
          <w:sz w:val="22"/>
          <w:szCs w:val="22"/>
          <w:lang w:eastAsia="en-GB"/>
          <w14:ligatures w14:val="none"/>
        </w:rPr>
        <w:t xml:space="preserve">pitched </w:t>
      </w:r>
      <w:r w:rsidR="007B27BB">
        <w:rPr>
          <w:rFonts w:ascii="Arial" w:eastAsia="Times New Roman" w:hAnsi="Arial" w:cs="Arial"/>
          <w:kern w:val="0"/>
          <w:sz w:val="22"/>
          <w:szCs w:val="22"/>
          <w:lang w:eastAsia="en-GB"/>
          <w14:ligatures w14:val="none"/>
        </w:rPr>
        <w:t xml:space="preserve">roof for the garage </w:t>
      </w:r>
      <w:r w:rsidR="00DC65BF" w:rsidRPr="00DC65BF">
        <w:rPr>
          <w:rFonts w:ascii="Arial" w:eastAsia="Times New Roman" w:hAnsi="Arial" w:cs="Arial"/>
          <w:kern w:val="0"/>
          <w:sz w:val="22"/>
          <w:szCs w:val="22"/>
          <w:lang w:eastAsia="en-GB"/>
          <w14:ligatures w14:val="none"/>
        </w:rPr>
        <w:t>reflects the gable design of the main dwelling</w:t>
      </w:r>
      <w:r w:rsidR="00DC65BF">
        <w:rPr>
          <w:rFonts w:ascii="Arial" w:eastAsia="Times New Roman" w:hAnsi="Arial" w:cs="Arial"/>
          <w:kern w:val="0"/>
          <w:sz w:val="22"/>
          <w:szCs w:val="22"/>
          <w:lang w:eastAsia="en-GB"/>
          <w14:ligatures w14:val="none"/>
        </w:rPr>
        <w:t xml:space="preserve"> </w:t>
      </w:r>
      <w:r w:rsidR="00FE4904">
        <w:rPr>
          <w:rFonts w:ascii="Arial" w:eastAsia="Times New Roman" w:hAnsi="Arial" w:cs="Arial"/>
          <w:kern w:val="0"/>
          <w:sz w:val="22"/>
          <w:szCs w:val="22"/>
          <w:lang w:eastAsia="en-GB"/>
          <w14:ligatures w14:val="none"/>
        </w:rPr>
        <w:t xml:space="preserve">and would </w:t>
      </w:r>
      <w:r w:rsidR="00DC65BF">
        <w:rPr>
          <w:rFonts w:ascii="Arial" w:eastAsia="Times New Roman" w:hAnsi="Arial" w:cs="Arial"/>
          <w:kern w:val="0"/>
          <w:sz w:val="22"/>
          <w:szCs w:val="22"/>
          <w:lang w:eastAsia="en-GB"/>
          <w14:ligatures w14:val="none"/>
        </w:rPr>
        <w:t xml:space="preserve">result in </w:t>
      </w:r>
      <w:r w:rsidR="00FE4904">
        <w:rPr>
          <w:rFonts w:ascii="Arial" w:eastAsia="Times New Roman" w:hAnsi="Arial" w:cs="Arial"/>
          <w:kern w:val="0"/>
          <w:sz w:val="22"/>
          <w:szCs w:val="22"/>
          <w:lang w:eastAsia="en-GB"/>
          <w14:ligatures w14:val="none"/>
        </w:rPr>
        <w:t xml:space="preserve">minor improvements </w:t>
      </w:r>
      <w:r w:rsidR="00D46630">
        <w:rPr>
          <w:rFonts w:ascii="Arial" w:eastAsia="Times New Roman" w:hAnsi="Arial" w:cs="Arial"/>
          <w:kern w:val="0"/>
          <w:sz w:val="22"/>
          <w:szCs w:val="22"/>
          <w:lang w:eastAsia="en-GB"/>
          <w14:ligatures w14:val="none"/>
        </w:rPr>
        <w:t>to the design and appearance of the</w:t>
      </w:r>
      <w:r w:rsidR="00FE4904">
        <w:rPr>
          <w:rFonts w:ascii="Arial" w:eastAsia="Times New Roman" w:hAnsi="Arial" w:cs="Arial"/>
          <w:kern w:val="0"/>
          <w:sz w:val="22"/>
          <w:szCs w:val="22"/>
          <w:lang w:eastAsia="en-GB"/>
          <w14:ligatures w14:val="none"/>
        </w:rPr>
        <w:t xml:space="preserve"> existing </w:t>
      </w:r>
      <w:r w:rsidR="009D0C7B">
        <w:rPr>
          <w:rFonts w:ascii="Arial" w:eastAsia="Times New Roman" w:hAnsi="Arial" w:cs="Arial"/>
          <w:kern w:val="0"/>
          <w:sz w:val="22"/>
          <w:szCs w:val="22"/>
          <w:lang w:eastAsia="en-GB"/>
          <w14:ligatures w14:val="none"/>
        </w:rPr>
        <w:t xml:space="preserve">garage. </w:t>
      </w:r>
    </w:p>
    <w:p w14:paraId="13FEFD2A" w14:textId="77777777" w:rsidR="00424A6C" w:rsidRDefault="00424A6C" w:rsidP="00852CAC">
      <w:pPr>
        <w:spacing w:after="0" w:line="276" w:lineRule="auto"/>
        <w:jc w:val="both"/>
        <w:rPr>
          <w:rFonts w:ascii="Arial" w:eastAsia="Times New Roman" w:hAnsi="Arial" w:cs="Arial"/>
          <w:kern w:val="0"/>
          <w:sz w:val="22"/>
          <w:szCs w:val="22"/>
          <w:lang w:eastAsia="en-GB"/>
          <w14:ligatures w14:val="none"/>
        </w:rPr>
      </w:pPr>
    </w:p>
    <w:p w14:paraId="640EF319" w14:textId="47504E45" w:rsidR="008F0D3D" w:rsidRDefault="000D6B3C"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extension would be located at the front of the property, </w:t>
      </w:r>
      <w:r w:rsidR="008752CD">
        <w:rPr>
          <w:rFonts w:ascii="Arial" w:eastAsia="Times New Roman" w:hAnsi="Arial" w:cs="Arial"/>
          <w:kern w:val="0"/>
          <w:sz w:val="22"/>
          <w:szCs w:val="22"/>
          <w:lang w:eastAsia="en-GB"/>
          <w14:ligatures w14:val="none"/>
        </w:rPr>
        <w:t>visible from the street and public right-of-way</w:t>
      </w:r>
      <w:r w:rsidR="002F286D">
        <w:rPr>
          <w:rFonts w:ascii="Arial" w:eastAsia="Times New Roman" w:hAnsi="Arial" w:cs="Arial"/>
          <w:kern w:val="0"/>
          <w:sz w:val="22"/>
          <w:szCs w:val="22"/>
          <w:lang w:eastAsia="en-GB"/>
          <w14:ligatures w14:val="none"/>
        </w:rPr>
        <w:t xml:space="preserve"> to the</w:t>
      </w:r>
      <w:r w:rsidR="00F80DC4">
        <w:rPr>
          <w:rFonts w:ascii="Arial" w:eastAsia="Times New Roman" w:hAnsi="Arial" w:cs="Arial"/>
          <w:kern w:val="0"/>
          <w:sz w:val="22"/>
          <w:szCs w:val="22"/>
          <w:lang w:eastAsia="en-GB"/>
          <w14:ligatures w14:val="none"/>
        </w:rPr>
        <w:t xml:space="preserve"> south</w:t>
      </w:r>
      <w:r w:rsidR="002349B0">
        <w:rPr>
          <w:rFonts w:ascii="Arial" w:eastAsia="Times New Roman" w:hAnsi="Arial" w:cs="Arial"/>
          <w:kern w:val="0"/>
          <w:sz w:val="22"/>
          <w:szCs w:val="22"/>
          <w:lang w:eastAsia="en-GB"/>
          <w14:ligatures w14:val="none"/>
        </w:rPr>
        <w:t xml:space="preserve"> west</w:t>
      </w:r>
      <w:r w:rsidR="002F286D">
        <w:rPr>
          <w:rFonts w:ascii="Arial" w:eastAsia="Times New Roman" w:hAnsi="Arial" w:cs="Arial"/>
          <w:kern w:val="0"/>
          <w:sz w:val="22"/>
          <w:szCs w:val="22"/>
          <w:lang w:eastAsia="en-GB"/>
          <w14:ligatures w14:val="none"/>
        </w:rPr>
        <w:t xml:space="preserve"> (DEVI45)</w:t>
      </w:r>
      <w:r w:rsidR="00577BCF">
        <w:rPr>
          <w:rFonts w:ascii="Arial" w:eastAsia="Times New Roman" w:hAnsi="Arial" w:cs="Arial"/>
          <w:kern w:val="0"/>
          <w:sz w:val="22"/>
          <w:szCs w:val="22"/>
          <w:lang w:eastAsia="en-GB"/>
          <w14:ligatures w14:val="none"/>
        </w:rPr>
        <w:t xml:space="preserve">. However, </w:t>
      </w:r>
      <w:r w:rsidR="008752CD">
        <w:rPr>
          <w:rFonts w:ascii="Arial" w:eastAsia="Times New Roman" w:hAnsi="Arial" w:cs="Arial"/>
          <w:kern w:val="0"/>
          <w:sz w:val="22"/>
          <w:szCs w:val="22"/>
          <w:lang w:eastAsia="en-GB"/>
          <w14:ligatures w14:val="none"/>
        </w:rPr>
        <w:t xml:space="preserve">for the reasons set out above, </w:t>
      </w:r>
      <w:r w:rsidR="0004036D">
        <w:rPr>
          <w:rFonts w:ascii="Arial" w:eastAsia="Times New Roman" w:hAnsi="Arial" w:cs="Arial"/>
          <w:kern w:val="0"/>
          <w:sz w:val="22"/>
          <w:szCs w:val="22"/>
          <w:lang w:eastAsia="en-GB"/>
          <w14:ligatures w14:val="none"/>
        </w:rPr>
        <w:t>the visual impact is not considered materially harmful</w:t>
      </w:r>
      <w:r w:rsidR="008752CD">
        <w:rPr>
          <w:rFonts w:ascii="Arial" w:eastAsia="Times New Roman" w:hAnsi="Arial" w:cs="Arial"/>
          <w:kern w:val="0"/>
          <w:sz w:val="22"/>
          <w:szCs w:val="22"/>
          <w:lang w:eastAsia="en-GB"/>
          <w14:ligatures w14:val="none"/>
        </w:rPr>
        <w:t xml:space="preserve">. The proposals would </w:t>
      </w:r>
      <w:r w:rsidR="00B91C1D">
        <w:rPr>
          <w:rFonts w:ascii="Arial" w:eastAsia="Times New Roman" w:hAnsi="Arial" w:cs="Arial"/>
          <w:kern w:val="0"/>
          <w:sz w:val="22"/>
          <w:szCs w:val="22"/>
          <w:lang w:eastAsia="en-GB"/>
          <w14:ligatures w14:val="none"/>
        </w:rPr>
        <w:t xml:space="preserve">maintain a subservient appearance to the main dwelling house and would </w:t>
      </w:r>
      <w:r w:rsidR="0007737F">
        <w:rPr>
          <w:rFonts w:ascii="Arial" w:eastAsia="Times New Roman" w:hAnsi="Arial" w:cs="Arial"/>
          <w:kern w:val="0"/>
          <w:sz w:val="22"/>
          <w:szCs w:val="22"/>
          <w:lang w:eastAsia="en-GB"/>
          <w14:ligatures w14:val="none"/>
        </w:rPr>
        <w:t xml:space="preserve">preserve the character and appearance of the </w:t>
      </w:r>
      <w:r w:rsidR="00DD52DC">
        <w:rPr>
          <w:rFonts w:ascii="Arial" w:eastAsia="Times New Roman" w:hAnsi="Arial" w:cs="Arial"/>
          <w:kern w:val="0"/>
          <w:sz w:val="22"/>
          <w:szCs w:val="22"/>
          <w:lang w:eastAsia="en-GB"/>
          <w14:ligatures w14:val="none"/>
        </w:rPr>
        <w:t>area</w:t>
      </w:r>
      <w:r w:rsidR="0007737F">
        <w:rPr>
          <w:rFonts w:ascii="Arial" w:eastAsia="Times New Roman" w:hAnsi="Arial" w:cs="Arial"/>
          <w:kern w:val="0"/>
          <w:sz w:val="22"/>
          <w:szCs w:val="22"/>
          <w:lang w:eastAsia="en-GB"/>
          <w14:ligatures w14:val="none"/>
        </w:rPr>
        <w:t xml:space="preserve">. </w:t>
      </w:r>
    </w:p>
    <w:p w14:paraId="27DBD88A" w14:textId="77777777" w:rsidR="00DD52DC" w:rsidRPr="00DD52DC" w:rsidRDefault="00DD52DC" w:rsidP="00A050F1">
      <w:pPr>
        <w:spacing w:after="0" w:line="276" w:lineRule="auto"/>
        <w:jc w:val="both"/>
        <w:rPr>
          <w:rFonts w:ascii="Arial" w:eastAsia="Times New Roman" w:hAnsi="Arial" w:cs="Arial"/>
          <w:kern w:val="0"/>
          <w:sz w:val="22"/>
          <w:szCs w:val="22"/>
          <w:lang w:eastAsia="en-GB"/>
          <w14:ligatures w14:val="none"/>
        </w:rPr>
      </w:pPr>
    </w:p>
    <w:p w14:paraId="2C90FC8C"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1354101" w14:textId="77777777" w:rsidR="00A050F1" w:rsidRDefault="00A050F1" w:rsidP="00A050F1">
      <w:pPr>
        <w:spacing w:after="0" w:line="276" w:lineRule="auto"/>
        <w:jc w:val="both"/>
        <w:rPr>
          <w:rFonts w:ascii="Arial" w:hAnsi="Arial" w:cs="Arial"/>
          <w:b/>
          <w:bCs/>
          <w:i/>
          <w:iCs/>
          <w:color w:val="FF0000"/>
          <w:sz w:val="22"/>
          <w:szCs w:val="22"/>
        </w:rPr>
      </w:pPr>
    </w:p>
    <w:p w14:paraId="030B9B6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F55A8A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434715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AEC7FC1" w14:textId="77777777" w:rsidR="00393433" w:rsidRDefault="00393433" w:rsidP="00A050F1">
      <w:pPr>
        <w:spacing w:after="0" w:line="276" w:lineRule="auto"/>
        <w:jc w:val="both"/>
        <w:rPr>
          <w:rFonts w:ascii="Arial" w:hAnsi="Arial" w:cs="Arial"/>
          <w:color w:val="000000" w:themeColor="text1"/>
          <w:sz w:val="22"/>
          <w:szCs w:val="22"/>
        </w:rPr>
      </w:pPr>
    </w:p>
    <w:p w14:paraId="4DEDD997"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8C164D3" w14:textId="77777777" w:rsidR="00400FB2" w:rsidRDefault="00400FB2" w:rsidP="00A050F1">
      <w:pPr>
        <w:spacing w:after="0" w:line="276" w:lineRule="auto"/>
        <w:jc w:val="both"/>
        <w:rPr>
          <w:rFonts w:ascii="Arial" w:hAnsi="Arial" w:cs="Arial"/>
          <w:color w:val="000000" w:themeColor="text1"/>
          <w:sz w:val="22"/>
          <w:szCs w:val="22"/>
        </w:rPr>
      </w:pPr>
    </w:p>
    <w:p w14:paraId="6E45CCDD"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C2A3857" w14:textId="77777777" w:rsidR="008E28B5" w:rsidRDefault="008E28B5" w:rsidP="00DB13C3">
      <w:pPr>
        <w:spacing w:after="0" w:line="276" w:lineRule="auto"/>
        <w:jc w:val="both"/>
        <w:rPr>
          <w:rFonts w:ascii="Arial" w:hAnsi="Arial" w:cs="Arial"/>
          <w:color w:val="000000" w:themeColor="text1"/>
          <w:sz w:val="22"/>
          <w:szCs w:val="22"/>
        </w:rPr>
      </w:pPr>
    </w:p>
    <w:p w14:paraId="58E4FA80" w14:textId="30DF28BA" w:rsidR="004E20E8" w:rsidRPr="00CC6758" w:rsidRDefault="002D6B19" w:rsidP="00DB13C3">
      <w:pPr>
        <w:spacing w:after="0" w:line="276" w:lineRule="auto"/>
        <w:jc w:val="both"/>
        <w:rPr>
          <w:rFonts w:ascii="Arial" w:hAnsi="Arial" w:cs="Arial"/>
          <w:color w:val="000000" w:themeColor="text1"/>
          <w:sz w:val="22"/>
          <w:szCs w:val="22"/>
        </w:rPr>
      </w:pPr>
      <w:r w:rsidRPr="00B36F22">
        <w:rPr>
          <w:rFonts w:ascii="Arial" w:hAnsi="Arial" w:cs="Arial"/>
          <w:color w:val="000000" w:themeColor="text1"/>
          <w:sz w:val="22"/>
          <w:szCs w:val="22"/>
        </w:rPr>
        <w:t xml:space="preserve">The proposed </w:t>
      </w:r>
      <w:r w:rsidR="00146C4E" w:rsidRPr="00B36F22">
        <w:rPr>
          <w:rFonts w:ascii="Arial" w:hAnsi="Arial" w:cs="Arial"/>
          <w:color w:val="000000" w:themeColor="text1"/>
          <w:sz w:val="22"/>
          <w:szCs w:val="22"/>
        </w:rPr>
        <w:t>opening</w:t>
      </w:r>
      <w:r w:rsidR="004E73DA">
        <w:rPr>
          <w:rFonts w:ascii="Arial" w:hAnsi="Arial" w:cs="Arial"/>
          <w:color w:val="000000" w:themeColor="text1"/>
          <w:sz w:val="22"/>
          <w:szCs w:val="22"/>
        </w:rPr>
        <w:t xml:space="preserve">s would be located on the front elevation. Although they would be </w:t>
      </w:r>
      <w:r w:rsidR="004E73DA" w:rsidRPr="00CC6758">
        <w:rPr>
          <w:rFonts w:ascii="Arial" w:hAnsi="Arial" w:cs="Arial"/>
          <w:color w:val="000000" w:themeColor="text1"/>
          <w:sz w:val="22"/>
          <w:szCs w:val="22"/>
        </w:rPr>
        <w:t>positioned closer to the street as a result of the extension, they would retain a similar outlook to the existing front-facing openings</w:t>
      </w:r>
      <w:r w:rsidR="00DC07A5" w:rsidRPr="00CC6758">
        <w:rPr>
          <w:rFonts w:ascii="Arial" w:hAnsi="Arial" w:cs="Arial"/>
          <w:color w:val="000000" w:themeColor="text1"/>
          <w:sz w:val="22"/>
          <w:szCs w:val="22"/>
        </w:rPr>
        <w:t xml:space="preserve">. Given their orientation and that they are </w:t>
      </w:r>
      <w:r w:rsidR="008E28B5" w:rsidRPr="00CC6758">
        <w:rPr>
          <w:rFonts w:ascii="Arial" w:hAnsi="Arial" w:cs="Arial"/>
          <w:color w:val="000000" w:themeColor="text1"/>
          <w:sz w:val="22"/>
          <w:szCs w:val="22"/>
        </w:rPr>
        <w:t xml:space="preserve">set back from the road, the proposal is not considered to result in unacceptable loss of privacy. </w:t>
      </w:r>
    </w:p>
    <w:p w14:paraId="179F5F0B" w14:textId="77777777" w:rsidR="008E28B5" w:rsidRPr="00CC6758" w:rsidRDefault="008E28B5" w:rsidP="00DB13C3">
      <w:pPr>
        <w:spacing w:after="0" w:line="276" w:lineRule="auto"/>
        <w:jc w:val="both"/>
        <w:rPr>
          <w:rFonts w:ascii="Arial" w:hAnsi="Arial" w:cs="Arial"/>
          <w:color w:val="000000" w:themeColor="text1"/>
          <w:sz w:val="22"/>
          <w:szCs w:val="22"/>
        </w:rPr>
      </w:pPr>
    </w:p>
    <w:p w14:paraId="12F3E0E1" w14:textId="68BB0BFB" w:rsidR="001F3A8A" w:rsidRDefault="002771CD" w:rsidP="00024A95">
      <w:pPr>
        <w:spacing w:after="0" w:line="276" w:lineRule="auto"/>
        <w:jc w:val="both"/>
        <w:rPr>
          <w:rFonts w:ascii="Arial" w:hAnsi="Arial" w:cs="Arial"/>
          <w:color w:val="000000" w:themeColor="text1"/>
          <w:sz w:val="22"/>
          <w:szCs w:val="22"/>
        </w:rPr>
      </w:pPr>
      <w:r w:rsidRPr="00CC6758">
        <w:rPr>
          <w:rFonts w:ascii="Arial" w:hAnsi="Arial" w:cs="Arial"/>
          <w:color w:val="000000" w:themeColor="text1"/>
          <w:sz w:val="22"/>
          <w:szCs w:val="22"/>
        </w:rPr>
        <w:t xml:space="preserve">The extension is </w:t>
      </w:r>
      <w:r w:rsidR="00927E2F" w:rsidRPr="00CC6758">
        <w:rPr>
          <w:rFonts w:ascii="Arial" w:hAnsi="Arial" w:cs="Arial"/>
          <w:color w:val="000000" w:themeColor="text1"/>
          <w:sz w:val="22"/>
          <w:szCs w:val="22"/>
        </w:rPr>
        <w:t>two-storey</w:t>
      </w:r>
      <w:r w:rsidR="00CC6758" w:rsidRPr="00CC6758">
        <w:rPr>
          <w:rFonts w:ascii="Arial" w:hAnsi="Arial" w:cs="Arial"/>
          <w:color w:val="000000" w:themeColor="text1"/>
          <w:sz w:val="22"/>
          <w:szCs w:val="22"/>
        </w:rPr>
        <w:t xml:space="preserve"> and is orientated to</w:t>
      </w:r>
      <w:r w:rsidR="00DF60B8" w:rsidRPr="00CC6758">
        <w:rPr>
          <w:rFonts w:ascii="Arial" w:hAnsi="Arial" w:cs="Arial"/>
          <w:color w:val="000000" w:themeColor="text1"/>
          <w:sz w:val="22"/>
          <w:szCs w:val="22"/>
        </w:rPr>
        <w:t xml:space="preserve"> the </w:t>
      </w:r>
      <w:r w:rsidR="00D46630">
        <w:rPr>
          <w:rFonts w:ascii="Arial" w:hAnsi="Arial" w:cs="Arial"/>
          <w:color w:val="000000" w:themeColor="text1"/>
          <w:sz w:val="22"/>
          <w:szCs w:val="22"/>
        </w:rPr>
        <w:t>north</w:t>
      </w:r>
      <w:r w:rsidR="00DF60B8" w:rsidRPr="00CC6758">
        <w:rPr>
          <w:rFonts w:ascii="Arial" w:hAnsi="Arial" w:cs="Arial"/>
          <w:color w:val="000000" w:themeColor="text1"/>
          <w:sz w:val="22"/>
          <w:szCs w:val="22"/>
        </w:rPr>
        <w:t xml:space="preserve">western side of the dwelling. Therefore, </w:t>
      </w:r>
      <w:r w:rsidR="00441AA8" w:rsidRPr="00CC6758">
        <w:rPr>
          <w:rFonts w:ascii="Arial" w:hAnsi="Arial" w:cs="Arial"/>
          <w:color w:val="000000" w:themeColor="text1"/>
          <w:sz w:val="22"/>
          <w:szCs w:val="22"/>
        </w:rPr>
        <w:t>given</w:t>
      </w:r>
      <w:r w:rsidR="005004BA" w:rsidRPr="00CC6758">
        <w:rPr>
          <w:rFonts w:ascii="Arial" w:hAnsi="Arial" w:cs="Arial"/>
          <w:color w:val="000000" w:themeColor="text1"/>
          <w:sz w:val="22"/>
          <w:szCs w:val="22"/>
        </w:rPr>
        <w:t xml:space="preserve"> its relationship with</w:t>
      </w:r>
      <w:r w:rsidR="00064B27" w:rsidRPr="00CC6758">
        <w:rPr>
          <w:rFonts w:ascii="Arial" w:hAnsi="Arial" w:cs="Arial"/>
          <w:color w:val="000000" w:themeColor="text1"/>
          <w:sz w:val="22"/>
          <w:szCs w:val="22"/>
        </w:rPr>
        <w:t xml:space="preserve"> the sun </w:t>
      </w:r>
      <w:r w:rsidR="00CC6758" w:rsidRPr="00CC6758">
        <w:rPr>
          <w:rFonts w:ascii="Arial" w:hAnsi="Arial" w:cs="Arial"/>
          <w:color w:val="000000" w:themeColor="text1"/>
          <w:sz w:val="22"/>
          <w:szCs w:val="22"/>
        </w:rPr>
        <w:t>path,</w:t>
      </w:r>
      <w:r w:rsidR="00064B27" w:rsidRPr="00CC6758">
        <w:rPr>
          <w:rFonts w:ascii="Arial" w:hAnsi="Arial" w:cs="Arial"/>
          <w:color w:val="000000" w:themeColor="text1"/>
          <w:sz w:val="22"/>
          <w:szCs w:val="22"/>
        </w:rPr>
        <w:t xml:space="preserve"> </w:t>
      </w:r>
      <w:r w:rsidR="005004BA" w:rsidRPr="00CC6758">
        <w:rPr>
          <w:rFonts w:ascii="Arial" w:hAnsi="Arial" w:cs="Arial"/>
          <w:color w:val="000000" w:themeColor="text1"/>
          <w:sz w:val="22"/>
          <w:szCs w:val="22"/>
        </w:rPr>
        <w:t xml:space="preserve">the location of </w:t>
      </w:r>
      <w:r w:rsidR="008E297A" w:rsidRPr="00CC6758">
        <w:rPr>
          <w:rFonts w:ascii="Arial" w:hAnsi="Arial" w:cs="Arial"/>
          <w:color w:val="000000" w:themeColor="text1"/>
          <w:sz w:val="22"/>
          <w:szCs w:val="22"/>
        </w:rPr>
        <w:t>neighbouring properties</w:t>
      </w:r>
      <w:r w:rsidR="00BF3B9C" w:rsidRPr="00CC6758">
        <w:rPr>
          <w:rFonts w:ascii="Arial" w:hAnsi="Arial" w:cs="Arial"/>
          <w:color w:val="000000" w:themeColor="text1"/>
          <w:sz w:val="22"/>
          <w:szCs w:val="22"/>
        </w:rPr>
        <w:t xml:space="preserve"> and</w:t>
      </w:r>
      <w:r w:rsidR="005004BA" w:rsidRPr="00CC6758">
        <w:rPr>
          <w:rFonts w:ascii="Arial" w:hAnsi="Arial" w:cs="Arial"/>
          <w:color w:val="000000" w:themeColor="text1"/>
          <w:sz w:val="22"/>
          <w:szCs w:val="22"/>
        </w:rPr>
        <w:t xml:space="preserve"> </w:t>
      </w:r>
      <w:r w:rsidR="005004BA" w:rsidRPr="00CC6758">
        <w:rPr>
          <w:rFonts w:ascii="Arial" w:hAnsi="Arial" w:cs="Arial"/>
          <w:color w:val="000000" w:themeColor="text1"/>
          <w:sz w:val="22"/>
          <w:szCs w:val="22"/>
        </w:rPr>
        <w:lastRenderedPageBreak/>
        <w:t xml:space="preserve">the intervening </w:t>
      </w:r>
      <w:r w:rsidR="0001386C" w:rsidRPr="00CC6758">
        <w:rPr>
          <w:rFonts w:ascii="Arial" w:hAnsi="Arial" w:cs="Arial"/>
          <w:color w:val="000000" w:themeColor="text1"/>
          <w:sz w:val="22"/>
          <w:szCs w:val="22"/>
        </w:rPr>
        <w:t xml:space="preserve">right of way (DEVI45) on the south </w:t>
      </w:r>
      <w:r w:rsidR="002349B0">
        <w:rPr>
          <w:rFonts w:ascii="Arial" w:hAnsi="Arial" w:cs="Arial"/>
          <w:color w:val="000000" w:themeColor="text1"/>
          <w:sz w:val="22"/>
          <w:szCs w:val="22"/>
        </w:rPr>
        <w:t xml:space="preserve">west </w:t>
      </w:r>
      <w:r w:rsidR="0001386C" w:rsidRPr="00CC6758">
        <w:rPr>
          <w:rFonts w:ascii="Arial" w:hAnsi="Arial" w:cs="Arial"/>
          <w:color w:val="000000" w:themeColor="text1"/>
          <w:sz w:val="22"/>
          <w:szCs w:val="22"/>
        </w:rPr>
        <w:t>boundary of the site</w:t>
      </w:r>
      <w:r w:rsidR="00012F68" w:rsidRPr="00CC6758">
        <w:rPr>
          <w:rFonts w:ascii="Arial" w:hAnsi="Arial" w:cs="Arial"/>
          <w:color w:val="000000" w:themeColor="text1"/>
          <w:sz w:val="22"/>
          <w:szCs w:val="22"/>
        </w:rPr>
        <w:t>,</w:t>
      </w:r>
      <w:r w:rsidR="0001386C" w:rsidRPr="00CC6758">
        <w:rPr>
          <w:rFonts w:ascii="Arial" w:hAnsi="Arial" w:cs="Arial"/>
          <w:color w:val="000000" w:themeColor="text1"/>
          <w:sz w:val="22"/>
          <w:szCs w:val="22"/>
        </w:rPr>
        <w:t xml:space="preserve"> the development</w:t>
      </w:r>
      <w:r w:rsidR="00012F68" w:rsidRPr="00CC6758">
        <w:rPr>
          <w:rFonts w:ascii="Arial" w:hAnsi="Arial" w:cs="Arial"/>
          <w:color w:val="000000" w:themeColor="text1"/>
          <w:sz w:val="22"/>
          <w:szCs w:val="22"/>
        </w:rPr>
        <w:t xml:space="preserve"> is unlikely to result in overshadowing of neighbouring properties. </w:t>
      </w:r>
      <w:r w:rsidR="005E41C0" w:rsidRPr="00CC6758">
        <w:rPr>
          <w:rFonts w:ascii="Arial" w:hAnsi="Arial" w:cs="Arial"/>
          <w:color w:val="000000" w:themeColor="text1"/>
          <w:sz w:val="22"/>
          <w:szCs w:val="22"/>
        </w:rPr>
        <w:t xml:space="preserve">The pitched gable roof design, as set out above, </w:t>
      </w:r>
      <w:r w:rsidR="001C40D9" w:rsidRPr="00CC6758">
        <w:rPr>
          <w:rFonts w:ascii="Arial" w:hAnsi="Arial" w:cs="Arial"/>
          <w:color w:val="000000" w:themeColor="text1"/>
          <w:sz w:val="22"/>
          <w:szCs w:val="22"/>
        </w:rPr>
        <w:t xml:space="preserve">helps break up the massing of the extension and </w:t>
      </w:r>
      <w:r w:rsidR="001F3A8A" w:rsidRPr="00CC6758">
        <w:rPr>
          <w:rFonts w:ascii="Arial" w:hAnsi="Arial" w:cs="Arial"/>
          <w:color w:val="000000" w:themeColor="text1"/>
          <w:sz w:val="22"/>
          <w:szCs w:val="22"/>
        </w:rPr>
        <w:t xml:space="preserve">prevents it from appearing dominant </w:t>
      </w:r>
      <w:r w:rsidR="00CC6758" w:rsidRPr="00CC6758">
        <w:rPr>
          <w:rFonts w:ascii="Arial" w:hAnsi="Arial" w:cs="Arial"/>
          <w:color w:val="000000" w:themeColor="text1"/>
          <w:sz w:val="22"/>
          <w:szCs w:val="22"/>
        </w:rPr>
        <w:t>over</w:t>
      </w:r>
      <w:r w:rsidR="001F3A8A" w:rsidRPr="00CC6758">
        <w:rPr>
          <w:rFonts w:ascii="Arial" w:hAnsi="Arial" w:cs="Arial"/>
          <w:color w:val="000000" w:themeColor="text1"/>
          <w:sz w:val="22"/>
          <w:szCs w:val="22"/>
        </w:rPr>
        <w:t xml:space="preserve"> </w:t>
      </w:r>
      <w:r w:rsidR="00774E6E" w:rsidRPr="00CC6758">
        <w:rPr>
          <w:rFonts w:ascii="Arial" w:hAnsi="Arial" w:cs="Arial"/>
          <w:color w:val="000000" w:themeColor="text1"/>
          <w:sz w:val="22"/>
          <w:szCs w:val="22"/>
        </w:rPr>
        <w:t>neighbouring properties</w:t>
      </w:r>
      <w:r w:rsidR="00B81A90" w:rsidRPr="00CC6758">
        <w:rPr>
          <w:rFonts w:ascii="Arial" w:hAnsi="Arial" w:cs="Arial"/>
          <w:color w:val="000000" w:themeColor="text1"/>
          <w:sz w:val="22"/>
          <w:szCs w:val="22"/>
        </w:rPr>
        <w:t xml:space="preserve">. </w:t>
      </w:r>
      <w:r w:rsidR="00653CE7" w:rsidRPr="00CC6758">
        <w:rPr>
          <w:rFonts w:ascii="Arial" w:hAnsi="Arial" w:cs="Arial"/>
          <w:color w:val="000000" w:themeColor="text1"/>
          <w:sz w:val="22"/>
          <w:szCs w:val="22"/>
        </w:rPr>
        <w:t>Although the extension is visible from the street scene, its overall form, being largely infill</w:t>
      </w:r>
      <w:r w:rsidR="00C22139" w:rsidRPr="00CC6758">
        <w:rPr>
          <w:rFonts w:ascii="Arial" w:hAnsi="Arial" w:cs="Arial"/>
          <w:color w:val="000000" w:themeColor="text1"/>
          <w:sz w:val="22"/>
          <w:szCs w:val="22"/>
        </w:rPr>
        <w:t xml:space="preserve"> and subservient to the dwelling, would not result in significant overbearing impacts. </w:t>
      </w:r>
    </w:p>
    <w:p w14:paraId="03F02B5D" w14:textId="77777777" w:rsidR="00D46630" w:rsidRDefault="00D46630" w:rsidP="00024A95">
      <w:pPr>
        <w:spacing w:after="0" w:line="276" w:lineRule="auto"/>
        <w:jc w:val="both"/>
        <w:rPr>
          <w:rFonts w:ascii="Arial" w:hAnsi="Arial" w:cs="Arial"/>
          <w:color w:val="000000" w:themeColor="text1"/>
          <w:sz w:val="22"/>
          <w:szCs w:val="22"/>
        </w:rPr>
      </w:pPr>
    </w:p>
    <w:p w14:paraId="63DF5AAA" w14:textId="60A721C7" w:rsidR="00D46630" w:rsidRPr="00CC6758" w:rsidRDefault="00D46630" w:rsidP="00024A9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With regards to the proposed garage roof and single storey front extension, due to the single storey nature and siting of these works, they would not give rise to any harm impacting neighbour amenity.  </w:t>
      </w:r>
    </w:p>
    <w:p w14:paraId="18C27EA0" w14:textId="77777777" w:rsidR="00DB13C3" w:rsidRPr="00CC6758" w:rsidRDefault="00DB13C3" w:rsidP="00DB13C3">
      <w:pPr>
        <w:spacing w:after="0" w:line="276" w:lineRule="auto"/>
        <w:jc w:val="both"/>
        <w:rPr>
          <w:rFonts w:ascii="Arial" w:hAnsi="Arial" w:cs="Arial"/>
          <w:color w:val="000000" w:themeColor="text1"/>
          <w:sz w:val="22"/>
          <w:szCs w:val="22"/>
        </w:rPr>
      </w:pPr>
    </w:p>
    <w:p w14:paraId="788089ED" w14:textId="77777777" w:rsidR="00DB13C3" w:rsidRPr="00A050F1" w:rsidRDefault="00DB13C3" w:rsidP="00DB13C3">
      <w:pPr>
        <w:spacing w:after="0" w:line="276" w:lineRule="auto"/>
        <w:jc w:val="both"/>
        <w:rPr>
          <w:rFonts w:ascii="Arial" w:hAnsi="Arial" w:cs="Arial"/>
          <w:color w:val="000000" w:themeColor="text1"/>
          <w:sz w:val="22"/>
          <w:szCs w:val="22"/>
        </w:rPr>
      </w:pPr>
      <w:r w:rsidRPr="00CC6758">
        <w:rPr>
          <w:rFonts w:ascii="Arial" w:hAnsi="Arial" w:cs="Arial"/>
          <w:color w:val="000000" w:themeColor="text1"/>
          <w:sz w:val="22"/>
          <w:szCs w:val="22"/>
        </w:rPr>
        <w:t>The proposal therefore accords with Core Policy</w:t>
      </w:r>
      <w:r w:rsidRPr="00A050F1">
        <w:rPr>
          <w:rFonts w:ascii="Arial" w:hAnsi="Arial" w:cs="Arial"/>
          <w:color w:val="000000" w:themeColor="text1"/>
          <w:sz w:val="22"/>
          <w:szCs w:val="22"/>
        </w:rPr>
        <w:t xml:space="preserve">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638461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7E54634" w14:textId="3F729816"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E456748" w14:textId="77777777" w:rsidR="006E0349" w:rsidRPr="006705B5" w:rsidRDefault="006E0349"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1C32A1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7333942"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285E9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EC17084"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39A5C9" w14:textId="28A0719F" w:rsidR="004E025A" w:rsidRPr="004E025A" w:rsidRDefault="001C32D5" w:rsidP="004E025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changes are proposed to the access </w:t>
      </w:r>
      <w:r w:rsidR="001A654B">
        <w:rPr>
          <w:rFonts w:ascii="Arial" w:eastAsia="Times New Roman" w:hAnsi="Arial" w:cs="Arial"/>
          <w:kern w:val="0"/>
          <w:sz w:val="22"/>
          <w:szCs w:val="22"/>
          <w:lang w:eastAsia="en-GB"/>
          <w14:ligatures w14:val="none"/>
        </w:rPr>
        <w:t>and there would be no increase to the number of bedrooms. T</w:t>
      </w:r>
      <w:r>
        <w:rPr>
          <w:rFonts w:ascii="Arial" w:eastAsia="Times New Roman" w:hAnsi="Arial" w:cs="Arial"/>
          <w:kern w:val="0"/>
          <w:sz w:val="22"/>
          <w:szCs w:val="22"/>
          <w:lang w:eastAsia="en-GB"/>
          <w14:ligatures w14:val="none"/>
        </w:rPr>
        <w:t>he extension w</w:t>
      </w:r>
      <w:r w:rsidR="001909A4">
        <w:rPr>
          <w:rFonts w:ascii="Arial" w:eastAsia="Times New Roman" w:hAnsi="Arial" w:cs="Arial"/>
          <w:kern w:val="0"/>
          <w:sz w:val="22"/>
          <w:szCs w:val="22"/>
          <w:lang w:eastAsia="en-GB"/>
          <w14:ligatures w14:val="none"/>
        </w:rPr>
        <w:t xml:space="preserve">ould </w:t>
      </w:r>
      <w:r>
        <w:rPr>
          <w:rFonts w:ascii="Arial" w:eastAsia="Times New Roman" w:hAnsi="Arial" w:cs="Arial"/>
          <w:kern w:val="0"/>
          <w:sz w:val="22"/>
          <w:szCs w:val="22"/>
          <w:lang w:eastAsia="en-GB"/>
          <w14:ligatures w14:val="none"/>
        </w:rPr>
        <w:t xml:space="preserve">extend beyond the front building line </w:t>
      </w:r>
      <w:r w:rsidR="001909A4">
        <w:rPr>
          <w:rFonts w:ascii="Arial" w:eastAsia="Times New Roman" w:hAnsi="Arial" w:cs="Arial"/>
          <w:kern w:val="0"/>
          <w:sz w:val="22"/>
          <w:szCs w:val="22"/>
          <w:lang w:eastAsia="en-GB"/>
          <w14:ligatures w14:val="none"/>
        </w:rPr>
        <w:t>on</w:t>
      </w:r>
      <w:r>
        <w:rPr>
          <w:rFonts w:ascii="Arial" w:eastAsia="Times New Roman" w:hAnsi="Arial" w:cs="Arial"/>
          <w:kern w:val="0"/>
          <w:sz w:val="22"/>
          <w:szCs w:val="22"/>
          <w:lang w:eastAsia="en-GB"/>
          <w14:ligatures w14:val="none"/>
        </w:rPr>
        <w:t xml:space="preserve">to the existing driveway. However, the plans include alterations to the driveway to </w:t>
      </w:r>
      <w:r w:rsidR="001909A4">
        <w:rPr>
          <w:rFonts w:ascii="Arial" w:eastAsia="Times New Roman" w:hAnsi="Arial" w:cs="Arial"/>
          <w:kern w:val="0"/>
          <w:sz w:val="22"/>
          <w:szCs w:val="22"/>
          <w:lang w:eastAsia="en-GB"/>
          <w14:ligatures w14:val="none"/>
        </w:rPr>
        <w:t>optimise</w:t>
      </w:r>
      <w:r>
        <w:rPr>
          <w:rFonts w:ascii="Arial" w:eastAsia="Times New Roman" w:hAnsi="Arial" w:cs="Arial"/>
          <w:kern w:val="0"/>
          <w:sz w:val="22"/>
          <w:szCs w:val="22"/>
          <w:lang w:eastAsia="en-GB"/>
          <w14:ligatures w14:val="none"/>
        </w:rPr>
        <w:t xml:space="preserve"> its use and maintain th</w:t>
      </w:r>
      <w:r w:rsidR="001A654B">
        <w:rPr>
          <w:rFonts w:ascii="Arial" w:eastAsia="Times New Roman" w:hAnsi="Arial" w:cs="Arial"/>
          <w:kern w:val="0"/>
          <w:sz w:val="22"/>
          <w:szCs w:val="22"/>
          <w:lang w:eastAsia="en-GB"/>
          <w14:ligatures w14:val="none"/>
        </w:rPr>
        <w:t xml:space="preserve">e three required </w:t>
      </w:r>
      <w:r>
        <w:rPr>
          <w:rFonts w:ascii="Arial" w:eastAsia="Times New Roman" w:hAnsi="Arial" w:cs="Arial"/>
          <w:kern w:val="0"/>
          <w:sz w:val="22"/>
          <w:szCs w:val="22"/>
          <w:lang w:eastAsia="en-GB"/>
          <w14:ligatures w14:val="none"/>
        </w:rPr>
        <w:t xml:space="preserve">parking spaces. </w:t>
      </w:r>
      <w:r w:rsidR="004E025A">
        <w:rPr>
          <w:rFonts w:ascii="Arial" w:eastAsia="Times New Roman" w:hAnsi="Arial" w:cs="Arial"/>
          <w:kern w:val="0"/>
          <w:sz w:val="22"/>
          <w:szCs w:val="22"/>
          <w:lang w:eastAsia="en-GB"/>
          <w14:ligatures w14:val="none"/>
        </w:rPr>
        <w:t xml:space="preserve">The </w:t>
      </w:r>
      <w:r w:rsidR="004E025A" w:rsidRPr="004E025A">
        <w:rPr>
          <w:rFonts w:ascii="Arial" w:eastAsia="Times New Roman" w:hAnsi="Arial" w:cs="Arial"/>
          <w:kern w:val="0"/>
          <w:sz w:val="22"/>
          <w:szCs w:val="22"/>
          <w:lang w:eastAsia="en-GB"/>
          <w14:ligatures w14:val="none"/>
        </w:rPr>
        <w:t>Highways</w:t>
      </w:r>
      <w:r w:rsidR="004E025A">
        <w:rPr>
          <w:rFonts w:ascii="Arial" w:eastAsia="Times New Roman" w:hAnsi="Arial" w:cs="Arial"/>
          <w:kern w:val="0"/>
          <w:sz w:val="22"/>
          <w:szCs w:val="22"/>
          <w:lang w:eastAsia="en-GB"/>
          <w14:ligatures w14:val="none"/>
        </w:rPr>
        <w:t xml:space="preserve"> consultee</w:t>
      </w:r>
      <w:r w:rsidR="004E025A" w:rsidRPr="004E025A">
        <w:rPr>
          <w:rFonts w:ascii="Arial" w:eastAsia="Times New Roman" w:hAnsi="Arial" w:cs="Arial"/>
          <w:kern w:val="0"/>
          <w:sz w:val="22"/>
          <w:szCs w:val="22"/>
          <w:lang w:eastAsia="en-GB"/>
          <w14:ligatures w14:val="none"/>
        </w:rPr>
        <w:t xml:space="preserve"> confirm</w:t>
      </w:r>
      <w:r w:rsidR="004E025A">
        <w:rPr>
          <w:rFonts w:ascii="Arial" w:eastAsia="Times New Roman" w:hAnsi="Arial" w:cs="Arial"/>
          <w:kern w:val="0"/>
          <w:sz w:val="22"/>
          <w:szCs w:val="22"/>
          <w:lang w:eastAsia="en-GB"/>
          <w14:ligatures w14:val="none"/>
        </w:rPr>
        <w:t>s</w:t>
      </w:r>
      <w:r w:rsidR="004E025A" w:rsidRPr="004E025A">
        <w:rPr>
          <w:rFonts w:ascii="Arial" w:eastAsia="Times New Roman" w:hAnsi="Arial" w:cs="Arial"/>
          <w:kern w:val="0"/>
          <w:sz w:val="22"/>
          <w:szCs w:val="22"/>
          <w:lang w:eastAsia="en-GB"/>
          <w14:ligatures w14:val="none"/>
        </w:rPr>
        <w:t xml:space="preserve"> that the proposed parking arrangement is acceptable. They note that the dropped kerb will need extending to provide flush access to the enlarged parking area, preventing vehicles from bumping over the full</w:t>
      </w:r>
      <w:r w:rsidR="004E025A" w:rsidRPr="004E025A">
        <w:rPr>
          <w:rFonts w:ascii="Arial" w:eastAsia="Times New Roman" w:hAnsi="Arial" w:cs="Arial"/>
          <w:kern w:val="0"/>
          <w:sz w:val="22"/>
          <w:szCs w:val="22"/>
          <w:lang w:eastAsia="en-GB"/>
          <w14:ligatures w14:val="none"/>
        </w:rPr>
        <w:noBreakHyphen/>
        <w:t>height kerb.</w:t>
      </w:r>
      <w:r w:rsidR="003F3068">
        <w:rPr>
          <w:rFonts w:ascii="Arial" w:eastAsia="Times New Roman" w:hAnsi="Arial" w:cs="Arial"/>
          <w:kern w:val="0"/>
          <w:sz w:val="22"/>
          <w:szCs w:val="22"/>
          <w:lang w:eastAsia="en-GB"/>
          <w14:ligatures w14:val="none"/>
        </w:rPr>
        <w:t xml:space="preserve"> An </w:t>
      </w:r>
      <w:r w:rsidR="00BD41FF">
        <w:rPr>
          <w:rFonts w:ascii="Arial" w:eastAsia="Times New Roman" w:hAnsi="Arial" w:cs="Arial"/>
          <w:kern w:val="0"/>
          <w:sz w:val="22"/>
          <w:szCs w:val="22"/>
          <w:lang w:eastAsia="en-GB"/>
          <w14:ligatures w14:val="none"/>
        </w:rPr>
        <w:t xml:space="preserve">informative </w:t>
      </w:r>
      <w:r w:rsidR="003F3068">
        <w:rPr>
          <w:rFonts w:ascii="Arial" w:eastAsia="Times New Roman" w:hAnsi="Arial" w:cs="Arial"/>
          <w:kern w:val="0"/>
          <w:sz w:val="22"/>
          <w:szCs w:val="22"/>
          <w:lang w:eastAsia="en-GB"/>
          <w14:ligatures w14:val="none"/>
        </w:rPr>
        <w:t xml:space="preserve">will be included </w:t>
      </w:r>
      <w:r w:rsidR="001A654B">
        <w:rPr>
          <w:rFonts w:ascii="Arial" w:eastAsia="Times New Roman" w:hAnsi="Arial" w:cs="Arial"/>
          <w:kern w:val="0"/>
          <w:sz w:val="22"/>
          <w:szCs w:val="22"/>
          <w:lang w:eastAsia="en-GB"/>
          <w14:ligatures w14:val="none"/>
        </w:rPr>
        <w:t xml:space="preserve">advising the applicant to </w:t>
      </w:r>
      <w:r w:rsidR="003A6255">
        <w:rPr>
          <w:rFonts w:ascii="Arial" w:eastAsia="Times New Roman" w:hAnsi="Arial" w:cs="Arial"/>
          <w:kern w:val="0"/>
          <w:sz w:val="22"/>
          <w:szCs w:val="22"/>
          <w:lang w:eastAsia="en-GB"/>
          <w14:ligatures w14:val="none"/>
        </w:rPr>
        <w:t>obtain a licence from Wiltshire Highways Authority</w:t>
      </w:r>
      <w:r w:rsidR="00FB655D">
        <w:rPr>
          <w:rFonts w:ascii="Arial" w:eastAsia="Times New Roman" w:hAnsi="Arial" w:cs="Arial"/>
          <w:kern w:val="0"/>
          <w:sz w:val="22"/>
          <w:szCs w:val="22"/>
          <w:lang w:eastAsia="en-GB"/>
          <w14:ligatures w14:val="none"/>
        </w:rPr>
        <w:t xml:space="preserve"> before </w:t>
      </w:r>
      <w:r w:rsidR="003F3068">
        <w:rPr>
          <w:rFonts w:ascii="Arial" w:eastAsia="Times New Roman" w:hAnsi="Arial" w:cs="Arial"/>
          <w:kern w:val="0"/>
          <w:sz w:val="22"/>
          <w:szCs w:val="22"/>
          <w:lang w:eastAsia="en-GB"/>
          <w14:ligatures w14:val="none"/>
        </w:rPr>
        <w:t>carrying</w:t>
      </w:r>
      <w:r w:rsidR="00FB655D">
        <w:rPr>
          <w:rFonts w:ascii="Arial" w:eastAsia="Times New Roman" w:hAnsi="Arial" w:cs="Arial"/>
          <w:kern w:val="0"/>
          <w:sz w:val="22"/>
          <w:szCs w:val="22"/>
          <w:lang w:eastAsia="en-GB"/>
          <w14:ligatures w14:val="none"/>
        </w:rPr>
        <w:t xml:space="preserve"> out works on the footpath. </w:t>
      </w:r>
      <w:r w:rsidR="00BD41FF">
        <w:rPr>
          <w:rFonts w:ascii="Arial" w:eastAsia="Times New Roman" w:hAnsi="Arial" w:cs="Arial"/>
          <w:kern w:val="0"/>
          <w:sz w:val="22"/>
          <w:szCs w:val="22"/>
          <w:lang w:eastAsia="en-GB"/>
          <w14:ligatures w14:val="none"/>
        </w:rPr>
        <w:t xml:space="preserve"> </w:t>
      </w:r>
    </w:p>
    <w:p w14:paraId="13712AF0"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788FCB2" w14:textId="11BE354B"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adverse impact on highway safety. Adequate parking is provided in accordance with Wiltshire’s adopted parking standards, and access arrangements are acceptable.</w:t>
      </w:r>
    </w:p>
    <w:p w14:paraId="5D532BC1"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C264F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EA7B64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89039A" w14:textId="77777777" w:rsidR="00AC0EE3"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37C2D296" w14:textId="77777777" w:rsidR="00AC0EE3" w:rsidRDefault="00AC0EE3" w:rsidP="00BB7690">
      <w:pPr>
        <w:spacing w:after="0" w:line="276" w:lineRule="auto"/>
        <w:jc w:val="both"/>
        <w:rPr>
          <w:rFonts w:ascii="Arial" w:eastAsia="Times New Roman" w:hAnsi="Arial" w:cs="Arial"/>
          <w:color w:val="ED0000"/>
          <w:kern w:val="0"/>
          <w:sz w:val="22"/>
          <w:szCs w:val="22"/>
          <w:lang w:eastAsia="en-GB"/>
          <w14:ligatures w14:val="none"/>
        </w:rPr>
      </w:pPr>
    </w:p>
    <w:p w14:paraId="1FF3D471" w14:textId="055C0F4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829C5C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59504C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74B464C8"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78B3FF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421FBEA"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66CA0C4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04622E9"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DB62F0B"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0790997" w14:textId="77777777" w:rsidR="00EC682E" w:rsidRDefault="00EC682E" w:rsidP="006705B5">
      <w:pPr>
        <w:spacing w:after="0" w:line="276" w:lineRule="auto"/>
        <w:jc w:val="both"/>
        <w:rPr>
          <w:rFonts w:ascii="Arial" w:hAnsi="Arial" w:cs="Arial"/>
          <w:color w:val="000000"/>
          <w:sz w:val="22"/>
          <w:szCs w:val="22"/>
        </w:rPr>
      </w:pPr>
    </w:p>
    <w:p w14:paraId="3EA1027B" w14:textId="2D9AAC1F" w:rsidR="006705B5" w:rsidRDefault="00EC682E"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1B4391">
        <w:rPr>
          <w:rFonts w:ascii="Arial" w:eastAsia="Times New Roman" w:hAnsi="Arial" w:cs="Arial"/>
          <w:color w:val="000000" w:themeColor="text1"/>
          <w:kern w:val="0"/>
          <w:sz w:val="22"/>
          <w:szCs w:val="22"/>
          <w:lang w:eastAsia="en-GB"/>
          <w14:ligatures w14:val="none"/>
        </w:rPr>
        <w:t xml:space="preserve">The site lies </w:t>
      </w:r>
      <w:proofErr w:type="gramStart"/>
      <w:r w:rsidRPr="001B4391">
        <w:rPr>
          <w:rFonts w:ascii="Arial" w:eastAsia="Times New Roman" w:hAnsi="Arial" w:cs="Arial"/>
          <w:color w:val="000000" w:themeColor="text1"/>
          <w:kern w:val="0"/>
          <w:sz w:val="22"/>
          <w:szCs w:val="22"/>
          <w:lang w:eastAsia="en-GB"/>
          <w14:ligatures w14:val="none"/>
        </w:rPr>
        <w:t>in close proximity to</w:t>
      </w:r>
      <w:proofErr w:type="gramEnd"/>
      <w:r w:rsidRPr="001B4391">
        <w:rPr>
          <w:rFonts w:ascii="Arial" w:eastAsia="Times New Roman" w:hAnsi="Arial" w:cs="Arial"/>
          <w:color w:val="000000" w:themeColor="text1"/>
          <w:kern w:val="0"/>
          <w:sz w:val="22"/>
          <w:szCs w:val="22"/>
          <w:lang w:eastAsia="en-GB"/>
          <w14:ligatures w14:val="none"/>
        </w:rPr>
        <w:t xml:space="preserve"> </w:t>
      </w:r>
      <w:r w:rsidR="00641BF6">
        <w:rPr>
          <w:rFonts w:ascii="Arial" w:eastAsia="Times New Roman" w:hAnsi="Arial" w:cs="Arial"/>
          <w:color w:val="000000" w:themeColor="text1"/>
          <w:kern w:val="0"/>
          <w:sz w:val="22"/>
          <w:szCs w:val="22"/>
          <w:lang w:eastAsia="en-GB"/>
          <w14:ligatures w14:val="none"/>
        </w:rPr>
        <w:t xml:space="preserve">a </w:t>
      </w:r>
      <w:r w:rsidRPr="001B4391">
        <w:rPr>
          <w:rFonts w:ascii="Arial" w:eastAsia="Times New Roman" w:hAnsi="Arial" w:cs="Arial"/>
          <w:color w:val="000000" w:themeColor="text1"/>
          <w:kern w:val="0"/>
          <w:sz w:val="22"/>
          <w:szCs w:val="22"/>
          <w:lang w:eastAsia="en-GB"/>
          <w14:ligatures w14:val="none"/>
        </w:rPr>
        <w:t>Grade II listed building</w:t>
      </w:r>
      <w:r w:rsidR="00641BF6">
        <w:rPr>
          <w:rFonts w:ascii="Arial" w:eastAsia="Times New Roman" w:hAnsi="Arial" w:cs="Arial"/>
          <w:color w:val="000000" w:themeColor="text1"/>
          <w:kern w:val="0"/>
          <w:sz w:val="22"/>
          <w:szCs w:val="22"/>
          <w:lang w:eastAsia="en-GB"/>
          <w14:ligatures w14:val="none"/>
        </w:rPr>
        <w:t xml:space="preserve"> known as</w:t>
      </w:r>
      <w:r>
        <w:rPr>
          <w:rFonts w:ascii="Arial" w:eastAsia="Times New Roman" w:hAnsi="Arial" w:cs="Arial"/>
          <w:color w:val="000000" w:themeColor="text1"/>
          <w:kern w:val="0"/>
          <w:sz w:val="22"/>
          <w:szCs w:val="22"/>
          <w:lang w:eastAsia="en-GB"/>
          <w14:ligatures w14:val="none"/>
        </w:rPr>
        <w:t xml:space="preserve"> </w:t>
      </w:r>
      <w:r w:rsidR="00143CA9" w:rsidRPr="00416F2E">
        <w:rPr>
          <w:rFonts w:ascii="Arial" w:eastAsia="Times New Roman" w:hAnsi="Arial" w:cs="Arial"/>
          <w:kern w:val="0"/>
          <w:sz w:val="22"/>
          <w:szCs w:val="22"/>
          <w:lang w:eastAsia="en-GB"/>
          <w14:ligatures w14:val="none"/>
        </w:rPr>
        <w:t>Greenbrae</w:t>
      </w:r>
      <w:r w:rsidR="00E74AA1">
        <w:rPr>
          <w:rFonts w:ascii="Arial" w:eastAsia="Times New Roman" w:hAnsi="Arial" w:cs="Arial"/>
          <w:kern w:val="0"/>
          <w:sz w:val="22"/>
          <w:szCs w:val="22"/>
          <w:lang w:eastAsia="en-GB"/>
          <w14:ligatures w14:val="none"/>
        </w:rPr>
        <w:t xml:space="preserve"> which neighbours the rear boundary of the application site. Due to the proposed works largely remaining to the front of the application property and to the blind side of the nearby listed building, combined with the suitability of the proposed materials and design reflecting the existing character of the host dwelling, the proposed works are</w:t>
      </w:r>
      <w:r w:rsidR="00BB7BE0">
        <w:rPr>
          <w:rFonts w:ascii="Arial" w:eastAsia="Times New Roman" w:hAnsi="Arial" w:cs="Arial"/>
          <w:kern w:val="0"/>
          <w:sz w:val="22"/>
          <w:szCs w:val="22"/>
          <w:lang w:eastAsia="en-GB"/>
          <w14:ligatures w14:val="none"/>
        </w:rPr>
        <w:t xml:space="preserve"> not</w:t>
      </w:r>
      <w:r w:rsidR="00BD520D" w:rsidRPr="00BD520D">
        <w:rPr>
          <w:rFonts w:ascii="Arial" w:eastAsia="Times New Roman" w:hAnsi="Arial" w:cs="Arial"/>
          <w:kern w:val="0"/>
          <w:sz w:val="22"/>
          <w:szCs w:val="22"/>
          <w:lang w:eastAsia="en-GB"/>
          <w14:ligatures w14:val="none"/>
        </w:rPr>
        <w:t xml:space="preserve"> expected to have a</w:t>
      </w:r>
      <w:r w:rsidR="00BB7BE0">
        <w:rPr>
          <w:rFonts w:ascii="Arial" w:eastAsia="Times New Roman" w:hAnsi="Arial" w:cs="Arial"/>
          <w:kern w:val="0"/>
          <w:sz w:val="22"/>
          <w:szCs w:val="22"/>
          <w:lang w:eastAsia="en-GB"/>
          <w14:ligatures w14:val="none"/>
        </w:rPr>
        <w:t>n</w:t>
      </w:r>
      <w:r w:rsidR="00BD520D" w:rsidRPr="00BD520D">
        <w:rPr>
          <w:rFonts w:ascii="Arial" w:eastAsia="Times New Roman" w:hAnsi="Arial" w:cs="Arial"/>
          <w:kern w:val="0"/>
          <w:sz w:val="22"/>
          <w:szCs w:val="22"/>
          <w:lang w:eastAsia="en-GB"/>
          <w14:ligatures w14:val="none"/>
        </w:rPr>
        <w:t xml:space="preserve"> impact on the </w:t>
      </w:r>
      <w:r w:rsidR="00E74AA1">
        <w:rPr>
          <w:rFonts w:ascii="Arial" w:eastAsia="Times New Roman" w:hAnsi="Arial" w:cs="Arial"/>
          <w:kern w:val="0"/>
          <w:sz w:val="22"/>
          <w:szCs w:val="22"/>
          <w:lang w:eastAsia="en-GB"/>
          <w14:ligatures w14:val="none"/>
        </w:rPr>
        <w:t>setting of the listed building</w:t>
      </w:r>
      <w:r w:rsidR="00BD520D" w:rsidRPr="00BD520D">
        <w:rPr>
          <w:rFonts w:ascii="Arial" w:eastAsia="Times New Roman" w:hAnsi="Arial" w:cs="Arial"/>
          <w:kern w:val="0"/>
          <w:sz w:val="22"/>
          <w:szCs w:val="22"/>
          <w:lang w:eastAsia="en-GB"/>
          <w14:ligatures w14:val="none"/>
        </w:rPr>
        <w:t xml:space="preserve">. </w:t>
      </w:r>
      <w:r w:rsidR="00E74AA1">
        <w:rPr>
          <w:rFonts w:ascii="Arial" w:eastAsia="Times New Roman" w:hAnsi="Arial" w:cs="Arial"/>
          <w:kern w:val="0"/>
          <w:sz w:val="22"/>
          <w:szCs w:val="22"/>
          <w:lang w:eastAsia="en-GB"/>
          <w14:ligatures w14:val="none"/>
        </w:rPr>
        <w:t xml:space="preserve">As such, </w:t>
      </w:r>
      <w:r w:rsidR="006705B5" w:rsidRPr="006705B5">
        <w:rPr>
          <w:rFonts w:ascii="Arial" w:eastAsia="Times New Roman" w:hAnsi="Arial" w:cs="Arial"/>
          <w:color w:val="000000" w:themeColor="text1"/>
          <w:kern w:val="0"/>
          <w:sz w:val="22"/>
          <w:szCs w:val="22"/>
          <w:lang w:eastAsia="en-GB"/>
          <w14:ligatures w14:val="none"/>
        </w:rPr>
        <w:t xml:space="preserve">by virtue of </w:t>
      </w:r>
      <w:r w:rsidR="006705B5" w:rsidRPr="00731B0B">
        <w:rPr>
          <w:rFonts w:ascii="Arial" w:eastAsia="Times New Roman" w:hAnsi="Arial" w:cs="Arial"/>
          <w:color w:val="000000" w:themeColor="text1"/>
          <w:kern w:val="0"/>
          <w:sz w:val="22"/>
          <w:szCs w:val="22"/>
          <w:lang w:eastAsia="en-GB"/>
          <w14:ligatures w14:val="none"/>
        </w:rPr>
        <w:t xml:space="preserve">its scale, design, and use of materials, </w:t>
      </w:r>
      <w:r w:rsidR="00E74AA1">
        <w:rPr>
          <w:rFonts w:ascii="Arial" w:eastAsia="Times New Roman" w:hAnsi="Arial" w:cs="Arial"/>
          <w:color w:val="000000" w:themeColor="text1"/>
          <w:kern w:val="0"/>
          <w:sz w:val="22"/>
          <w:szCs w:val="22"/>
          <w:lang w:eastAsia="en-GB"/>
          <w14:ligatures w14:val="none"/>
        </w:rPr>
        <w:t>the proposals are</w:t>
      </w:r>
      <w:r w:rsidR="006705B5" w:rsidRPr="00731B0B">
        <w:rPr>
          <w:rFonts w:ascii="Arial" w:eastAsia="Times New Roman" w:hAnsi="Arial" w:cs="Arial"/>
          <w:color w:val="000000" w:themeColor="text1"/>
          <w:kern w:val="0"/>
          <w:sz w:val="22"/>
          <w:szCs w:val="22"/>
          <w:lang w:eastAsia="en-GB"/>
          <w14:ligatures w14:val="none"/>
        </w:rPr>
        <w:t xml:space="preserve"> considered to preserve the </w:t>
      </w:r>
      <w:r w:rsidR="00F272A5" w:rsidRPr="00731B0B">
        <w:rPr>
          <w:rFonts w:ascii="Arial" w:eastAsia="Times New Roman" w:hAnsi="Arial" w:cs="Arial"/>
          <w:color w:val="000000" w:themeColor="text1"/>
          <w:kern w:val="0"/>
          <w:sz w:val="22"/>
          <w:szCs w:val="22"/>
          <w:lang w:eastAsia="en-GB"/>
          <w14:ligatures w14:val="none"/>
        </w:rPr>
        <w:t xml:space="preserve">setting of the </w:t>
      </w:r>
      <w:r w:rsidR="006705B5" w:rsidRPr="00731B0B">
        <w:rPr>
          <w:rFonts w:ascii="Arial" w:eastAsia="Times New Roman" w:hAnsi="Arial" w:cs="Arial"/>
          <w:color w:val="000000" w:themeColor="text1"/>
          <w:kern w:val="0"/>
          <w:sz w:val="22"/>
          <w:szCs w:val="22"/>
          <w:lang w:eastAsia="en-GB"/>
          <w14:ligatures w14:val="none"/>
        </w:rPr>
        <w:t>listed building</w:t>
      </w:r>
      <w:r w:rsidR="00E74AA1">
        <w:rPr>
          <w:rFonts w:ascii="Arial" w:eastAsia="Times New Roman" w:hAnsi="Arial" w:cs="Arial"/>
          <w:color w:val="000000" w:themeColor="text1"/>
          <w:kern w:val="0"/>
          <w:sz w:val="22"/>
          <w:szCs w:val="22"/>
          <w:lang w:eastAsia="en-GB"/>
          <w14:ligatures w14:val="none"/>
        </w:rPr>
        <w:t xml:space="preserve"> and would </w:t>
      </w:r>
      <w:r w:rsidR="00E74AA1" w:rsidRPr="00731B0B">
        <w:rPr>
          <w:rFonts w:ascii="Arial" w:eastAsia="Times New Roman" w:hAnsi="Arial" w:cs="Arial"/>
          <w:color w:val="000000" w:themeColor="text1"/>
          <w:kern w:val="0"/>
          <w:sz w:val="22"/>
          <w:szCs w:val="22"/>
          <w:lang w:eastAsia="en-GB"/>
          <w14:ligatures w14:val="none"/>
        </w:rPr>
        <w:t>not</w:t>
      </w:r>
      <w:r w:rsidR="006705B5" w:rsidRPr="00731B0B">
        <w:rPr>
          <w:rFonts w:ascii="Arial" w:eastAsia="Times New Roman" w:hAnsi="Arial" w:cs="Arial"/>
          <w:color w:val="000000" w:themeColor="text1"/>
          <w:kern w:val="0"/>
          <w:sz w:val="22"/>
          <w:szCs w:val="22"/>
          <w:lang w:eastAsia="en-GB"/>
          <w14:ligatures w14:val="none"/>
        </w:rPr>
        <w:t xml:space="preserve"> </w:t>
      </w:r>
      <w:r w:rsidR="006705B5" w:rsidRPr="006705B5">
        <w:rPr>
          <w:rFonts w:ascii="Arial" w:eastAsia="Times New Roman" w:hAnsi="Arial" w:cs="Arial"/>
          <w:color w:val="000000" w:themeColor="text1"/>
          <w:kern w:val="0"/>
          <w:sz w:val="22"/>
          <w:szCs w:val="22"/>
          <w:lang w:eastAsia="en-GB"/>
          <w14:ligatures w14:val="none"/>
        </w:rPr>
        <w:t xml:space="preserve">result in harm to the significance of </w:t>
      </w:r>
      <w:r w:rsidR="00E74AA1">
        <w:rPr>
          <w:rFonts w:ascii="Arial" w:eastAsia="Times New Roman" w:hAnsi="Arial" w:cs="Arial"/>
          <w:color w:val="000000" w:themeColor="text1"/>
          <w:kern w:val="0"/>
          <w:sz w:val="22"/>
          <w:szCs w:val="22"/>
          <w:lang w:eastAsia="en-GB"/>
          <w14:ligatures w14:val="none"/>
        </w:rPr>
        <w:t xml:space="preserve">the heritage asset. </w:t>
      </w:r>
      <w:r w:rsidR="006705B5" w:rsidRPr="006705B5">
        <w:rPr>
          <w:rFonts w:ascii="Arial" w:eastAsia="Times New Roman" w:hAnsi="Arial" w:cs="Arial"/>
          <w:color w:val="000000" w:themeColor="text1"/>
          <w:kern w:val="0"/>
          <w:sz w:val="22"/>
          <w:szCs w:val="22"/>
          <w:lang w:eastAsia="en-GB"/>
          <w14:ligatures w14:val="none"/>
        </w:rPr>
        <w:t xml:space="preserve"> </w:t>
      </w:r>
    </w:p>
    <w:p w14:paraId="41E90020"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B6A47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193BA51"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8EFF171" w14:textId="77777777" w:rsidR="00BB7BE0" w:rsidRDefault="00BB7BE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DC7F2F" w14:textId="724D6B98" w:rsidR="00BB7BE0" w:rsidRDefault="00BB7BE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7BE0">
        <w:rPr>
          <w:rFonts w:ascii="Arial" w:eastAsia="Times New Roman" w:hAnsi="Arial" w:cs="Arial"/>
          <w:color w:val="000000" w:themeColor="text1"/>
          <w:kern w:val="0"/>
          <w:sz w:val="22"/>
          <w:szCs w:val="22"/>
          <w:u w:val="single"/>
          <w:lang w:eastAsia="en-GB"/>
          <w14:ligatures w14:val="none"/>
        </w:rPr>
        <w:t>Ecology</w:t>
      </w:r>
    </w:p>
    <w:p w14:paraId="7EE7B796" w14:textId="77777777" w:rsidR="00BB7BE0" w:rsidRDefault="00BB7BE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FF108D9" w14:textId="77777777" w:rsidR="00B760E4" w:rsidRPr="00B760E4" w:rsidRDefault="00B760E4" w:rsidP="00B760E4">
      <w:pPr>
        <w:spacing w:after="0" w:line="276" w:lineRule="auto"/>
        <w:jc w:val="both"/>
        <w:rPr>
          <w:rFonts w:ascii="Arial" w:eastAsia="Times New Roman" w:hAnsi="Arial" w:cs="Arial"/>
          <w:color w:val="000000" w:themeColor="text1"/>
          <w:kern w:val="0"/>
          <w:sz w:val="22"/>
          <w:szCs w:val="22"/>
          <w:lang w:eastAsia="en-GB"/>
          <w14:ligatures w14:val="none"/>
        </w:rPr>
      </w:pPr>
      <w:r w:rsidRPr="00B760E4">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CED2C38" w14:textId="77777777" w:rsidR="00B760E4" w:rsidRPr="00B760E4" w:rsidRDefault="00B760E4" w:rsidP="00B760E4">
      <w:pPr>
        <w:spacing w:after="0" w:line="276" w:lineRule="auto"/>
        <w:jc w:val="both"/>
        <w:rPr>
          <w:rFonts w:ascii="Arial" w:eastAsia="Times New Roman" w:hAnsi="Arial" w:cs="Arial"/>
          <w:color w:val="000000" w:themeColor="text1"/>
          <w:kern w:val="0"/>
          <w:sz w:val="22"/>
          <w:szCs w:val="22"/>
          <w:lang w:eastAsia="en-GB"/>
          <w14:ligatures w14:val="none"/>
        </w:rPr>
      </w:pPr>
    </w:p>
    <w:p w14:paraId="799DE5EE" w14:textId="31C653CF" w:rsidR="00BB7BE0" w:rsidRDefault="00B760E4" w:rsidP="00B760E4">
      <w:pPr>
        <w:spacing w:after="0" w:line="276" w:lineRule="auto"/>
        <w:jc w:val="both"/>
        <w:rPr>
          <w:rFonts w:ascii="Arial" w:eastAsia="Times New Roman" w:hAnsi="Arial" w:cs="Arial"/>
          <w:color w:val="000000" w:themeColor="text1"/>
          <w:kern w:val="0"/>
          <w:sz w:val="22"/>
          <w:szCs w:val="22"/>
          <w:lang w:eastAsia="en-GB"/>
          <w14:ligatures w14:val="none"/>
        </w:rPr>
      </w:pPr>
      <w:r w:rsidRPr="00B760E4">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281EC078" w14:textId="77777777" w:rsidR="00B760E4" w:rsidRDefault="00B760E4" w:rsidP="00B760E4">
      <w:pPr>
        <w:spacing w:after="0" w:line="276" w:lineRule="auto"/>
        <w:jc w:val="both"/>
        <w:rPr>
          <w:rFonts w:ascii="Arial" w:eastAsia="Times New Roman" w:hAnsi="Arial" w:cs="Arial"/>
          <w:color w:val="000000" w:themeColor="text1"/>
          <w:kern w:val="0"/>
          <w:sz w:val="22"/>
          <w:szCs w:val="22"/>
          <w:lang w:eastAsia="en-GB"/>
          <w14:ligatures w14:val="none"/>
        </w:rPr>
      </w:pPr>
    </w:p>
    <w:p w14:paraId="355AAC5D" w14:textId="2BD5A3D4" w:rsidR="001E6126" w:rsidRPr="001E6126" w:rsidRDefault="001E6126" w:rsidP="001E612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Due to</w:t>
      </w:r>
      <w:r w:rsidRPr="001E6126">
        <w:rPr>
          <w:rFonts w:ascii="Arial" w:eastAsia="Times New Roman" w:hAnsi="Arial" w:cs="Arial"/>
          <w:color w:val="000000" w:themeColor="text1"/>
          <w:kern w:val="0"/>
          <w:sz w:val="22"/>
          <w:szCs w:val="22"/>
          <w:lang w:eastAsia="en-GB"/>
          <w14:ligatures w14:val="none"/>
        </w:rPr>
        <w:t xml:space="preserve"> the scale and nature of development</w:t>
      </w:r>
      <w:r w:rsidR="00805618">
        <w:rPr>
          <w:rFonts w:ascii="Arial" w:eastAsia="Times New Roman" w:hAnsi="Arial" w:cs="Arial"/>
          <w:color w:val="000000" w:themeColor="text1"/>
          <w:kern w:val="0"/>
          <w:sz w:val="22"/>
          <w:szCs w:val="22"/>
          <w:lang w:eastAsia="en-GB"/>
          <w14:ligatures w14:val="none"/>
        </w:rPr>
        <w:t xml:space="preserve">, </w:t>
      </w:r>
      <w:r w:rsidRPr="001E6126">
        <w:rPr>
          <w:rFonts w:ascii="Arial" w:eastAsia="Times New Roman" w:hAnsi="Arial" w:cs="Arial"/>
          <w:color w:val="000000" w:themeColor="text1"/>
          <w:kern w:val="0"/>
          <w:sz w:val="22"/>
          <w:szCs w:val="22"/>
          <w:lang w:eastAsia="en-GB"/>
          <w14:ligatures w14:val="none"/>
        </w:rPr>
        <w:t xml:space="preserve">significant harm to biodiversity is unlikely. </w:t>
      </w:r>
      <w:r w:rsidR="00893E60">
        <w:rPr>
          <w:rFonts w:ascii="Arial" w:eastAsia="Times New Roman" w:hAnsi="Arial" w:cs="Arial"/>
          <w:color w:val="000000" w:themeColor="text1"/>
          <w:kern w:val="0"/>
          <w:sz w:val="22"/>
          <w:szCs w:val="22"/>
          <w:lang w:eastAsia="en-GB"/>
          <w14:ligatures w14:val="none"/>
        </w:rPr>
        <w:t>Although t</w:t>
      </w:r>
      <w:r w:rsidR="000B483C">
        <w:rPr>
          <w:rFonts w:ascii="Arial" w:eastAsia="Times New Roman" w:hAnsi="Arial" w:cs="Arial"/>
          <w:color w:val="000000" w:themeColor="text1"/>
          <w:kern w:val="0"/>
          <w:sz w:val="22"/>
          <w:szCs w:val="22"/>
          <w:lang w:eastAsia="en-GB"/>
          <w14:ligatures w14:val="none"/>
        </w:rPr>
        <w:t>he</w:t>
      </w:r>
      <w:r w:rsidR="00805618">
        <w:rPr>
          <w:rFonts w:ascii="Arial" w:eastAsia="Times New Roman" w:hAnsi="Arial" w:cs="Arial"/>
          <w:color w:val="000000" w:themeColor="text1"/>
          <w:kern w:val="0"/>
          <w:sz w:val="22"/>
          <w:szCs w:val="22"/>
          <w:lang w:eastAsia="en-GB"/>
          <w14:ligatures w14:val="none"/>
        </w:rPr>
        <w:t xml:space="preserve"> works would </w:t>
      </w:r>
      <w:r w:rsidR="00E864ED">
        <w:rPr>
          <w:rFonts w:ascii="Arial" w:eastAsia="Times New Roman" w:hAnsi="Arial" w:cs="Arial"/>
          <w:color w:val="000000" w:themeColor="text1"/>
          <w:kern w:val="0"/>
          <w:sz w:val="22"/>
          <w:szCs w:val="22"/>
          <w:lang w:eastAsia="en-GB"/>
          <w14:ligatures w14:val="none"/>
        </w:rPr>
        <w:t>involve</w:t>
      </w:r>
      <w:r w:rsidR="00805618">
        <w:rPr>
          <w:rFonts w:ascii="Arial" w:eastAsia="Times New Roman" w:hAnsi="Arial" w:cs="Arial"/>
          <w:color w:val="000000" w:themeColor="text1"/>
          <w:kern w:val="0"/>
          <w:sz w:val="22"/>
          <w:szCs w:val="22"/>
          <w:lang w:eastAsia="en-GB"/>
          <w14:ligatures w14:val="none"/>
        </w:rPr>
        <w:t xml:space="preserve"> significant interventions </w:t>
      </w:r>
      <w:r w:rsidR="000B483C">
        <w:rPr>
          <w:rFonts w:ascii="Arial" w:eastAsia="Times New Roman" w:hAnsi="Arial" w:cs="Arial"/>
          <w:color w:val="000000" w:themeColor="text1"/>
          <w:kern w:val="0"/>
          <w:sz w:val="22"/>
          <w:szCs w:val="22"/>
          <w:lang w:eastAsia="en-GB"/>
          <w14:ligatures w14:val="none"/>
        </w:rPr>
        <w:t>to</w:t>
      </w:r>
      <w:r w:rsidR="00805618">
        <w:rPr>
          <w:rFonts w:ascii="Arial" w:eastAsia="Times New Roman" w:hAnsi="Arial" w:cs="Arial"/>
          <w:color w:val="000000" w:themeColor="text1"/>
          <w:kern w:val="0"/>
          <w:sz w:val="22"/>
          <w:szCs w:val="22"/>
          <w:lang w:eastAsia="en-GB"/>
          <w14:ligatures w14:val="none"/>
        </w:rPr>
        <w:t xml:space="preserve"> the existing roof. The property is </w:t>
      </w:r>
      <w:r w:rsidR="00805618">
        <w:rPr>
          <w:rFonts w:ascii="Arial" w:eastAsia="Times New Roman" w:hAnsi="Arial" w:cs="Arial"/>
          <w:color w:val="000000" w:themeColor="text1"/>
          <w:kern w:val="0"/>
          <w:sz w:val="22"/>
          <w:szCs w:val="22"/>
          <w:lang w:eastAsia="en-GB"/>
          <w14:ligatures w14:val="none"/>
        </w:rPr>
        <w:lastRenderedPageBreak/>
        <w:t xml:space="preserve">relatively modern, with no obvious </w:t>
      </w:r>
      <w:r w:rsidR="00E864ED">
        <w:rPr>
          <w:rFonts w:ascii="Arial" w:eastAsia="Times New Roman" w:hAnsi="Arial" w:cs="Arial"/>
          <w:color w:val="000000" w:themeColor="text1"/>
          <w:kern w:val="0"/>
          <w:sz w:val="22"/>
          <w:szCs w:val="22"/>
          <w:lang w:eastAsia="en-GB"/>
          <w14:ligatures w14:val="none"/>
        </w:rPr>
        <w:t xml:space="preserve">roosting opportunities for bats or birds, </w:t>
      </w:r>
      <w:r w:rsidR="000B483C">
        <w:rPr>
          <w:rFonts w:ascii="Arial" w:eastAsia="Times New Roman" w:hAnsi="Arial" w:cs="Arial"/>
          <w:color w:val="000000" w:themeColor="text1"/>
          <w:kern w:val="0"/>
          <w:sz w:val="22"/>
          <w:szCs w:val="22"/>
          <w:lang w:eastAsia="en-GB"/>
          <w14:ligatures w14:val="none"/>
        </w:rPr>
        <w:t>however, t</w:t>
      </w:r>
      <w:r w:rsidR="00E864ED">
        <w:rPr>
          <w:rFonts w:ascii="Arial" w:eastAsia="Times New Roman" w:hAnsi="Arial" w:cs="Arial"/>
          <w:color w:val="000000" w:themeColor="text1"/>
          <w:kern w:val="0"/>
          <w:sz w:val="22"/>
          <w:szCs w:val="22"/>
          <w:lang w:eastAsia="en-GB"/>
          <w14:ligatures w14:val="none"/>
        </w:rPr>
        <w:t xml:space="preserve">he applicant is reminded that </w:t>
      </w:r>
      <w:r w:rsidR="000B483C" w:rsidRPr="000B483C">
        <w:rPr>
          <w:rFonts w:ascii="Arial" w:eastAsia="Times New Roman" w:hAnsi="Arial" w:cs="Arial"/>
          <w:color w:val="000000" w:themeColor="text1"/>
          <w:kern w:val="0"/>
          <w:sz w:val="22"/>
          <w:szCs w:val="22"/>
          <w:lang w:eastAsia="en-GB"/>
          <w14:ligatures w14:val="none"/>
        </w:rPr>
        <w:t>under the terms of the Wildlife and Countryside Act (1981) and the Habitats Regulations (2010) it is an offence to disturb or harm any protected species, or to damage or disturb their habitat or resting place.</w:t>
      </w:r>
      <w:r w:rsidR="000B483C">
        <w:rPr>
          <w:rFonts w:ascii="Arial" w:eastAsia="Times New Roman" w:hAnsi="Arial" w:cs="Arial"/>
          <w:color w:val="000000" w:themeColor="text1"/>
          <w:kern w:val="0"/>
          <w:sz w:val="22"/>
          <w:szCs w:val="22"/>
          <w:lang w:eastAsia="en-GB"/>
          <w14:ligatures w14:val="none"/>
        </w:rPr>
        <w:t xml:space="preserve"> A relevant informative will be added to the decision notice. </w:t>
      </w:r>
    </w:p>
    <w:p w14:paraId="729336DC" w14:textId="77777777" w:rsidR="001E6126" w:rsidRPr="001E6126" w:rsidRDefault="001E6126" w:rsidP="001E6126">
      <w:pPr>
        <w:spacing w:after="0" w:line="276" w:lineRule="auto"/>
        <w:jc w:val="both"/>
        <w:rPr>
          <w:rFonts w:ascii="Arial" w:eastAsia="Times New Roman" w:hAnsi="Arial" w:cs="Arial"/>
          <w:color w:val="000000" w:themeColor="text1"/>
          <w:kern w:val="0"/>
          <w:sz w:val="22"/>
          <w:szCs w:val="22"/>
          <w:lang w:eastAsia="en-GB"/>
          <w14:ligatures w14:val="none"/>
        </w:rPr>
      </w:pPr>
    </w:p>
    <w:p w14:paraId="7BFEDE90" w14:textId="5B5289A9" w:rsidR="00B760E4" w:rsidRDefault="000B483C" w:rsidP="001E612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1E6126" w:rsidRPr="001E6126">
        <w:rPr>
          <w:rFonts w:ascii="Arial" w:eastAsia="Times New Roman" w:hAnsi="Arial" w:cs="Arial"/>
          <w:color w:val="000000" w:themeColor="text1"/>
          <w:kern w:val="0"/>
          <w:sz w:val="22"/>
          <w:szCs w:val="22"/>
          <w:lang w:eastAsia="en-GB"/>
          <w14:ligatures w14:val="none"/>
        </w:rPr>
        <w:t xml:space="preserve"> development complies with Core Policy 50 of the Wiltshire Core Strategy and the relevant provisions of the NPPF.</w:t>
      </w:r>
    </w:p>
    <w:p w14:paraId="53E15019" w14:textId="77777777" w:rsidR="000B483C" w:rsidRPr="00B760E4" w:rsidRDefault="000B483C" w:rsidP="001E6126">
      <w:pPr>
        <w:spacing w:after="0" w:line="276" w:lineRule="auto"/>
        <w:jc w:val="both"/>
        <w:rPr>
          <w:rFonts w:ascii="Arial" w:eastAsia="Times New Roman" w:hAnsi="Arial" w:cs="Arial"/>
          <w:color w:val="000000" w:themeColor="text1"/>
          <w:kern w:val="0"/>
          <w:sz w:val="22"/>
          <w:szCs w:val="22"/>
          <w:lang w:eastAsia="en-GB"/>
          <w14:ligatures w14:val="none"/>
        </w:rPr>
      </w:pPr>
    </w:p>
    <w:p w14:paraId="7BD8DB5A" w14:textId="77777777" w:rsidR="000B483C" w:rsidRDefault="000B483C" w:rsidP="000B483C">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963F3EC" w14:textId="77777777" w:rsidR="000B483C" w:rsidRPr="00276C28" w:rsidRDefault="000B483C" w:rsidP="000B483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A9171B0" w14:textId="77777777" w:rsidR="000B483C" w:rsidRDefault="000B483C" w:rsidP="000B483C">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FE39B1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9C2A57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B53933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043608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3DBC436"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1030DE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D3A33C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CE1751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054FF3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DE6102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3EF453E3"/>
    <w:multiLevelType w:val="hybridMultilevel"/>
    <w:tmpl w:val="0122C872"/>
    <w:lvl w:ilvl="0" w:tplc="3EACA9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5873499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F68"/>
    <w:rsid w:val="0001386C"/>
    <w:rsid w:val="000143A5"/>
    <w:rsid w:val="000148E7"/>
    <w:rsid w:val="00015ADB"/>
    <w:rsid w:val="000221CB"/>
    <w:rsid w:val="00024A95"/>
    <w:rsid w:val="00027227"/>
    <w:rsid w:val="00033847"/>
    <w:rsid w:val="00036B7E"/>
    <w:rsid w:val="000376A5"/>
    <w:rsid w:val="0004036D"/>
    <w:rsid w:val="00043B9C"/>
    <w:rsid w:val="000443BA"/>
    <w:rsid w:val="00047B61"/>
    <w:rsid w:val="000610AC"/>
    <w:rsid w:val="00063A02"/>
    <w:rsid w:val="00063D1C"/>
    <w:rsid w:val="00064B27"/>
    <w:rsid w:val="0006701C"/>
    <w:rsid w:val="00067B2C"/>
    <w:rsid w:val="00071E19"/>
    <w:rsid w:val="000729B5"/>
    <w:rsid w:val="0007377C"/>
    <w:rsid w:val="0007735A"/>
    <w:rsid w:val="0007737F"/>
    <w:rsid w:val="000815DE"/>
    <w:rsid w:val="0008454F"/>
    <w:rsid w:val="00085C56"/>
    <w:rsid w:val="00091944"/>
    <w:rsid w:val="00093398"/>
    <w:rsid w:val="00097010"/>
    <w:rsid w:val="000B0DAB"/>
    <w:rsid w:val="000B18DF"/>
    <w:rsid w:val="000B483C"/>
    <w:rsid w:val="000B4864"/>
    <w:rsid w:val="000B66D7"/>
    <w:rsid w:val="000B6B01"/>
    <w:rsid w:val="000C7F98"/>
    <w:rsid w:val="000D0858"/>
    <w:rsid w:val="000D5836"/>
    <w:rsid w:val="000D6B3C"/>
    <w:rsid w:val="000D70F1"/>
    <w:rsid w:val="000E063D"/>
    <w:rsid w:val="000E18EB"/>
    <w:rsid w:val="000E6021"/>
    <w:rsid w:val="000E7462"/>
    <w:rsid w:val="000F3916"/>
    <w:rsid w:val="001044B1"/>
    <w:rsid w:val="00111D21"/>
    <w:rsid w:val="0011279D"/>
    <w:rsid w:val="00122EF6"/>
    <w:rsid w:val="00134D23"/>
    <w:rsid w:val="00134D81"/>
    <w:rsid w:val="00135CFA"/>
    <w:rsid w:val="0014036B"/>
    <w:rsid w:val="00141929"/>
    <w:rsid w:val="0014198B"/>
    <w:rsid w:val="00143CA9"/>
    <w:rsid w:val="00146C4E"/>
    <w:rsid w:val="00152901"/>
    <w:rsid w:val="0016162B"/>
    <w:rsid w:val="00162405"/>
    <w:rsid w:val="001639E6"/>
    <w:rsid w:val="001739B6"/>
    <w:rsid w:val="0018298F"/>
    <w:rsid w:val="001909A4"/>
    <w:rsid w:val="001A2F63"/>
    <w:rsid w:val="001A4142"/>
    <w:rsid w:val="001A654B"/>
    <w:rsid w:val="001A6E40"/>
    <w:rsid w:val="001A7E00"/>
    <w:rsid w:val="001B34A3"/>
    <w:rsid w:val="001C0267"/>
    <w:rsid w:val="001C30C8"/>
    <w:rsid w:val="001C32D5"/>
    <w:rsid w:val="001C40D9"/>
    <w:rsid w:val="001C73A5"/>
    <w:rsid w:val="001D091E"/>
    <w:rsid w:val="001D279F"/>
    <w:rsid w:val="001D2B00"/>
    <w:rsid w:val="001D3964"/>
    <w:rsid w:val="001D6CCB"/>
    <w:rsid w:val="001D6F2A"/>
    <w:rsid w:val="001D766C"/>
    <w:rsid w:val="001E0BD8"/>
    <w:rsid w:val="001E5127"/>
    <w:rsid w:val="001E6126"/>
    <w:rsid w:val="001F17EC"/>
    <w:rsid w:val="001F1A84"/>
    <w:rsid w:val="001F3A8A"/>
    <w:rsid w:val="001F442D"/>
    <w:rsid w:val="00200044"/>
    <w:rsid w:val="0020522F"/>
    <w:rsid w:val="002056F3"/>
    <w:rsid w:val="002100CF"/>
    <w:rsid w:val="00211930"/>
    <w:rsid w:val="00212556"/>
    <w:rsid w:val="0021435E"/>
    <w:rsid w:val="002175E1"/>
    <w:rsid w:val="002215A6"/>
    <w:rsid w:val="00221D04"/>
    <w:rsid w:val="002349B0"/>
    <w:rsid w:val="00237774"/>
    <w:rsid w:val="00247CD5"/>
    <w:rsid w:val="00265CF2"/>
    <w:rsid w:val="00271393"/>
    <w:rsid w:val="00272A3E"/>
    <w:rsid w:val="00276C28"/>
    <w:rsid w:val="002771CD"/>
    <w:rsid w:val="00277CB3"/>
    <w:rsid w:val="00284692"/>
    <w:rsid w:val="00296162"/>
    <w:rsid w:val="002B3C19"/>
    <w:rsid w:val="002B67AF"/>
    <w:rsid w:val="002B7220"/>
    <w:rsid w:val="002C29C1"/>
    <w:rsid w:val="002C39F8"/>
    <w:rsid w:val="002C5B77"/>
    <w:rsid w:val="002C64FD"/>
    <w:rsid w:val="002C7D54"/>
    <w:rsid w:val="002D20C0"/>
    <w:rsid w:val="002D6B19"/>
    <w:rsid w:val="002D764D"/>
    <w:rsid w:val="002E6C51"/>
    <w:rsid w:val="002E760F"/>
    <w:rsid w:val="002F286D"/>
    <w:rsid w:val="0030007E"/>
    <w:rsid w:val="00302D05"/>
    <w:rsid w:val="003030A4"/>
    <w:rsid w:val="00307390"/>
    <w:rsid w:val="0031061E"/>
    <w:rsid w:val="00312C7F"/>
    <w:rsid w:val="00315AE0"/>
    <w:rsid w:val="003227F4"/>
    <w:rsid w:val="00322F79"/>
    <w:rsid w:val="00331E7A"/>
    <w:rsid w:val="00332D09"/>
    <w:rsid w:val="003342BE"/>
    <w:rsid w:val="00335B14"/>
    <w:rsid w:val="003415BB"/>
    <w:rsid w:val="00362D8F"/>
    <w:rsid w:val="00364013"/>
    <w:rsid w:val="00371103"/>
    <w:rsid w:val="00371C0F"/>
    <w:rsid w:val="003727C5"/>
    <w:rsid w:val="00372E76"/>
    <w:rsid w:val="0037425B"/>
    <w:rsid w:val="003774FF"/>
    <w:rsid w:val="00386449"/>
    <w:rsid w:val="0038668B"/>
    <w:rsid w:val="00386710"/>
    <w:rsid w:val="00393433"/>
    <w:rsid w:val="00393524"/>
    <w:rsid w:val="00394AB3"/>
    <w:rsid w:val="003A202C"/>
    <w:rsid w:val="003A2DD3"/>
    <w:rsid w:val="003A48FD"/>
    <w:rsid w:val="003A6255"/>
    <w:rsid w:val="003A7995"/>
    <w:rsid w:val="003C1F49"/>
    <w:rsid w:val="003C7574"/>
    <w:rsid w:val="003D1FBD"/>
    <w:rsid w:val="003D7128"/>
    <w:rsid w:val="003E08E2"/>
    <w:rsid w:val="003E2BA9"/>
    <w:rsid w:val="003F076A"/>
    <w:rsid w:val="003F3068"/>
    <w:rsid w:val="003F5922"/>
    <w:rsid w:val="003F7403"/>
    <w:rsid w:val="00400FB2"/>
    <w:rsid w:val="00403551"/>
    <w:rsid w:val="00406AE6"/>
    <w:rsid w:val="00412D6F"/>
    <w:rsid w:val="004130CC"/>
    <w:rsid w:val="004158E9"/>
    <w:rsid w:val="00416F2E"/>
    <w:rsid w:val="004212F8"/>
    <w:rsid w:val="00422C35"/>
    <w:rsid w:val="00424A6C"/>
    <w:rsid w:val="00426674"/>
    <w:rsid w:val="004268A1"/>
    <w:rsid w:val="00427495"/>
    <w:rsid w:val="00430055"/>
    <w:rsid w:val="00434FA8"/>
    <w:rsid w:val="00436306"/>
    <w:rsid w:val="00436D0A"/>
    <w:rsid w:val="004407D1"/>
    <w:rsid w:val="004414AD"/>
    <w:rsid w:val="00441AA8"/>
    <w:rsid w:val="00450181"/>
    <w:rsid w:val="00454C71"/>
    <w:rsid w:val="004553FF"/>
    <w:rsid w:val="004649E9"/>
    <w:rsid w:val="00464AE2"/>
    <w:rsid w:val="00465C63"/>
    <w:rsid w:val="004713E6"/>
    <w:rsid w:val="004715B2"/>
    <w:rsid w:val="004810AA"/>
    <w:rsid w:val="004813EA"/>
    <w:rsid w:val="00482050"/>
    <w:rsid w:val="00487D26"/>
    <w:rsid w:val="004908AE"/>
    <w:rsid w:val="0049148A"/>
    <w:rsid w:val="00491C07"/>
    <w:rsid w:val="00492385"/>
    <w:rsid w:val="00492C16"/>
    <w:rsid w:val="00495E05"/>
    <w:rsid w:val="00496A46"/>
    <w:rsid w:val="004A2A30"/>
    <w:rsid w:val="004A41E1"/>
    <w:rsid w:val="004A4A11"/>
    <w:rsid w:val="004A6DB3"/>
    <w:rsid w:val="004B0B23"/>
    <w:rsid w:val="004B3C0C"/>
    <w:rsid w:val="004B595E"/>
    <w:rsid w:val="004C48BC"/>
    <w:rsid w:val="004D3857"/>
    <w:rsid w:val="004D3BA9"/>
    <w:rsid w:val="004E025A"/>
    <w:rsid w:val="004E20E8"/>
    <w:rsid w:val="004E73DA"/>
    <w:rsid w:val="004E7970"/>
    <w:rsid w:val="004F635C"/>
    <w:rsid w:val="004F63B6"/>
    <w:rsid w:val="004F65E7"/>
    <w:rsid w:val="005004BA"/>
    <w:rsid w:val="00515980"/>
    <w:rsid w:val="0051645C"/>
    <w:rsid w:val="0052069C"/>
    <w:rsid w:val="00520E30"/>
    <w:rsid w:val="00532E0F"/>
    <w:rsid w:val="00536192"/>
    <w:rsid w:val="0054068B"/>
    <w:rsid w:val="00540D13"/>
    <w:rsid w:val="00543097"/>
    <w:rsid w:val="00550749"/>
    <w:rsid w:val="00561A9C"/>
    <w:rsid w:val="005665B0"/>
    <w:rsid w:val="005720B5"/>
    <w:rsid w:val="00573F0E"/>
    <w:rsid w:val="00577BCF"/>
    <w:rsid w:val="00582EB0"/>
    <w:rsid w:val="0059524B"/>
    <w:rsid w:val="00597BBB"/>
    <w:rsid w:val="005A2832"/>
    <w:rsid w:val="005A2CD7"/>
    <w:rsid w:val="005A5492"/>
    <w:rsid w:val="005B0FD5"/>
    <w:rsid w:val="005B14B9"/>
    <w:rsid w:val="005C1D3F"/>
    <w:rsid w:val="005D04A7"/>
    <w:rsid w:val="005D13DC"/>
    <w:rsid w:val="005D24B8"/>
    <w:rsid w:val="005D30AB"/>
    <w:rsid w:val="005E0776"/>
    <w:rsid w:val="005E0F78"/>
    <w:rsid w:val="005E2BAD"/>
    <w:rsid w:val="005E41C0"/>
    <w:rsid w:val="005E7587"/>
    <w:rsid w:val="006059C9"/>
    <w:rsid w:val="00615302"/>
    <w:rsid w:val="006164A3"/>
    <w:rsid w:val="00616DC2"/>
    <w:rsid w:val="0062234B"/>
    <w:rsid w:val="006242FB"/>
    <w:rsid w:val="00631B2E"/>
    <w:rsid w:val="0063206F"/>
    <w:rsid w:val="006407C9"/>
    <w:rsid w:val="00640FEC"/>
    <w:rsid w:val="00641BF6"/>
    <w:rsid w:val="00643C57"/>
    <w:rsid w:val="00647E0D"/>
    <w:rsid w:val="00653CA6"/>
    <w:rsid w:val="00653CE7"/>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425B"/>
    <w:rsid w:val="006B6C79"/>
    <w:rsid w:val="006C13EC"/>
    <w:rsid w:val="006C2EF8"/>
    <w:rsid w:val="006C5A72"/>
    <w:rsid w:val="006D1073"/>
    <w:rsid w:val="006D4A80"/>
    <w:rsid w:val="006E0349"/>
    <w:rsid w:val="006E139C"/>
    <w:rsid w:val="00701D41"/>
    <w:rsid w:val="007034EB"/>
    <w:rsid w:val="00711058"/>
    <w:rsid w:val="00714FE5"/>
    <w:rsid w:val="00715057"/>
    <w:rsid w:val="007235F5"/>
    <w:rsid w:val="00731B0B"/>
    <w:rsid w:val="00742C35"/>
    <w:rsid w:val="00744E80"/>
    <w:rsid w:val="00750FD1"/>
    <w:rsid w:val="007545FB"/>
    <w:rsid w:val="00754BF2"/>
    <w:rsid w:val="00755B0D"/>
    <w:rsid w:val="00761925"/>
    <w:rsid w:val="007638C3"/>
    <w:rsid w:val="00771C95"/>
    <w:rsid w:val="00774E6E"/>
    <w:rsid w:val="0078223C"/>
    <w:rsid w:val="00790038"/>
    <w:rsid w:val="00793652"/>
    <w:rsid w:val="007A2DA4"/>
    <w:rsid w:val="007B226A"/>
    <w:rsid w:val="007B27BB"/>
    <w:rsid w:val="007B70B8"/>
    <w:rsid w:val="007C1403"/>
    <w:rsid w:val="007C28D5"/>
    <w:rsid w:val="007C6DE3"/>
    <w:rsid w:val="007D187B"/>
    <w:rsid w:val="007D390B"/>
    <w:rsid w:val="007D400E"/>
    <w:rsid w:val="007D4B14"/>
    <w:rsid w:val="007D5706"/>
    <w:rsid w:val="007D6521"/>
    <w:rsid w:val="007E215B"/>
    <w:rsid w:val="007E229B"/>
    <w:rsid w:val="007E4274"/>
    <w:rsid w:val="007E4322"/>
    <w:rsid w:val="007F3ABA"/>
    <w:rsid w:val="00802C50"/>
    <w:rsid w:val="00805618"/>
    <w:rsid w:val="00810B9F"/>
    <w:rsid w:val="008176BD"/>
    <w:rsid w:val="0083213E"/>
    <w:rsid w:val="008376A8"/>
    <w:rsid w:val="00837907"/>
    <w:rsid w:val="0084670A"/>
    <w:rsid w:val="0085219A"/>
    <w:rsid w:val="00852CAC"/>
    <w:rsid w:val="00855117"/>
    <w:rsid w:val="0085527B"/>
    <w:rsid w:val="00862AEC"/>
    <w:rsid w:val="0086379F"/>
    <w:rsid w:val="0086453F"/>
    <w:rsid w:val="00867EFD"/>
    <w:rsid w:val="0087005A"/>
    <w:rsid w:val="008752CD"/>
    <w:rsid w:val="0087744B"/>
    <w:rsid w:val="008777D9"/>
    <w:rsid w:val="008822ED"/>
    <w:rsid w:val="00884A97"/>
    <w:rsid w:val="00892438"/>
    <w:rsid w:val="00893E60"/>
    <w:rsid w:val="008A0F17"/>
    <w:rsid w:val="008A1574"/>
    <w:rsid w:val="008A3152"/>
    <w:rsid w:val="008A4252"/>
    <w:rsid w:val="008A4A27"/>
    <w:rsid w:val="008B26AC"/>
    <w:rsid w:val="008B30BE"/>
    <w:rsid w:val="008B578F"/>
    <w:rsid w:val="008C2176"/>
    <w:rsid w:val="008C2C2F"/>
    <w:rsid w:val="008C3D5B"/>
    <w:rsid w:val="008C6453"/>
    <w:rsid w:val="008C67C6"/>
    <w:rsid w:val="008C704F"/>
    <w:rsid w:val="008D694B"/>
    <w:rsid w:val="008D7802"/>
    <w:rsid w:val="008E28B5"/>
    <w:rsid w:val="008E297A"/>
    <w:rsid w:val="008E3EA2"/>
    <w:rsid w:val="008E684D"/>
    <w:rsid w:val="008F0D3D"/>
    <w:rsid w:val="008F1CF8"/>
    <w:rsid w:val="008F6030"/>
    <w:rsid w:val="00911E7C"/>
    <w:rsid w:val="009213E7"/>
    <w:rsid w:val="00921A38"/>
    <w:rsid w:val="0092325F"/>
    <w:rsid w:val="00924221"/>
    <w:rsid w:val="0092586B"/>
    <w:rsid w:val="00927197"/>
    <w:rsid w:val="00927E2F"/>
    <w:rsid w:val="00932A4E"/>
    <w:rsid w:val="009350D4"/>
    <w:rsid w:val="00935D01"/>
    <w:rsid w:val="00940364"/>
    <w:rsid w:val="009434D7"/>
    <w:rsid w:val="00953FDB"/>
    <w:rsid w:val="00961C4E"/>
    <w:rsid w:val="00965A06"/>
    <w:rsid w:val="0096726B"/>
    <w:rsid w:val="00967DCB"/>
    <w:rsid w:val="00970A8A"/>
    <w:rsid w:val="00972DD7"/>
    <w:rsid w:val="00973E28"/>
    <w:rsid w:val="00974EA2"/>
    <w:rsid w:val="009858F4"/>
    <w:rsid w:val="00990A8B"/>
    <w:rsid w:val="00997AC7"/>
    <w:rsid w:val="00997B32"/>
    <w:rsid w:val="009A1B10"/>
    <w:rsid w:val="009A7BFF"/>
    <w:rsid w:val="009B63DB"/>
    <w:rsid w:val="009B7AD7"/>
    <w:rsid w:val="009C1702"/>
    <w:rsid w:val="009C3071"/>
    <w:rsid w:val="009C36DF"/>
    <w:rsid w:val="009C3A91"/>
    <w:rsid w:val="009D0C7B"/>
    <w:rsid w:val="009D47BD"/>
    <w:rsid w:val="009E1642"/>
    <w:rsid w:val="009E306F"/>
    <w:rsid w:val="009E437C"/>
    <w:rsid w:val="009E77F7"/>
    <w:rsid w:val="009F1BA2"/>
    <w:rsid w:val="009F1D69"/>
    <w:rsid w:val="009F684B"/>
    <w:rsid w:val="00A050F1"/>
    <w:rsid w:val="00A10D10"/>
    <w:rsid w:val="00A23603"/>
    <w:rsid w:val="00A241C0"/>
    <w:rsid w:val="00A24AEC"/>
    <w:rsid w:val="00A25937"/>
    <w:rsid w:val="00A3010D"/>
    <w:rsid w:val="00A34EB7"/>
    <w:rsid w:val="00A4593E"/>
    <w:rsid w:val="00A46019"/>
    <w:rsid w:val="00A461F9"/>
    <w:rsid w:val="00A55952"/>
    <w:rsid w:val="00A6561B"/>
    <w:rsid w:val="00A6662C"/>
    <w:rsid w:val="00A71295"/>
    <w:rsid w:val="00A73AAD"/>
    <w:rsid w:val="00A772D3"/>
    <w:rsid w:val="00A81CF7"/>
    <w:rsid w:val="00A85226"/>
    <w:rsid w:val="00A92D1A"/>
    <w:rsid w:val="00A97DB8"/>
    <w:rsid w:val="00AA5B27"/>
    <w:rsid w:val="00AB4601"/>
    <w:rsid w:val="00AB52C2"/>
    <w:rsid w:val="00AC01A4"/>
    <w:rsid w:val="00AC0EE3"/>
    <w:rsid w:val="00AC3278"/>
    <w:rsid w:val="00AD2BC0"/>
    <w:rsid w:val="00AD39FA"/>
    <w:rsid w:val="00AE028B"/>
    <w:rsid w:val="00AE04FE"/>
    <w:rsid w:val="00AF193A"/>
    <w:rsid w:val="00AF2650"/>
    <w:rsid w:val="00AF2AF9"/>
    <w:rsid w:val="00B0122A"/>
    <w:rsid w:val="00B01936"/>
    <w:rsid w:val="00B111D2"/>
    <w:rsid w:val="00B13DF4"/>
    <w:rsid w:val="00B16D71"/>
    <w:rsid w:val="00B1710B"/>
    <w:rsid w:val="00B3075F"/>
    <w:rsid w:val="00B32645"/>
    <w:rsid w:val="00B36F22"/>
    <w:rsid w:val="00B43A42"/>
    <w:rsid w:val="00B44C99"/>
    <w:rsid w:val="00B44EC9"/>
    <w:rsid w:val="00B52C0E"/>
    <w:rsid w:val="00B5351B"/>
    <w:rsid w:val="00B54DA2"/>
    <w:rsid w:val="00B633AB"/>
    <w:rsid w:val="00B7032A"/>
    <w:rsid w:val="00B71530"/>
    <w:rsid w:val="00B71D0E"/>
    <w:rsid w:val="00B7214D"/>
    <w:rsid w:val="00B74873"/>
    <w:rsid w:val="00B760E4"/>
    <w:rsid w:val="00B81A90"/>
    <w:rsid w:val="00B82691"/>
    <w:rsid w:val="00B87A3E"/>
    <w:rsid w:val="00B915D4"/>
    <w:rsid w:val="00B91C1D"/>
    <w:rsid w:val="00B93A54"/>
    <w:rsid w:val="00BA2753"/>
    <w:rsid w:val="00BB5ECE"/>
    <w:rsid w:val="00BB7690"/>
    <w:rsid w:val="00BB7BE0"/>
    <w:rsid w:val="00BC5981"/>
    <w:rsid w:val="00BD41E7"/>
    <w:rsid w:val="00BD41FF"/>
    <w:rsid w:val="00BD520D"/>
    <w:rsid w:val="00BD6B4D"/>
    <w:rsid w:val="00BE579C"/>
    <w:rsid w:val="00BE5F7B"/>
    <w:rsid w:val="00BF0CE2"/>
    <w:rsid w:val="00BF1DB2"/>
    <w:rsid w:val="00BF312D"/>
    <w:rsid w:val="00BF3B9C"/>
    <w:rsid w:val="00BF7456"/>
    <w:rsid w:val="00C00491"/>
    <w:rsid w:val="00C01199"/>
    <w:rsid w:val="00C03688"/>
    <w:rsid w:val="00C10416"/>
    <w:rsid w:val="00C12018"/>
    <w:rsid w:val="00C123E5"/>
    <w:rsid w:val="00C1522E"/>
    <w:rsid w:val="00C21B1F"/>
    <w:rsid w:val="00C22139"/>
    <w:rsid w:val="00C224C6"/>
    <w:rsid w:val="00C261CE"/>
    <w:rsid w:val="00C27C39"/>
    <w:rsid w:val="00C318BF"/>
    <w:rsid w:val="00C326D3"/>
    <w:rsid w:val="00C33CC2"/>
    <w:rsid w:val="00C37EDD"/>
    <w:rsid w:val="00C40230"/>
    <w:rsid w:val="00C43BC6"/>
    <w:rsid w:val="00C44C6D"/>
    <w:rsid w:val="00C45665"/>
    <w:rsid w:val="00C508EE"/>
    <w:rsid w:val="00C53975"/>
    <w:rsid w:val="00C575A0"/>
    <w:rsid w:val="00C66E1F"/>
    <w:rsid w:val="00C71CB4"/>
    <w:rsid w:val="00C73630"/>
    <w:rsid w:val="00C760C4"/>
    <w:rsid w:val="00C777DF"/>
    <w:rsid w:val="00C81A53"/>
    <w:rsid w:val="00C833F4"/>
    <w:rsid w:val="00C8654A"/>
    <w:rsid w:val="00C86A61"/>
    <w:rsid w:val="00C96A4F"/>
    <w:rsid w:val="00CA1356"/>
    <w:rsid w:val="00CA3A97"/>
    <w:rsid w:val="00CA3B66"/>
    <w:rsid w:val="00CB4F31"/>
    <w:rsid w:val="00CB6B3B"/>
    <w:rsid w:val="00CC2DF4"/>
    <w:rsid w:val="00CC51B9"/>
    <w:rsid w:val="00CC552A"/>
    <w:rsid w:val="00CC57A0"/>
    <w:rsid w:val="00CC6758"/>
    <w:rsid w:val="00CD16BC"/>
    <w:rsid w:val="00CD472E"/>
    <w:rsid w:val="00CD745F"/>
    <w:rsid w:val="00CD7787"/>
    <w:rsid w:val="00CE7093"/>
    <w:rsid w:val="00CF2C1F"/>
    <w:rsid w:val="00CF4F6C"/>
    <w:rsid w:val="00CF7529"/>
    <w:rsid w:val="00CF77D6"/>
    <w:rsid w:val="00D023C1"/>
    <w:rsid w:val="00D06D32"/>
    <w:rsid w:val="00D14841"/>
    <w:rsid w:val="00D15F32"/>
    <w:rsid w:val="00D20665"/>
    <w:rsid w:val="00D20EB9"/>
    <w:rsid w:val="00D22F8E"/>
    <w:rsid w:val="00D26D06"/>
    <w:rsid w:val="00D30109"/>
    <w:rsid w:val="00D3717E"/>
    <w:rsid w:val="00D44370"/>
    <w:rsid w:val="00D45149"/>
    <w:rsid w:val="00D46630"/>
    <w:rsid w:val="00D5047C"/>
    <w:rsid w:val="00D50CF6"/>
    <w:rsid w:val="00D7435B"/>
    <w:rsid w:val="00D751A6"/>
    <w:rsid w:val="00D77B3B"/>
    <w:rsid w:val="00D831EE"/>
    <w:rsid w:val="00D859CC"/>
    <w:rsid w:val="00D902FA"/>
    <w:rsid w:val="00D907C3"/>
    <w:rsid w:val="00D95BDF"/>
    <w:rsid w:val="00DA41A3"/>
    <w:rsid w:val="00DB13C3"/>
    <w:rsid w:val="00DB7D89"/>
    <w:rsid w:val="00DC0041"/>
    <w:rsid w:val="00DC07A5"/>
    <w:rsid w:val="00DC0999"/>
    <w:rsid w:val="00DC65BF"/>
    <w:rsid w:val="00DC6E07"/>
    <w:rsid w:val="00DD0655"/>
    <w:rsid w:val="00DD2D61"/>
    <w:rsid w:val="00DD3F9C"/>
    <w:rsid w:val="00DD52DC"/>
    <w:rsid w:val="00DD5DF9"/>
    <w:rsid w:val="00DD76CB"/>
    <w:rsid w:val="00DE442D"/>
    <w:rsid w:val="00DF2FE5"/>
    <w:rsid w:val="00DF60B8"/>
    <w:rsid w:val="00E0076E"/>
    <w:rsid w:val="00E0301C"/>
    <w:rsid w:val="00E0616B"/>
    <w:rsid w:val="00E10F53"/>
    <w:rsid w:val="00E12366"/>
    <w:rsid w:val="00E162CA"/>
    <w:rsid w:val="00E16B1D"/>
    <w:rsid w:val="00E25AC6"/>
    <w:rsid w:val="00E37C6D"/>
    <w:rsid w:val="00E51166"/>
    <w:rsid w:val="00E55E78"/>
    <w:rsid w:val="00E564C4"/>
    <w:rsid w:val="00E57D1F"/>
    <w:rsid w:val="00E61170"/>
    <w:rsid w:val="00E61ADC"/>
    <w:rsid w:val="00E70135"/>
    <w:rsid w:val="00E70D98"/>
    <w:rsid w:val="00E74AA1"/>
    <w:rsid w:val="00E864ED"/>
    <w:rsid w:val="00E90A3F"/>
    <w:rsid w:val="00E92E28"/>
    <w:rsid w:val="00E95266"/>
    <w:rsid w:val="00E977C4"/>
    <w:rsid w:val="00EA32EC"/>
    <w:rsid w:val="00EB421A"/>
    <w:rsid w:val="00EC2E4E"/>
    <w:rsid w:val="00EC4215"/>
    <w:rsid w:val="00EC476B"/>
    <w:rsid w:val="00EC4E9E"/>
    <w:rsid w:val="00EC682E"/>
    <w:rsid w:val="00ED676A"/>
    <w:rsid w:val="00EE47DB"/>
    <w:rsid w:val="00EE5C03"/>
    <w:rsid w:val="00EE6AA5"/>
    <w:rsid w:val="00EE7315"/>
    <w:rsid w:val="00EE7BC7"/>
    <w:rsid w:val="00EF0DA4"/>
    <w:rsid w:val="00EF5D7D"/>
    <w:rsid w:val="00F005A4"/>
    <w:rsid w:val="00F01283"/>
    <w:rsid w:val="00F0789B"/>
    <w:rsid w:val="00F078B2"/>
    <w:rsid w:val="00F07D8C"/>
    <w:rsid w:val="00F1263F"/>
    <w:rsid w:val="00F1491F"/>
    <w:rsid w:val="00F15E48"/>
    <w:rsid w:val="00F17D1C"/>
    <w:rsid w:val="00F20648"/>
    <w:rsid w:val="00F22AF0"/>
    <w:rsid w:val="00F2477F"/>
    <w:rsid w:val="00F272A5"/>
    <w:rsid w:val="00F335B4"/>
    <w:rsid w:val="00F33A0F"/>
    <w:rsid w:val="00F400B5"/>
    <w:rsid w:val="00F40F2D"/>
    <w:rsid w:val="00F50F61"/>
    <w:rsid w:val="00F61F29"/>
    <w:rsid w:val="00F63512"/>
    <w:rsid w:val="00F6518A"/>
    <w:rsid w:val="00F7017C"/>
    <w:rsid w:val="00F73E6A"/>
    <w:rsid w:val="00F74BF4"/>
    <w:rsid w:val="00F7609E"/>
    <w:rsid w:val="00F77540"/>
    <w:rsid w:val="00F80DC4"/>
    <w:rsid w:val="00F821E6"/>
    <w:rsid w:val="00F85D5A"/>
    <w:rsid w:val="00F86303"/>
    <w:rsid w:val="00F9178A"/>
    <w:rsid w:val="00F932D6"/>
    <w:rsid w:val="00F97103"/>
    <w:rsid w:val="00FA3D27"/>
    <w:rsid w:val="00FA3DF1"/>
    <w:rsid w:val="00FA5EC3"/>
    <w:rsid w:val="00FB193A"/>
    <w:rsid w:val="00FB655D"/>
    <w:rsid w:val="00FC07FD"/>
    <w:rsid w:val="00FD0031"/>
    <w:rsid w:val="00FD23E1"/>
    <w:rsid w:val="00FD61A0"/>
    <w:rsid w:val="00FD7DD8"/>
    <w:rsid w:val="00FD7F4A"/>
    <w:rsid w:val="00FE0462"/>
    <w:rsid w:val="00FE250F"/>
    <w:rsid w:val="00FE4904"/>
    <w:rsid w:val="00FF21CE"/>
    <w:rsid w:val="00FF3D73"/>
    <w:rsid w:val="00FF74F8"/>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3E9F"/>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1993</Words>
  <Characters>11664</Characters>
  <Application>Microsoft Office Word</Application>
  <DocSecurity>0</DocSecurity>
  <Lines>284</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salesforceId:c3ae3bfb-9a63-49d0-8a09-a1ad54f3f86a</dc:subject>
  <dc:creator>O'Donoghue, Ruaridh</dc:creator>
  <cp:keywords/>
  <dc:description/>
  <cp:lastModifiedBy>Rutter-Dowd, Lucy</cp:lastModifiedBy>
  <cp:revision>2</cp:revision>
  <dcterms:created xsi:type="dcterms:W3CDTF">2026-03-11T14:41:00Z</dcterms:created>
  <dcterms:modified xsi:type="dcterms:W3CDTF">2026-03-11T14:41:00Z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069Q300000Mi6UuIAJ</vt:lpwstr>
  </property>
  <property fmtid="{D5CDD505-2E9C-101B-9397-08002B2CF9AE}" pid="5" name="GrammarlyDocumentId">
    <vt:lpwstr>f8983c95-ee9c-40fc-a780-79425eaacc40</vt:lpwstr>
  </property>
</Properties>
</file>