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51E9C6C" w:rsidR="00F27D93" w:rsidRPr="00000E1D" w:rsidRDefault="00E24C62"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A64F222" w:rsidR="00F27D93" w:rsidRPr="00000E1D" w:rsidRDefault="00E06B47" w:rsidP="3F450768">
            <w:pPr>
              <w:pStyle w:val="Letterbody"/>
              <w:rPr>
                <w:b/>
                <w:sz w:val="22"/>
                <w:szCs w:val="22"/>
              </w:rPr>
            </w:pPr>
            <w:r>
              <w:rPr>
                <w:b/>
                <w:sz w:val="22"/>
                <w:szCs w:val="22"/>
              </w:rPr>
              <w:t>10</w:t>
            </w:r>
            <w:r w:rsidR="00F757E3">
              <w:rPr>
                <w:b/>
                <w:sz w:val="22"/>
                <w:szCs w:val="22"/>
              </w:rPr>
              <w:t>.03.2026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CCD6E19" w:rsidR="00F27D93" w:rsidRPr="00000E1D" w:rsidRDefault="00E06B47" w:rsidP="3F450768">
            <w:pPr>
              <w:pStyle w:val="Letterbody"/>
              <w:rPr>
                <w:b/>
                <w:sz w:val="22"/>
                <w:szCs w:val="22"/>
              </w:rPr>
            </w:pPr>
            <w:r>
              <w:rPr>
                <w:b/>
                <w:sz w:val="22"/>
                <w:szCs w:val="22"/>
              </w:rPr>
              <w:t>PL/2026/00423</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8513AFA" w:rsidR="00F27D93" w:rsidRPr="00000E1D" w:rsidRDefault="00BC6DEC" w:rsidP="3F450768">
            <w:pPr>
              <w:pStyle w:val="Letterbody"/>
              <w:rPr>
                <w:sz w:val="22"/>
                <w:szCs w:val="22"/>
              </w:rPr>
            </w:pPr>
            <w:r w:rsidRPr="00BC6DEC">
              <w:rPr>
                <w:sz w:val="22"/>
                <w:szCs w:val="22"/>
              </w:rPr>
              <w:t>A reserved matters application for Further Ecology Mitigation – Reserved Matters pursuant to Outline Permission Red: 15/04736/OU</w:t>
            </w:r>
            <w:r w:rsidR="00BB3550">
              <w:rPr>
                <w:sz w:val="22"/>
                <w:szCs w:val="22"/>
              </w:rPr>
              <w:t>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3B91DF3E" w:rsidR="00F27D93" w:rsidRPr="00000E1D" w:rsidRDefault="0058037C" w:rsidP="3F450768">
            <w:pPr>
              <w:pStyle w:val="Letterbody"/>
              <w:rPr>
                <w:sz w:val="22"/>
                <w:szCs w:val="22"/>
              </w:rPr>
            </w:pPr>
            <w:r w:rsidRPr="0058037C">
              <w:rPr>
                <w:sz w:val="22"/>
                <w:szCs w:val="22"/>
              </w:rPr>
              <w:t xml:space="preserve">Land </w:t>
            </w:r>
            <w:proofErr w:type="gramStart"/>
            <w:r w:rsidRPr="0058037C">
              <w:rPr>
                <w:sz w:val="22"/>
                <w:szCs w:val="22"/>
              </w:rPr>
              <w:t>south east</w:t>
            </w:r>
            <w:proofErr w:type="gramEnd"/>
            <w:r w:rsidRPr="0058037C">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5538A32D" w:rsidR="00F27D93" w:rsidRPr="00000E1D" w:rsidRDefault="0058037C"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4C7F2608"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57087BBB" w:rsidR="00CC4AB0" w:rsidRPr="00B63521" w:rsidRDefault="00413458"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6A31E0CE" w14:textId="77777777" w:rsidR="00F33EF7" w:rsidRDefault="00F33EF7" w:rsidP="00F33EF7">
      <w:pPr>
        <w:pStyle w:val="Letterbody"/>
        <w:rPr>
          <w:b/>
          <w:bCs/>
          <w:sz w:val="22"/>
          <w:szCs w:val="22"/>
        </w:rPr>
      </w:pPr>
    </w:p>
    <w:p w14:paraId="168A3A3F" w14:textId="77777777" w:rsidR="00F33EF7" w:rsidRPr="006D4BAC" w:rsidRDefault="00F33EF7" w:rsidP="00F33EF7">
      <w:pPr>
        <w:pStyle w:val="Letterbody"/>
        <w:rPr>
          <w:b/>
          <w:bCs/>
          <w:sz w:val="22"/>
          <w:szCs w:val="22"/>
        </w:rPr>
      </w:pPr>
      <w:r w:rsidRPr="006D4BAC">
        <w:rPr>
          <w:b/>
          <w:bCs/>
          <w:sz w:val="22"/>
          <w:szCs w:val="22"/>
        </w:rPr>
        <w:t>Further Information Required:</w:t>
      </w:r>
      <w:r>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F33EF7" w14:paraId="496D66A7" w14:textId="77777777" w:rsidTr="00990385">
        <w:trPr>
          <w:trHeight w:val="1012"/>
        </w:trPr>
        <w:tc>
          <w:tcPr>
            <w:tcW w:w="567" w:type="dxa"/>
            <w:tcBorders>
              <w:top w:val="single" w:sz="4" w:space="0" w:color="auto"/>
              <w:left w:val="single" w:sz="4" w:space="0" w:color="auto"/>
              <w:bottom w:val="single" w:sz="4" w:space="0" w:color="auto"/>
              <w:right w:val="single" w:sz="4" w:space="0" w:color="auto"/>
            </w:tcBorders>
          </w:tcPr>
          <w:p w14:paraId="4FE93C95" w14:textId="77777777" w:rsidR="00F33EF7" w:rsidRDefault="00F33EF7" w:rsidP="00990385">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1C5F4B9" w14:textId="77777777" w:rsidR="00F33EF7" w:rsidRDefault="00F33EF7" w:rsidP="00990385">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624A39D1" w14:textId="77777777" w:rsidR="00F33EF7" w:rsidRDefault="00F33EF7" w:rsidP="00990385">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5498F43F" w14:textId="77777777" w:rsidR="00F33EF7" w:rsidRPr="002B3EFE" w:rsidRDefault="00F33EF7" w:rsidP="00990385">
            <w:pPr>
              <w:pStyle w:val="Letterbody"/>
              <w:jc w:val="center"/>
              <w:rPr>
                <w:b/>
                <w:sz w:val="22"/>
                <w:szCs w:val="22"/>
              </w:rPr>
            </w:pPr>
            <w:r w:rsidRPr="002B3EFE">
              <w:rPr>
                <w:b/>
                <w:sz w:val="22"/>
                <w:szCs w:val="22"/>
              </w:rPr>
              <w:t>Date information requested &amp;</w:t>
            </w:r>
          </w:p>
          <w:p w14:paraId="0ADEEF41" w14:textId="77777777" w:rsidR="00F33EF7" w:rsidRPr="002B3EFE" w:rsidRDefault="00F33EF7" w:rsidP="00990385">
            <w:pPr>
              <w:pStyle w:val="Letterbody"/>
              <w:jc w:val="center"/>
              <w:rPr>
                <w:b/>
                <w:sz w:val="22"/>
                <w:szCs w:val="22"/>
              </w:rPr>
            </w:pPr>
            <w:r w:rsidRPr="002B3EFE">
              <w:rPr>
                <w:b/>
                <w:sz w:val="22"/>
                <w:szCs w:val="22"/>
              </w:rPr>
              <w:t>Further information required</w:t>
            </w:r>
          </w:p>
          <w:p w14:paraId="258D4657" w14:textId="77777777" w:rsidR="00F33EF7" w:rsidRPr="004E6F20" w:rsidRDefault="00F33EF7" w:rsidP="00990385">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37D03426" w14:textId="77777777" w:rsidR="00F33EF7" w:rsidRDefault="00F33EF7" w:rsidP="00990385">
            <w:pPr>
              <w:pStyle w:val="Letterbody"/>
              <w:rPr>
                <w:b/>
                <w:bCs/>
                <w:sz w:val="22"/>
                <w:szCs w:val="22"/>
              </w:rPr>
            </w:pPr>
            <w:r w:rsidRPr="002B3EFE">
              <w:rPr>
                <w:b/>
                <w:bCs/>
                <w:sz w:val="22"/>
                <w:szCs w:val="22"/>
              </w:rPr>
              <w:t>Satisfactorily addressed (Document &amp; Date</w:t>
            </w:r>
            <w:r>
              <w:rPr>
                <w:b/>
                <w:bCs/>
                <w:sz w:val="22"/>
                <w:szCs w:val="22"/>
              </w:rPr>
              <w:t xml:space="preserve"> submitted</w:t>
            </w:r>
            <w:r w:rsidRPr="002B3EFE">
              <w:rPr>
                <w:b/>
                <w:bCs/>
                <w:sz w:val="22"/>
                <w:szCs w:val="22"/>
              </w:rPr>
              <w:t>)</w:t>
            </w:r>
          </w:p>
        </w:tc>
      </w:tr>
      <w:tr w:rsidR="00F33EF7" w14:paraId="0D3ACCB3" w14:textId="77777777" w:rsidTr="00990385">
        <w:trPr>
          <w:trHeight w:val="435"/>
        </w:trPr>
        <w:tc>
          <w:tcPr>
            <w:tcW w:w="567" w:type="dxa"/>
            <w:tcBorders>
              <w:top w:val="single" w:sz="4" w:space="0" w:color="auto"/>
              <w:left w:val="single" w:sz="4" w:space="0" w:color="auto"/>
              <w:bottom w:val="single" w:sz="4" w:space="0" w:color="auto"/>
              <w:right w:val="single" w:sz="4" w:space="0" w:color="auto"/>
            </w:tcBorders>
          </w:tcPr>
          <w:p w14:paraId="0507EE23" w14:textId="77777777" w:rsidR="00F33EF7" w:rsidRDefault="00F33EF7" w:rsidP="00990385">
            <w:pPr>
              <w:pStyle w:val="Letterbody"/>
              <w:tabs>
                <w:tab w:val="left" w:pos="313"/>
              </w:tabs>
              <w:ind w:right="-143"/>
              <w:jc w:val="left"/>
              <w:rPr>
                <w:bCs/>
                <w:sz w:val="22"/>
                <w:szCs w:val="22"/>
              </w:rPr>
            </w:pPr>
            <w:r>
              <w:rPr>
                <w:bCs/>
                <w:sz w:val="22"/>
                <w:szCs w:val="22"/>
              </w:rPr>
              <w:t>X</w:t>
            </w:r>
          </w:p>
        </w:tc>
        <w:tc>
          <w:tcPr>
            <w:tcW w:w="1701" w:type="dxa"/>
            <w:tcBorders>
              <w:top w:val="single" w:sz="4" w:space="0" w:color="auto"/>
              <w:left w:val="single" w:sz="4" w:space="0" w:color="auto"/>
              <w:bottom w:val="single" w:sz="4" w:space="0" w:color="auto"/>
              <w:right w:val="single" w:sz="4" w:space="0" w:color="auto"/>
            </w:tcBorders>
            <w:vAlign w:val="center"/>
          </w:tcPr>
          <w:p w14:paraId="1C47638C" w14:textId="197AD6A7" w:rsidR="00F33EF7" w:rsidRDefault="00F33EF7" w:rsidP="00990385">
            <w:pPr>
              <w:pStyle w:val="Letterbody"/>
              <w:tabs>
                <w:tab w:val="left" w:pos="313"/>
              </w:tabs>
              <w:ind w:right="-143"/>
              <w:jc w:val="left"/>
              <w:rPr>
                <w:sz w:val="22"/>
                <w:szCs w:val="22"/>
              </w:rPr>
            </w:pPr>
            <w:proofErr w:type="spellStart"/>
            <w:proofErr w:type="gramStart"/>
            <w:r>
              <w:rPr>
                <w:sz w:val="22"/>
                <w:szCs w:val="22"/>
              </w:rPr>
              <w:t>Non compliance</w:t>
            </w:r>
            <w:proofErr w:type="spellEnd"/>
            <w:proofErr w:type="gramEnd"/>
            <w:r>
              <w:rPr>
                <w:sz w:val="22"/>
                <w:szCs w:val="22"/>
              </w:rPr>
              <w:t xml:space="preserve"> with planning conditions </w:t>
            </w:r>
            <w:r w:rsidR="00010AEA">
              <w:rPr>
                <w:sz w:val="22"/>
                <w:szCs w:val="22"/>
              </w:rPr>
              <w:t xml:space="preserve">and guidance </w:t>
            </w:r>
            <w:r>
              <w:rPr>
                <w:sz w:val="22"/>
                <w:szCs w:val="22"/>
              </w:rPr>
              <w:t>in relation to ecology</w:t>
            </w:r>
          </w:p>
        </w:tc>
        <w:tc>
          <w:tcPr>
            <w:tcW w:w="2304" w:type="dxa"/>
            <w:tcBorders>
              <w:top w:val="single" w:sz="4" w:space="0" w:color="auto"/>
              <w:left w:val="single" w:sz="4" w:space="0" w:color="auto"/>
              <w:bottom w:val="single" w:sz="4" w:space="0" w:color="auto"/>
              <w:right w:val="single" w:sz="4" w:space="0" w:color="auto"/>
            </w:tcBorders>
          </w:tcPr>
          <w:p w14:paraId="2A468873" w14:textId="77777777" w:rsidR="00F33EF7" w:rsidRDefault="00F33EF7" w:rsidP="00990385">
            <w:pPr>
              <w:pStyle w:val="Letterbody"/>
              <w:jc w:val="left"/>
              <w:rPr>
                <w:sz w:val="22"/>
                <w:szCs w:val="22"/>
              </w:rPr>
            </w:pPr>
            <w:r>
              <w:rPr>
                <w:sz w:val="22"/>
                <w:szCs w:val="22"/>
              </w:rPr>
              <w:t xml:space="preserve">Conditions attached to outline permission </w:t>
            </w:r>
            <w:r w:rsidRPr="00484BDF">
              <w:rPr>
                <w:sz w:val="22"/>
                <w:szCs w:val="22"/>
              </w:rPr>
              <w:t>15/04736/OUT</w:t>
            </w:r>
          </w:p>
          <w:p w14:paraId="22A9453E" w14:textId="77777777" w:rsidR="005A2522" w:rsidRDefault="005A2522" w:rsidP="00990385">
            <w:pPr>
              <w:pStyle w:val="Letterbody"/>
              <w:jc w:val="left"/>
              <w:rPr>
                <w:sz w:val="22"/>
                <w:szCs w:val="22"/>
              </w:rPr>
            </w:pPr>
          </w:p>
          <w:p w14:paraId="79C2B97D" w14:textId="52D22DB8" w:rsidR="005A2522" w:rsidRDefault="005A2522" w:rsidP="00990385">
            <w:pPr>
              <w:pStyle w:val="Letterbody"/>
              <w:jc w:val="left"/>
              <w:rPr>
                <w:sz w:val="22"/>
                <w:szCs w:val="22"/>
              </w:rPr>
            </w:pPr>
            <w:r>
              <w:rPr>
                <w:rStyle w:val="normaltextrun"/>
                <w:rFonts w:cs="Arial"/>
                <w:color w:val="000000"/>
                <w:sz w:val="22"/>
                <w:szCs w:val="22"/>
                <w:shd w:val="clear" w:color="auto" w:fill="FFFFFF"/>
              </w:rPr>
              <w:t xml:space="preserve">Core Strategy (2015, Appendix A Development templates for strategic allocations – Ashton Park Urban Extension, </w:t>
            </w:r>
            <w:proofErr w:type="gramStart"/>
            <w:r>
              <w:rPr>
                <w:rStyle w:val="normaltextrun"/>
                <w:rFonts w:cs="Arial"/>
                <w:color w:val="000000"/>
                <w:sz w:val="22"/>
                <w:szCs w:val="22"/>
                <w:shd w:val="clear" w:color="auto" w:fill="FFFFFF"/>
              </w:rPr>
              <w:t>South East</w:t>
            </w:r>
            <w:proofErr w:type="gramEnd"/>
            <w:r>
              <w:rPr>
                <w:rStyle w:val="normaltextrun"/>
                <w:rFonts w:cs="Arial"/>
                <w:color w:val="000000"/>
                <w:sz w:val="22"/>
                <w:szCs w:val="22"/>
                <w:shd w:val="clear" w:color="auto" w:fill="FFFFFF"/>
              </w:rPr>
              <w:t xml:space="preserve"> of Trowbridge), the Environmental Statement and the Green Infrastructure and Biodiversity Strategy</w:t>
            </w:r>
          </w:p>
        </w:tc>
        <w:tc>
          <w:tcPr>
            <w:tcW w:w="3366" w:type="dxa"/>
            <w:tcBorders>
              <w:top w:val="single" w:sz="4" w:space="0" w:color="auto"/>
              <w:left w:val="single" w:sz="4" w:space="0" w:color="auto"/>
              <w:bottom w:val="single" w:sz="4" w:space="0" w:color="auto"/>
              <w:right w:val="single" w:sz="4" w:space="0" w:color="auto"/>
            </w:tcBorders>
          </w:tcPr>
          <w:p w14:paraId="3E52E320" w14:textId="252B16BE" w:rsidR="00F33EF7" w:rsidRPr="00C10A69" w:rsidRDefault="00F33EF7" w:rsidP="00990385">
            <w:pPr>
              <w:pStyle w:val="Letterbody"/>
              <w:rPr>
                <w:sz w:val="22"/>
                <w:szCs w:val="22"/>
              </w:rPr>
            </w:pPr>
            <w:r>
              <w:rPr>
                <w:sz w:val="22"/>
                <w:szCs w:val="22"/>
              </w:rPr>
              <w:t xml:space="preserve">Changes required to landscaping plans </w:t>
            </w:r>
            <w:proofErr w:type="gramStart"/>
            <w:r>
              <w:rPr>
                <w:sz w:val="22"/>
                <w:szCs w:val="22"/>
              </w:rPr>
              <w:t>in order to</w:t>
            </w:r>
            <w:proofErr w:type="gramEnd"/>
            <w:r>
              <w:rPr>
                <w:sz w:val="22"/>
                <w:szCs w:val="22"/>
              </w:rPr>
              <w:t xml:space="preserve"> satisfy Conditions 6, 8, </w:t>
            </w:r>
            <w:r w:rsidR="003C096C">
              <w:rPr>
                <w:sz w:val="22"/>
                <w:szCs w:val="22"/>
              </w:rPr>
              <w:t xml:space="preserve">20, </w:t>
            </w:r>
            <w:r>
              <w:rPr>
                <w:sz w:val="22"/>
                <w:szCs w:val="22"/>
              </w:rPr>
              <w:t>21 and 29.</w:t>
            </w:r>
          </w:p>
        </w:tc>
        <w:tc>
          <w:tcPr>
            <w:tcW w:w="2450" w:type="dxa"/>
            <w:tcBorders>
              <w:top w:val="single" w:sz="4" w:space="0" w:color="auto"/>
              <w:left w:val="single" w:sz="4" w:space="0" w:color="auto"/>
              <w:bottom w:val="single" w:sz="4" w:space="0" w:color="auto"/>
              <w:right w:val="single" w:sz="4" w:space="0" w:color="auto"/>
            </w:tcBorders>
          </w:tcPr>
          <w:p w14:paraId="0CE02010" w14:textId="77777777" w:rsidR="00F33EF7" w:rsidRDefault="00F33EF7" w:rsidP="00990385">
            <w:pPr>
              <w:pStyle w:val="Letterbody"/>
              <w:rPr>
                <w:b/>
                <w:bCs/>
                <w:sz w:val="22"/>
                <w:szCs w:val="22"/>
              </w:rPr>
            </w:pPr>
            <w:r>
              <w:rPr>
                <w:b/>
                <w:bCs/>
                <w:sz w:val="22"/>
                <w:szCs w:val="22"/>
              </w:rPr>
              <w:t>X</w:t>
            </w:r>
          </w:p>
        </w:tc>
      </w:tr>
      <w:tr w:rsidR="00F33EF7" w14:paraId="6E916837" w14:textId="77777777" w:rsidTr="00990385">
        <w:trPr>
          <w:trHeight w:val="435"/>
        </w:trPr>
        <w:tc>
          <w:tcPr>
            <w:tcW w:w="567" w:type="dxa"/>
            <w:tcBorders>
              <w:top w:val="single" w:sz="4" w:space="0" w:color="auto"/>
              <w:left w:val="single" w:sz="4" w:space="0" w:color="auto"/>
              <w:bottom w:val="single" w:sz="4" w:space="0" w:color="auto"/>
              <w:right w:val="single" w:sz="4" w:space="0" w:color="auto"/>
            </w:tcBorders>
          </w:tcPr>
          <w:p w14:paraId="23CB9C10" w14:textId="77777777" w:rsidR="00F33EF7" w:rsidRDefault="00F33EF7" w:rsidP="00990385">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52ECBA8" w14:textId="77777777" w:rsidR="00F33EF7" w:rsidRDefault="00F33EF7" w:rsidP="00990385">
            <w:pPr>
              <w:pStyle w:val="Letterbody"/>
              <w:tabs>
                <w:tab w:val="left" w:pos="313"/>
              </w:tabs>
              <w:ind w:right="-143"/>
              <w:jc w:val="left"/>
              <w:rPr>
                <w:sz w:val="22"/>
                <w:szCs w:val="22"/>
              </w:rPr>
            </w:pPr>
          </w:p>
        </w:tc>
        <w:tc>
          <w:tcPr>
            <w:tcW w:w="2304" w:type="dxa"/>
            <w:tcBorders>
              <w:top w:val="single" w:sz="4" w:space="0" w:color="auto"/>
              <w:left w:val="single" w:sz="4" w:space="0" w:color="auto"/>
              <w:bottom w:val="single" w:sz="4" w:space="0" w:color="auto"/>
              <w:right w:val="single" w:sz="4" w:space="0" w:color="auto"/>
            </w:tcBorders>
          </w:tcPr>
          <w:p w14:paraId="7F47CE8F" w14:textId="77777777" w:rsidR="00F33EF7" w:rsidRDefault="00F33EF7" w:rsidP="00990385">
            <w:pPr>
              <w:pStyle w:val="Letterbody"/>
              <w:jc w:val="left"/>
              <w:rPr>
                <w:sz w:val="22"/>
                <w:szCs w:val="22"/>
              </w:rPr>
            </w:pPr>
          </w:p>
        </w:tc>
        <w:tc>
          <w:tcPr>
            <w:tcW w:w="3366" w:type="dxa"/>
            <w:tcBorders>
              <w:top w:val="single" w:sz="4" w:space="0" w:color="auto"/>
              <w:left w:val="single" w:sz="4" w:space="0" w:color="auto"/>
              <w:bottom w:val="single" w:sz="4" w:space="0" w:color="auto"/>
              <w:right w:val="single" w:sz="4" w:space="0" w:color="auto"/>
            </w:tcBorders>
          </w:tcPr>
          <w:p w14:paraId="00CC3EB0" w14:textId="77777777" w:rsidR="00F33EF7" w:rsidRDefault="00F33EF7" w:rsidP="00990385">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368D876E" w14:textId="77777777" w:rsidR="00F33EF7" w:rsidRDefault="00F33EF7" w:rsidP="00990385">
            <w:pPr>
              <w:pStyle w:val="Letterbody"/>
              <w:rPr>
                <w:b/>
                <w:bCs/>
                <w:sz w:val="22"/>
                <w:szCs w:val="22"/>
              </w:rPr>
            </w:pPr>
          </w:p>
        </w:tc>
      </w:tr>
    </w:tbl>
    <w:p w14:paraId="5B5808CE" w14:textId="77777777" w:rsidR="00F33EF7" w:rsidRDefault="00F33EF7" w:rsidP="00F33EF7">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B56A65E" w14:textId="77777777" w:rsidR="00F33EF7" w:rsidRDefault="00F33EF7" w:rsidP="00F33EF7">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263954B1" w14:textId="77777777" w:rsidR="00F33EF7" w:rsidRDefault="00F33EF7" w:rsidP="00F33EF7">
      <w:pPr>
        <w:rPr>
          <w:rFonts w:ascii="Segoe UI" w:hAnsi="Segoe UI" w:cs="Segoe UI"/>
          <w:b/>
          <w:bCs/>
          <w:sz w:val="18"/>
          <w:szCs w:val="18"/>
        </w:rPr>
      </w:pPr>
    </w:p>
    <w:p w14:paraId="0072DD67" w14:textId="77777777" w:rsidR="00F33EF7" w:rsidRDefault="00F33EF7" w:rsidP="00F33EF7">
      <w:pPr>
        <w:pStyle w:val="Letterbody"/>
        <w:rPr>
          <w:sz w:val="22"/>
          <w:szCs w:val="22"/>
        </w:rPr>
      </w:pPr>
      <w:r>
        <w:rPr>
          <w:sz w:val="22"/>
          <w:szCs w:val="22"/>
        </w:rPr>
        <w:t xml:space="preserve">Thank you for your consultation on the above application. I have reviewed the submitted documents against OS maps, aerial photographs of the site and surrounding area, together with GIS layers of statutory and non-statutory designated sites and existing records of protected species.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lastRenderedPageBreak/>
        <w:t>I</w:t>
      </w:r>
      <w:r w:rsidR="008C59B8" w:rsidRPr="009F4955">
        <w:rPr>
          <w:b/>
          <w:bCs/>
          <w:sz w:val="22"/>
          <w:szCs w:val="22"/>
        </w:rPr>
        <w:t>nformation considered:</w:t>
      </w:r>
    </w:p>
    <w:p w14:paraId="02AD8E39" w14:textId="77777777" w:rsidR="008C59B8" w:rsidRDefault="008C59B8">
      <w:pPr>
        <w:pStyle w:val="Letterbody"/>
        <w:rPr>
          <w:sz w:val="22"/>
          <w:szCs w:val="22"/>
        </w:rPr>
      </w:pPr>
    </w:p>
    <w:p w14:paraId="2EA00545" w14:textId="649B1807" w:rsidR="00237B07" w:rsidRDefault="00237B07" w:rsidP="00237B07">
      <w:pPr>
        <w:pStyle w:val="Letterbody"/>
        <w:numPr>
          <w:ilvl w:val="0"/>
          <w:numId w:val="51"/>
        </w:numPr>
        <w:rPr>
          <w:sz w:val="22"/>
          <w:szCs w:val="22"/>
        </w:rPr>
      </w:pPr>
      <w:r>
        <w:rPr>
          <w:sz w:val="22"/>
          <w:szCs w:val="22"/>
        </w:rPr>
        <w:t>Covering letter dated 14.01.26</w:t>
      </w:r>
    </w:p>
    <w:p w14:paraId="6609246D" w14:textId="527A274B" w:rsidR="00237B07" w:rsidRDefault="005D00A0" w:rsidP="00237B07">
      <w:pPr>
        <w:pStyle w:val="Letterbody"/>
        <w:numPr>
          <w:ilvl w:val="0"/>
          <w:numId w:val="51"/>
        </w:numPr>
        <w:rPr>
          <w:sz w:val="22"/>
          <w:szCs w:val="22"/>
        </w:rPr>
      </w:pPr>
      <w:r>
        <w:rPr>
          <w:sz w:val="22"/>
          <w:szCs w:val="22"/>
        </w:rPr>
        <w:t>Ashton Park – River Biss Corridor</w:t>
      </w:r>
      <w:r w:rsidR="00A95352">
        <w:rPr>
          <w:sz w:val="22"/>
          <w:szCs w:val="22"/>
        </w:rPr>
        <w:t xml:space="preserve"> Site Location Plan Pegasus Group, ref P22-2219_EN_23, dated </w:t>
      </w:r>
      <w:r w:rsidR="00D52F74">
        <w:rPr>
          <w:sz w:val="22"/>
          <w:szCs w:val="22"/>
        </w:rPr>
        <w:t>12.01.26</w:t>
      </w:r>
    </w:p>
    <w:p w14:paraId="10EB0C49" w14:textId="3F7C7B60" w:rsidR="00D52F74" w:rsidRDefault="00D52F74" w:rsidP="00237B07">
      <w:pPr>
        <w:pStyle w:val="Letterbody"/>
        <w:numPr>
          <w:ilvl w:val="0"/>
          <w:numId w:val="51"/>
        </w:numPr>
        <w:rPr>
          <w:sz w:val="22"/>
          <w:szCs w:val="22"/>
        </w:rPr>
      </w:pPr>
      <w:r>
        <w:rPr>
          <w:sz w:val="22"/>
          <w:szCs w:val="22"/>
        </w:rPr>
        <w:t>West Ashton – River Biss Corridor</w:t>
      </w:r>
      <w:r w:rsidR="001F0644">
        <w:rPr>
          <w:sz w:val="22"/>
          <w:szCs w:val="22"/>
        </w:rPr>
        <w:t>, LEMP, Pegasus Group, ref P22_2219_EN_22, dated 07.01.26</w:t>
      </w:r>
    </w:p>
    <w:p w14:paraId="05130B0D" w14:textId="737D2949" w:rsidR="001F0644" w:rsidRDefault="00C71B91" w:rsidP="00237B07">
      <w:pPr>
        <w:pStyle w:val="Letterbody"/>
        <w:numPr>
          <w:ilvl w:val="0"/>
          <w:numId w:val="51"/>
        </w:numPr>
        <w:rPr>
          <w:sz w:val="22"/>
          <w:szCs w:val="22"/>
        </w:rPr>
      </w:pPr>
      <w:r>
        <w:rPr>
          <w:sz w:val="22"/>
          <w:szCs w:val="22"/>
        </w:rPr>
        <w:t>Ashton Park – River Biss Corridor – Detailed Public Open Space</w:t>
      </w:r>
      <w:r w:rsidR="007600CA">
        <w:rPr>
          <w:sz w:val="22"/>
          <w:szCs w:val="22"/>
        </w:rPr>
        <w:t>, Sheets 1-5, Pegasus, ref P22-2219_EN_05</w:t>
      </w:r>
      <w:r w:rsidR="009031A5">
        <w:rPr>
          <w:sz w:val="22"/>
          <w:szCs w:val="22"/>
        </w:rPr>
        <w:t>-O1E, dated 28.01.26.</w:t>
      </w:r>
    </w:p>
    <w:p w14:paraId="33867A0A" w14:textId="7127684B" w:rsidR="0077250D" w:rsidRDefault="0077250D" w:rsidP="00237B07">
      <w:pPr>
        <w:pStyle w:val="Letterbody"/>
        <w:numPr>
          <w:ilvl w:val="0"/>
          <w:numId w:val="51"/>
        </w:numPr>
        <w:rPr>
          <w:sz w:val="22"/>
          <w:szCs w:val="22"/>
        </w:rPr>
      </w:pPr>
      <w:proofErr w:type="gramStart"/>
      <w:r>
        <w:rPr>
          <w:sz w:val="22"/>
          <w:szCs w:val="22"/>
        </w:rPr>
        <w:t>Ashton park</w:t>
      </w:r>
      <w:proofErr w:type="gramEnd"/>
      <w:r>
        <w:rPr>
          <w:sz w:val="22"/>
          <w:szCs w:val="22"/>
        </w:rPr>
        <w:t xml:space="preserve"> – River Biss Corridor – Scheme for Circular Ped</w:t>
      </w:r>
      <w:r w:rsidR="0021657A">
        <w:rPr>
          <w:sz w:val="22"/>
          <w:szCs w:val="22"/>
        </w:rPr>
        <w:t>estrian footpath route, Pegasus Group, ref P22-2219_EN_O6B, dated 28.01.26</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4EEE778C" w14:textId="77777777" w:rsidR="00F33EF7" w:rsidRDefault="00F33EF7" w:rsidP="00103BF3">
      <w:pPr>
        <w:pStyle w:val="Letterbody"/>
        <w:rPr>
          <w:sz w:val="22"/>
          <w:szCs w:val="22"/>
        </w:rPr>
      </w:pPr>
    </w:p>
    <w:p w14:paraId="4E759B60" w14:textId="61FE355B" w:rsidR="00F33EF7" w:rsidRPr="00F33EF7" w:rsidRDefault="00F33EF7" w:rsidP="00103BF3">
      <w:pPr>
        <w:pStyle w:val="Letterbody"/>
        <w:rPr>
          <w:b/>
          <w:bCs/>
          <w:sz w:val="22"/>
          <w:szCs w:val="22"/>
        </w:rPr>
      </w:pPr>
      <w:r w:rsidRPr="00F33EF7">
        <w:rPr>
          <w:b/>
          <w:bCs/>
          <w:sz w:val="22"/>
          <w:szCs w:val="22"/>
        </w:rPr>
        <w:t>Background</w:t>
      </w:r>
    </w:p>
    <w:p w14:paraId="0B0BB0F0" w14:textId="77777777" w:rsidR="00F33EF7" w:rsidRDefault="00F33EF7" w:rsidP="00103BF3">
      <w:pPr>
        <w:pStyle w:val="Letterbody"/>
        <w:rPr>
          <w:sz w:val="22"/>
          <w:szCs w:val="22"/>
        </w:rPr>
      </w:pPr>
    </w:p>
    <w:p w14:paraId="211CAD08" w14:textId="2D6D201C" w:rsidR="00103BF3" w:rsidRDefault="00103BF3" w:rsidP="00103BF3">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6426CCCB" w14:textId="77777777" w:rsidR="00103BF3" w:rsidRDefault="00103BF3" w:rsidP="00103BF3">
      <w:pPr>
        <w:pStyle w:val="Letterbody"/>
        <w:rPr>
          <w:sz w:val="22"/>
          <w:szCs w:val="22"/>
        </w:rPr>
      </w:pPr>
    </w:p>
    <w:p w14:paraId="3F8B6D20" w14:textId="77777777" w:rsidR="00103BF3" w:rsidRDefault="00103BF3" w:rsidP="00103BF3">
      <w:pPr>
        <w:pStyle w:val="Letterbody"/>
        <w:rPr>
          <w:sz w:val="22"/>
          <w:szCs w:val="22"/>
        </w:rPr>
      </w:pPr>
      <w:r w:rsidRPr="004B6431">
        <w:rPr>
          <w:sz w:val="22"/>
          <w:szCs w:val="22"/>
        </w:rPr>
        <w:t xml:space="preserve">Subsequently, the Council resolved to grant outline planning permission </w:t>
      </w:r>
      <w:r>
        <w:rPr>
          <w:sz w:val="22"/>
          <w:szCs w:val="22"/>
        </w:rPr>
        <w:t xml:space="preserve">(15/04736/OUT) </w:t>
      </w:r>
      <w:r w:rsidRPr="004B6431">
        <w:rPr>
          <w:sz w:val="22"/>
          <w:szCs w:val="22"/>
        </w:rPr>
        <w:t xml:space="preserve">for this site on </w:t>
      </w:r>
      <w:r>
        <w:rPr>
          <w:sz w:val="22"/>
          <w:szCs w:val="22"/>
        </w:rPr>
        <w:t>2</w:t>
      </w:r>
      <w:r w:rsidRPr="00D91B48">
        <w:rPr>
          <w:sz w:val="22"/>
          <w:szCs w:val="22"/>
          <w:vertAlign w:val="superscript"/>
        </w:rPr>
        <w:t>nd</w:t>
      </w:r>
      <w:r>
        <w:rPr>
          <w:sz w:val="22"/>
          <w:szCs w:val="22"/>
        </w:rPr>
        <w:t xml:space="preserve"> September 2025 subject to S106 agreements and conditions: Conditions 6 and 8 relate to this application.</w:t>
      </w:r>
    </w:p>
    <w:p w14:paraId="62E6353F" w14:textId="77777777" w:rsidR="00103BF3" w:rsidRDefault="00103BF3" w:rsidP="00103BF3">
      <w:pPr>
        <w:pStyle w:val="Letterbody"/>
        <w:rPr>
          <w:sz w:val="22"/>
          <w:szCs w:val="22"/>
        </w:rPr>
      </w:pPr>
    </w:p>
    <w:p w14:paraId="34959CCF" w14:textId="77777777" w:rsidR="00103BF3" w:rsidRDefault="00103BF3" w:rsidP="00103BF3">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AAD92C1" w14:textId="77777777" w:rsidR="00103BF3" w:rsidRDefault="00103BF3" w:rsidP="00103BF3">
      <w:pPr>
        <w:pStyle w:val="Letterbody"/>
        <w:rPr>
          <w:sz w:val="22"/>
          <w:szCs w:val="22"/>
        </w:rPr>
      </w:pPr>
    </w:p>
    <w:p w14:paraId="1FE3E2FD" w14:textId="77777777" w:rsidR="00103BF3" w:rsidRDefault="00103BF3" w:rsidP="00103BF3">
      <w:pPr>
        <w:pStyle w:val="Letterbody"/>
        <w:rPr>
          <w:sz w:val="22"/>
          <w:szCs w:val="22"/>
        </w:rPr>
      </w:pPr>
      <w:r>
        <w:rPr>
          <w:sz w:val="22"/>
          <w:szCs w:val="22"/>
        </w:rPr>
        <w:t>The HRA undertaken for this Site (Wiltshire Council, Feb 2018)</w:t>
      </w:r>
      <w:r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0487B478" w14:textId="77777777" w:rsidR="00103BF3" w:rsidRDefault="00103BF3" w:rsidP="00103BF3">
      <w:pPr>
        <w:pStyle w:val="Letterbody"/>
        <w:rPr>
          <w:sz w:val="22"/>
          <w:szCs w:val="22"/>
        </w:rPr>
      </w:pPr>
    </w:p>
    <w:p w14:paraId="652307AE" w14:textId="77777777" w:rsidR="00103BF3" w:rsidRDefault="00103BF3" w:rsidP="00103BF3">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Pr>
          <w:sz w:val="22"/>
          <w:szCs w:val="22"/>
        </w:rPr>
        <w:t>This has now been superseded by the Trowbridge and Westbury Bat Mitigation Strategy (TWBMS, approved by Council 22</w:t>
      </w:r>
      <w:r w:rsidRPr="00E26D04">
        <w:rPr>
          <w:sz w:val="22"/>
          <w:szCs w:val="22"/>
          <w:vertAlign w:val="superscript"/>
        </w:rPr>
        <w:t>nd</w:t>
      </w:r>
      <w:r>
        <w:rPr>
          <w:sz w:val="22"/>
          <w:szCs w:val="22"/>
        </w:rPr>
        <w:t xml:space="preserve"> July 2025). Para 21 of the TWBMS relates to Ashton Park and states:</w:t>
      </w:r>
    </w:p>
    <w:p w14:paraId="0BEA7EDF" w14:textId="77777777" w:rsidR="00103BF3" w:rsidRDefault="00103BF3" w:rsidP="00103BF3">
      <w:pPr>
        <w:pStyle w:val="Letterbody"/>
        <w:rPr>
          <w:sz w:val="22"/>
          <w:szCs w:val="22"/>
        </w:rPr>
      </w:pPr>
    </w:p>
    <w:p w14:paraId="3E11F0A0" w14:textId="77777777" w:rsidR="00103BF3" w:rsidRPr="00A464BF" w:rsidRDefault="00103BF3" w:rsidP="00103BF3">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 xml:space="preserve">such, Wiltshire </w:t>
      </w:r>
      <w:r w:rsidRPr="00A464BF">
        <w:rPr>
          <w:i/>
          <w:iCs/>
        </w:rPr>
        <w:lastRenderedPageBreak/>
        <w:t>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51490C21" w14:textId="77777777" w:rsidR="00103BF3" w:rsidRDefault="00103BF3" w:rsidP="00103BF3">
      <w:pPr>
        <w:pStyle w:val="Letterbody"/>
        <w:rPr>
          <w:sz w:val="22"/>
          <w:szCs w:val="22"/>
        </w:rPr>
      </w:pPr>
    </w:p>
    <w:p w14:paraId="7A633E4D" w14:textId="77777777" w:rsidR="00103BF3" w:rsidRDefault="00103BF3" w:rsidP="00103BF3">
      <w:pPr>
        <w:pStyle w:val="Letterbody"/>
        <w:rPr>
          <w:sz w:val="22"/>
          <w:szCs w:val="22"/>
        </w:rPr>
      </w:pPr>
      <w:r w:rsidRPr="008E5E45">
        <w:rPr>
          <w:b/>
          <w:bCs/>
          <w:sz w:val="22"/>
          <w:szCs w:val="22"/>
        </w:rPr>
        <w:t>Condition 6</w:t>
      </w:r>
      <w:r>
        <w:rPr>
          <w:sz w:val="22"/>
          <w:szCs w:val="22"/>
        </w:rPr>
        <w:t xml:space="preserve"> states:</w:t>
      </w:r>
    </w:p>
    <w:p w14:paraId="4C5A1AE4" w14:textId="77777777" w:rsidR="00103BF3" w:rsidRDefault="00103BF3" w:rsidP="00103BF3">
      <w:pPr>
        <w:pStyle w:val="Letterbody"/>
        <w:rPr>
          <w:sz w:val="22"/>
          <w:szCs w:val="22"/>
        </w:rPr>
      </w:pPr>
    </w:p>
    <w:p w14:paraId="37C66DAD" w14:textId="77777777" w:rsidR="00103BF3" w:rsidRPr="00586CCD" w:rsidRDefault="00103BF3" w:rsidP="00103BF3">
      <w:pPr>
        <w:pStyle w:val="Letterbody"/>
        <w:rPr>
          <w:i/>
          <w:iCs/>
          <w:sz w:val="22"/>
          <w:szCs w:val="22"/>
        </w:rPr>
      </w:pPr>
      <w:proofErr w:type="gramStart"/>
      <w:r w:rsidRPr="00586CCD">
        <w:rPr>
          <w:i/>
          <w:iCs/>
          <w:sz w:val="22"/>
          <w:szCs w:val="22"/>
        </w:rPr>
        <w:t>With the exception of</w:t>
      </w:r>
      <w:proofErr w:type="gramEnd"/>
      <w:r w:rsidRPr="00586CCD">
        <w:rPr>
          <w:i/>
          <w:iCs/>
          <w:sz w:val="22"/>
          <w:szCs w:val="22"/>
        </w:rPr>
        <w:t xml:space="preserve"> the </w:t>
      </w:r>
      <w:proofErr w:type="spellStart"/>
      <w:r w:rsidRPr="00586CCD">
        <w:rPr>
          <w:i/>
          <w:iCs/>
          <w:sz w:val="22"/>
          <w:szCs w:val="22"/>
        </w:rPr>
        <w:t>Yarnbrook</w:t>
      </w:r>
      <w:proofErr w:type="spellEnd"/>
      <w:r w:rsidRPr="00586CCD">
        <w:rPr>
          <w:i/>
          <w:iCs/>
          <w:sz w:val="22"/>
          <w:szCs w:val="22"/>
        </w:rPr>
        <w:t xml:space="preserve"> &amp; West Ashton Relief Road, before any other parts of the development hereby approved are commenced the following shall have been carried out: </w:t>
      </w:r>
    </w:p>
    <w:p w14:paraId="526A5F50" w14:textId="77777777" w:rsidR="00103BF3" w:rsidRPr="00586CCD" w:rsidRDefault="00103BF3" w:rsidP="00103BF3">
      <w:pPr>
        <w:pStyle w:val="Letterbody"/>
        <w:rPr>
          <w:i/>
          <w:iCs/>
          <w:sz w:val="22"/>
          <w:szCs w:val="22"/>
        </w:rPr>
      </w:pPr>
      <w:r w:rsidRPr="00586CCD">
        <w:rPr>
          <w:i/>
          <w:iCs/>
          <w:sz w:val="22"/>
          <w:szCs w:val="22"/>
        </w:rPr>
        <w:t>(a) The submission to the local planning authority for approval in writing of detailed schemes for 'advance ecology mitigation', broadly in accordance with the Green Infrastructure &amp; Biodiversity Strategy dated September 2017, as follows</w:t>
      </w:r>
    </w:p>
    <w:p w14:paraId="55D75541" w14:textId="77777777" w:rsidR="00103BF3" w:rsidRPr="00586CCD" w:rsidRDefault="00103BF3" w:rsidP="00103BF3">
      <w:pPr>
        <w:pStyle w:val="Letterbody"/>
        <w:ind w:left="720"/>
        <w:rPr>
          <w:i/>
          <w:iCs/>
          <w:sz w:val="22"/>
          <w:szCs w:val="22"/>
        </w:rPr>
      </w:pPr>
      <w:r w:rsidRPr="00586CCD">
        <w:rPr>
          <w:i/>
          <w:iCs/>
          <w:sz w:val="22"/>
          <w:szCs w:val="22"/>
        </w:rPr>
        <w:t xml:space="preserve"> (</w:t>
      </w:r>
      <w:proofErr w:type="spellStart"/>
      <w:r w:rsidRPr="00586CCD">
        <w:rPr>
          <w:i/>
          <w:iCs/>
          <w:sz w:val="22"/>
          <w:szCs w:val="22"/>
        </w:rPr>
        <w:t>i</w:t>
      </w:r>
      <w:proofErr w:type="spellEnd"/>
      <w:r w:rsidRPr="00586CCD">
        <w:rPr>
          <w:i/>
          <w:iCs/>
          <w:sz w:val="22"/>
          <w:szCs w:val="22"/>
        </w:rPr>
        <w:t xml:space="preserve">) a scheme for strengthening of the hedgerow alongside West Ashton Road to the south-west corner of Biss Woods with thorny planting and fencing, and provision for future </w:t>
      </w:r>
      <w:proofErr w:type="gramStart"/>
      <w:r w:rsidRPr="00586CCD">
        <w:rPr>
          <w:i/>
          <w:iCs/>
          <w:sz w:val="22"/>
          <w:szCs w:val="22"/>
        </w:rPr>
        <w:t>maintenance;</w:t>
      </w:r>
      <w:proofErr w:type="gramEnd"/>
      <w:r w:rsidRPr="00586CCD">
        <w:rPr>
          <w:i/>
          <w:iCs/>
          <w:sz w:val="22"/>
          <w:szCs w:val="22"/>
        </w:rPr>
        <w:t xml:space="preserve"> </w:t>
      </w:r>
    </w:p>
    <w:p w14:paraId="40EE8C9C" w14:textId="77777777" w:rsidR="00103BF3" w:rsidRPr="00586CCD" w:rsidRDefault="00103BF3" w:rsidP="00103BF3">
      <w:pPr>
        <w:pStyle w:val="Letterbody"/>
        <w:ind w:left="720"/>
        <w:rPr>
          <w:i/>
          <w:iCs/>
          <w:sz w:val="22"/>
          <w:szCs w:val="22"/>
        </w:rPr>
      </w:pPr>
      <w:r w:rsidRPr="00586CCD">
        <w:rPr>
          <w:i/>
          <w:iCs/>
          <w:sz w:val="22"/>
          <w:szCs w:val="22"/>
        </w:rPr>
        <w:t xml:space="preserve">(ii) schemes for the 100m buffer between Biss Woods and the employment land and between the employment land and the east of West Ashton Road housing land inclusive of attenuation features contained within, to include landscaping with appropriate impenetrable fencing and hedge planting and provision for future maintenance in accordance with Figure 6.2 of the ES Addendum Volume </w:t>
      </w:r>
      <w:proofErr w:type="gramStart"/>
      <w:r w:rsidRPr="00586CCD">
        <w:rPr>
          <w:i/>
          <w:iCs/>
          <w:sz w:val="22"/>
          <w:szCs w:val="22"/>
        </w:rPr>
        <w:t>1;</w:t>
      </w:r>
      <w:proofErr w:type="gramEnd"/>
      <w:r w:rsidRPr="00586CCD">
        <w:rPr>
          <w:i/>
          <w:iCs/>
          <w:sz w:val="22"/>
          <w:szCs w:val="22"/>
        </w:rPr>
        <w:t xml:space="preserve"> </w:t>
      </w:r>
    </w:p>
    <w:p w14:paraId="1A950907" w14:textId="77777777" w:rsidR="00103BF3" w:rsidRPr="00586CCD" w:rsidRDefault="00103BF3" w:rsidP="00103BF3">
      <w:pPr>
        <w:pStyle w:val="Letterbody"/>
        <w:ind w:left="720"/>
        <w:rPr>
          <w:i/>
          <w:iCs/>
          <w:sz w:val="22"/>
          <w:szCs w:val="22"/>
        </w:rPr>
      </w:pPr>
      <w:r w:rsidRPr="00586CCD">
        <w:rPr>
          <w:i/>
          <w:iCs/>
          <w:sz w:val="22"/>
          <w:szCs w:val="22"/>
        </w:rPr>
        <w:t xml:space="preserve">(iii) a scheme for the Attenuation pond based on Figure 6.1 of the ES Addendum Volume 1, creating a barrier to pedestrian access between the Green Lane Nature Park Extension and the east of West Ashton Road residential area to include landscaping, fencing and provision for future </w:t>
      </w:r>
      <w:proofErr w:type="gramStart"/>
      <w:r w:rsidRPr="00586CCD">
        <w:rPr>
          <w:i/>
          <w:iCs/>
          <w:sz w:val="22"/>
          <w:szCs w:val="22"/>
        </w:rPr>
        <w:t>maintenance;</w:t>
      </w:r>
      <w:proofErr w:type="gramEnd"/>
      <w:r w:rsidRPr="00586CCD">
        <w:rPr>
          <w:i/>
          <w:iCs/>
          <w:sz w:val="22"/>
          <w:szCs w:val="22"/>
        </w:rPr>
        <w:t xml:space="preserve"> </w:t>
      </w:r>
    </w:p>
    <w:p w14:paraId="6288088A" w14:textId="77777777" w:rsidR="00103BF3" w:rsidRPr="00586CCD" w:rsidRDefault="00103BF3" w:rsidP="00103BF3">
      <w:pPr>
        <w:pStyle w:val="Letterbody"/>
        <w:rPr>
          <w:i/>
          <w:iCs/>
          <w:sz w:val="22"/>
          <w:szCs w:val="22"/>
        </w:rPr>
      </w:pPr>
    </w:p>
    <w:p w14:paraId="17BC7C6A" w14:textId="77777777" w:rsidR="00103BF3" w:rsidRDefault="00103BF3" w:rsidP="00103BF3">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and continuing maintenance thereafter in accordance with the maintenance elements of the schemes. </w:t>
      </w:r>
    </w:p>
    <w:p w14:paraId="34FD9FA9" w14:textId="77777777" w:rsidR="00103BF3" w:rsidRDefault="00103BF3" w:rsidP="00103BF3">
      <w:pPr>
        <w:pStyle w:val="Letterbody"/>
        <w:rPr>
          <w:i/>
          <w:iCs/>
          <w:sz w:val="22"/>
          <w:szCs w:val="22"/>
        </w:rPr>
      </w:pPr>
    </w:p>
    <w:p w14:paraId="00E2F63B" w14:textId="77777777" w:rsidR="00103BF3" w:rsidRDefault="00103BF3" w:rsidP="00103BF3">
      <w:pPr>
        <w:pStyle w:val="Letterbody"/>
        <w:rPr>
          <w:i/>
          <w:iCs/>
          <w:sz w:val="22"/>
          <w:szCs w:val="22"/>
        </w:rPr>
      </w:pPr>
      <w:r w:rsidRPr="00586CCD">
        <w:rPr>
          <w:i/>
          <w:iCs/>
          <w:sz w:val="22"/>
          <w:szCs w:val="22"/>
        </w:rPr>
        <w:t xml:space="preserve">Before 150 of the dwellings on that part of the application site to the east of West Ashton Road are first occupied the following shall have been carried out: </w:t>
      </w:r>
    </w:p>
    <w:p w14:paraId="1E0CF520" w14:textId="77777777" w:rsidR="00103BF3" w:rsidRDefault="00103BF3" w:rsidP="00103BF3">
      <w:pPr>
        <w:pStyle w:val="Letterbody"/>
        <w:rPr>
          <w:i/>
          <w:iCs/>
          <w:sz w:val="22"/>
          <w:szCs w:val="22"/>
        </w:rPr>
      </w:pPr>
    </w:p>
    <w:p w14:paraId="72248F3C" w14:textId="77777777" w:rsidR="00103BF3" w:rsidRDefault="00103BF3" w:rsidP="00103BF3">
      <w:pPr>
        <w:pStyle w:val="Letterbody"/>
        <w:rPr>
          <w:i/>
          <w:iCs/>
          <w:sz w:val="22"/>
          <w:szCs w:val="22"/>
        </w:rPr>
      </w:pPr>
      <w:r w:rsidRPr="00586CCD">
        <w:rPr>
          <w:i/>
          <w:iCs/>
          <w:sz w:val="22"/>
          <w:szCs w:val="22"/>
        </w:rPr>
        <w:t xml:space="preserve">(a) The submission to the local planning authority for approval in writing of detailed schemes for 'further ecology mitigation', broadly in accordance with the Green Infrastructure &amp; Biodiversity Strategy dated September 2017, as follows </w:t>
      </w:r>
    </w:p>
    <w:p w14:paraId="7F97E87E" w14:textId="77777777" w:rsidR="00103BF3" w:rsidRDefault="00103BF3" w:rsidP="00103BF3">
      <w:pPr>
        <w:pStyle w:val="Letterbody"/>
        <w:ind w:left="720"/>
        <w:rPr>
          <w:i/>
          <w:iCs/>
          <w:sz w:val="22"/>
          <w:szCs w:val="22"/>
        </w:rPr>
      </w:pPr>
      <w:r w:rsidRPr="00586CCD">
        <w:rPr>
          <w:i/>
          <w:iCs/>
          <w:sz w:val="22"/>
          <w:szCs w:val="22"/>
        </w:rPr>
        <w:t>(</w:t>
      </w:r>
      <w:proofErr w:type="spellStart"/>
      <w:r w:rsidRPr="00586CCD">
        <w:rPr>
          <w:i/>
          <w:iCs/>
          <w:sz w:val="22"/>
          <w:szCs w:val="22"/>
        </w:rPr>
        <w:t>i</w:t>
      </w:r>
      <w:proofErr w:type="spellEnd"/>
      <w:r w:rsidRPr="00586CCD">
        <w:rPr>
          <w:i/>
          <w:iCs/>
          <w:sz w:val="22"/>
          <w:szCs w:val="22"/>
        </w:rPr>
        <w:t xml:space="preserve">) A scheme for a circular pedestrian footpath route which will be at least 3km in length and link the Green Lane Nature Park with the River Biss (with minimal use of roads). The scheme will include details of the footpath - its width, surfacing materials, fencing and signposting. </w:t>
      </w:r>
    </w:p>
    <w:p w14:paraId="01BF1D64" w14:textId="77777777" w:rsidR="00103BF3" w:rsidRDefault="00103BF3" w:rsidP="00103BF3">
      <w:pPr>
        <w:pStyle w:val="Letterbody"/>
        <w:ind w:left="720"/>
        <w:rPr>
          <w:i/>
          <w:iCs/>
          <w:sz w:val="22"/>
          <w:szCs w:val="22"/>
        </w:rPr>
      </w:pPr>
      <w:r w:rsidRPr="00586CCD">
        <w:rPr>
          <w:i/>
          <w:iCs/>
          <w:sz w:val="22"/>
          <w:szCs w:val="22"/>
        </w:rPr>
        <w:t xml:space="preserve">(ii) a scheme for the laying out and equipping of the 'Biss River Corridor' and enhanced planting between Biss Woods and the River Biss and the Green Lane Nature Park Extension, to include landscaping, boundary treatments and provision for future maintenance, where relevant in accordance with the specifications set out in the West Wiltshire Leisure and Recreation DPD (or any subsequent replacement DPD); </w:t>
      </w:r>
    </w:p>
    <w:p w14:paraId="1BD7434C" w14:textId="77777777" w:rsidR="00103BF3" w:rsidRDefault="00103BF3" w:rsidP="00103BF3">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w:t>
      </w:r>
    </w:p>
    <w:p w14:paraId="2C3D7668" w14:textId="77777777" w:rsidR="00103BF3" w:rsidRDefault="00103BF3" w:rsidP="00103BF3">
      <w:pPr>
        <w:pStyle w:val="Letterbody"/>
        <w:rPr>
          <w:i/>
          <w:iCs/>
          <w:sz w:val="22"/>
          <w:szCs w:val="22"/>
        </w:rPr>
      </w:pPr>
    </w:p>
    <w:p w14:paraId="4CF43C50" w14:textId="77777777" w:rsidR="00103BF3" w:rsidRPr="00586CCD" w:rsidRDefault="00103BF3" w:rsidP="00103BF3">
      <w:pPr>
        <w:pStyle w:val="Letterbody"/>
        <w:rPr>
          <w:i/>
          <w:iCs/>
          <w:sz w:val="22"/>
          <w:szCs w:val="22"/>
        </w:rPr>
      </w:pPr>
      <w:r w:rsidRPr="00586CCD">
        <w:rPr>
          <w:i/>
          <w:iCs/>
          <w:sz w:val="22"/>
          <w:szCs w:val="22"/>
        </w:rPr>
        <w:t xml:space="preserve">REASON: To safeguard ecological </w:t>
      </w:r>
      <w:proofErr w:type="gramStart"/>
      <w:r w:rsidRPr="00586CCD">
        <w:rPr>
          <w:i/>
          <w:iCs/>
          <w:sz w:val="22"/>
          <w:szCs w:val="22"/>
        </w:rPr>
        <w:t>interests, and</w:t>
      </w:r>
      <w:proofErr w:type="gramEnd"/>
      <w:r w:rsidRPr="00586CCD">
        <w:rPr>
          <w:i/>
          <w:iCs/>
          <w:sz w:val="22"/>
          <w:szCs w:val="22"/>
        </w:rPr>
        <w:t xml:space="preserve"> specifically bats and their habitats.</w:t>
      </w:r>
    </w:p>
    <w:p w14:paraId="50BA9C4F" w14:textId="77777777" w:rsidR="00103BF3" w:rsidRDefault="00103BF3" w:rsidP="00103BF3">
      <w:pPr>
        <w:pStyle w:val="Letterbody"/>
        <w:rPr>
          <w:sz w:val="22"/>
          <w:szCs w:val="22"/>
        </w:rPr>
      </w:pPr>
    </w:p>
    <w:p w14:paraId="220B54F9" w14:textId="77777777" w:rsidR="00103BF3" w:rsidRDefault="00103BF3" w:rsidP="00103BF3">
      <w:pPr>
        <w:pStyle w:val="Letterbody"/>
        <w:rPr>
          <w:sz w:val="22"/>
          <w:szCs w:val="22"/>
        </w:rPr>
      </w:pPr>
      <w:r w:rsidRPr="008E5E45">
        <w:rPr>
          <w:b/>
          <w:bCs/>
          <w:sz w:val="22"/>
          <w:szCs w:val="22"/>
        </w:rPr>
        <w:t>Condition 8</w:t>
      </w:r>
      <w:r>
        <w:rPr>
          <w:sz w:val="22"/>
          <w:szCs w:val="22"/>
        </w:rPr>
        <w:t xml:space="preserve"> states:</w:t>
      </w:r>
    </w:p>
    <w:p w14:paraId="27C798DE" w14:textId="77777777" w:rsidR="00103BF3" w:rsidRDefault="00103BF3" w:rsidP="00103BF3">
      <w:pPr>
        <w:pStyle w:val="Letterbody"/>
        <w:rPr>
          <w:sz w:val="22"/>
          <w:szCs w:val="22"/>
        </w:rPr>
      </w:pPr>
    </w:p>
    <w:p w14:paraId="2F405045" w14:textId="77777777" w:rsidR="00103BF3" w:rsidRPr="002F32DF" w:rsidRDefault="00103BF3" w:rsidP="00103BF3">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515435D1" w14:textId="77777777" w:rsidR="00103BF3" w:rsidRPr="002F32DF" w:rsidRDefault="00103BF3" w:rsidP="00103BF3">
      <w:pPr>
        <w:pStyle w:val="Letterbody"/>
        <w:rPr>
          <w:i/>
          <w:iCs/>
          <w:sz w:val="22"/>
          <w:szCs w:val="22"/>
        </w:rPr>
      </w:pPr>
    </w:p>
    <w:p w14:paraId="26A16918" w14:textId="77777777" w:rsidR="00103BF3" w:rsidRPr="002F32DF" w:rsidRDefault="00103BF3" w:rsidP="00103BF3">
      <w:pPr>
        <w:pStyle w:val="Letterbody"/>
        <w:numPr>
          <w:ilvl w:val="0"/>
          <w:numId w:val="52"/>
        </w:numPr>
        <w:rPr>
          <w:i/>
          <w:iCs/>
          <w:sz w:val="22"/>
          <w:szCs w:val="22"/>
        </w:rPr>
      </w:pPr>
      <w:r w:rsidRPr="002F32DF">
        <w:rPr>
          <w:i/>
          <w:iCs/>
          <w:sz w:val="22"/>
          <w:szCs w:val="22"/>
        </w:rPr>
        <w:t>Green Infrastructure and Biodiversity Strategy (September 2017</w:t>
      </w:r>
      <w:proofErr w:type="gramStart"/>
      <w:r w:rsidRPr="002F32DF">
        <w:rPr>
          <w:i/>
          <w:iCs/>
          <w:sz w:val="22"/>
          <w:szCs w:val="22"/>
        </w:rPr>
        <w:t>);</w:t>
      </w:r>
      <w:proofErr w:type="gramEnd"/>
      <w:r w:rsidRPr="002F32DF">
        <w:rPr>
          <w:i/>
          <w:iCs/>
          <w:sz w:val="22"/>
          <w:szCs w:val="22"/>
        </w:rPr>
        <w:t xml:space="preserve"> </w:t>
      </w:r>
    </w:p>
    <w:p w14:paraId="19499337" w14:textId="77777777" w:rsidR="00103BF3" w:rsidRPr="002F32DF" w:rsidRDefault="00103BF3" w:rsidP="00103BF3">
      <w:pPr>
        <w:pStyle w:val="Letterbody"/>
        <w:numPr>
          <w:ilvl w:val="0"/>
          <w:numId w:val="5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w:t>
      </w:r>
      <w:proofErr w:type="gramStart"/>
      <w:r w:rsidRPr="002F32DF">
        <w:rPr>
          <w:i/>
          <w:iCs/>
          <w:sz w:val="22"/>
          <w:szCs w:val="22"/>
        </w:rPr>
        <w:t>land;</w:t>
      </w:r>
      <w:proofErr w:type="gramEnd"/>
      <w:r w:rsidRPr="002F32DF">
        <w:rPr>
          <w:i/>
          <w:iCs/>
          <w:sz w:val="22"/>
          <w:szCs w:val="22"/>
        </w:rPr>
        <w:t xml:space="preserve"> </w:t>
      </w:r>
    </w:p>
    <w:p w14:paraId="36A1621F" w14:textId="77777777" w:rsidR="00103BF3" w:rsidRPr="002F32DF" w:rsidRDefault="00103BF3" w:rsidP="00103BF3">
      <w:pPr>
        <w:pStyle w:val="Letterbody"/>
        <w:numPr>
          <w:ilvl w:val="0"/>
          <w:numId w:val="52"/>
        </w:numPr>
        <w:rPr>
          <w:i/>
          <w:iCs/>
          <w:sz w:val="22"/>
          <w:szCs w:val="22"/>
        </w:rPr>
      </w:pPr>
      <w:r w:rsidRPr="002F32DF">
        <w:rPr>
          <w:i/>
          <w:iCs/>
          <w:sz w:val="22"/>
          <w:szCs w:val="22"/>
        </w:rPr>
        <w:lastRenderedPageBreak/>
        <w:t xml:space="preserve">ES Addendum Volume 1 2024 Figure 6.4a showing details of dark corridors through mixed use development. </w:t>
      </w:r>
    </w:p>
    <w:p w14:paraId="683E217E" w14:textId="77777777" w:rsidR="00103BF3" w:rsidRPr="002F32DF" w:rsidRDefault="00103BF3" w:rsidP="00103BF3">
      <w:pPr>
        <w:pStyle w:val="Letterbody"/>
        <w:rPr>
          <w:i/>
          <w:iCs/>
          <w:sz w:val="22"/>
          <w:szCs w:val="22"/>
        </w:rPr>
      </w:pPr>
    </w:p>
    <w:p w14:paraId="3297BDA2" w14:textId="77777777" w:rsidR="00103BF3" w:rsidRPr="002F32DF" w:rsidRDefault="00103BF3" w:rsidP="00103BF3">
      <w:pPr>
        <w:pStyle w:val="Letterbody"/>
        <w:rPr>
          <w:i/>
          <w:iCs/>
          <w:sz w:val="22"/>
          <w:szCs w:val="22"/>
        </w:rPr>
      </w:pPr>
      <w:r w:rsidRPr="002F32DF">
        <w:rPr>
          <w:i/>
          <w:iCs/>
          <w:sz w:val="22"/>
          <w:szCs w:val="22"/>
        </w:rPr>
        <w:t xml:space="preserve">The details themselves shall include where relevant the following: </w:t>
      </w:r>
    </w:p>
    <w:p w14:paraId="0252C80C"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location and current canopy spread of all existing trees and hedgerows on the </w:t>
      </w:r>
      <w:proofErr w:type="gramStart"/>
      <w:r w:rsidRPr="002F32DF">
        <w:rPr>
          <w:i/>
          <w:iCs/>
          <w:sz w:val="22"/>
          <w:szCs w:val="22"/>
        </w:rPr>
        <w:t>land;</w:t>
      </w:r>
      <w:proofErr w:type="gramEnd"/>
      <w:r w:rsidRPr="002F32DF">
        <w:rPr>
          <w:i/>
          <w:iCs/>
          <w:sz w:val="22"/>
          <w:szCs w:val="22"/>
        </w:rPr>
        <w:t xml:space="preserve"> </w:t>
      </w:r>
    </w:p>
    <w:p w14:paraId="3CD11FD1"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w:t>
      </w:r>
      <w:proofErr w:type="gramStart"/>
      <w:r w:rsidRPr="002F32DF">
        <w:rPr>
          <w:i/>
          <w:iCs/>
          <w:sz w:val="22"/>
          <w:szCs w:val="22"/>
        </w:rPr>
        <w:t>development;</w:t>
      </w:r>
      <w:proofErr w:type="gramEnd"/>
      <w:r w:rsidRPr="002F32DF">
        <w:rPr>
          <w:i/>
          <w:iCs/>
          <w:sz w:val="22"/>
          <w:szCs w:val="22"/>
        </w:rPr>
        <w:t xml:space="preserve"> </w:t>
      </w:r>
    </w:p>
    <w:p w14:paraId="3DBE7C41"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a detailed planting specification for new planting showing all plant species, supply and planting sizes and planting </w:t>
      </w:r>
      <w:proofErr w:type="gramStart"/>
      <w:r w:rsidRPr="002F32DF">
        <w:rPr>
          <w:i/>
          <w:iCs/>
          <w:sz w:val="22"/>
          <w:szCs w:val="22"/>
        </w:rPr>
        <w:t>densities;</w:t>
      </w:r>
      <w:proofErr w:type="gramEnd"/>
      <w:r w:rsidRPr="002F32DF">
        <w:rPr>
          <w:i/>
          <w:iCs/>
          <w:sz w:val="22"/>
          <w:szCs w:val="22"/>
        </w:rPr>
        <w:t xml:space="preserve"> </w:t>
      </w:r>
    </w:p>
    <w:p w14:paraId="4FB1A699"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finished levels and </w:t>
      </w:r>
      <w:proofErr w:type="gramStart"/>
      <w:r w:rsidRPr="002F32DF">
        <w:rPr>
          <w:i/>
          <w:iCs/>
          <w:sz w:val="22"/>
          <w:szCs w:val="22"/>
        </w:rPr>
        <w:t>contours;</w:t>
      </w:r>
      <w:proofErr w:type="gramEnd"/>
      <w:r w:rsidRPr="002F32DF">
        <w:rPr>
          <w:i/>
          <w:iCs/>
          <w:sz w:val="22"/>
          <w:szCs w:val="22"/>
        </w:rPr>
        <w:t xml:space="preserve"> </w:t>
      </w:r>
    </w:p>
    <w:p w14:paraId="6D512561"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means of </w:t>
      </w:r>
      <w:proofErr w:type="gramStart"/>
      <w:r w:rsidRPr="002F32DF">
        <w:rPr>
          <w:i/>
          <w:iCs/>
          <w:sz w:val="22"/>
          <w:szCs w:val="22"/>
        </w:rPr>
        <w:t>enclosure;</w:t>
      </w:r>
      <w:proofErr w:type="gramEnd"/>
      <w:r w:rsidRPr="002F32DF">
        <w:rPr>
          <w:i/>
          <w:iCs/>
          <w:sz w:val="22"/>
          <w:szCs w:val="22"/>
        </w:rPr>
        <w:t xml:space="preserve"> </w:t>
      </w:r>
    </w:p>
    <w:p w14:paraId="5D13E65C"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car park </w:t>
      </w:r>
      <w:proofErr w:type="gramStart"/>
      <w:r w:rsidRPr="002F32DF">
        <w:rPr>
          <w:i/>
          <w:iCs/>
          <w:sz w:val="22"/>
          <w:szCs w:val="22"/>
        </w:rPr>
        <w:t>layouts;</w:t>
      </w:r>
      <w:proofErr w:type="gramEnd"/>
      <w:r w:rsidRPr="002F32DF">
        <w:rPr>
          <w:i/>
          <w:iCs/>
          <w:sz w:val="22"/>
          <w:szCs w:val="22"/>
        </w:rPr>
        <w:t xml:space="preserve"> </w:t>
      </w:r>
    </w:p>
    <w:p w14:paraId="5F793575"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other vehicle and pedestrian access and circulation </w:t>
      </w:r>
      <w:proofErr w:type="gramStart"/>
      <w:r w:rsidRPr="002F32DF">
        <w:rPr>
          <w:i/>
          <w:iCs/>
          <w:sz w:val="22"/>
          <w:szCs w:val="22"/>
        </w:rPr>
        <w:t>areas;</w:t>
      </w:r>
      <w:proofErr w:type="gramEnd"/>
      <w:r w:rsidRPr="002F32DF">
        <w:rPr>
          <w:i/>
          <w:iCs/>
          <w:sz w:val="22"/>
          <w:szCs w:val="22"/>
        </w:rPr>
        <w:t xml:space="preserve"> </w:t>
      </w:r>
    </w:p>
    <w:p w14:paraId="4804A1C5" w14:textId="77777777" w:rsidR="00103BF3" w:rsidRPr="002F32DF" w:rsidRDefault="00103BF3" w:rsidP="00103BF3">
      <w:pPr>
        <w:pStyle w:val="Letterbody"/>
        <w:numPr>
          <w:ilvl w:val="0"/>
          <w:numId w:val="53"/>
        </w:numPr>
        <w:rPr>
          <w:i/>
          <w:iCs/>
          <w:sz w:val="22"/>
          <w:szCs w:val="22"/>
        </w:rPr>
      </w:pPr>
      <w:r w:rsidRPr="002F32DF">
        <w:rPr>
          <w:i/>
          <w:iCs/>
          <w:sz w:val="22"/>
          <w:szCs w:val="22"/>
        </w:rPr>
        <w:t xml:space="preserve">all hard and soft surfacing </w:t>
      </w:r>
      <w:proofErr w:type="gramStart"/>
      <w:r w:rsidRPr="002F32DF">
        <w:rPr>
          <w:i/>
          <w:iCs/>
          <w:sz w:val="22"/>
          <w:szCs w:val="22"/>
        </w:rPr>
        <w:t>materials;</w:t>
      </w:r>
      <w:proofErr w:type="gramEnd"/>
      <w:r w:rsidRPr="002F32DF">
        <w:rPr>
          <w:i/>
          <w:iCs/>
          <w:sz w:val="22"/>
          <w:szCs w:val="22"/>
        </w:rPr>
        <w:t xml:space="preserve"> </w:t>
      </w:r>
    </w:p>
    <w:p w14:paraId="74BEDB5B" w14:textId="77777777" w:rsidR="00103BF3" w:rsidRPr="002F32DF" w:rsidRDefault="00103BF3" w:rsidP="00103BF3">
      <w:pPr>
        <w:pStyle w:val="Letterbody"/>
        <w:numPr>
          <w:ilvl w:val="0"/>
          <w:numId w:val="53"/>
        </w:numPr>
        <w:rPr>
          <w:i/>
          <w:iCs/>
          <w:sz w:val="22"/>
          <w:szCs w:val="22"/>
        </w:rPr>
      </w:pPr>
      <w:r w:rsidRPr="002F32DF">
        <w:rPr>
          <w:i/>
          <w:iCs/>
          <w:sz w:val="22"/>
          <w:szCs w:val="22"/>
        </w:rPr>
        <w:t>minor artefacts and structures (e.g. furniture, play equipment, refuse and other storage units, signs, lighting etc</w:t>
      </w:r>
      <w:proofErr w:type="gramStart"/>
      <w:r w:rsidRPr="002F32DF">
        <w:rPr>
          <w:i/>
          <w:iCs/>
          <w:sz w:val="22"/>
          <w:szCs w:val="22"/>
        </w:rPr>
        <w:t>);</w:t>
      </w:r>
      <w:proofErr w:type="gramEnd"/>
      <w:r w:rsidRPr="002F32DF">
        <w:rPr>
          <w:i/>
          <w:iCs/>
          <w:sz w:val="22"/>
          <w:szCs w:val="22"/>
        </w:rPr>
        <w:t xml:space="preserve"> </w:t>
      </w:r>
    </w:p>
    <w:p w14:paraId="58F21543" w14:textId="77777777" w:rsidR="00103BF3" w:rsidRPr="002F32DF" w:rsidRDefault="00103BF3" w:rsidP="00103BF3">
      <w:pPr>
        <w:pStyle w:val="Letterbody"/>
        <w:numPr>
          <w:ilvl w:val="0"/>
          <w:numId w:val="53"/>
        </w:numPr>
        <w:rPr>
          <w:i/>
          <w:iCs/>
          <w:sz w:val="22"/>
          <w:szCs w:val="22"/>
        </w:rPr>
      </w:pPr>
      <w:r w:rsidRPr="002F32DF">
        <w:rPr>
          <w:i/>
          <w:iCs/>
          <w:sz w:val="22"/>
          <w:szCs w:val="22"/>
        </w:rPr>
        <w:t>proposed and existing functional services above and below ground (e.g. drainage, power, communications, cables, pipelines etc indicating lines, manholes, supports etc</w:t>
      </w:r>
      <w:proofErr w:type="gramStart"/>
      <w:r w:rsidRPr="002F32DF">
        <w:rPr>
          <w:i/>
          <w:iCs/>
          <w:sz w:val="22"/>
          <w:szCs w:val="22"/>
        </w:rPr>
        <w:t>);</w:t>
      </w:r>
      <w:proofErr w:type="gramEnd"/>
      <w:r w:rsidRPr="002F32DF">
        <w:rPr>
          <w:i/>
          <w:iCs/>
          <w:sz w:val="22"/>
          <w:szCs w:val="22"/>
        </w:rPr>
        <w:t xml:space="preserve"> </w:t>
      </w:r>
    </w:p>
    <w:p w14:paraId="5A26980F" w14:textId="77777777" w:rsidR="00103BF3" w:rsidRPr="002F32DF" w:rsidRDefault="00103BF3" w:rsidP="00103BF3">
      <w:pPr>
        <w:pStyle w:val="Letterbody"/>
        <w:rPr>
          <w:i/>
          <w:iCs/>
          <w:sz w:val="22"/>
          <w:szCs w:val="22"/>
        </w:rPr>
      </w:pPr>
    </w:p>
    <w:p w14:paraId="15A466CC" w14:textId="77777777" w:rsidR="00103BF3" w:rsidRPr="002F32DF" w:rsidRDefault="00103BF3" w:rsidP="00103BF3">
      <w:pPr>
        <w:pStyle w:val="Letterbody"/>
        <w:rPr>
          <w:i/>
          <w:iCs/>
          <w:sz w:val="22"/>
          <w:szCs w:val="22"/>
        </w:rPr>
      </w:pPr>
      <w:r w:rsidRPr="002F32DF">
        <w:rPr>
          <w:i/>
          <w:iCs/>
          <w:sz w:val="22"/>
          <w:szCs w:val="22"/>
        </w:rPr>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5F085070" w14:textId="77777777" w:rsidR="00103BF3" w:rsidRDefault="00103BF3" w:rsidP="00103BF3">
      <w:pPr>
        <w:pStyle w:val="Letterbody"/>
        <w:rPr>
          <w:sz w:val="22"/>
          <w:szCs w:val="22"/>
        </w:rPr>
      </w:pPr>
    </w:p>
    <w:p w14:paraId="5D02B898" w14:textId="77777777" w:rsidR="00103BF3" w:rsidRPr="00012C37" w:rsidRDefault="00103BF3" w:rsidP="00103BF3">
      <w:pPr>
        <w:pStyle w:val="Letterbody"/>
        <w:rPr>
          <w:b/>
          <w:bCs/>
          <w:sz w:val="22"/>
          <w:szCs w:val="22"/>
        </w:rPr>
      </w:pPr>
      <w:r w:rsidRPr="00012C37">
        <w:rPr>
          <w:b/>
          <w:bCs/>
          <w:sz w:val="22"/>
          <w:szCs w:val="22"/>
        </w:rPr>
        <w:t>Condition 9</w:t>
      </w:r>
    </w:p>
    <w:p w14:paraId="4C708C3D" w14:textId="77777777" w:rsidR="00103BF3" w:rsidRDefault="00103BF3" w:rsidP="00103BF3">
      <w:pPr>
        <w:pStyle w:val="Letterbody"/>
        <w:rPr>
          <w:sz w:val="22"/>
          <w:szCs w:val="22"/>
        </w:rPr>
      </w:pPr>
    </w:p>
    <w:p w14:paraId="14C0E504" w14:textId="77777777" w:rsidR="00103BF3" w:rsidRDefault="00103BF3" w:rsidP="00103BF3">
      <w:pPr>
        <w:pStyle w:val="Letterbody"/>
        <w:rPr>
          <w:sz w:val="22"/>
          <w:szCs w:val="22"/>
        </w:rPr>
      </w:pPr>
      <w:r w:rsidRPr="000B3723">
        <w:rPr>
          <w:sz w:val="22"/>
          <w:szCs w:val="22"/>
        </w:rPr>
        <w:t xml:space="preserve">Notwithstanding the landscaping details submitted for the 'access' elements of the application (including the </w:t>
      </w:r>
      <w:proofErr w:type="spellStart"/>
      <w:r w:rsidRPr="000B3723">
        <w:rPr>
          <w:sz w:val="22"/>
          <w:szCs w:val="22"/>
        </w:rPr>
        <w:t>Yarnbrook</w:t>
      </w:r>
      <w:proofErr w:type="spellEnd"/>
      <w:r w:rsidRPr="000B3723">
        <w:rPr>
          <w:sz w:val="22"/>
          <w:szCs w:val="22"/>
        </w:rPr>
        <w:t xml:space="preserve"> / West Ashton Relief Road), no development within any Phase or sub Phase relevant to that part of the access shall commence until a scheme of soft landscaping for that part of the access has been submitted to and approved in writing by the Local Planning Authority, the details of which shall include :-</w:t>
      </w:r>
    </w:p>
    <w:p w14:paraId="471E90A9" w14:textId="77777777" w:rsidR="00103BF3" w:rsidRDefault="00103BF3" w:rsidP="00103BF3">
      <w:pPr>
        <w:pStyle w:val="Letterbody"/>
        <w:numPr>
          <w:ilvl w:val="0"/>
          <w:numId w:val="54"/>
        </w:numPr>
        <w:rPr>
          <w:sz w:val="22"/>
          <w:szCs w:val="22"/>
        </w:rPr>
      </w:pPr>
      <w:r w:rsidRPr="000B3723">
        <w:rPr>
          <w:sz w:val="22"/>
          <w:szCs w:val="22"/>
        </w:rPr>
        <w:t xml:space="preserve">location and current canopy spread of all existing trees and hedgerows on the </w:t>
      </w:r>
      <w:proofErr w:type="gramStart"/>
      <w:r w:rsidRPr="000B3723">
        <w:rPr>
          <w:sz w:val="22"/>
          <w:szCs w:val="22"/>
        </w:rPr>
        <w:t>land;</w:t>
      </w:r>
      <w:proofErr w:type="gramEnd"/>
      <w:r w:rsidRPr="000B3723">
        <w:rPr>
          <w:sz w:val="22"/>
          <w:szCs w:val="22"/>
        </w:rPr>
        <w:t xml:space="preserve"> </w:t>
      </w:r>
    </w:p>
    <w:p w14:paraId="7AA084CC" w14:textId="77777777" w:rsidR="00103BF3" w:rsidRDefault="00103BF3" w:rsidP="00103BF3">
      <w:pPr>
        <w:pStyle w:val="Letterbody"/>
        <w:numPr>
          <w:ilvl w:val="0"/>
          <w:numId w:val="54"/>
        </w:numPr>
        <w:rPr>
          <w:sz w:val="22"/>
          <w:szCs w:val="22"/>
        </w:rPr>
      </w:pPr>
      <w:r w:rsidRPr="000B3723">
        <w:rPr>
          <w:sz w:val="22"/>
          <w:szCs w:val="22"/>
        </w:rPr>
        <w:t xml:space="preserve">full details of any to be retained, together with measures for their protection </w:t>
      </w:r>
      <w:proofErr w:type="gramStart"/>
      <w:r w:rsidRPr="000B3723">
        <w:rPr>
          <w:sz w:val="22"/>
          <w:szCs w:val="22"/>
        </w:rPr>
        <w:t>in the course of</w:t>
      </w:r>
      <w:proofErr w:type="gramEnd"/>
      <w:r w:rsidRPr="000B3723">
        <w:rPr>
          <w:sz w:val="22"/>
          <w:szCs w:val="22"/>
        </w:rPr>
        <w:t xml:space="preserve"> </w:t>
      </w:r>
      <w:proofErr w:type="gramStart"/>
      <w:r w:rsidRPr="000B3723">
        <w:rPr>
          <w:sz w:val="22"/>
          <w:szCs w:val="22"/>
        </w:rPr>
        <w:t>development;</w:t>
      </w:r>
      <w:proofErr w:type="gramEnd"/>
      <w:r w:rsidRPr="000B3723">
        <w:rPr>
          <w:sz w:val="22"/>
          <w:szCs w:val="22"/>
        </w:rPr>
        <w:t xml:space="preserve"> </w:t>
      </w:r>
    </w:p>
    <w:p w14:paraId="7B138B67" w14:textId="77777777" w:rsidR="00103BF3" w:rsidRDefault="00103BF3" w:rsidP="00103BF3">
      <w:pPr>
        <w:pStyle w:val="Letterbody"/>
        <w:numPr>
          <w:ilvl w:val="0"/>
          <w:numId w:val="54"/>
        </w:numPr>
        <w:rPr>
          <w:sz w:val="22"/>
          <w:szCs w:val="22"/>
        </w:rPr>
      </w:pPr>
      <w:r w:rsidRPr="000B3723">
        <w:rPr>
          <w:sz w:val="22"/>
          <w:szCs w:val="22"/>
        </w:rPr>
        <w:t xml:space="preserve">a detailed planting specification showing all plant species, supply and planting sizes and planting </w:t>
      </w:r>
      <w:proofErr w:type="gramStart"/>
      <w:r w:rsidRPr="000B3723">
        <w:rPr>
          <w:sz w:val="22"/>
          <w:szCs w:val="22"/>
        </w:rPr>
        <w:t>densities;</w:t>
      </w:r>
      <w:proofErr w:type="gramEnd"/>
    </w:p>
    <w:p w14:paraId="37D7F404" w14:textId="77777777" w:rsidR="00103BF3" w:rsidRDefault="00103BF3" w:rsidP="00103BF3">
      <w:pPr>
        <w:pStyle w:val="Letterbody"/>
        <w:numPr>
          <w:ilvl w:val="0"/>
          <w:numId w:val="54"/>
        </w:numPr>
        <w:rPr>
          <w:sz w:val="22"/>
          <w:szCs w:val="22"/>
        </w:rPr>
      </w:pPr>
      <w:r w:rsidRPr="000B3723">
        <w:rPr>
          <w:sz w:val="22"/>
          <w:szCs w:val="22"/>
        </w:rPr>
        <w:t xml:space="preserve">finished levels and </w:t>
      </w:r>
      <w:proofErr w:type="gramStart"/>
      <w:r w:rsidRPr="000B3723">
        <w:rPr>
          <w:sz w:val="22"/>
          <w:szCs w:val="22"/>
        </w:rPr>
        <w:t>contours;</w:t>
      </w:r>
      <w:proofErr w:type="gramEnd"/>
      <w:r w:rsidRPr="000B3723">
        <w:rPr>
          <w:sz w:val="22"/>
          <w:szCs w:val="22"/>
        </w:rPr>
        <w:t xml:space="preserve"> </w:t>
      </w:r>
    </w:p>
    <w:p w14:paraId="72B91232" w14:textId="77777777" w:rsidR="00103BF3" w:rsidRDefault="00103BF3" w:rsidP="00103BF3">
      <w:pPr>
        <w:pStyle w:val="Letterbody"/>
        <w:numPr>
          <w:ilvl w:val="0"/>
          <w:numId w:val="54"/>
        </w:numPr>
        <w:rPr>
          <w:sz w:val="22"/>
          <w:szCs w:val="22"/>
        </w:rPr>
      </w:pPr>
      <w:r w:rsidRPr="000B3723">
        <w:rPr>
          <w:sz w:val="22"/>
          <w:szCs w:val="22"/>
        </w:rPr>
        <w:t xml:space="preserve">means of </w:t>
      </w:r>
      <w:proofErr w:type="gramStart"/>
      <w:r w:rsidRPr="000B3723">
        <w:rPr>
          <w:sz w:val="22"/>
          <w:szCs w:val="22"/>
        </w:rPr>
        <w:t>enclosure;</w:t>
      </w:r>
      <w:proofErr w:type="gramEnd"/>
      <w:r w:rsidRPr="000B3723">
        <w:rPr>
          <w:sz w:val="22"/>
          <w:szCs w:val="22"/>
        </w:rPr>
        <w:t xml:space="preserve"> </w:t>
      </w:r>
    </w:p>
    <w:p w14:paraId="40FBF2B6" w14:textId="77777777" w:rsidR="00103BF3" w:rsidRDefault="00103BF3" w:rsidP="00103BF3">
      <w:pPr>
        <w:pStyle w:val="Letterbody"/>
        <w:numPr>
          <w:ilvl w:val="0"/>
          <w:numId w:val="54"/>
        </w:numPr>
        <w:rPr>
          <w:sz w:val="22"/>
          <w:szCs w:val="22"/>
        </w:rPr>
      </w:pPr>
      <w:r w:rsidRPr="000B3723">
        <w:rPr>
          <w:sz w:val="22"/>
          <w:szCs w:val="22"/>
        </w:rPr>
        <w:t>minor artefacts and structures (e.g. signs, etc</w:t>
      </w:r>
      <w:proofErr w:type="gramStart"/>
      <w:r w:rsidRPr="000B3723">
        <w:rPr>
          <w:sz w:val="22"/>
          <w:szCs w:val="22"/>
        </w:rPr>
        <w:t>);</w:t>
      </w:r>
      <w:proofErr w:type="gramEnd"/>
    </w:p>
    <w:p w14:paraId="1C9B1559" w14:textId="77777777" w:rsidR="00103BF3" w:rsidRDefault="00103BF3" w:rsidP="00103BF3">
      <w:pPr>
        <w:pStyle w:val="Letterbody"/>
        <w:numPr>
          <w:ilvl w:val="0"/>
          <w:numId w:val="54"/>
        </w:numPr>
        <w:rPr>
          <w:sz w:val="22"/>
          <w:szCs w:val="22"/>
        </w:rPr>
      </w:pPr>
      <w:r w:rsidRPr="000B3723">
        <w:rPr>
          <w:sz w:val="22"/>
          <w:szCs w:val="22"/>
        </w:rPr>
        <w:t>proposed and existing functional services above and below ground (e.g. drainage, power, communications, cables, pipelines etc indicating lines, manholes, supports etc</w:t>
      </w:r>
      <w:proofErr w:type="gramStart"/>
      <w:r w:rsidRPr="000B3723">
        <w:rPr>
          <w:sz w:val="22"/>
          <w:szCs w:val="22"/>
        </w:rPr>
        <w:t>);</w:t>
      </w:r>
      <w:proofErr w:type="gramEnd"/>
      <w:r w:rsidRPr="000B3723">
        <w:rPr>
          <w:sz w:val="22"/>
          <w:szCs w:val="22"/>
        </w:rPr>
        <w:t xml:space="preserve"> </w:t>
      </w:r>
    </w:p>
    <w:p w14:paraId="048EBA06" w14:textId="77777777" w:rsidR="00103BF3" w:rsidRDefault="00103BF3" w:rsidP="00103BF3">
      <w:pPr>
        <w:pStyle w:val="Letterbody"/>
        <w:rPr>
          <w:sz w:val="22"/>
          <w:szCs w:val="22"/>
        </w:rPr>
      </w:pPr>
    </w:p>
    <w:p w14:paraId="72831E9D" w14:textId="77777777" w:rsidR="00103BF3" w:rsidRDefault="00103BF3" w:rsidP="00103BF3">
      <w:pPr>
        <w:pStyle w:val="Letterbody"/>
        <w:rPr>
          <w:sz w:val="22"/>
          <w:szCs w:val="22"/>
        </w:rPr>
      </w:pPr>
      <w:r w:rsidRPr="000B3723">
        <w:rPr>
          <w:sz w:val="22"/>
          <w:szCs w:val="22"/>
        </w:rPr>
        <w:t>REASON: To ensure a satisfactory landscaped setting for the development and the protection of existing important landscape features and in the interests of wildlife</w:t>
      </w:r>
      <w:r>
        <w:rPr>
          <w:sz w:val="22"/>
          <w:szCs w:val="22"/>
        </w:rPr>
        <w:t>.</w:t>
      </w:r>
    </w:p>
    <w:p w14:paraId="2B3A7435" w14:textId="77777777" w:rsidR="00103BF3" w:rsidRDefault="00103BF3" w:rsidP="00103BF3">
      <w:pPr>
        <w:pStyle w:val="Letterbody"/>
        <w:rPr>
          <w:sz w:val="22"/>
          <w:szCs w:val="22"/>
        </w:rPr>
      </w:pPr>
    </w:p>
    <w:p w14:paraId="2B39A441" w14:textId="77777777" w:rsidR="00D91CE0" w:rsidRPr="003B1DBD" w:rsidRDefault="00D91CE0" w:rsidP="00D91CE0">
      <w:pPr>
        <w:pStyle w:val="Letterbody"/>
        <w:rPr>
          <w:b/>
          <w:bCs/>
          <w:sz w:val="22"/>
          <w:szCs w:val="22"/>
        </w:rPr>
      </w:pPr>
      <w:r w:rsidRPr="003B1DBD">
        <w:rPr>
          <w:b/>
          <w:bCs/>
          <w:sz w:val="22"/>
          <w:szCs w:val="22"/>
        </w:rPr>
        <w:t>Condition 20 CEMP</w:t>
      </w:r>
    </w:p>
    <w:p w14:paraId="5D5F12CD" w14:textId="77777777" w:rsidR="00D91CE0" w:rsidRDefault="00D91CE0" w:rsidP="00D91CE0">
      <w:pPr>
        <w:pStyle w:val="Letterbody"/>
        <w:rPr>
          <w:sz w:val="22"/>
          <w:szCs w:val="22"/>
        </w:rPr>
      </w:pPr>
      <w:r w:rsidRPr="003B1DBD">
        <w:rPr>
          <w:sz w:val="22"/>
          <w:szCs w:val="22"/>
        </w:rPr>
        <w:t xml:space="preserve">No development shall take place within individual Phases or </w:t>
      </w:r>
      <w:proofErr w:type="gramStart"/>
      <w:r w:rsidRPr="003B1DBD">
        <w:rPr>
          <w:sz w:val="22"/>
          <w:szCs w:val="22"/>
        </w:rPr>
        <w:t>sub Phases</w:t>
      </w:r>
      <w:proofErr w:type="gramEnd"/>
      <w:r w:rsidRPr="003B1DBD">
        <w:rPr>
          <w:sz w:val="22"/>
          <w:szCs w:val="22"/>
        </w:rPr>
        <w:t xml:space="preserve"> of the development until a </w:t>
      </w:r>
      <w:proofErr w:type="gramStart"/>
      <w:r w:rsidRPr="003B1DBD">
        <w:rPr>
          <w:sz w:val="22"/>
          <w:szCs w:val="22"/>
        </w:rPr>
        <w:t>site specific</w:t>
      </w:r>
      <w:proofErr w:type="gramEnd"/>
      <w:r w:rsidRPr="003B1DBD">
        <w:rPr>
          <w:sz w:val="22"/>
          <w:szCs w:val="22"/>
        </w:rPr>
        <w:t xml:space="preserve"> Construction Environmental Management Plan, or Plans, (CEMP(s)) for that Phase or </w:t>
      </w:r>
      <w:proofErr w:type="gramStart"/>
      <w:r w:rsidRPr="003B1DBD">
        <w:rPr>
          <w:sz w:val="22"/>
          <w:szCs w:val="22"/>
        </w:rPr>
        <w:t>sub Phase</w:t>
      </w:r>
      <w:proofErr w:type="gramEnd"/>
      <w:r w:rsidRPr="003B1DBD">
        <w:rPr>
          <w:sz w:val="22"/>
          <w:szCs w:val="22"/>
        </w:rPr>
        <w:t>,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r>
        <w:rPr>
          <w:sz w:val="22"/>
          <w:szCs w:val="22"/>
        </w:rPr>
        <w:t>:</w:t>
      </w:r>
    </w:p>
    <w:p w14:paraId="23611D5D" w14:textId="77777777" w:rsidR="00D91CE0" w:rsidRDefault="00D91CE0" w:rsidP="00D91CE0">
      <w:pPr>
        <w:pStyle w:val="Letterbody"/>
        <w:rPr>
          <w:sz w:val="22"/>
          <w:szCs w:val="22"/>
        </w:rPr>
      </w:pPr>
    </w:p>
    <w:p w14:paraId="5FB038EC" w14:textId="77777777" w:rsidR="00D91CE0" w:rsidRDefault="00D91CE0" w:rsidP="00D91CE0">
      <w:pPr>
        <w:pStyle w:val="Letterbody"/>
        <w:rPr>
          <w:sz w:val="22"/>
          <w:szCs w:val="22"/>
        </w:rPr>
      </w:pPr>
      <w:r w:rsidRPr="00290645">
        <w:rPr>
          <w:sz w:val="22"/>
          <w:szCs w:val="22"/>
        </w:rPr>
        <w:t>Ecology mitigation measures to cover</w:t>
      </w:r>
      <w:r>
        <w:rPr>
          <w:sz w:val="22"/>
          <w:szCs w:val="22"/>
        </w:rPr>
        <w:t>:</w:t>
      </w:r>
    </w:p>
    <w:p w14:paraId="0684A229" w14:textId="77777777" w:rsidR="00D91CE0" w:rsidRDefault="00D91CE0" w:rsidP="00D91CE0">
      <w:pPr>
        <w:pStyle w:val="Letterbody"/>
        <w:numPr>
          <w:ilvl w:val="0"/>
          <w:numId w:val="59"/>
        </w:numPr>
        <w:rPr>
          <w:sz w:val="22"/>
          <w:szCs w:val="22"/>
        </w:rPr>
      </w:pPr>
      <w:r w:rsidRPr="00290645">
        <w:rPr>
          <w:sz w:val="22"/>
          <w:szCs w:val="22"/>
        </w:rPr>
        <w:t xml:space="preserve">protection of retained </w:t>
      </w:r>
      <w:proofErr w:type="gramStart"/>
      <w:r w:rsidRPr="00290645">
        <w:rPr>
          <w:sz w:val="22"/>
          <w:szCs w:val="22"/>
        </w:rPr>
        <w:t>habitats;</w:t>
      </w:r>
      <w:proofErr w:type="gramEnd"/>
      <w:r w:rsidRPr="00290645">
        <w:rPr>
          <w:sz w:val="22"/>
          <w:szCs w:val="22"/>
        </w:rPr>
        <w:t xml:space="preserve"> </w:t>
      </w:r>
    </w:p>
    <w:p w14:paraId="294DAC01" w14:textId="77777777" w:rsidR="00D91CE0" w:rsidRDefault="00D91CE0" w:rsidP="00D91CE0">
      <w:pPr>
        <w:pStyle w:val="Letterbody"/>
        <w:numPr>
          <w:ilvl w:val="0"/>
          <w:numId w:val="59"/>
        </w:numPr>
        <w:rPr>
          <w:sz w:val="22"/>
          <w:szCs w:val="22"/>
        </w:rPr>
      </w:pPr>
      <w:r w:rsidRPr="00290645">
        <w:rPr>
          <w:sz w:val="22"/>
          <w:szCs w:val="22"/>
        </w:rPr>
        <w:t xml:space="preserve">creation of new habitats including provision of integrated bat and bird features at a ratio of 1 building to 1 integrated </w:t>
      </w:r>
      <w:proofErr w:type="gramStart"/>
      <w:r w:rsidRPr="00290645">
        <w:rPr>
          <w:sz w:val="22"/>
          <w:szCs w:val="22"/>
        </w:rPr>
        <w:t>feature;</w:t>
      </w:r>
      <w:proofErr w:type="gramEnd"/>
      <w:r w:rsidRPr="00290645">
        <w:rPr>
          <w:sz w:val="22"/>
          <w:szCs w:val="22"/>
        </w:rPr>
        <w:t xml:space="preserve"> </w:t>
      </w:r>
    </w:p>
    <w:p w14:paraId="23CC632E" w14:textId="77777777" w:rsidR="00D91CE0" w:rsidRDefault="00D91CE0" w:rsidP="00D91CE0">
      <w:pPr>
        <w:pStyle w:val="Letterbody"/>
        <w:numPr>
          <w:ilvl w:val="0"/>
          <w:numId w:val="59"/>
        </w:numPr>
        <w:rPr>
          <w:sz w:val="22"/>
          <w:szCs w:val="22"/>
        </w:rPr>
      </w:pPr>
      <w:r w:rsidRPr="00290645">
        <w:rPr>
          <w:sz w:val="22"/>
          <w:szCs w:val="22"/>
        </w:rPr>
        <w:lastRenderedPageBreak/>
        <w:t>management and monitoring of created and retained habitats (until taken over by management company or WWT</w:t>
      </w:r>
      <w:proofErr w:type="gramStart"/>
      <w:r w:rsidRPr="00290645">
        <w:rPr>
          <w:sz w:val="22"/>
          <w:szCs w:val="22"/>
        </w:rPr>
        <w:t>);</w:t>
      </w:r>
      <w:proofErr w:type="gramEnd"/>
      <w:r w:rsidRPr="00290645">
        <w:rPr>
          <w:sz w:val="22"/>
          <w:szCs w:val="22"/>
        </w:rPr>
        <w:t xml:space="preserve">  </w:t>
      </w:r>
    </w:p>
    <w:p w14:paraId="730593C1" w14:textId="77777777" w:rsidR="00D91CE0" w:rsidRDefault="00D91CE0" w:rsidP="00D91CE0">
      <w:pPr>
        <w:pStyle w:val="Letterbody"/>
        <w:numPr>
          <w:ilvl w:val="0"/>
          <w:numId w:val="59"/>
        </w:numPr>
        <w:rPr>
          <w:sz w:val="22"/>
          <w:szCs w:val="22"/>
        </w:rPr>
      </w:pPr>
      <w:r w:rsidRPr="00290645">
        <w:rPr>
          <w:sz w:val="22"/>
          <w:szCs w:val="22"/>
        </w:rPr>
        <w:t xml:space="preserve">precautionary working method statements and works to be overseen by an ecologist; monitoring requirements and details of frequency of monitoring, thresholds, remedial measures and timescales for </w:t>
      </w:r>
      <w:proofErr w:type="gramStart"/>
      <w:r w:rsidRPr="00290645">
        <w:rPr>
          <w:sz w:val="22"/>
          <w:szCs w:val="22"/>
        </w:rPr>
        <w:t>remediation;</w:t>
      </w:r>
      <w:proofErr w:type="gramEnd"/>
      <w:r w:rsidRPr="00290645">
        <w:rPr>
          <w:sz w:val="22"/>
          <w:szCs w:val="22"/>
        </w:rPr>
        <w:t xml:space="preserve">  </w:t>
      </w:r>
    </w:p>
    <w:p w14:paraId="38024E39" w14:textId="77777777" w:rsidR="00D91CE0" w:rsidRDefault="00D91CE0" w:rsidP="00D91CE0">
      <w:pPr>
        <w:pStyle w:val="Letterbody"/>
        <w:numPr>
          <w:ilvl w:val="0"/>
          <w:numId w:val="59"/>
        </w:numPr>
        <w:rPr>
          <w:sz w:val="22"/>
          <w:szCs w:val="22"/>
        </w:rPr>
      </w:pPr>
      <w:r w:rsidRPr="00290645">
        <w:rPr>
          <w:sz w:val="22"/>
          <w:szCs w:val="22"/>
        </w:rPr>
        <w:t>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w:t>
      </w:r>
      <w:proofErr w:type="gramStart"/>
      <w:r w:rsidRPr="00290645">
        <w:rPr>
          <w:sz w:val="22"/>
          <w:szCs w:val="22"/>
        </w:rPr>
        <w:t>);</w:t>
      </w:r>
      <w:proofErr w:type="gramEnd"/>
      <w:r w:rsidRPr="00290645">
        <w:rPr>
          <w:sz w:val="22"/>
          <w:szCs w:val="22"/>
        </w:rPr>
        <w:t xml:space="preserve">  </w:t>
      </w:r>
    </w:p>
    <w:p w14:paraId="4B7FA4F7" w14:textId="77777777" w:rsidR="00D91CE0" w:rsidRDefault="00D91CE0" w:rsidP="00D91CE0">
      <w:pPr>
        <w:pStyle w:val="Letterbody"/>
        <w:numPr>
          <w:ilvl w:val="0"/>
          <w:numId w:val="59"/>
        </w:numPr>
        <w:rPr>
          <w:sz w:val="22"/>
          <w:szCs w:val="22"/>
        </w:rPr>
      </w:pPr>
      <w:r w:rsidRPr="00290645">
        <w:rPr>
          <w:sz w:val="22"/>
          <w:szCs w:val="22"/>
        </w:rPr>
        <w:t xml:space="preserve">testing and adjusting lighting, in accordance with monitoring </w:t>
      </w:r>
      <w:proofErr w:type="gramStart"/>
      <w:r w:rsidRPr="00290645">
        <w:rPr>
          <w:sz w:val="22"/>
          <w:szCs w:val="22"/>
        </w:rPr>
        <w:t>results';</w:t>
      </w:r>
      <w:proofErr w:type="gramEnd"/>
      <w:r w:rsidRPr="00290645">
        <w:rPr>
          <w:sz w:val="22"/>
          <w:szCs w:val="22"/>
        </w:rPr>
        <w:t xml:space="preserve">  </w:t>
      </w:r>
    </w:p>
    <w:p w14:paraId="7AE883C6" w14:textId="77777777" w:rsidR="00D91CE0" w:rsidRDefault="00D91CE0" w:rsidP="00D91CE0">
      <w:pPr>
        <w:pStyle w:val="Letterbody"/>
        <w:numPr>
          <w:ilvl w:val="0"/>
          <w:numId w:val="59"/>
        </w:numPr>
        <w:rPr>
          <w:sz w:val="22"/>
          <w:szCs w:val="22"/>
        </w:rPr>
      </w:pPr>
      <w:r w:rsidRPr="00290645">
        <w:rPr>
          <w:sz w:val="22"/>
          <w:szCs w:val="22"/>
        </w:rPr>
        <w:t>compliance procedures</w:t>
      </w:r>
    </w:p>
    <w:p w14:paraId="32BA2C13" w14:textId="77777777" w:rsidR="00D91CE0" w:rsidRDefault="00D91CE0" w:rsidP="00103BF3">
      <w:pPr>
        <w:pStyle w:val="Letterbody"/>
        <w:rPr>
          <w:sz w:val="22"/>
          <w:szCs w:val="22"/>
        </w:rPr>
      </w:pPr>
    </w:p>
    <w:p w14:paraId="7C88E2CD" w14:textId="77777777" w:rsidR="00103BF3" w:rsidRPr="00012C37" w:rsidRDefault="00103BF3" w:rsidP="00103BF3">
      <w:pPr>
        <w:pStyle w:val="Letterbody"/>
        <w:rPr>
          <w:b/>
          <w:bCs/>
          <w:sz w:val="22"/>
          <w:szCs w:val="22"/>
        </w:rPr>
      </w:pPr>
      <w:r w:rsidRPr="00012C37">
        <w:rPr>
          <w:b/>
          <w:bCs/>
          <w:sz w:val="22"/>
          <w:szCs w:val="22"/>
        </w:rPr>
        <w:t>Condition 21</w:t>
      </w:r>
    </w:p>
    <w:p w14:paraId="2A71D29A" w14:textId="77777777" w:rsidR="00103BF3" w:rsidRDefault="00103BF3" w:rsidP="00103BF3">
      <w:pPr>
        <w:pStyle w:val="Letterbody"/>
        <w:rPr>
          <w:sz w:val="22"/>
          <w:szCs w:val="22"/>
        </w:rPr>
      </w:pPr>
    </w:p>
    <w:p w14:paraId="6BA928CC" w14:textId="77777777" w:rsidR="00103BF3" w:rsidRDefault="00103BF3" w:rsidP="00103BF3">
      <w:pPr>
        <w:pStyle w:val="Letterbody"/>
        <w:rPr>
          <w:sz w:val="22"/>
          <w:szCs w:val="22"/>
        </w:rPr>
      </w:pPr>
      <w:r w:rsidRPr="0098537A">
        <w:rPr>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538F058E" w14:textId="77777777" w:rsidR="00103BF3" w:rsidRDefault="00103BF3" w:rsidP="00103BF3">
      <w:pPr>
        <w:pStyle w:val="Letterbody"/>
        <w:rPr>
          <w:sz w:val="22"/>
          <w:szCs w:val="22"/>
        </w:rPr>
      </w:pPr>
      <w:r w:rsidRPr="0098537A">
        <w:rPr>
          <w:sz w:val="22"/>
          <w:szCs w:val="22"/>
        </w:rPr>
        <w:t xml:space="preserve">a) Description and evaluation of features to be </w:t>
      </w:r>
      <w:proofErr w:type="gramStart"/>
      <w:r w:rsidRPr="0098537A">
        <w:rPr>
          <w:sz w:val="22"/>
          <w:szCs w:val="22"/>
        </w:rPr>
        <w:t>managed;</w:t>
      </w:r>
      <w:proofErr w:type="gramEnd"/>
      <w:r w:rsidRPr="0098537A">
        <w:rPr>
          <w:sz w:val="22"/>
          <w:szCs w:val="22"/>
        </w:rPr>
        <w:t xml:space="preserve"> </w:t>
      </w:r>
    </w:p>
    <w:p w14:paraId="30D504B5" w14:textId="77777777" w:rsidR="00103BF3" w:rsidRDefault="00103BF3" w:rsidP="00103BF3">
      <w:pPr>
        <w:pStyle w:val="Letterbody"/>
        <w:rPr>
          <w:sz w:val="22"/>
          <w:szCs w:val="22"/>
        </w:rPr>
      </w:pPr>
      <w:r w:rsidRPr="0098537A">
        <w:rPr>
          <w:sz w:val="22"/>
          <w:szCs w:val="22"/>
        </w:rPr>
        <w:t xml:space="preserve">b) Landscape and ecological trends and constraints on site that might influence </w:t>
      </w:r>
      <w:proofErr w:type="gramStart"/>
      <w:r w:rsidRPr="0098537A">
        <w:rPr>
          <w:sz w:val="22"/>
          <w:szCs w:val="22"/>
        </w:rPr>
        <w:t>management;</w:t>
      </w:r>
      <w:proofErr w:type="gramEnd"/>
      <w:r w:rsidRPr="0098537A">
        <w:rPr>
          <w:sz w:val="22"/>
          <w:szCs w:val="22"/>
        </w:rPr>
        <w:t xml:space="preserve"> </w:t>
      </w:r>
    </w:p>
    <w:p w14:paraId="772271B6" w14:textId="77777777" w:rsidR="00103BF3" w:rsidRDefault="00103BF3" w:rsidP="00103BF3">
      <w:pPr>
        <w:pStyle w:val="Letterbody"/>
        <w:rPr>
          <w:sz w:val="22"/>
          <w:szCs w:val="22"/>
        </w:rPr>
      </w:pPr>
      <w:r w:rsidRPr="0098537A">
        <w:rPr>
          <w:sz w:val="22"/>
          <w:szCs w:val="22"/>
        </w:rPr>
        <w:t xml:space="preserve">c) Aims and objectives of </w:t>
      </w:r>
      <w:proofErr w:type="gramStart"/>
      <w:r w:rsidRPr="0098537A">
        <w:rPr>
          <w:sz w:val="22"/>
          <w:szCs w:val="22"/>
        </w:rPr>
        <w:t>management;</w:t>
      </w:r>
      <w:proofErr w:type="gramEnd"/>
      <w:r w:rsidRPr="0098537A">
        <w:rPr>
          <w:sz w:val="22"/>
          <w:szCs w:val="22"/>
        </w:rPr>
        <w:t xml:space="preserve"> </w:t>
      </w:r>
    </w:p>
    <w:p w14:paraId="7F714AC6" w14:textId="77777777" w:rsidR="00103BF3" w:rsidRDefault="00103BF3" w:rsidP="00103BF3">
      <w:pPr>
        <w:pStyle w:val="Letterbody"/>
        <w:rPr>
          <w:sz w:val="22"/>
          <w:szCs w:val="22"/>
        </w:rPr>
      </w:pPr>
      <w:r w:rsidRPr="0098537A">
        <w:rPr>
          <w:sz w:val="22"/>
          <w:szCs w:val="22"/>
        </w:rPr>
        <w:t xml:space="preserve">d) Appropriate management options for achieving aims and </w:t>
      </w:r>
      <w:proofErr w:type="gramStart"/>
      <w:r w:rsidRPr="0098537A">
        <w:rPr>
          <w:sz w:val="22"/>
          <w:szCs w:val="22"/>
        </w:rPr>
        <w:t>objectives;</w:t>
      </w:r>
      <w:proofErr w:type="gramEnd"/>
      <w:r w:rsidRPr="0098537A">
        <w:rPr>
          <w:sz w:val="22"/>
          <w:szCs w:val="22"/>
        </w:rPr>
        <w:t xml:space="preserve"> </w:t>
      </w:r>
    </w:p>
    <w:p w14:paraId="384E9148" w14:textId="77777777" w:rsidR="00103BF3" w:rsidRDefault="00103BF3" w:rsidP="00103BF3">
      <w:pPr>
        <w:pStyle w:val="Letterbody"/>
        <w:rPr>
          <w:sz w:val="22"/>
          <w:szCs w:val="22"/>
        </w:rPr>
      </w:pPr>
      <w:r w:rsidRPr="0098537A">
        <w:rPr>
          <w:sz w:val="22"/>
          <w:szCs w:val="22"/>
        </w:rPr>
        <w:t xml:space="preserve">e) Prescriptions for management </w:t>
      </w:r>
      <w:proofErr w:type="gramStart"/>
      <w:r w:rsidRPr="0098537A">
        <w:rPr>
          <w:sz w:val="22"/>
          <w:szCs w:val="22"/>
        </w:rPr>
        <w:t>actions;</w:t>
      </w:r>
      <w:proofErr w:type="gramEnd"/>
      <w:r w:rsidRPr="0098537A">
        <w:rPr>
          <w:sz w:val="22"/>
          <w:szCs w:val="22"/>
        </w:rPr>
        <w:t xml:space="preserve"> </w:t>
      </w:r>
    </w:p>
    <w:p w14:paraId="39283AAB" w14:textId="77777777" w:rsidR="00103BF3" w:rsidRDefault="00103BF3" w:rsidP="00103BF3">
      <w:pPr>
        <w:pStyle w:val="Letterbody"/>
        <w:rPr>
          <w:sz w:val="22"/>
          <w:szCs w:val="22"/>
        </w:rPr>
      </w:pPr>
      <w:r w:rsidRPr="0098537A">
        <w:rPr>
          <w:sz w:val="22"/>
          <w:szCs w:val="22"/>
        </w:rPr>
        <w:t>f) Preparation of a work schedule (including an annual work plan</w:t>
      </w:r>
      <w:proofErr w:type="gramStart"/>
      <w:r w:rsidRPr="0098537A">
        <w:rPr>
          <w:sz w:val="22"/>
          <w:szCs w:val="22"/>
        </w:rPr>
        <w:t>);</w:t>
      </w:r>
      <w:proofErr w:type="gramEnd"/>
      <w:r w:rsidRPr="0098537A">
        <w:rPr>
          <w:sz w:val="22"/>
          <w:szCs w:val="22"/>
        </w:rPr>
        <w:t xml:space="preserve"> </w:t>
      </w:r>
    </w:p>
    <w:p w14:paraId="575F7ED9" w14:textId="77777777" w:rsidR="00103BF3" w:rsidRDefault="00103BF3" w:rsidP="00103BF3">
      <w:pPr>
        <w:pStyle w:val="Letterbody"/>
        <w:rPr>
          <w:sz w:val="22"/>
          <w:szCs w:val="22"/>
        </w:rPr>
      </w:pPr>
      <w:r w:rsidRPr="0098537A">
        <w:rPr>
          <w:sz w:val="22"/>
          <w:szCs w:val="22"/>
        </w:rPr>
        <w:t xml:space="preserve">g) Details of the body or organisation responsible for implementation of the </w:t>
      </w:r>
      <w:proofErr w:type="gramStart"/>
      <w:r w:rsidRPr="0098537A">
        <w:rPr>
          <w:sz w:val="22"/>
          <w:szCs w:val="22"/>
        </w:rPr>
        <w:t>plan;</w:t>
      </w:r>
      <w:proofErr w:type="gramEnd"/>
      <w:r w:rsidRPr="0098537A">
        <w:rPr>
          <w:sz w:val="22"/>
          <w:szCs w:val="22"/>
        </w:rPr>
        <w:t xml:space="preserve"> </w:t>
      </w:r>
    </w:p>
    <w:p w14:paraId="059224AD" w14:textId="77777777" w:rsidR="00103BF3" w:rsidRDefault="00103BF3" w:rsidP="00103BF3">
      <w:pPr>
        <w:pStyle w:val="Letterbody"/>
        <w:rPr>
          <w:sz w:val="22"/>
          <w:szCs w:val="22"/>
        </w:rPr>
      </w:pPr>
      <w:r w:rsidRPr="0098537A">
        <w:rPr>
          <w:sz w:val="22"/>
          <w:szCs w:val="22"/>
        </w:rPr>
        <w:t xml:space="preserve">h) Ongoing monitoring and remedial </w:t>
      </w:r>
      <w:proofErr w:type="gramStart"/>
      <w:r w:rsidRPr="0098537A">
        <w:rPr>
          <w:sz w:val="22"/>
          <w:szCs w:val="22"/>
        </w:rPr>
        <w:t>measures;</w:t>
      </w:r>
      <w:proofErr w:type="gramEnd"/>
      <w:r w:rsidRPr="0098537A">
        <w:rPr>
          <w:sz w:val="22"/>
          <w:szCs w:val="22"/>
        </w:rPr>
        <w:t xml:space="preserve"> </w:t>
      </w:r>
    </w:p>
    <w:p w14:paraId="5295AC28" w14:textId="77777777" w:rsidR="00103BF3" w:rsidRDefault="00103BF3" w:rsidP="00103BF3">
      <w:pPr>
        <w:pStyle w:val="Letterbody"/>
        <w:rPr>
          <w:sz w:val="22"/>
          <w:szCs w:val="22"/>
        </w:rPr>
      </w:pPr>
      <w:proofErr w:type="spellStart"/>
      <w:r w:rsidRPr="0098537A">
        <w:rPr>
          <w:sz w:val="22"/>
          <w:szCs w:val="22"/>
        </w:rPr>
        <w:t>i</w:t>
      </w:r>
      <w:proofErr w:type="spellEnd"/>
      <w:r w:rsidRPr="0098537A">
        <w:rPr>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52FA53EB" w14:textId="77777777" w:rsidR="00103BF3" w:rsidRDefault="00103BF3" w:rsidP="00103BF3">
      <w:pPr>
        <w:pStyle w:val="Letterbody"/>
        <w:rPr>
          <w:sz w:val="22"/>
          <w:szCs w:val="22"/>
        </w:rPr>
      </w:pPr>
    </w:p>
    <w:p w14:paraId="687252F5" w14:textId="77777777" w:rsidR="00103BF3" w:rsidRDefault="00103BF3" w:rsidP="00103BF3">
      <w:pPr>
        <w:pStyle w:val="Letterbody"/>
        <w:rPr>
          <w:sz w:val="22"/>
          <w:szCs w:val="22"/>
        </w:rPr>
      </w:pPr>
      <w:r w:rsidRPr="0098537A">
        <w:rPr>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04E57320" w14:textId="77777777" w:rsidR="00103BF3" w:rsidRDefault="00103BF3" w:rsidP="00103BF3">
      <w:pPr>
        <w:pStyle w:val="Letterbody"/>
        <w:rPr>
          <w:sz w:val="22"/>
          <w:szCs w:val="22"/>
        </w:rPr>
      </w:pPr>
    </w:p>
    <w:p w14:paraId="717E383C" w14:textId="77777777" w:rsidR="00103BF3" w:rsidRPr="00012C37" w:rsidRDefault="00103BF3" w:rsidP="00103BF3">
      <w:pPr>
        <w:pStyle w:val="Letterbody"/>
        <w:rPr>
          <w:b/>
          <w:bCs/>
          <w:sz w:val="22"/>
          <w:szCs w:val="22"/>
        </w:rPr>
      </w:pPr>
      <w:r w:rsidRPr="00012C37">
        <w:rPr>
          <w:b/>
          <w:bCs/>
          <w:sz w:val="22"/>
          <w:szCs w:val="22"/>
        </w:rPr>
        <w:t>Condition 29</w:t>
      </w:r>
    </w:p>
    <w:p w14:paraId="12405D0C" w14:textId="77777777" w:rsidR="00103BF3" w:rsidRDefault="00103BF3" w:rsidP="00103BF3">
      <w:pPr>
        <w:pStyle w:val="Letterbody"/>
        <w:rPr>
          <w:sz w:val="22"/>
          <w:szCs w:val="22"/>
        </w:rPr>
      </w:pPr>
    </w:p>
    <w:p w14:paraId="4A3E4397" w14:textId="77777777" w:rsidR="00103BF3" w:rsidRDefault="00103BF3" w:rsidP="00103BF3">
      <w:pPr>
        <w:pStyle w:val="Letterbody"/>
        <w:rPr>
          <w:sz w:val="22"/>
          <w:szCs w:val="22"/>
        </w:rPr>
      </w:pPr>
      <w:r w:rsidRPr="00753D91">
        <w:rPr>
          <w:sz w:val="22"/>
          <w:szCs w:val="22"/>
        </w:rPr>
        <w:t xml:space="preserve">Prior to the commencement of each Phase or sub Phase of the development or commencement of the </w:t>
      </w:r>
      <w:proofErr w:type="spellStart"/>
      <w:r w:rsidRPr="00753D91">
        <w:rPr>
          <w:sz w:val="22"/>
          <w:szCs w:val="22"/>
        </w:rPr>
        <w:t>Yarnbrook</w:t>
      </w:r>
      <w:proofErr w:type="spellEnd"/>
      <w:r w:rsidRPr="00753D91">
        <w:rPr>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753D91">
        <w:rPr>
          <w:sz w:val="22"/>
          <w:szCs w:val="22"/>
        </w:rPr>
        <w:t>Yarnbrook</w:t>
      </w:r>
      <w:proofErr w:type="spellEnd"/>
      <w:r w:rsidRPr="00753D91">
        <w:rPr>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51B3D477" w14:textId="77777777" w:rsidR="00103BF3" w:rsidRDefault="00103BF3" w:rsidP="00103BF3">
      <w:pPr>
        <w:pStyle w:val="Letterbody"/>
        <w:rPr>
          <w:sz w:val="22"/>
          <w:szCs w:val="22"/>
        </w:rPr>
      </w:pPr>
    </w:p>
    <w:p w14:paraId="7AEAC68C" w14:textId="77777777" w:rsidR="00103BF3" w:rsidRDefault="00103BF3" w:rsidP="00103BF3">
      <w:pPr>
        <w:pStyle w:val="Letterbody"/>
        <w:rPr>
          <w:sz w:val="22"/>
          <w:szCs w:val="22"/>
        </w:rPr>
      </w:pPr>
      <w:r w:rsidRPr="00753D91">
        <w:rPr>
          <w:sz w:val="22"/>
          <w:szCs w:val="22"/>
        </w:rPr>
        <w:t>REASON: In the interests of safeguarding other ecological interests.</w:t>
      </w:r>
    </w:p>
    <w:p w14:paraId="142B91B5" w14:textId="77777777" w:rsidR="00103BF3" w:rsidRDefault="00103BF3" w:rsidP="00103BF3">
      <w:pPr>
        <w:pStyle w:val="paragraph"/>
        <w:spacing w:before="0" w:beforeAutospacing="0" w:after="0" w:afterAutospacing="0"/>
        <w:jc w:val="both"/>
        <w:textAlignment w:val="baseline"/>
        <w:rPr>
          <w:rStyle w:val="normaltextrun"/>
          <w:rFonts w:ascii="Arial" w:hAnsi="Arial" w:cs="Arial"/>
          <w:sz w:val="22"/>
          <w:szCs w:val="22"/>
        </w:rPr>
      </w:pPr>
    </w:p>
    <w:p w14:paraId="65D9920A" w14:textId="260AF37F" w:rsidR="000D4C5C" w:rsidRPr="000D4C5C" w:rsidRDefault="000D4C5C" w:rsidP="00103BF3">
      <w:pPr>
        <w:pStyle w:val="paragraph"/>
        <w:spacing w:before="0" w:beforeAutospacing="0" w:after="0" w:afterAutospacing="0"/>
        <w:jc w:val="both"/>
        <w:textAlignment w:val="baseline"/>
        <w:rPr>
          <w:rStyle w:val="normaltextrun"/>
          <w:rFonts w:ascii="Arial" w:hAnsi="Arial" w:cs="Arial"/>
          <w:b/>
          <w:bCs/>
          <w:sz w:val="22"/>
          <w:szCs w:val="22"/>
        </w:rPr>
      </w:pPr>
      <w:r w:rsidRPr="000D4C5C">
        <w:rPr>
          <w:rStyle w:val="normaltextrun"/>
          <w:rFonts w:ascii="Arial" w:hAnsi="Arial" w:cs="Arial"/>
          <w:b/>
          <w:bCs/>
          <w:sz w:val="22"/>
          <w:szCs w:val="22"/>
        </w:rPr>
        <w:t>Guidance</w:t>
      </w:r>
    </w:p>
    <w:p w14:paraId="6C89D169" w14:textId="77777777" w:rsidR="000D4C5C" w:rsidRDefault="000D4C5C" w:rsidP="00103BF3">
      <w:pPr>
        <w:pStyle w:val="paragraph"/>
        <w:spacing w:before="0" w:beforeAutospacing="0" w:after="0" w:afterAutospacing="0"/>
        <w:jc w:val="both"/>
        <w:textAlignment w:val="baseline"/>
        <w:rPr>
          <w:rStyle w:val="normaltextrun"/>
          <w:rFonts w:ascii="Arial" w:hAnsi="Arial" w:cs="Arial"/>
          <w:sz w:val="22"/>
          <w:szCs w:val="22"/>
        </w:rPr>
      </w:pPr>
    </w:p>
    <w:p w14:paraId="4BD75F90" w14:textId="46C0468E"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Guidance on use of native species in the planting scheme and the creation of new habitats for wildlife is set out </w:t>
      </w:r>
      <w:r w:rsidR="00B4365C">
        <w:rPr>
          <w:rStyle w:val="normaltextrun"/>
          <w:rFonts w:cs="Arial"/>
          <w:color w:val="000000"/>
          <w:sz w:val="22"/>
          <w:szCs w:val="22"/>
          <w:shd w:val="clear" w:color="auto" w:fill="FFFFFF"/>
        </w:rPr>
        <w:t>in</w:t>
      </w:r>
      <w:r>
        <w:rPr>
          <w:rStyle w:val="normaltextrun"/>
          <w:rFonts w:cs="Arial"/>
          <w:color w:val="000000"/>
          <w:sz w:val="22"/>
          <w:szCs w:val="22"/>
          <w:shd w:val="clear" w:color="auto" w:fill="FFFFFF"/>
        </w:rPr>
        <w:t xml:space="preserve"> the Core Strategy (2015, Appendix A Development templates for strategic allocations – Ashton Park Urban Extension, </w:t>
      </w:r>
      <w:proofErr w:type="gramStart"/>
      <w:r>
        <w:rPr>
          <w:rStyle w:val="normaltextrun"/>
          <w:rFonts w:cs="Arial"/>
          <w:color w:val="000000"/>
          <w:sz w:val="22"/>
          <w:szCs w:val="22"/>
          <w:shd w:val="clear" w:color="auto" w:fill="FFFFFF"/>
        </w:rPr>
        <w:t>South East</w:t>
      </w:r>
      <w:proofErr w:type="gramEnd"/>
      <w:r>
        <w:rPr>
          <w:rStyle w:val="normaltextrun"/>
          <w:rFonts w:cs="Arial"/>
          <w:color w:val="000000"/>
          <w:sz w:val="22"/>
          <w:szCs w:val="22"/>
          <w:shd w:val="clear" w:color="auto" w:fill="FFFFFF"/>
        </w:rPr>
        <w:t xml:space="preserve"> of Trowbridge), the E</w:t>
      </w:r>
      <w:r w:rsidR="00B4365C">
        <w:rPr>
          <w:rStyle w:val="normaltextrun"/>
          <w:rFonts w:cs="Arial"/>
          <w:color w:val="000000"/>
          <w:sz w:val="22"/>
          <w:szCs w:val="22"/>
          <w:shd w:val="clear" w:color="auto" w:fill="FFFFFF"/>
        </w:rPr>
        <w:t xml:space="preserve">nvironmental </w:t>
      </w:r>
      <w:r>
        <w:rPr>
          <w:rStyle w:val="normaltextrun"/>
          <w:rFonts w:cs="Arial"/>
          <w:color w:val="000000"/>
          <w:sz w:val="22"/>
          <w:szCs w:val="22"/>
          <w:shd w:val="clear" w:color="auto" w:fill="FFFFFF"/>
        </w:rPr>
        <w:t>S</w:t>
      </w:r>
      <w:r w:rsidR="00B4365C">
        <w:rPr>
          <w:rStyle w:val="normaltextrun"/>
          <w:rFonts w:cs="Arial"/>
          <w:color w:val="000000"/>
          <w:sz w:val="22"/>
          <w:szCs w:val="22"/>
          <w:shd w:val="clear" w:color="auto" w:fill="FFFFFF"/>
        </w:rPr>
        <w:t>tatement</w:t>
      </w:r>
      <w:r>
        <w:rPr>
          <w:rStyle w:val="normaltextrun"/>
          <w:rFonts w:cs="Arial"/>
          <w:color w:val="000000"/>
          <w:sz w:val="22"/>
          <w:szCs w:val="22"/>
          <w:shd w:val="clear" w:color="auto" w:fill="FFFFFF"/>
        </w:rPr>
        <w:t xml:space="preserve"> and the Green Infrastructure and Biodiversity Strategy. </w:t>
      </w:r>
    </w:p>
    <w:p w14:paraId="2079F773" w14:textId="77777777" w:rsidR="000D4C5C" w:rsidRDefault="000D4C5C" w:rsidP="000D4C5C">
      <w:pPr>
        <w:pStyle w:val="Letterbody"/>
        <w:rPr>
          <w:rStyle w:val="normaltextrun"/>
          <w:rFonts w:cs="Arial"/>
          <w:color w:val="000000"/>
          <w:sz w:val="22"/>
          <w:szCs w:val="22"/>
          <w:shd w:val="clear" w:color="auto" w:fill="FFFFFF"/>
        </w:rPr>
      </w:pPr>
    </w:p>
    <w:p w14:paraId="0216ABFB"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Core Strategy Appendix A states:</w:t>
      </w:r>
    </w:p>
    <w:p w14:paraId="3AD06E50" w14:textId="77777777" w:rsidR="000D4C5C" w:rsidRDefault="000D4C5C" w:rsidP="000D4C5C">
      <w:pPr>
        <w:pStyle w:val="Letterbody"/>
        <w:rPr>
          <w:rStyle w:val="normaltextrun"/>
          <w:rFonts w:cs="Arial"/>
          <w:color w:val="000000"/>
          <w:sz w:val="22"/>
          <w:szCs w:val="22"/>
          <w:shd w:val="clear" w:color="auto" w:fill="FFFFFF"/>
        </w:rPr>
      </w:pPr>
    </w:p>
    <w:p w14:paraId="6924BA65" w14:textId="77777777" w:rsidR="000D4C5C" w:rsidRPr="00BD147C" w:rsidRDefault="000D4C5C" w:rsidP="000D4C5C">
      <w:pPr>
        <w:pStyle w:val="Letterbody"/>
        <w:ind w:left="720"/>
        <w:rPr>
          <w:rFonts w:cs="Arial"/>
          <w:i/>
          <w:iCs/>
          <w:color w:val="000000"/>
          <w:sz w:val="22"/>
          <w:szCs w:val="22"/>
          <w:shd w:val="clear" w:color="auto" w:fill="FFFFFF"/>
        </w:rPr>
      </w:pPr>
      <w:r w:rsidRPr="00BD147C">
        <w:rPr>
          <w:rFonts w:cs="Arial"/>
          <w:i/>
          <w:iCs/>
          <w:color w:val="000000"/>
          <w:sz w:val="22"/>
          <w:szCs w:val="22"/>
          <w:shd w:val="clear" w:color="auto" w:fill="FFFFFF"/>
        </w:rPr>
        <w:lastRenderedPageBreak/>
        <w:t>Conserve and enhance the landscape setting of Trowbridge by screening visually intrusive urban edges using landscape infrastructure of native species. Existing hedgerows to be retained and repaired and new hedgerow trees of large native species e.g. Oak, should be planted to restore the clay vale landscape character.</w:t>
      </w:r>
    </w:p>
    <w:p w14:paraId="410FA289" w14:textId="77777777" w:rsidR="000D4C5C" w:rsidRDefault="000D4C5C" w:rsidP="000D4C5C">
      <w:pPr>
        <w:pStyle w:val="Letterbody"/>
        <w:rPr>
          <w:rStyle w:val="normaltextrun"/>
          <w:rFonts w:cs="Arial"/>
          <w:color w:val="000000"/>
          <w:sz w:val="22"/>
          <w:szCs w:val="22"/>
          <w:shd w:val="clear" w:color="auto" w:fill="FFFFFF"/>
        </w:rPr>
      </w:pPr>
    </w:p>
    <w:p w14:paraId="0FDB468D"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Core Strategy Policy 50 states: </w:t>
      </w:r>
    </w:p>
    <w:p w14:paraId="6A2E4E76" w14:textId="77777777" w:rsidR="000D4C5C" w:rsidRDefault="000D4C5C" w:rsidP="000D4C5C">
      <w:pPr>
        <w:pStyle w:val="Letterbody"/>
        <w:ind w:left="720"/>
        <w:rPr>
          <w:rFonts w:cs="Arial"/>
          <w:i/>
          <w:iCs/>
          <w:color w:val="000000"/>
          <w:sz w:val="22"/>
          <w:szCs w:val="22"/>
          <w:shd w:val="clear" w:color="auto" w:fill="FFFFFF"/>
        </w:rPr>
      </w:pPr>
      <w:r w:rsidRPr="00487E46">
        <w:rPr>
          <w:rFonts w:cs="Arial"/>
          <w:i/>
          <w:iCs/>
          <w:color w:val="000000"/>
          <w:sz w:val="22"/>
          <w:szCs w:val="22"/>
          <w:shd w:val="clear" w:color="auto" w:fill="FFFFFF"/>
        </w:rPr>
        <w:t>“</w:t>
      </w:r>
      <w:proofErr w:type="gramStart"/>
      <w:r w:rsidRPr="00487E46">
        <w:rPr>
          <w:rFonts w:cs="Arial"/>
          <w:i/>
          <w:iCs/>
          <w:color w:val="000000"/>
          <w:sz w:val="22"/>
          <w:szCs w:val="22"/>
          <w:shd w:val="clear" w:color="auto" w:fill="FFFFFF"/>
        </w:rPr>
        <w:t>all</w:t>
      </w:r>
      <w:proofErr w:type="gramEnd"/>
      <w:r w:rsidRPr="00487E46">
        <w:rPr>
          <w:rFonts w:cs="Arial"/>
          <w:i/>
          <w:iCs/>
          <w:color w:val="000000"/>
          <w:sz w:val="22"/>
          <w:szCs w:val="22"/>
          <w:shd w:val="clear" w:color="auto" w:fill="FFFFFF"/>
        </w:rPr>
        <w:t xml:space="preserve"> development should seek opportunities to enhance biodiversity. Major development </w:t>
      </w:r>
      <w:proofErr w:type="gramStart"/>
      <w:r w:rsidRPr="00487E46">
        <w:rPr>
          <w:rFonts w:cs="Arial"/>
          <w:i/>
          <w:iCs/>
          <w:color w:val="000000"/>
          <w:sz w:val="22"/>
          <w:szCs w:val="22"/>
          <w:shd w:val="clear" w:color="auto" w:fill="FFFFFF"/>
        </w:rPr>
        <w:t>in particular must</w:t>
      </w:r>
      <w:proofErr w:type="gramEnd"/>
      <w:r w:rsidRPr="00487E46">
        <w:rPr>
          <w:rFonts w:cs="Arial"/>
          <w:i/>
          <w:iCs/>
          <w:color w:val="000000"/>
          <w:sz w:val="22"/>
          <w:szCs w:val="22"/>
          <w:shd w:val="clear" w:color="auto" w:fill="FFFFFF"/>
        </w:rPr>
        <w:t xml:space="preserve"> include measures to deliver biodiversity gains through opportunities to restore, enhance and create valuable habitats, ecological networks and ecosystem services.</w:t>
      </w:r>
    </w:p>
    <w:p w14:paraId="0D84EA66" w14:textId="77777777" w:rsidR="000D4C5C" w:rsidRPr="00F53653" w:rsidRDefault="000D4C5C" w:rsidP="000D4C5C">
      <w:pPr>
        <w:pStyle w:val="Letterbody"/>
        <w:rPr>
          <w:rStyle w:val="normaltextrun"/>
          <w:rFonts w:cs="Arial"/>
          <w:color w:val="000000"/>
          <w:sz w:val="22"/>
          <w:szCs w:val="22"/>
          <w:shd w:val="clear" w:color="auto" w:fill="FFFFFF"/>
        </w:rPr>
      </w:pPr>
    </w:p>
    <w:p w14:paraId="3F210340"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Green Infrastructure and Biodiversity Strategy states:</w:t>
      </w:r>
    </w:p>
    <w:p w14:paraId="708690EE" w14:textId="77777777" w:rsidR="000D4C5C" w:rsidRDefault="000D4C5C" w:rsidP="000D4C5C">
      <w:pPr>
        <w:pStyle w:val="Letterbody"/>
        <w:rPr>
          <w:rStyle w:val="normaltextrun"/>
          <w:rFonts w:cs="Arial"/>
          <w:color w:val="000000"/>
          <w:sz w:val="22"/>
          <w:szCs w:val="22"/>
          <w:shd w:val="clear" w:color="auto" w:fill="FFFFFF"/>
        </w:rPr>
      </w:pPr>
    </w:p>
    <w:p w14:paraId="7572DCC4" w14:textId="77777777" w:rsidR="000D4C5C" w:rsidRPr="00427D30" w:rsidRDefault="000D4C5C" w:rsidP="000D4C5C">
      <w:pPr>
        <w:pStyle w:val="Letterbody"/>
        <w:ind w:left="720"/>
        <w:rPr>
          <w:rStyle w:val="normaltextrun"/>
          <w:rFonts w:cs="Arial"/>
          <w:i/>
          <w:iCs/>
          <w:color w:val="000000"/>
          <w:sz w:val="22"/>
          <w:szCs w:val="22"/>
          <w:shd w:val="clear" w:color="auto" w:fill="FFFFFF"/>
        </w:rPr>
      </w:pPr>
      <w:r>
        <w:rPr>
          <w:rFonts w:cs="Arial"/>
          <w:i/>
          <w:iCs/>
          <w:color w:val="000000"/>
          <w:sz w:val="22"/>
          <w:szCs w:val="22"/>
          <w:shd w:val="clear" w:color="auto" w:fill="FFFFFF"/>
        </w:rPr>
        <w:t xml:space="preserve">6.24 </w:t>
      </w:r>
      <w:r w:rsidRPr="00427D30">
        <w:rPr>
          <w:rFonts w:cs="Arial"/>
          <w:i/>
          <w:iCs/>
          <w:color w:val="000000"/>
          <w:sz w:val="22"/>
          <w:szCs w:val="22"/>
          <w:shd w:val="clear" w:color="auto" w:fill="FFFFFF"/>
        </w:rPr>
        <w:t xml:space="preserve">The proposed development would incorporate existing hedgerows within residential areas. These retained hedgerows would be supplemented with new ones and both new and existing would be managed to improve their structure and diversity. Proposals seek to </w:t>
      </w:r>
      <w:proofErr w:type="spellStart"/>
      <w:r w:rsidRPr="00427D30">
        <w:rPr>
          <w:rFonts w:cs="Arial"/>
          <w:i/>
          <w:iCs/>
          <w:color w:val="000000"/>
          <w:sz w:val="22"/>
          <w:szCs w:val="22"/>
          <w:shd w:val="clear" w:color="auto" w:fill="FFFFFF"/>
        </w:rPr>
        <w:t>retian</w:t>
      </w:r>
      <w:proofErr w:type="spellEnd"/>
      <w:r w:rsidRPr="00427D30">
        <w:rPr>
          <w:rFonts w:cs="Arial"/>
          <w:i/>
          <w:iCs/>
          <w:color w:val="000000"/>
          <w:sz w:val="22"/>
          <w:szCs w:val="22"/>
          <w:shd w:val="clear" w:color="auto" w:fill="FFFFFF"/>
        </w:rPr>
        <w:t xml:space="preserve"> hedgerows and linear features that offer high value bat foraging habitat. 6.25 At present hawthorn, bramble, rose and blackthorn are the common hedgerow species. The diversity of the hedgerows could be increased by planting additional species, ideally using locally sourced seed or plants, found in the area such as field maple, hazel, privet, spindle and elder etc. Typical hedgerow trees such as oak and willow could also be planted to increase diversity</w:t>
      </w:r>
    </w:p>
    <w:p w14:paraId="528C3108" w14:textId="77777777" w:rsidR="000D4C5C" w:rsidRPr="00427D30" w:rsidRDefault="000D4C5C" w:rsidP="000D4C5C">
      <w:pPr>
        <w:pStyle w:val="Letterbody"/>
        <w:ind w:left="720"/>
        <w:rPr>
          <w:rStyle w:val="normaltextrun"/>
          <w:rFonts w:cs="Arial"/>
          <w:i/>
          <w:iCs/>
          <w:color w:val="000000"/>
          <w:sz w:val="22"/>
          <w:szCs w:val="22"/>
          <w:shd w:val="clear" w:color="auto" w:fill="FFFFFF"/>
        </w:rPr>
      </w:pPr>
    </w:p>
    <w:p w14:paraId="6741D40C" w14:textId="77777777" w:rsidR="000D4C5C" w:rsidRPr="00427D30" w:rsidRDefault="000D4C5C" w:rsidP="000D4C5C">
      <w:pPr>
        <w:pStyle w:val="Letterbody"/>
        <w:ind w:left="720"/>
        <w:rPr>
          <w:i/>
          <w:iCs/>
          <w:sz w:val="22"/>
          <w:szCs w:val="22"/>
        </w:rPr>
      </w:pPr>
      <w:r>
        <w:rPr>
          <w:rStyle w:val="normaltextrun"/>
          <w:rFonts w:cs="Arial"/>
          <w:i/>
          <w:iCs/>
          <w:color w:val="000000"/>
          <w:sz w:val="22"/>
          <w:szCs w:val="22"/>
          <w:shd w:val="clear" w:color="auto" w:fill="FFFFFF"/>
        </w:rPr>
        <w:t xml:space="preserve">6.25 </w:t>
      </w:r>
      <w:r w:rsidRPr="00427D30">
        <w:rPr>
          <w:rStyle w:val="normaltextrun"/>
          <w:rFonts w:cs="Arial"/>
          <w:i/>
          <w:iCs/>
          <w:color w:val="000000"/>
          <w:sz w:val="22"/>
          <w:szCs w:val="22"/>
          <w:shd w:val="clear" w:color="auto" w:fill="FFFFFF"/>
        </w:rPr>
        <w:t>We note that Condition 20 (CEMP) requires ‘</w:t>
      </w:r>
      <w:r w:rsidRPr="00427D30">
        <w:rPr>
          <w:i/>
          <w:iCs/>
          <w:sz w:val="22"/>
          <w:szCs w:val="22"/>
        </w:rPr>
        <w:t>creation of new habitats including provision of integrated bat and bird features at a ratio of 1 building to 1 integrated feature’, which would require 145 integrated bird and bat boxes on site, and a plan showing where these would be located.</w:t>
      </w:r>
    </w:p>
    <w:p w14:paraId="6370CFE3" w14:textId="77777777" w:rsidR="000D4C5C" w:rsidRPr="00427D30" w:rsidRDefault="000D4C5C" w:rsidP="000D4C5C">
      <w:pPr>
        <w:pStyle w:val="Letterbody"/>
        <w:ind w:left="720"/>
        <w:rPr>
          <w:i/>
          <w:iCs/>
          <w:sz w:val="22"/>
          <w:szCs w:val="22"/>
        </w:rPr>
      </w:pPr>
    </w:p>
    <w:p w14:paraId="79E41725" w14:textId="77777777" w:rsidR="000D4C5C" w:rsidRDefault="000D4C5C" w:rsidP="000D4C5C">
      <w:pPr>
        <w:pStyle w:val="Letterbody"/>
        <w:ind w:left="720"/>
        <w:rPr>
          <w:i/>
          <w:iCs/>
          <w:sz w:val="22"/>
          <w:szCs w:val="22"/>
        </w:rPr>
      </w:pPr>
      <w:r>
        <w:rPr>
          <w:i/>
          <w:iCs/>
          <w:sz w:val="22"/>
          <w:szCs w:val="22"/>
        </w:rPr>
        <w:t xml:space="preserve">6.31. </w:t>
      </w:r>
      <w:r w:rsidRPr="00427D30">
        <w:rPr>
          <w:i/>
          <w:iCs/>
          <w:sz w:val="22"/>
          <w:szCs w:val="22"/>
        </w:rPr>
        <w:t xml:space="preserve">New tree planting within the development has the potential to improve biodiversity by increasing the number and range of species. Enhancement of the ecological and biodiversity value of the trees could also be achieved </w:t>
      </w:r>
      <w:proofErr w:type="gramStart"/>
      <w:r w:rsidRPr="00427D30">
        <w:rPr>
          <w:i/>
          <w:iCs/>
          <w:sz w:val="22"/>
          <w:szCs w:val="22"/>
        </w:rPr>
        <w:t>through the use of</w:t>
      </w:r>
      <w:proofErr w:type="gramEnd"/>
      <w:r w:rsidRPr="00427D30">
        <w:rPr>
          <w:i/>
          <w:iCs/>
          <w:sz w:val="22"/>
          <w:szCs w:val="22"/>
        </w:rPr>
        <w:t xml:space="preserve"> native species of local provenance.</w:t>
      </w:r>
    </w:p>
    <w:p w14:paraId="3E58E4EC" w14:textId="77777777" w:rsidR="000D4C5C" w:rsidRDefault="000D4C5C" w:rsidP="000D4C5C">
      <w:pPr>
        <w:pStyle w:val="Letterbody"/>
        <w:ind w:left="720"/>
        <w:rPr>
          <w:i/>
          <w:iCs/>
          <w:sz w:val="22"/>
          <w:szCs w:val="22"/>
        </w:rPr>
      </w:pPr>
    </w:p>
    <w:p w14:paraId="7352FC96" w14:textId="77777777" w:rsidR="000D4C5C" w:rsidRPr="00427D30" w:rsidRDefault="000D4C5C" w:rsidP="000D4C5C">
      <w:pPr>
        <w:pStyle w:val="Letterbody"/>
        <w:ind w:left="720"/>
        <w:rPr>
          <w:i/>
          <w:iCs/>
          <w:sz w:val="22"/>
          <w:szCs w:val="22"/>
        </w:rPr>
      </w:pPr>
      <w:r>
        <w:rPr>
          <w:i/>
          <w:iCs/>
          <w:sz w:val="22"/>
          <w:szCs w:val="22"/>
        </w:rPr>
        <w:t xml:space="preserve">6.34. </w:t>
      </w:r>
      <w:r w:rsidRPr="009C7C50">
        <w:rPr>
          <w:i/>
          <w:iCs/>
          <w:sz w:val="22"/>
          <w:szCs w:val="22"/>
        </w:rPr>
        <w:t>There would be scope within the proposed development to provide bird and bat boxes particularly on the retained trees within the area. Bat boxes would be of different types to allow for bats to roost and to hibernate. By putting the boxes in trees associated with retained hedgerows the bats would be provided with a suitable location in which to feed. Similarly, a range of different style bird boxes would attract different bird species. Where possible, biodiversity opportunities could be included within building designs</w:t>
      </w:r>
    </w:p>
    <w:p w14:paraId="0C7A5339" w14:textId="77777777" w:rsidR="000D4C5C" w:rsidRPr="00A632E6" w:rsidRDefault="000D4C5C" w:rsidP="00103BF3">
      <w:pPr>
        <w:pStyle w:val="paragraph"/>
        <w:spacing w:before="0" w:beforeAutospacing="0" w:after="0" w:afterAutospacing="0"/>
        <w:jc w:val="both"/>
        <w:textAlignment w:val="baseline"/>
        <w:rPr>
          <w:rStyle w:val="normaltextrun"/>
          <w:rFonts w:ascii="Arial" w:hAnsi="Arial" w:cs="Arial"/>
          <w:sz w:val="22"/>
          <w:szCs w:val="22"/>
        </w:rPr>
      </w:pPr>
    </w:p>
    <w:p w14:paraId="6681767D" w14:textId="77777777" w:rsidR="00103BF3" w:rsidRPr="009F4955" w:rsidRDefault="00103BF3" w:rsidP="00103BF3">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FAB79EC" w14:textId="77777777" w:rsidR="00103BF3" w:rsidRDefault="00103BF3" w:rsidP="00103BF3">
      <w:pPr>
        <w:pStyle w:val="Letterbody"/>
        <w:rPr>
          <w:rStyle w:val="normaltextrun"/>
          <w:rFonts w:cs="Arial"/>
          <w:b/>
          <w:bCs/>
          <w:color w:val="000000"/>
          <w:sz w:val="22"/>
          <w:szCs w:val="22"/>
          <w:shd w:val="clear" w:color="auto" w:fill="FFFFFF"/>
        </w:rPr>
      </w:pPr>
    </w:p>
    <w:p w14:paraId="4071046A"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Bradford-on Avon Bat SAC Habitats Regulation Assessment (HRA)</w:t>
      </w:r>
    </w:p>
    <w:p w14:paraId="4AC31A64" w14:textId="77777777" w:rsidR="00103BF3" w:rsidRPr="0094091A" w:rsidRDefault="00103BF3" w:rsidP="00103BF3">
      <w:pPr>
        <w:pStyle w:val="Letterbody"/>
        <w:rPr>
          <w:rStyle w:val="normaltextrun"/>
          <w:rFonts w:cs="Arial"/>
          <w:color w:val="000000"/>
          <w:sz w:val="22"/>
          <w:szCs w:val="22"/>
          <w:shd w:val="clear" w:color="auto" w:fill="FFFFFF"/>
        </w:rPr>
      </w:pPr>
    </w:p>
    <w:p w14:paraId="39D85DE6" w14:textId="77777777" w:rsidR="00103BF3" w:rsidRDefault="00103BF3" w:rsidP="00103BF3">
      <w:pPr>
        <w:pStyle w:val="Letterbody"/>
        <w:rPr>
          <w:rFonts w:cs="Arial"/>
          <w:color w:val="000000"/>
          <w:sz w:val="22"/>
          <w:szCs w:val="22"/>
          <w:shd w:val="clear" w:color="auto" w:fill="FFFFFF"/>
        </w:rPr>
      </w:pPr>
      <w:r>
        <w:rPr>
          <w:rStyle w:val="normaltextrun"/>
          <w:rFonts w:cs="Arial"/>
          <w:color w:val="000000"/>
          <w:sz w:val="22"/>
          <w:szCs w:val="22"/>
          <w:shd w:val="clear" w:color="auto" w:fill="FFFFFF"/>
        </w:rPr>
        <w:t xml:space="preserve">The submitted information has been reviewed and there is nothing that would significantly </w:t>
      </w:r>
      <w:proofErr w:type="spellStart"/>
      <w:proofErr w:type="gramStart"/>
      <w:r>
        <w:rPr>
          <w:rStyle w:val="normaltextrun"/>
          <w:rFonts w:cs="Arial"/>
          <w:color w:val="000000"/>
          <w:sz w:val="22"/>
          <w:szCs w:val="22"/>
          <w:shd w:val="clear" w:color="auto" w:fill="FFFFFF"/>
        </w:rPr>
        <w:t>effect</w:t>
      </w:r>
      <w:proofErr w:type="spellEnd"/>
      <w:proofErr w:type="gramEnd"/>
      <w:r>
        <w:rPr>
          <w:rStyle w:val="normaltextrun"/>
          <w:rFonts w:cs="Arial"/>
          <w:color w:val="000000"/>
          <w:sz w:val="22"/>
          <w:szCs w:val="22"/>
          <w:shd w:val="clear" w:color="auto" w:fill="FFFFFF"/>
        </w:rPr>
        <w:t xml:space="preserve"> the conclusions of the previous HRA Appropriate Assessment (Wiltshire Council 2018) and as such the previous Appropriate Assessment remains </w:t>
      </w:r>
      <w:r w:rsidRPr="001D3F28">
        <w:rPr>
          <w:rStyle w:val="normaltextrun"/>
          <w:rFonts w:cs="Arial"/>
          <w:color w:val="000000"/>
          <w:sz w:val="22"/>
          <w:szCs w:val="22"/>
          <w:shd w:val="clear" w:color="auto" w:fill="FFFFFF"/>
        </w:rPr>
        <w:t xml:space="preserve">valid. </w:t>
      </w:r>
      <w:r w:rsidRPr="001D3F28">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3C9705CA" w14:textId="77777777" w:rsidR="00103BF3" w:rsidRDefault="00103BF3" w:rsidP="00103BF3">
      <w:pPr>
        <w:pStyle w:val="Letterbody"/>
        <w:rPr>
          <w:rFonts w:cs="Arial"/>
          <w:color w:val="000000"/>
          <w:sz w:val="22"/>
          <w:szCs w:val="22"/>
          <w:shd w:val="clear" w:color="auto" w:fill="FFFFFF"/>
        </w:rPr>
      </w:pPr>
    </w:p>
    <w:p w14:paraId="08C5E9EE" w14:textId="77777777" w:rsidR="00103BF3" w:rsidRPr="00B42472" w:rsidRDefault="00103BF3" w:rsidP="00103BF3">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2BAC173E" w14:textId="77777777" w:rsidR="00103BF3" w:rsidRDefault="00103BF3" w:rsidP="00103BF3">
      <w:pPr>
        <w:pStyle w:val="Letterbody"/>
        <w:rPr>
          <w:rFonts w:cs="Arial"/>
          <w:color w:val="000000"/>
          <w:sz w:val="22"/>
          <w:szCs w:val="22"/>
          <w:shd w:val="clear" w:color="auto" w:fill="FFFFFF"/>
        </w:rPr>
      </w:pPr>
    </w:p>
    <w:p w14:paraId="04047FD1" w14:textId="77777777" w:rsidR="00103BF3" w:rsidRDefault="00103BF3" w:rsidP="00103BF3">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w:t>
      </w:r>
      <w:proofErr w:type="gramStart"/>
      <w:r w:rsidRPr="00B42472">
        <w:rPr>
          <w:rFonts w:cs="Arial"/>
          <w:color w:val="000000"/>
          <w:sz w:val="22"/>
          <w:szCs w:val="22"/>
          <w:shd w:val="clear" w:color="auto" w:fill="FFFFFF"/>
        </w:rPr>
        <w:t>in light of</w:t>
      </w:r>
      <w:proofErr w:type="gramEnd"/>
      <w:r w:rsidRPr="00B42472">
        <w:rPr>
          <w:rFonts w:cs="Arial"/>
          <w:color w:val="000000"/>
          <w:sz w:val="22"/>
          <w:szCs w:val="22"/>
          <w:shd w:val="clear" w:color="auto" w:fill="FFFFFF"/>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w:t>
      </w:r>
      <w:r>
        <w:rPr>
          <w:rFonts w:cs="Arial"/>
          <w:color w:val="000000"/>
          <w:sz w:val="22"/>
          <w:szCs w:val="22"/>
          <w:shd w:val="clear" w:color="auto" w:fill="FFFFFF"/>
        </w:rPr>
        <w:t xml:space="preserve"> </w:t>
      </w:r>
      <w:r w:rsidRPr="00B42472">
        <w:rPr>
          <w:rFonts w:cs="Arial"/>
          <w:color w:val="000000"/>
          <w:sz w:val="22"/>
          <w:szCs w:val="22"/>
          <w:shd w:val="clear" w:color="auto" w:fill="FFFFFF"/>
        </w:rPr>
        <w:t>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Council.</w:t>
      </w:r>
      <w:r>
        <w:rPr>
          <w:rFonts w:cs="Arial"/>
          <w:color w:val="000000"/>
          <w:sz w:val="22"/>
          <w:szCs w:val="22"/>
          <w:shd w:val="clear" w:color="auto" w:fill="FFFFFF"/>
        </w:rPr>
        <w:t xml:space="preserve"> </w:t>
      </w:r>
      <w:r w:rsidRPr="001D3F28">
        <w:rPr>
          <w:rFonts w:cs="Arial"/>
          <w:color w:val="000000"/>
          <w:sz w:val="22"/>
          <w:szCs w:val="22"/>
          <w:shd w:val="clear" w:color="auto" w:fill="FFFFFF"/>
        </w:rPr>
        <w:t>The 2018 Appropriate Assessment for Salisbury Plain continues to be supported by NE.</w:t>
      </w:r>
    </w:p>
    <w:p w14:paraId="3BA823AE" w14:textId="77777777" w:rsidR="00103BF3" w:rsidRDefault="00103BF3" w:rsidP="00103BF3">
      <w:pPr>
        <w:pStyle w:val="Letterbody"/>
        <w:rPr>
          <w:rStyle w:val="normaltextrun"/>
          <w:rFonts w:cs="Arial"/>
          <w:b/>
          <w:bCs/>
          <w:color w:val="000000"/>
          <w:sz w:val="22"/>
          <w:szCs w:val="22"/>
          <w:shd w:val="clear" w:color="auto" w:fill="FFFFFF"/>
        </w:rPr>
      </w:pPr>
    </w:p>
    <w:p w14:paraId="3C6DB13D"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lastRenderedPageBreak/>
        <w:t>Protected Species</w:t>
      </w:r>
    </w:p>
    <w:p w14:paraId="573541A2" w14:textId="77777777" w:rsidR="00103BF3" w:rsidRDefault="00103BF3" w:rsidP="00103BF3">
      <w:pPr>
        <w:pStyle w:val="Letterbody"/>
        <w:rPr>
          <w:rStyle w:val="normaltextrun"/>
          <w:rFonts w:cs="Arial"/>
          <w:color w:val="000000"/>
          <w:sz w:val="22"/>
          <w:szCs w:val="22"/>
          <w:shd w:val="clear" w:color="auto" w:fill="FFFFFF"/>
        </w:rPr>
      </w:pPr>
      <w:bookmarkStart w:id="2" w:name="_Hlk216440695"/>
    </w:p>
    <w:p w14:paraId="3123C0D7" w14:textId="77777777" w:rsidR="00103BF3" w:rsidRDefault="00103BF3" w:rsidP="00103BF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Various protected species have been recorded on Site, including:</w:t>
      </w:r>
    </w:p>
    <w:p w14:paraId="43A9BB8B"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618C8941"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677A6092"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5CD7B8B3" w14:textId="6EBF5904" w:rsidR="00103BF3" w:rsidRDefault="0049422F"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Breeding birds, and Schedule 1 species such as b</w:t>
      </w:r>
      <w:r w:rsidR="00103BF3">
        <w:rPr>
          <w:rStyle w:val="normaltextrun"/>
          <w:rFonts w:cs="Arial"/>
          <w:color w:val="000000"/>
          <w:sz w:val="22"/>
          <w:szCs w:val="22"/>
          <w:shd w:val="clear" w:color="auto" w:fill="FFFFFF"/>
        </w:rPr>
        <w:t>arn owl</w:t>
      </w:r>
    </w:p>
    <w:p w14:paraId="5AD587F0"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4CCCE504"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6B7ABAB2" w14:textId="77777777" w:rsidR="00103BF3" w:rsidRDefault="00103BF3" w:rsidP="00103BF3">
      <w:pPr>
        <w:pStyle w:val="Letterbody"/>
        <w:numPr>
          <w:ilvl w:val="0"/>
          <w:numId w:val="57"/>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5E591C3F" w14:textId="77777777" w:rsidR="00103BF3" w:rsidRPr="00B119B2" w:rsidRDefault="00103BF3" w:rsidP="00103BF3">
      <w:pPr>
        <w:pStyle w:val="Letterbody"/>
        <w:rPr>
          <w:rStyle w:val="normaltextrun"/>
          <w:rFonts w:cs="Arial"/>
          <w:color w:val="000000"/>
          <w:sz w:val="22"/>
          <w:szCs w:val="22"/>
          <w:shd w:val="clear" w:color="auto" w:fill="FFFFFF"/>
        </w:rPr>
      </w:pPr>
    </w:p>
    <w:p w14:paraId="1B9D9825" w14:textId="248A5FB6" w:rsidR="00103BF3" w:rsidRPr="00F06F90" w:rsidRDefault="00103BF3" w:rsidP="00103BF3">
      <w:pPr>
        <w:pStyle w:val="Letterbody"/>
        <w:rPr>
          <w:rStyle w:val="normaltextrun"/>
          <w:rFonts w:cs="Arial"/>
          <w:color w:val="000000"/>
          <w:sz w:val="22"/>
          <w:szCs w:val="22"/>
          <w:shd w:val="clear" w:color="auto" w:fill="FFFFFF"/>
        </w:rPr>
      </w:pPr>
      <w:r>
        <w:rPr>
          <w:rFonts w:cs="Arial"/>
          <w:color w:val="000000"/>
          <w:sz w:val="22"/>
          <w:szCs w:val="22"/>
          <w:shd w:val="clear" w:color="auto" w:fill="FFFFFF"/>
        </w:rPr>
        <w:t>Mitigation measures submitted are generally appropriate for the above species and accord with measures set out in the ES</w:t>
      </w:r>
      <w:r w:rsidR="0049422F">
        <w:rPr>
          <w:rFonts w:cs="Arial"/>
          <w:color w:val="000000"/>
          <w:sz w:val="22"/>
          <w:szCs w:val="22"/>
          <w:shd w:val="clear" w:color="auto" w:fill="FFFFFF"/>
        </w:rPr>
        <w:t xml:space="preserve">, </w:t>
      </w:r>
      <w:proofErr w:type="gramStart"/>
      <w:r w:rsidR="00ED7AD1" w:rsidRPr="00FB5BB4">
        <w:rPr>
          <w:rFonts w:cs="Arial"/>
          <w:color w:val="000000"/>
          <w:sz w:val="22"/>
          <w:szCs w:val="22"/>
          <w:u w:val="single"/>
          <w:shd w:val="clear" w:color="auto" w:fill="FFFFFF"/>
        </w:rPr>
        <w:t>with the exception of</w:t>
      </w:r>
      <w:proofErr w:type="gramEnd"/>
      <w:r w:rsidR="00ED7AD1" w:rsidRPr="00FB5BB4">
        <w:rPr>
          <w:rFonts w:cs="Arial"/>
          <w:color w:val="000000"/>
          <w:sz w:val="22"/>
          <w:szCs w:val="22"/>
          <w:u w:val="single"/>
          <w:shd w:val="clear" w:color="auto" w:fill="FFFFFF"/>
        </w:rPr>
        <w:t xml:space="preserve"> the issues set out below</w:t>
      </w:r>
      <w:r w:rsidR="00ED7AD1">
        <w:rPr>
          <w:rFonts w:cs="Arial"/>
          <w:color w:val="000000"/>
          <w:sz w:val="22"/>
          <w:szCs w:val="22"/>
          <w:shd w:val="clear" w:color="auto" w:fill="FFFFFF"/>
        </w:rPr>
        <w:t xml:space="preserve">. </w:t>
      </w:r>
    </w:p>
    <w:bookmarkEnd w:id="2"/>
    <w:p w14:paraId="07E29591" w14:textId="77777777" w:rsidR="00103BF3" w:rsidRPr="00F06F90" w:rsidRDefault="00103BF3" w:rsidP="00103BF3">
      <w:pPr>
        <w:pStyle w:val="Letterbody"/>
        <w:rPr>
          <w:rStyle w:val="normaltextrun"/>
          <w:rFonts w:cs="Arial"/>
          <w:color w:val="000000"/>
          <w:sz w:val="22"/>
          <w:szCs w:val="22"/>
          <w:shd w:val="clear" w:color="auto" w:fill="FFFFFF"/>
        </w:rPr>
      </w:pPr>
    </w:p>
    <w:p w14:paraId="374397AB"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371E491F" w14:textId="77777777" w:rsidR="00103BF3" w:rsidRDefault="00103BF3" w:rsidP="00103BF3">
      <w:pPr>
        <w:pStyle w:val="Letterbody"/>
        <w:rPr>
          <w:rStyle w:val="normaltextrun"/>
          <w:rFonts w:cs="Arial"/>
          <w:b/>
          <w:bCs/>
          <w:color w:val="000000"/>
          <w:sz w:val="22"/>
          <w:szCs w:val="22"/>
          <w:shd w:val="clear" w:color="auto" w:fill="FFFFFF"/>
        </w:rPr>
      </w:pPr>
    </w:p>
    <w:p w14:paraId="6C3D923F" w14:textId="4CBA42D8" w:rsidR="00351EC5" w:rsidRPr="009F540E" w:rsidRDefault="005A2522" w:rsidP="009F540E">
      <w:pPr>
        <w:pStyle w:val="Letterbody"/>
      </w:pPr>
      <w:r w:rsidRPr="005A2522">
        <w:t xml:space="preserve">Ecological planting and creation of new habitats is set out in the </w:t>
      </w:r>
      <w:r w:rsidRPr="005A2522">
        <w:t xml:space="preserve">Core Strategy (2015, Appendix A Development templates for strategic allocations – Ashton Park Urban Extension, </w:t>
      </w:r>
      <w:proofErr w:type="gramStart"/>
      <w:r w:rsidRPr="005A2522">
        <w:t>South East</w:t>
      </w:r>
      <w:proofErr w:type="gramEnd"/>
      <w:r w:rsidRPr="005A2522">
        <w:t xml:space="preserve"> of Trowbridge), the Environmental Statement and the Green Infrastructure and Biodiversity </w:t>
      </w:r>
      <w:proofErr w:type="gramStart"/>
      <w:r w:rsidRPr="005A2522">
        <w:t>Strategy</w:t>
      </w:r>
      <w:r w:rsidRPr="005A2522">
        <w:t>,.</w:t>
      </w:r>
      <w:proofErr w:type="gramEnd"/>
      <w:r w:rsidRPr="005A2522">
        <w:t xml:space="preserve"> In particular, t</w:t>
      </w:r>
      <w:r w:rsidR="00507E3F">
        <w:t xml:space="preserve">he ES contains figures showing the proposed ecological layout of the site </w:t>
      </w:r>
      <w:proofErr w:type="gramStart"/>
      <w:r w:rsidR="00507E3F">
        <w:t>including:</w:t>
      </w:r>
      <w:proofErr w:type="gramEnd"/>
      <w:r w:rsidR="00507E3F">
        <w:t xml:space="preserve"> </w:t>
      </w:r>
      <w:r w:rsidR="0034441D">
        <w:t xml:space="preserve">Figure </w:t>
      </w:r>
      <w:r w:rsidR="00F227F0">
        <w:t xml:space="preserve">6.23a </w:t>
      </w:r>
      <w:r w:rsidR="00507E3F">
        <w:t>setting</w:t>
      </w:r>
      <w:r w:rsidR="00F227F0">
        <w:t xml:space="preserve"> out the agreed ecological approach to the River Biss Corridor</w:t>
      </w:r>
      <w:r w:rsidR="00507E3F">
        <w:t xml:space="preserve">; and Figure </w:t>
      </w:r>
      <w:r w:rsidR="003E28BA">
        <w:t xml:space="preserve">6.22 which shows </w:t>
      </w:r>
      <w:r w:rsidR="00A2389C">
        <w:t xml:space="preserve">x9 proposed </w:t>
      </w:r>
      <w:r w:rsidR="003E28BA">
        <w:t>skylark plots.</w:t>
      </w:r>
      <w:r w:rsidR="00F227F0">
        <w:t xml:space="preserve"> </w:t>
      </w:r>
      <w:r w:rsidR="00507E3F">
        <w:t>P</w:t>
      </w:r>
      <w:r w:rsidR="00F227F0">
        <w:t>roposals are expected to be in line with this approach and deliver the required elements.</w:t>
      </w:r>
      <w:r w:rsidR="009F540E">
        <w:t xml:space="preserve"> </w:t>
      </w:r>
      <w:r w:rsidR="00351EC5" w:rsidRPr="007F4877">
        <w:t>As currently laid out, the submitted LEMP and Open Space Plans do not deliver what was agreed in the ES</w:t>
      </w:r>
      <w:r w:rsidR="007F4877" w:rsidRPr="007F4877">
        <w:t xml:space="preserve"> and are not consistent with </w:t>
      </w:r>
      <w:r w:rsidR="007F4877" w:rsidRPr="007F4877">
        <w:rPr>
          <w:sz w:val="22"/>
          <w:szCs w:val="22"/>
        </w:rPr>
        <w:t>Condition</w:t>
      </w:r>
      <w:r w:rsidR="009F540E">
        <w:rPr>
          <w:sz w:val="22"/>
          <w:szCs w:val="22"/>
        </w:rPr>
        <w:t>s 6, 8, 20, 21 and</w:t>
      </w:r>
      <w:r w:rsidR="007F4877" w:rsidRPr="007F4877">
        <w:rPr>
          <w:sz w:val="22"/>
          <w:szCs w:val="22"/>
        </w:rPr>
        <w:t xml:space="preserve"> 29</w:t>
      </w:r>
      <w:r w:rsidR="009F540E">
        <w:rPr>
          <w:sz w:val="22"/>
          <w:szCs w:val="22"/>
        </w:rPr>
        <w:t>.</w:t>
      </w:r>
    </w:p>
    <w:p w14:paraId="09104648" w14:textId="77777777" w:rsidR="000531FE" w:rsidRDefault="000531FE" w:rsidP="00103BF3">
      <w:pPr>
        <w:pStyle w:val="Letterbody"/>
      </w:pPr>
    </w:p>
    <w:p w14:paraId="495D46C9" w14:textId="273F013C" w:rsidR="000531FE" w:rsidRDefault="00775611" w:rsidP="00103BF3">
      <w:pPr>
        <w:pStyle w:val="Letterbody"/>
      </w:pPr>
      <w:r>
        <w:t xml:space="preserve">The proposed </w:t>
      </w:r>
      <w:r w:rsidR="00D71BDB">
        <w:t xml:space="preserve">LEMP Detailed Open Space Plans </w:t>
      </w:r>
      <w:r w:rsidR="00FC7152">
        <w:t xml:space="preserve">do not </w:t>
      </w:r>
      <w:r w:rsidR="00D71BDB">
        <w:t xml:space="preserve">show </w:t>
      </w:r>
      <w:r w:rsidR="00D672C2">
        <w:t xml:space="preserve">the following details which are set out for this area on ES Figure </w:t>
      </w:r>
      <w:r w:rsidR="002470B9">
        <w:t>6.23a:</w:t>
      </w:r>
    </w:p>
    <w:p w14:paraId="484AD56F" w14:textId="77777777" w:rsidR="002470B9" w:rsidRDefault="002470B9" w:rsidP="00103BF3">
      <w:pPr>
        <w:pStyle w:val="Letterbody"/>
      </w:pPr>
    </w:p>
    <w:p w14:paraId="43B77479" w14:textId="04FA8A19" w:rsidR="002470B9" w:rsidRDefault="002470B9" w:rsidP="002470B9">
      <w:pPr>
        <w:pStyle w:val="Letterbody"/>
        <w:numPr>
          <w:ilvl w:val="0"/>
          <w:numId w:val="58"/>
        </w:numPr>
      </w:pPr>
      <w:r>
        <w:t>Barn owl boxes</w:t>
      </w:r>
    </w:p>
    <w:p w14:paraId="1C2B7EFC" w14:textId="1D67C845" w:rsidR="006D7B05" w:rsidRDefault="006D7B05" w:rsidP="002470B9">
      <w:pPr>
        <w:pStyle w:val="Letterbody"/>
        <w:numPr>
          <w:ilvl w:val="0"/>
          <w:numId w:val="58"/>
        </w:numPr>
      </w:pPr>
      <w:r>
        <w:t>Other bird boxes</w:t>
      </w:r>
    </w:p>
    <w:p w14:paraId="3663D1D9" w14:textId="54A36A22" w:rsidR="002470B9" w:rsidRDefault="002470B9" w:rsidP="002470B9">
      <w:pPr>
        <w:pStyle w:val="Letterbody"/>
        <w:numPr>
          <w:ilvl w:val="0"/>
          <w:numId w:val="58"/>
        </w:numPr>
      </w:pPr>
      <w:r>
        <w:t>Insect boxes and log piles</w:t>
      </w:r>
    </w:p>
    <w:p w14:paraId="7BAEA5B1" w14:textId="38F2B95C" w:rsidR="00093166" w:rsidRDefault="00093166" w:rsidP="002470B9">
      <w:pPr>
        <w:pStyle w:val="Letterbody"/>
        <w:numPr>
          <w:ilvl w:val="0"/>
          <w:numId w:val="58"/>
        </w:numPr>
      </w:pPr>
      <w:r>
        <w:t>Artificial otter holt</w:t>
      </w:r>
      <w:r w:rsidR="004141DE">
        <w:t xml:space="preserve"> and 7 artificial shelters with quiet fenced zones for otter</w:t>
      </w:r>
    </w:p>
    <w:p w14:paraId="7403A977" w14:textId="079B3849" w:rsidR="00797AE5" w:rsidRDefault="000E68CD" w:rsidP="002470B9">
      <w:pPr>
        <w:pStyle w:val="Letterbody"/>
        <w:numPr>
          <w:ilvl w:val="0"/>
          <w:numId w:val="58"/>
        </w:numPr>
      </w:pPr>
      <w:r>
        <w:t xml:space="preserve">Pond creation and enhancement of River Biss and Blackball Brook corridors to provide </w:t>
      </w:r>
      <w:r w:rsidR="00084046">
        <w:t>fenced e</w:t>
      </w:r>
      <w:r w:rsidR="00797AE5">
        <w:t xml:space="preserve">cological quiet </w:t>
      </w:r>
      <w:r w:rsidR="00084046">
        <w:t>areas for water vole and otter</w:t>
      </w:r>
    </w:p>
    <w:p w14:paraId="68EA4FAB" w14:textId="3E978AB6" w:rsidR="00D579F8" w:rsidRDefault="00D579F8" w:rsidP="002470B9">
      <w:pPr>
        <w:pStyle w:val="Letterbody"/>
        <w:numPr>
          <w:ilvl w:val="0"/>
          <w:numId w:val="58"/>
        </w:numPr>
      </w:pPr>
      <w:r>
        <w:t>6 vegetated hop overs over the River Biss for dormouse</w:t>
      </w:r>
    </w:p>
    <w:p w14:paraId="258C5416" w14:textId="60CA2B66" w:rsidR="001A5A45" w:rsidRDefault="001A5A45" w:rsidP="002470B9">
      <w:pPr>
        <w:pStyle w:val="Letterbody"/>
        <w:numPr>
          <w:ilvl w:val="0"/>
          <w:numId w:val="58"/>
        </w:numPr>
      </w:pPr>
      <w:r>
        <w:t>Design of river bridges, wildlife tunnels and drainage pipes for wildlife</w:t>
      </w:r>
    </w:p>
    <w:p w14:paraId="73BA451B" w14:textId="77777777" w:rsidR="00146F90" w:rsidRDefault="00146F90" w:rsidP="00103BF3">
      <w:pPr>
        <w:pStyle w:val="Letterbody"/>
      </w:pPr>
    </w:p>
    <w:p w14:paraId="3DDAE072" w14:textId="48B7B08A" w:rsidR="00FC7152" w:rsidRPr="00FC7152" w:rsidRDefault="00FC7152" w:rsidP="00103BF3">
      <w:pPr>
        <w:pStyle w:val="Letterbody"/>
        <w:rPr>
          <w:b/>
          <w:bCs/>
          <w:u w:val="single"/>
        </w:rPr>
      </w:pPr>
      <w:r w:rsidRPr="00FC7152">
        <w:rPr>
          <w:b/>
          <w:bCs/>
          <w:u w:val="single"/>
        </w:rPr>
        <w:t>These details and plans need to be submitted.</w:t>
      </w:r>
      <w:r w:rsidR="00B42C0A">
        <w:rPr>
          <w:b/>
          <w:bCs/>
          <w:u w:val="single"/>
        </w:rPr>
        <w:t xml:space="preserve">in </w:t>
      </w:r>
      <w:proofErr w:type="gramStart"/>
      <w:r w:rsidR="00B42C0A">
        <w:rPr>
          <w:b/>
          <w:bCs/>
          <w:u w:val="single"/>
        </w:rPr>
        <w:t>particular highlighting</w:t>
      </w:r>
      <w:proofErr w:type="gramEnd"/>
      <w:r w:rsidR="00B42C0A">
        <w:rPr>
          <w:b/>
          <w:bCs/>
          <w:u w:val="single"/>
        </w:rPr>
        <w:t xml:space="preserve"> </w:t>
      </w:r>
      <w:r w:rsidR="004B40B8">
        <w:rPr>
          <w:b/>
          <w:bCs/>
          <w:u w:val="single"/>
        </w:rPr>
        <w:t xml:space="preserve">areas where public and dog walkers will not have </w:t>
      </w:r>
      <w:proofErr w:type="gramStart"/>
      <w:r w:rsidR="004B40B8">
        <w:rPr>
          <w:b/>
          <w:bCs/>
          <w:u w:val="single"/>
        </w:rPr>
        <w:t>access, or</w:t>
      </w:r>
      <w:proofErr w:type="gramEnd"/>
      <w:r w:rsidR="004B40B8">
        <w:rPr>
          <w:b/>
          <w:bCs/>
          <w:u w:val="single"/>
        </w:rPr>
        <w:t xml:space="preserve"> will be discouraged by appropriate design.</w:t>
      </w:r>
    </w:p>
    <w:p w14:paraId="2F5C7A45" w14:textId="77777777" w:rsidR="00FC7152" w:rsidRDefault="00FC7152" w:rsidP="00103BF3">
      <w:pPr>
        <w:pStyle w:val="Letterbody"/>
      </w:pPr>
    </w:p>
    <w:p w14:paraId="38675AB3" w14:textId="30662164" w:rsidR="0034441D" w:rsidRDefault="003E28BA" w:rsidP="00103BF3">
      <w:pPr>
        <w:pStyle w:val="Letterbody"/>
      </w:pPr>
      <w:r>
        <w:t xml:space="preserve">The landscaping plans submitted in the LEMP </w:t>
      </w:r>
      <w:r w:rsidR="003A503A">
        <w:t xml:space="preserve">are not </w:t>
      </w:r>
      <w:r w:rsidR="00146F90">
        <w:t xml:space="preserve">considered to be viable </w:t>
      </w:r>
      <w:r w:rsidR="00D2458D">
        <w:t xml:space="preserve">for </w:t>
      </w:r>
      <w:r w:rsidR="003A503A">
        <w:t xml:space="preserve">skylark plots for </w:t>
      </w:r>
      <w:r w:rsidR="00D2458D">
        <w:t>the following reasons</w:t>
      </w:r>
      <w:r w:rsidR="00F6589C">
        <w:t xml:space="preserve">. </w:t>
      </w:r>
      <w:proofErr w:type="gramStart"/>
      <w:r w:rsidR="00F6589C">
        <w:t>S</w:t>
      </w:r>
      <w:r w:rsidR="00D2458D">
        <w:t>kylark</w:t>
      </w:r>
      <w:proofErr w:type="gramEnd"/>
      <w:r w:rsidR="00D2458D">
        <w:t xml:space="preserve"> require large areas of undisturbed grassland or crops </w:t>
      </w:r>
      <w:r w:rsidR="00F6589C">
        <w:t>t</w:t>
      </w:r>
      <w:r w:rsidR="00D2458D">
        <w:t>o breed</w:t>
      </w:r>
      <w:r w:rsidR="00F6589C">
        <w:t xml:space="preserve">, with clear sight lines (i.e. not confined or overshadowed by trees). </w:t>
      </w:r>
      <w:r w:rsidR="00484C46">
        <w:t>For example</w:t>
      </w:r>
      <w:r w:rsidR="00D979CD">
        <w:t>, detailed Open Space Sheet</w:t>
      </w:r>
      <w:r w:rsidR="00827035">
        <w:t>s</w:t>
      </w:r>
      <w:r w:rsidR="00D979CD">
        <w:t xml:space="preserve"> 2 </w:t>
      </w:r>
      <w:r w:rsidR="00827035">
        <w:t xml:space="preserve">and 3 </w:t>
      </w:r>
      <w:r w:rsidR="00D979CD">
        <w:t xml:space="preserve">(of 5) </w:t>
      </w:r>
      <w:r w:rsidR="00827035">
        <w:t xml:space="preserve">do not show sufficient </w:t>
      </w:r>
      <w:r w:rsidR="00EE1C91">
        <w:t xml:space="preserve">undisturbed unshaded grassland for the skylark plot shown on Figure 6.22 in this area. </w:t>
      </w:r>
      <w:r w:rsidR="007E7478">
        <w:t xml:space="preserve">Equally, Sheets 4 and 5 do not show </w:t>
      </w:r>
      <w:r w:rsidR="00E77911">
        <w:t>suitable undisturbed grassland for skylark away from public access, tree planting, trees and hedges</w:t>
      </w:r>
      <w:r w:rsidR="000262AA">
        <w:t xml:space="preserve"> for the skylark plot shown in this area on 6.22. </w:t>
      </w:r>
      <w:r w:rsidR="00822B82">
        <w:t xml:space="preserve">Details of the proposed </w:t>
      </w:r>
      <w:r w:rsidR="003C052F">
        <w:t xml:space="preserve">5 skylark plots south of Sheet 5 are not shown as part of this submission. The current 7 breeding pairs of </w:t>
      </w:r>
      <w:proofErr w:type="gramStart"/>
      <w:r w:rsidR="003C052F">
        <w:t>skylark</w:t>
      </w:r>
      <w:proofErr w:type="gramEnd"/>
      <w:r w:rsidR="003C052F">
        <w:t xml:space="preserve"> are likely to be lost from the site </w:t>
      </w:r>
      <w:r w:rsidR="008F49F5">
        <w:t xml:space="preserve">under the current submissions: </w:t>
      </w:r>
      <w:r w:rsidR="008F49F5" w:rsidRPr="00606CDE">
        <w:rPr>
          <w:b/>
          <w:bCs/>
          <w:u w:val="single"/>
        </w:rPr>
        <w:t xml:space="preserve">further information is required to show large areas of undisturbed grassland, with good sight lines away from mature trees </w:t>
      </w:r>
      <w:r w:rsidR="00606CDE" w:rsidRPr="00606CDE">
        <w:rPr>
          <w:b/>
          <w:bCs/>
          <w:u w:val="single"/>
        </w:rPr>
        <w:t xml:space="preserve">that would be suitable to mitigate for the loss of 7 pairs of </w:t>
      </w:r>
      <w:proofErr w:type="gramStart"/>
      <w:r w:rsidR="00606CDE" w:rsidRPr="00606CDE">
        <w:rPr>
          <w:b/>
          <w:bCs/>
          <w:u w:val="single"/>
        </w:rPr>
        <w:t>skylark</w:t>
      </w:r>
      <w:proofErr w:type="gramEnd"/>
      <w:r w:rsidR="00606CDE">
        <w:t>.</w:t>
      </w:r>
    </w:p>
    <w:p w14:paraId="1C612035" w14:textId="77777777" w:rsidR="00606CDE" w:rsidRDefault="00606CDE" w:rsidP="00103BF3">
      <w:pPr>
        <w:pStyle w:val="Letterbody"/>
      </w:pPr>
    </w:p>
    <w:p w14:paraId="2C1A0B16" w14:textId="51773342" w:rsidR="003C052F" w:rsidRDefault="00E849F9" w:rsidP="00103BF3">
      <w:pPr>
        <w:pStyle w:val="Letterbody"/>
      </w:pPr>
      <w:r>
        <w:lastRenderedPageBreak/>
        <w:t>Proposed species planting</w:t>
      </w:r>
      <w:r w:rsidR="00875259">
        <w:t xml:space="preserve"> includes </w:t>
      </w:r>
      <w:proofErr w:type="gramStart"/>
      <w:r w:rsidR="00FB2E08">
        <w:t>a number of</w:t>
      </w:r>
      <w:proofErr w:type="gramEnd"/>
      <w:r w:rsidR="00FB2E08">
        <w:t xml:space="preserve"> ‘feature tree’ planting of </w:t>
      </w:r>
      <w:proofErr w:type="spellStart"/>
      <w:proofErr w:type="gramStart"/>
      <w:r w:rsidR="00FB2E08">
        <w:t>non native</w:t>
      </w:r>
      <w:proofErr w:type="spellEnd"/>
      <w:proofErr w:type="gramEnd"/>
      <w:r w:rsidR="00FB2E08">
        <w:t xml:space="preserve"> trees</w:t>
      </w:r>
      <w:r w:rsidR="00275B1A">
        <w:t xml:space="preserve">: we have not asked for these to be changed. </w:t>
      </w:r>
      <w:r w:rsidR="00013FF1">
        <w:t>However, given the guidance on native planting (see above) w</w:t>
      </w:r>
      <w:r w:rsidR="00FB2E08">
        <w:t xml:space="preserve">e recommend the following </w:t>
      </w:r>
      <w:r w:rsidR="00DC44B2">
        <w:t>non-native species are replaced by native species</w:t>
      </w:r>
      <w:r>
        <w:t>:</w:t>
      </w:r>
    </w:p>
    <w:p w14:paraId="0A4AB101" w14:textId="77777777" w:rsidR="004528AB" w:rsidRDefault="004528AB" w:rsidP="00103BF3">
      <w:pPr>
        <w:pStyle w:val="Letterbody"/>
      </w:pPr>
    </w:p>
    <w:p w14:paraId="1E90E117" w14:textId="4F342ED8" w:rsidR="004528AB" w:rsidRDefault="004528AB" w:rsidP="00FB2E08">
      <w:pPr>
        <w:pStyle w:val="Letterbody"/>
        <w:numPr>
          <w:ilvl w:val="0"/>
          <w:numId w:val="60"/>
        </w:numPr>
      </w:pPr>
      <w:r w:rsidRPr="00273415">
        <w:rPr>
          <w:i/>
          <w:iCs/>
        </w:rPr>
        <w:t>Fagus sylvestris</w:t>
      </w:r>
      <w:r>
        <w:t xml:space="preserve"> is proposed: we assume this should be </w:t>
      </w:r>
      <w:r w:rsidRPr="00273415">
        <w:rPr>
          <w:i/>
          <w:iCs/>
        </w:rPr>
        <w:t>Fagus sylvatica</w:t>
      </w:r>
      <w:r w:rsidR="00A971C8">
        <w:t>, beech</w:t>
      </w:r>
    </w:p>
    <w:p w14:paraId="692D1077" w14:textId="52BB4B04" w:rsidR="00FB2F96" w:rsidRDefault="00FB2F96" w:rsidP="00FB2E08">
      <w:pPr>
        <w:pStyle w:val="Letterbody"/>
        <w:numPr>
          <w:ilvl w:val="0"/>
          <w:numId w:val="60"/>
        </w:numPr>
      </w:pPr>
      <w:r w:rsidRPr="00273415">
        <w:rPr>
          <w:i/>
          <w:iCs/>
        </w:rPr>
        <w:t>Maus sylvestris</w:t>
      </w:r>
      <w:r>
        <w:t xml:space="preserve">: this should be </w:t>
      </w:r>
      <w:r w:rsidR="00A971C8" w:rsidRPr="00273415">
        <w:rPr>
          <w:i/>
          <w:iCs/>
        </w:rPr>
        <w:t>Malus sylvestris</w:t>
      </w:r>
      <w:r w:rsidR="00A971C8">
        <w:t xml:space="preserve"> – crab apple</w:t>
      </w:r>
    </w:p>
    <w:p w14:paraId="72B85115" w14:textId="3C6BA9C5" w:rsidR="00875259" w:rsidRDefault="009C2127" w:rsidP="00FB2E08">
      <w:pPr>
        <w:pStyle w:val="Letterbody"/>
        <w:numPr>
          <w:ilvl w:val="0"/>
          <w:numId w:val="60"/>
        </w:numPr>
      </w:pPr>
      <w:r w:rsidRPr="00273415">
        <w:rPr>
          <w:i/>
          <w:iCs/>
        </w:rPr>
        <w:t xml:space="preserve">Prunus </w:t>
      </w:r>
      <w:proofErr w:type="spellStart"/>
      <w:r w:rsidRPr="00273415">
        <w:rPr>
          <w:i/>
          <w:iCs/>
        </w:rPr>
        <w:t>sargentii</w:t>
      </w:r>
      <w:proofErr w:type="spellEnd"/>
      <w:r>
        <w:t xml:space="preserve"> </w:t>
      </w:r>
      <w:r w:rsidR="00F1494B">
        <w:t xml:space="preserve">and </w:t>
      </w:r>
      <w:proofErr w:type="spellStart"/>
      <w:proofErr w:type="gramStart"/>
      <w:r w:rsidR="00F1494B" w:rsidRPr="00273415">
        <w:rPr>
          <w:i/>
          <w:iCs/>
        </w:rPr>
        <w:t>P.cerasifera</w:t>
      </w:r>
      <w:proofErr w:type="spellEnd"/>
      <w:proofErr w:type="gramEnd"/>
      <w:r w:rsidR="00F1494B">
        <w:t xml:space="preserve"> </w:t>
      </w:r>
      <w:r>
        <w:t xml:space="preserve">should be replaced with </w:t>
      </w:r>
      <w:proofErr w:type="spellStart"/>
      <w:proofErr w:type="gramStart"/>
      <w:r w:rsidRPr="00273415">
        <w:rPr>
          <w:i/>
          <w:iCs/>
        </w:rPr>
        <w:t>P.</w:t>
      </w:r>
      <w:r w:rsidR="001D565C" w:rsidRPr="00273415">
        <w:rPr>
          <w:i/>
          <w:iCs/>
        </w:rPr>
        <w:t>avium</w:t>
      </w:r>
      <w:proofErr w:type="spellEnd"/>
      <w:proofErr w:type="gramEnd"/>
      <w:r w:rsidR="001D565C" w:rsidRPr="00273415">
        <w:rPr>
          <w:i/>
          <w:iCs/>
        </w:rPr>
        <w:t xml:space="preserve"> or </w:t>
      </w:r>
      <w:proofErr w:type="spellStart"/>
      <w:proofErr w:type="gramStart"/>
      <w:r w:rsidR="001D565C" w:rsidRPr="00273415">
        <w:rPr>
          <w:i/>
          <w:iCs/>
        </w:rPr>
        <w:t>P.padus</w:t>
      </w:r>
      <w:proofErr w:type="spellEnd"/>
      <w:proofErr w:type="gramEnd"/>
    </w:p>
    <w:p w14:paraId="391F741E" w14:textId="692D9CE0" w:rsidR="00CC1735" w:rsidRDefault="00CC1735" w:rsidP="00AD461F">
      <w:pPr>
        <w:pStyle w:val="Letterbody"/>
        <w:numPr>
          <w:ilvl w:val="0"/>
          <w:numId w:val="60"/>
        </w:numPr>
      </w:pPr>
      <w:r w:rsidRPr="00273415">
        <w:rPr>
          <w:i/>
          <w:iCs/>
        </w:rPr>
        <w:t xml:space="preserve">Amelanchier </w:t>
      </w:r>
      <w:proofErr w:type="spellStart"/>
      <w:r w:rsidRPr="00273415">
        <w:rPr>
          <w:i/>
          <w:iCs/>
        </w:rPr>
        <w:t>lamarckii</w:t>
      </w:r>
      <w:proofErr w:type="spellEnd"/>
      <w:r>
        <w:t xml:space="preserve"> </w:t>
      </w:r>
      <w:r w:rsidR="00AD461F">
        <w:t xml:space="preserve">to be replaced with crab apple </w:t>
      </w:r>
      <w:r w:rsidR="00AD461F" w:rsidRPr="00273415">
        <w:rPr>
          <w:i/>
          <w:iCs/>
        </w:rPr>
        <w:t>Malus sylvestris</w:t>
      </w:r>
      <w:r w:rsidR="00AD461F">
        <w:t xml:space="preserve"> or </w:t>
      </w:r>
      <w:proofErr w:type="spellStart"/>
      <w:proofErr w:type="gramStart"/>
      <w:r w:rsidR="00AD461F" w:rsidRPr="00273415">
        <w:rPr>
          <w:i/>
          <w:iCs/>
        </w:rPr>
        <w:t>P.avium</w:t>
      </w:r>
      <w:proofErr w:type="spellEnd"/>
      <w:proofErr w:type="gramEnd"/>
      <w:r w:rsidR="00AD461F" w:rsidRPr="00273415">
        <w:rPr>
          <w:i/>
          <w:iCs/>
        </w:rPr>
        <w:t xml:space="preserve"> or </w:t>
      </w:r>
      <w:proofErr w:type="spellStart"/>
      <w:proofErr w:type="gramStart"/>
      <w:r w:rsidR="00AD461F" w:rsidRPr="00273415">
        <w:rPr>
          <w:i/>
          <w:iCs/>
        </w:rPr>
        <w:t>P.padus</w:t>
      </w:r>
      <w:proofErr w:type="spellEnd"/>
      <w:proofErr w:type="gramEnd"/>
    </w:p>
    <w:p w14:paraId="0875751D" w14:textId="78DF8AB2" w:rsidR="00AD461F" w:rsidRDefault="00B81983" w:rsidP="00AD461F">
      <w:pPr>
        <w:pStyle w:val="Letterbody"/>
        <w:numPr>
          <w:ilvl w:val="0"/>
          <w:numId w:val="60"/>
        </w:numPr>
      </w:pPr>
      <w:r>
        <w:t xml:space="preserve">Turkish hazel </w:t>
      </w:r>
      <w:r w:rsidRPr="00273415">
        <w:rPr>
          <w:i/>
          <w:iCs/>
        </w:rPr>
        <w:t xml:space="preserve">Corylus </w:t>
      </w:r>
      <w:proofErr w:type="spellStart"/>
      <w:r w:rsidR="00E564BE" w:rsidRPr="00273415">
        <w:rPr>
          <w:i/>
          <w:iCs/>
        </w:rPr>
        <w:t>colruna</w:t>
      </w:r>
      <w:proofErr w:type="spellEnd"/>
      <w:r w:rsidR="00E564BE">
        <w:t xml:space="preserve"> to be replaced with native hazel </w:t>
      </w:r>
      <w:proofErr w:type="spellStart"/>
      <w:proofErr w:type="gramStart"/>
      <w:r w:rsidR="00E564BE" w:rsidRPr="00273415">
        <w:rPr>
          <w:i/>
          <w:iCs/>
        </w:rPr>
        <w:t>C.avellana</w:t>
      </w:r>
      <w:proofErr w:type="spellEnd"/>
      <w:proofErr w:type="gramEnd"/>
    </w:p>
    <w:p w14:paraId="42962B9F" w14:textId="1B24E4F3" w:rsidR="00E564BE" w:rsidRDefault="00651D97" w:rsidP="00AD461F">
      <w:pPr>
        <w:pStyle w:val="Letterbody"/>
        <w:numPr>
          <w:ilvl w:val="0"/>
          <w:numId w:val="60"/>
        </w:numPr>
      </w:pPr>
      <w:proofErr w:type="gramStart"/>
      <w:r w:rsidRPr="00273415">
        <w:rPr>
          <w:i/>
          <w:iCs/>
        </w:rPr>
        <w:t>Cornus</w:t>
      </w:r>
      <w:proofErr w:type="gramEnd"/>
      <w:r w:rsidRPr="00273415">
        <w:rPr>
          <w:i/>
          <w:iCs/>
        </w:rPr>
        <w:t xml:space="preserve"> alba</w:t>
      </w:r>
      <w:r>
        <w:t xml:space="preserve"> to be replaced with </w:t>
      </w:r>
      <w:r w:rsidRPr="00273415">
        <w:rPr>
          <w:i/>
          <w:iCs/>
        </w:rPr>
        <w:t xml:space="preserve">Cornus </w:t>
      </w:r>
      <w:proofErr w:type="spellStart"/>
      <w:r w:rsidRPr="00273415">
        <w:rPr>
          <w:i/>
          <w:iCs/>
        </w:rPr>
        <w:t>sang</w:t>
      </w:r>
      <w:r w:rsidR="00DC44B2" w:rsidRPr="00273415">
        <w:rPr>
          <w:i/>
          <w:iCs/>
        </w:rPr>
        <w:t>uninea</w:t>
      </w:r>
      <w:proofErr w:type="spellEnd"/>
    </w:p>
    <w:p w14:paraId="025D17CD" w14:textId="0A62128C" w:rsidR="004948E7" w:rsidRDefault="008B5C72" w:rsidP="00273415">
      <w:pPr>
        <w:pStyle w:val="Letterbody"/>
        <w:numPr>
          <w:ilvl w:val="0"/>
          <w:numId w:val="60"/>
        </w:numPr>
      </w:pPr>
      <w:r w:rsidRPr="00273415">
        <w:rPr>
          <w:i/>
          <w:iCs/>
        </w:rPr>
        <w:t>Acer pseudoplatanus</w:t>
      </w:r>
      <w:r>
        <w:t xml:space="preserve"> </w:t>
      </w:r>
      <w:r w:rsidR="004948E7">
        <w:t xml:space="preserve">is replaced by </w:t>
      </w:r>
      <w:r w:rsidR="004948E7" w:rsidRPr="00273415">
        <w:rPr>
          <w:i/>
          <w:iCs/>
        </w:rPr>
        <w:t>Acer campestre</w:t>
      </w:r>
    </w:p>
    <w:p w14:paraId="620074BE" w14:textId="77777777" w:rsidR="003C052F" w:rsidRDefault="003C052F" w:rsidP="00103BF3">
      <w:pPr>
        <w:pStyle w:val="Letterbody"/>
      </w:pPr>
    </w:p>
    <w:p w14:paraId="0A6EF10F" w14:textId="5870D886" w:rsidR="00FC0E98" w:rsidRPr="00D8212D" w:rsidRDefault="00D8212D" w:rsidP="00103BF3">
      <w:pPr>
        <w:pStyle w:val="Letterbody"/>
        <w:rPr>
          <w:b/>
          <w:bCs/>
        </w:rPr>
      </w:pPr>
      <w:r w:rsidRPr="00D8212D">
        <w:rPr>
          <w:b/>
          <w:bCs/>
        </w:rPr>
        <w:t>3km Circular walk requirement</w:t>
      </w:r>
    </w:p>
    <w:p w14:paraId="2BF276BD" w14:textId="77777777" w:rsidR="00D8212D" w:rsidRDefault="00D8212D" w:rsidP="00103BF3">
      <w:pPr>
        <w:pStyle w:val="Letterbody"/>
      </w:pPr>
    </w:p>
    <w:p w14:paraId="1E22EFD4" w14:textId="7A1B3CEB" w:rsidR="00D8212D" w:rsidRPr="0056421E" w:rsidRDefault="00D8212D" w:rsidP="00103BF3">
      <w:pPr>
        <w:pStyle w:val="Letterbody"/>
        <w:rPr>
          <w:i/>
          <w:iCs/>
          <w:szCs w:val="24"/>
        </w:rPr>
      </w:pPr>
      <w:r>
        <w:t xml:space="preserve">Condition 6 </w:t>
      </w:r>
      <w:r w:rsidRPr="0056421E">
        <w:rPr>
          <w:szCs w:val="24"/>
        </w:rPr>
        <w:t xml:space="preserve">requires: </w:t>
      </w:r>
      <w:r w:rsidRPr="0056421E">
        <w:rPr>
          <w:i/>
          <w:iCs/>
          <w:szCs w:val="24"/>
        </w:rPr>
        <w:t>A scheme for a circular pedestrian footpath route which will be at least 3km in length and link the Green Lane Nature Park with the River Biss (with minimal use of roads). The scheme will include details of the footpath - its width, surfacing materials, fencing and signposting.</w:t>
      </w:r>
    </w:p>
    <w:p w14:paraId="1BA6D281" w14:textId="77777777" w:rsidR="00D8212D" w:rsidRDefault="00D8212D" w:rsidP="00103BF3">
      <w:pPr>
        <w:pStyle w:val="Letterbody"/>
        <w:rPr>
          <w:i/>
          <w:iCs/>
          <w:sz w:val="22"/>
          <w:szCs w:val="22"/>
        </w:rPr>
      </w:pPr>
    </w:p>
    <w:p w14:paraId="3F6E7B1F" w14:textId="4721B149" w:rsidR="00C86B4B" w:rsidRPr="00214301" w:rsidRDefault="00C86B4B" w:rsidP="00C86B4B">
      <w:pPr>
        <w:pStyle w:val="Letterbody"/>
      </w:pPr>
      <w:r>
        <w:t>Drawing ‘</w:t>
      </w:r>
      <w:proofErr w:type="gramStart"/>
      <w:r>
        <w:rPr>
          <w:sz w:val="22"/>
          <w:szCs w:val="22"/>
        </w:rPr>
        <w:t>Ashton park</w:t>
      </w:r>
      <w:proofErr w:type="gramEnd"/>
      <w:r>
        <w:rPr>
          <w:sz w:val="22"/>
          <w:szCs w:val="22"/>
        </w:rPr>
        <w:t xml:space="preserve"> – River Biss Corridor – </w:t>
      </w:r>
      <w:r w:rsidRPr="00214301">
        <w:t>Scheme for Circular Pedestrian footpath route, Pegasus Group, ref P22-2219_EN_O6B, dated 28.01.26</w:t>
      </w:r>
      <w:r w:rsidRPr="00214301">
        <w:t xml:space="preserve">’, </w:t>
      </w:r>
      <w:r w:rsidR="00E125FC" w:rsidRPr="00214301">
        <w:t>shows various existing and proposed pathways</w:t>
      </w:r>
      <w:r w:rsidR="00900AAD">
        <w:t xml:space="preserve">: these do not </w:t>
      </w:r>
      <w:r w:rsidR="00E1639B">
        <w:t>provide a</w:t>
      </w:r>
      <w:r w:rsidR="00214301" w:rsidRPr="00214301">
        <w:t xml:space="preserve"> 3km circular footpath route, as envisaged in the Appropriate Assessment. There is an existing c.1.3km footpath route in the north of the site following existing watercourses. In </w:t>
      </w:r>
      <w:proofErr w:type="gramStart"/>
      <w:r w:rsidR="00214301" w:rsidRPr="00214301">
        <w:t>addition</w:t>
      </w:r>
      <w:proofErr w:type="gramEnd"/>
      <w:r w:rsidR="00214301" w:rsidRPr="00214301">
        <w:t xml:space="preserve"> a green footpath is shown to the west of the proposed future secondary school site of around 550m. Some ‘non- green’ links are shown (i.e. through residential areas and potentially along roads/pavements) indicatively (‘route to be confirmed as development parcels come forward’), plus a short c.250m section of pavement path to the north (to the west of Persimmon CC1 Residential Development). The reason for the required 3km footpath was to divert walkers/dog walkers from the nearby </w:t>
      </w:r>
      <w:r w:rsidR="00983D23">
        <w:t xml:space="preserve">ecologically </w:t>
      </w:r>
      <w:r w:rsidR="00214301" w:rsidRPr="00214301">
        <w:t>valuable woodlands thus reducing recreational disturbance: to be viable it needs the circular distance PLUS the feel of natural space, replicating a woodland walk as much as possible. The current design does not provide the circular distance nor the green natural feel.</w:t>
      </w:r>
    </w:p>
    <w:p w14:paraId="4616AC93" w14:textId="0C7617EE" w:rsidR="00D8212D" w:rsidRPr="00D8212D" w:rsidRDefault="00D8212D" w:rsidP="00103BF3">
      <w:pPr>
        <w:pStyle w:val="Letterbody"/>
      </w:pPr>
    </w:p>
    <w:p w14:paraId="5D18B6C3" w14:textId="77777777" w:rsidR="00103BF3" w:rsidRDefault="00103BF3" w:rsidP="00103BF3">
      <w:pPr>
        <w:pStyle w:val="Letterbody"/>
        <w:rPr>
          <w:b/>
          <w:bCs/>
          <w:sz w:val="22"/>
          <w:szCs w:val="22"/>
        </w:rPr>
      </w:pPr>
      <w:r>
        <w:rPr>
          <w:b/>
          <w:bCs/>
          <w:sz w:val="22"/>
          <w:szCs w:val="22"/>
        </w:rPr>
        <w:t>IN SUMMARY:</w:t>
      </w:r>
    </w:p>
    <w:p w14:paraId="18284CC8" w14:textId="77777777" w:rsidR="00103BF3" w:rsidRDefault="00103BF3" w:rsidP="00103BF3">
      <w:pPr>
        <w:pStyle w:val="Letterbody"/>
        <w:rPr>
          <w:b/>
          <w:bCs/>
          <w:sz w:val="22"/>
          <w:szCs w:val="22"/>
        </w:rPr>
      </w:pPr>
    </w:p>
    <w:p w14:paraId="5D164462" w14:textId="77777777" w:rsidR="00103BF3" w:rsidRDefault="00103BF3" w:rsidP="00103BF3">
      <w:pPr>
        <w:pStyle w:val="Letterbody"/>
        <w:rPr>
          <w:b/>
          <w:bCs/>
          <w:sz w:val="22"/>
          <w:szCs w:val="22"/>
        </w:rPr>
      </w:pPr>
      <w:r w:rsidRPr="4C285875">
        <w:rPr>
          <w:b/>
          <w:bCs/>
          <w:sz w:val="22"/>
          <w:szCs w:val="22"/>
        </w:rPr>
        <w:t xml:space="preserve">Insufficient information has been submitted.    </w:t>
      </w:r>
      <w:r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w:t>
      </w:r>
      <w:r w:rsidRPr="00E54A38">
        <w:rPr>
          <w:rFonts w:eastAsia="Arial" w:cs="Arial"/>
          <w:b/>
          <w:bCs/>
          <w:sz w:val="22"/>
          <w:szCs w:val="22"/>
          <w:u w:val="single"/>
        </w:rPr>
        <w:t>outlined above</w:t>
      </w:r>
      <w:r w:rsidRPr="4C285875">
        <w:rPr>
          <w:rFonts w:eastAsia="Arial" w:cs="Arial"/>
          <w:b/>
          <w:bCs/>
          <w:sz w:val="22"/>
          <w:szCs w:val="22"/>
        </w:rPr>
        <w:t xml:space="preserve"> must therefore be submitted and reviewed by the LPA’s ecology team prior to determination of the application.  </w:t>
      </w:r>
      <w:r w:rsidRPr="4C285875">
        <w:rPr>
          <w:b/>
          <w:bCs/>
          <w:sz w:val="22"/>
          <w:szCs w:val="22"/>
        </w:rPr>
        <w:t xml:space="preserve">I therefore maintain a holding objection until all the issues listed above have been suitably addressed </w:t>
      </w:r>
    </w:p>
    <w:p w14:paraId="3A4A587E" w14:textId="77777777" w:rsidR="00103BF3" w:rsidRDefault="00103BF3" w:rsidP="00103BF3">
      <w:pPr>
        <w:pStyle w:val="Letterbody"/>
        <w:rPr>
          <w:sz w:val="22"/>
          <w:szCs w:val="22"/>
        </w:rPr>
      </w:pPr>
    </w:p>
    <w:p w14:paraId="08AC8577" w14:textId="77777777" w:rsidR="004D0C10" w:rsidRPr="00B71C48" w:rsidRDefault="004D0C10" w:rsidP="00487AAB">
      <w:pPr>
        <w:pStyle w:val="Letterbody"/>
        <w:rPr>
          <w:rStyle w:val="normaltextrun"/>
          <w:rFonts w:cs="Arial"/>
          <w:color w:val="000000"/>
          <w:sz w:val="22"/>
          <w:szCs w:val="22"/>
          <w:shd w:val="clear" w:color="auto" w:fill="FFFFFF"/>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0A48" w14:textId="77777777" w:rsidR="0008793F" w:rsidRDefault="0008793F">
      <w:r>
        <w:separator/>
      </w:r>
    </w:p>
  </w:endnote>
  <w:endnote w:type="continuationSeparator" w:id="0">
    <w:p w14:paraId="4BF25762" w14:textId="77777777" w:rsidR="0008793F" w:rsidRDefault="0008793F">
      <w:r>
        <w:continuationSeparator/>
      </w:r>
    </w:p>
  </w:endnote>
  <w:endnote w:type="continuationNotice" w:id="1">
    <w:p w14:paraId="02207042" w14:textId="77777777" w:rsidR="0008793F" w:rsidRDefault="00087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C528E" w14:textId="77777777" w:rsidR="0008793F" w:rsidRDefault="0008793F">
      <w:r>
        <w:separator/>
      </w:r>
    </w:p>
  </w:footnote>
  <w:footnote w:type="continuationSeparator" w:id="0">
    <w:p w14:paraId="667BA33D" w14:textId="77777777" w:rsidR="0008793F" w:rsidRDefault="0008793F">
      <w:r>
        <w:continuationSeparator/>
      </w:r>
    </w:p>
  </w:footnote>
  <w:footnote w:type="continuationNotice" w:id="1">
    <w:p w14:paraId="11788F0E" w14:textId="77777777" w:rsidR="0008793F" w:rsidRDefault="000879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AD9495A"/>
    <w:multiLevelType w:val="hybridMultilevel"/>
    <w:tmpl w:val="71CE5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EE07609"/>
    <w:multiLevelType w:val="hybridMultilevel"/>
    <w:tmpl w:val="EC10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1B1CD9"/>
    <w:multiLevelType w:val="hybridMultilevel"/>
    <w:tmpl w:val="ADA8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A760D6"/>
    <w:multiLevelType w:val="hybridMultilevel"/>
    <w:tmpl w:val="63505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7" w15:restartNumberingAfterBreak="0">
    <w:nsid w:val="6E6577C2"/>
    <w:multiLevelType w:val="hybridMultilevel"/>
    <w:tmpl w:val="304C5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7247841"/>
    <w:multiLevelType w:val="hybridMultilevel"/>
    <w:tmpl w:val="3E140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19"/>
  </w:num>
  <w:num w:numId="4" w16cid:durableId="1024794525">
    <w:abstractNumId w:val="41"/>
  </w:num>
  <w:num w:numId="5" w16cid:durableId="6605478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5"/>
  </w:num>
  <w:num w:numId="7" w16cid:durableId="1020164198">
    <w:abstractNumId w:val="14"/>
  </w:num>
  <w:num w:numId="8" w16cid:durableId="730540641">
    <w:abstractNumId w:val="13"/>
  </w:num>
  <w:num w:numId="9" w16cid:durableId="71437949">
    <w:abstractNumId w:val="52"/>
  </w:num>
  <w:num w:numId="10" w16cid:durableId="1383825116">
    <w:abstractNumId w:val="44"/>
  </w:num>
  <w:num w:numId="11" w16cid:durableId="11079328">
    <w:abstractNumId w:val="45"/>
  </w:num>
  <w:num w:numId="12" w16cid:durableId="62220002">
    <w:abstractNumId w:val="24"/>
  </w:num>
  <w:num w:numId="13" w16cid:durableId="95180314">
    <w:abstractNumId w:val="49"/>
  </w:num>
  <w:num w:numId="14" w16cid:durableId="136534066">
    <w:abstractNumId w:val="26"/>
  </w:num>
  <w:num w:numId="15" w16cid:durableId="981349340">
    <w:abstractNumId w:val="42"/>
  </w:num>
  <w:num w:numId="16" w16cid:durableId="1307122448">
    <w:abstractNumId w:val="30"/>
  </w:num>
  <w:num w:numId="17" w16cid:durableId="1502548656">
    <w:abstractNumId w:val="37"/>
  </w:num>
  <w:num w:numId="18" w16cid:durableId="9662796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32"/>
  </w:num>
  <w:num w:numId="20" w16cid:durableId="1872958908">
    <w:abstractNumId w:val="23"/>
  </w:num>
  <w:num w:numId="21" w16cid:durableId="2005010987">
    <w:abstractNumId w:val="38"/>
  </w:num>
  <w:num w:numId="22" w16cid:durableId="921647279">
    <w:abstractNumId w:val="54"/>
  </w:num>
  <w:num w:numId="23" w16cid:durableId="1087655713">
    <w:abstractNumId w:val="11"/>
  </w:num>
  <w:num w:numId="24" w16cid:durableId="999965790">
    <w:abstractNumId w:val="51"/>
  </w:num>
  <w:num w:numId="25" w16cid:durableId="1787773902">
    <w:abstractNumId w:val="34"/>
  </w:num>
  <w:num w:numId="26" w16cid:durableId="2145275202">
    <w:abstractNumId w:val="28"/>
  </w:num>
  <w:num w:numId="27" w16cid:durableId="1617055305">
    <w:abstractNumId w:val="15"/>
  </w:num>
  <w:num w:numId="28" w16cid:durableId="1041132594">
    <w:abstractNumId w:val="9"/>
  </w:num>
  <w:num w:numId="29" w16cid:durableId="584264526">
    <w:abstractNumId w:val="3"/>
  </w:num>
  <w:num w:numId="30" w16cid:durableId="554122361">
    <w:abstractNumId w:val="16"/>
  </w:num>
  <w:num w:numId="31" w16cid:durableId="1871019792">
    <w:abstractNumId w:val="40"/>
  </w:num>
  <w:num w:numId="32" w16cid:durableId="818574247">
    <w:abstractNumId w:val="55"/>
  </w:num>
  <w:num w:numId="33" w16cid:durableId="1000623936">
    <w:abstractNumId w:val="6"/>
  </w:num>
  <w:num w:numId="34" w16cid:durableId="1727726713">
    <w:abstractNumId w:val="43"/>
  </w:num>
  <w:num w:numId="35" w16cid:durableId="283116224">
    <w:abstractNumId w:val="12"/>
  </w:num>
  <w:num w:numId="36" w16cid:durableId="933054051">
    <w:abstractNumId w:val="33"/>
  </w:num>
  <w:num w:numId="37" w16cid:durableId="1450859730">
    <w:abstractNumId w:val="21"/>
  </w:num>
  <w:num w:numId="38" w16cid:durableId="1096436854">
    <w:abstractNumId w:val="8"/>
  </w:num>
  <w:num w:numId="39" w16cid:durableId="1183713916">
    <w:abstractNumId w:val="39"/>
  </w:num>
  <w:num w:numId="40" w16cid:durableId="312414805">
    <w:abstractNumId w:val="0"/>
  </w:num>
  <w:num w:numId="41" w16cid:durableId="1655452461">
    <w:abstractNumId w:val="22"/>
  </w:num>
  <w:num w:numId="42" w16cid:durableId="973294619">
    <w:abstractNumId w:val="48"/>
  </w:num>
  <w:num w:numId="43" w16cid:durableId="1051460774">
    <w:abstractNumId w:val="2"/>
  </w:num>
  <w:num w:numId="44" w16cid:durableId="1344354180">
    <w:abstractNumId w:val="10"/>
  </w:num>
  <w:num w:numId="45" w16cid:durableId="2005237509">
    <w:abstractNumId w:val="56"/>
  </w:num>
  <w:num w:numId="46" w16cid:durableId="1622571696">
    <w:abstractNumId w:val="36"/>
  </w:num>
  <w:num w:numId="47" w16cid:durableId="1474055135">
    <w:abstractNumId w:val="50"/>
  </w:num>
  <w:num w:numId="48" w16cid:durableId="1275870443">
    <w:abstractNumId w:val="31"/>
  </w:num>
  <w:num w:numId="49" w16cid:durableId="574052375">
    <w:abstractNumId w:val="17"/>
  </w:num>
  <w:num w:numId="50" w16cid:durableId="1349405063">
    <w:abstractNumId w:val="7"/>
  </w:num>
  <w:num w:numId="51" w16cid:durableId="396636374">
    <w:abstractNumId w:val="27"/>
  </w:num>
  <w:num w:numId="52" w16cid:durableId="1490825083">
    <w:abstractNumId w:val="25"/>
  </w:num>
  <w:num w:numId="53" w16cid:durableId="1130173814">
    <w:abstractNumId w:val="5"/>
  </w:num>
  <w:num w:numId="54" w16cid:durableId="1313945485">
    <w:abstractNumId w:val="29"/>
  </w:num>
  <w:num w:numId="55" w16cid:durableId="679047379">
    <w:abstractNumId w:val="18"/>
  </w:num>
  <w:num w:numId="56" w16cid:durableId="460536002">
    <w:abstractNumId w:val="20"/>
  </w:num>
  <w:num w:numId="57" w16cid:durableId="1628462492">
    <w:abstractNumId w:val="4"/>
  </w:num>
  <w:num w:numId="58" w16cid:durableId="1265191106">
    <w:abstractNumId w:val="47"/>
  </w:num>
  <w:num w:numId="59" w16cid:durableId="1273974528">
    <w:abstractNumId w:val="57"/>
  </w:num>
  <w:num w:numId="60" w16cid:durableId="305355374">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0AEA"/>
    <w:rsid w:val="00011C93"/>
    <w:rsid w:val="000121AF"/>
    <w:rsid w:val="00012B21"/>
    <w:rsid w:val="00012D14"/>
    <w:rsid w:val="00013A6E"/>
    <w:rsid w:val="00013FF1"/>
    <w:rsid w:val="000146E9"/>
    <w:rsid w:val="00015CBC"/>
    <w:rsid w:val="00016121"/>
    <w:rsid w:val="000207F6"/>
    <w:rsid w:val="0002138A"/>
    <w:rsid w:val="00024687"/>
    <w:rsid w:val="000262AA"/>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1FE"/>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046"/>
    <w:rsid w:val="000841C7"/>
    <w:rsid w:val="000848E0"/>
    <w:rsid w:val="0008647E"/>
    <w:rsid w:val="0008793F"/>
    <w:rsid w:val="00092D34"/>
    <w:rsid w:val="00093166"/>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4C5C"/>
    <w:rsid w:val="000D5C52"/>
    <w:rsid w:val="000D6539"/>
    <w:rsid w:val="000E065E"/>
    <w:rsid w:val="000E0E61"/>
    <w:rsid w:val="000E2C31"/>
    <w:rsid w:val="000E3CDF"/>
    <w:rsid w:val="000E4A78"/>
    <w:rsid w:val="000E68CD"/>
    <w:rsid w:val="000E6BB5"/>
    <w:rsid w:val="000E70B0"/>
    <w:rsid w:val="000E7C45"/>
    <w:rsid w:val="000F1823"/>
    <w:rsid w:val="000F22C7"/>
    <w:rsid w:val="000F4871"/>
    <w:rsid w:val="000F5A99"/>
    <w:rsid w:val="000F5C61"/>
    <w:rsid w:val="000F7C4B"/>
    <w:rsid w:val="001002FE"/>
    <w:rsid w:val="00101A2E"/>
    <w:rsid w:val="00101C31"/>
    <w:rsid w:val="00103BF3"/>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6F9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BB"/>
    <w:rsid w:val="00187FDE"/>
    <w:rsid w:val="00193955"/>
    <w:rsid w:val="00193F6C"/>
    <w:rsid w:val="00194E6F"/>
    <w:rsid w:val="0019530A"/>
    <w:rsid w:val="00195974"/>
    <w:rsid w:val="00196616"/>
    <w:rsid w:val="001A0F5B"/>
    <w:rsid w:val="001A1CD9"/>
    <w:rsid w:val="001A4752"/>
    <w:rsid w:val="001A5A45"/>
    <w:rsid w:val="001A7974"/>
    <w:rsid w:val="001B0F5C"/>
    <w:rsid w:val="001B3CFA"/>
    <w:rsid w:val="001B4D52"/>
    <w:rsid w:val="001B555C"/>
    <w:rsid w:val="001B5E7E"/>
    <w:rsid w:val="001B6366"/>
    <w:rsid w:val="001B7B7F"/>
    <w:rsid w:val="001C0A87"/>
    <w:rsid w:val="001C0F57"/>
    <w:rsid w:val="001C2B63"/>
    <w:rsid w:val="001C4386"/>
    <w:rsid w:val="001C53DD"/>
    <w:rsid w:val="001C6EBB"/>
    <w:rsid w:val="001C7AD3"/>
    <w:rsid w:val="001C7B2B"/>
    <w:rsid w:val="001C7EEB"/>
    <w:rsid w:val="001D48EC"/>
    <w:rsid w:val="001D5260"/>
    <w:rsid w:val="001D565C"/>
    <w:rsid w:val="001D62E1"/>
    <w:rsid w:val="001D6A2B"/>
    <w:rsid w:val="001D70E1"/>
    <w:rsid w:val="001E1D0C"/>
    <w:rsid w:val="001E36C2"/>
    <w:rsid w:val="001E3861"/>
    <w:rsid w:val="001E60C3"/>
    <w:rsid w:val="001F0644"/>
    <w:rsid w:val="001F0ED1"/>
    <w:rsid w:val="001F22A9"/>
    <w:rsid w:val="001F45A4"/>
    <w:rsid w:val="001F5D64"/>
    <w:rsid w:val="0020134F"/>
    <w:rsid w:val="002045CF"/>
    <w:rsid w:val="00204744"/>
    <w:rsid w:val="0020559B"/>
    <w:rsid w:val="0020589C"/>
    <w:rsid w:val="00211EE7"/>
    <w:rsid w:val="00214301"/>
    <w:rsid w:val="00215AA3"/>
    <w:rsid w:val="0021657A"/>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37B07"/>
    <w:rsid w:val="00240553"/>
    <w:rsid w:val="002408F2"/>
    <w:rsid w:val="002410E5"/>
    <w:rsid w:val="00241149"/>
    <w:rsid w:val="00241E00"/>
    <w:rsid w:val="00243355"/>
    <w:rsid w:val="00244CFB"/>
    <w:rsid w:val="00244DAF"/>
    <w:rsid w:val="00245687"/>
    <w:rsid w:val="002470B9"/>
    <w:rsid w:val="002474E1"/>
    <w:rsid w:val="00250A02"/>
    <w:rsid w:val="00251C01"/>
    <w:rsid w:val="00251D93"/>
    <w:rsid w:val="00252EE3"/>
    <w:rsid w:val="002541E7"/>
    <w:rsid w:val="002544B2"/>
    <w:rsid w:val="00254A3D"/>
    <w:rsid w:val="002555D1"/>
    <w:rsid w:val="002557FA"/>
    <w:rsid w:val="002561C9"/>
    <w:rsid w:val="00257048"/>
    <w:rsid w:val="00257BD0"/>
    <w:rsid w:val="00262E32"/>
    <w:rsid w:val="00263284"/>
    <w:rsid w:val="002641D8"/>
    <w:rsid w:val="00265861"/>
    <w:rsid w:val="00273415"/>
    <w:rsid w:val="00274611"/>
    <w:rsid w:val="0027471D"/>
    <w:rsid w:val="00275B1A"/>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65EA"/>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07FC2"/>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441D"/>
    <w:rsid w:val="003450F9"/>
    <w:rsid w:val="00346EAE"/>
    <w:rsid w:val="003477B2"/>
    <w:rsid w:val="003509F7"/>
    <w:rsid w:val="00350D44"/>
    <w:rsid w:val="00351EC5"/>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03A"/>
    <w:rsid w:val="003A5866"/>
    <w:rsid w:val="003B00C7"/>
    <w:rsid w:val="003B1100"/>
    <w:rsid w:val="003B27D1"/>
    <w:rsid w:val="003B380F"/>
    <w:rsid w:val="003B4AA4"/>
    <w:rsid w:val="003B6AC1"/>
    <w:rsid w:val="003B7DF9"/>
    <w:rsid w:val="003C052F"/>
    <w:rsid w:val="003C096C"/>
    <w:rsid w:val="003C0D0A"/>
    <w:rsid w:val="003C453C"/>
    <w:rsid w:val="003C589F"/>
    <w:rsid w:val="003C7A69"/>
    <w:rsid w:val="003D0AB7"/>
    <w:rsid w:val="003D1443"/>
    <w:rsid w:val="003D35A9"/>
    <w:rsid w:val="003D50C9"/>
    <w:rsid w:val="003E0F92"/>
    <w:rsid w:val="003E15E2"/>
    <w:rsid w:val="003E20F7"/>
    <w:rsid w:val="003E28BA"/>
    <w:rsid w:val="003E2C3A"/>
    <w:rsid w:val="003E6EAD"/>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458"/>
    <w:rsid w:val="004138E1"/>
    <w:rsid w:val="00413D35"/>
    <w:rsid w:val="004141DE"/>
    <w:rsid w:val="00415F32"/>
    <w:rsid w:val="004168A4"/>
    <w:rsid w:val="00417C6C"/>
    <w:rsid w:val="0042294E"/>
    <w:rsid w:val="0042305F"/>
    <w:rsid w:val="004275A7"/>
    <w:rsid w:val="00430624"/>
    <w:rsid w:val="004310FF"/>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28AB"/>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4C46"/>
    <w:rsid w:val="00485534"/>
    <w:rsid w:val="0048554E"/>
    <w:rsid w:val="00487AAB"/>
    <w:rsid w:val="0049422F"/>
    <w:rsid w:val="004948E7"/>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40B8"/>
    <w:rsid w:val="004C189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822"/>
    <w:rsid w:val="004F4981"/>
    <w:rsid w:val="004F4F6C"/>
    <w:rsid w:val="004F574B"/>
    <w:rsid w:val="004F78F9"/>
    <w:rsid w:val="004F7FE8"/>
    <w:rsid w:val="005026E1"/>
    <w:rsid w:val="0050443C"/>
    <w:rsid w:val="0050495F"/>
    <w:rsid w:val="00507E3F"/>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421E"/>
    <w:rsid w:val="005667B5"/>
    <w:rsid w:val="00566A6D"/>
    <w:rsid w:val="005708C4"/>
    <w:rsid w:val="0057091C"/>
    <w:rsid w:val="005721E8"/>
    <w:rsid w:val="00572BCF"/>
    <w:rsid w:val="0057584E"/>
    <w:rsid w:val="0058037C"/>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522"/>
    <w:rsid w:val="005A2783"/>
    <w:rsid w:val="005A45A8"/>
    <w:rsid w:val="005A4AE7"/>
    <w:rsid w:val="005A5125"/>
    <w:rsid w:val="005A65D3"/>
    <w:rsid w:val="005A7B28"/>
    <w:rsid w:val="005A7F69"/>
    <w:rsid w:val="005B05AB"/>
    <w:rsid w:val="005B1472"/>
    <w:rsid w:val="005B23D0"/>
    <w:rsid w:val="005B34E1"/>
    <w:rsid w:val="005B3A99"/>
    <w:rsid w:val="005B58E1"/>
    <w:rsid w:val="005B5BE9"/>
    <w:rsid w:val="005B7719"/>
    <w:rsid w:val="005C0C20"/>
    <w:rsid w:val="005C203B"/>
    <w:rsid w:val="005C2D28"/>
    <w:rsid w:val="005C69E3"/>
    <w:rsid w:val="005C6F0B"/>
    <w:rsid w:val="005C74DF"/>
    <w:rsid w:val="005C7FDE"/>
    <w:rsid w:val="005D00A0"/>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7CA"/>
    <w:rsid w:val="005F6FAC"/>
    <w:rsid w:val="005F75B4"/>
    <w:rsid w:val="006006CA"/>
    <w:rsid w:val="00601A09"/>
    <w:rsid w:val="00602A02"/>
    <w:rsid w:val="00606752"/>
    <w:rsid w:val="00606BE3"/>
    <w:rsid w:val="00606CDE"/>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1D97"/>
    <w:rsid w:val="00653EFF"/>
    <w:rsid w:val="006545BB"/>
    <w:rsid w:val="00655467"/>
    <w:rsid w:val="00655493"/>
    <w:rsid w:val="006577AE"/>
    <w:rsid w:val="0065786A"/>
    <w:rsid w:val="00657923"/>
    <w:rsid w:val="0066346B"/>
    <w:rsid w:val="006636AF"/>
    <w:rsid w:val="00664315"/>
    <w:rsid w:val="00670542"/>
    <w:rsid w:val="00671FB0"/>
    <w:rsid w:val="006731B6"/>
    <w:rsid w:val="00674685"/>
    <w:rsid w:val="00676EB1"/>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B05"/>
    <w:rsid w:val="006D7E0D"/>
    <w:rsid w:val="006E2FCF"/>
    <w:rsid w:val="006E389F"/>
    <w:rsid w:val="006E3AF1"/>
    <w:rsid w:val="006E5F9D"/>
    <w:rsid w:val="006E5FE2"/>
    <w:rsid w:val="006E7249"/>
    <w:rsid w:val="006F0AA4"/>
    <w:rsid w:val="006F1760"/>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0CA"/>
    <w:rsid w:val="007605B5"/>
    <w:rsid w:val="007605CF"/>
    <w:rsid w:val="00760AA6"/>
    <w:rsid w:val="00761AF6"/>
    <w:rsid w:val="007638EC"/>
    <w:rsid w:val="00764E89"/>
    <w:rsid w:val="007650CC"/>
    <w:rsid w:val="00770203"/>
    <w:rsid w:val="00770350"/>
    <w:rsid w:val="0077190B"/>
    <w:rsid w:val="0077250D"/>
    <w:rsid w:val="00773B58"/>
    <w:rsid w:val="007754F7"/>
    <w:rsid w:val="00775611"/>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3F8D"/>
    <w:rsid w:val="00794B41"/>
    <w:rsid w:val="00797AE5"/>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29A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E7478"/>
    <w:rsid w:val="007F0394"/>
    <w:rsid w:val="007F12C9"/>
    <w:rsid w:val="007F34FC"/>
    <w:rsid w:val="007F40DA"/>
    <w:rsid w:val="007F4877"/>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2B82"/>
    <w:rsid w:val="008242C9"/>
    <w:rsid w:val="00827035"/>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75259"/>
    <w:rsid w:val="0088103D"/>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42DC"/>
    <w:rsid w:val="008B4940"/>
    <w:rsid w:val="008B525A"/>
    <w:rsid w:val="008B5C72"/>
    <w:rsid w:val="008C0053"/>
    <w:rsid w:val="008C016D"/>
    <w:rsid w:val="008C59B8"/>
    <w:rsid w:val="008C7D1C"/>
    <w:rsid w:val="008D178F"/>
    <w:rsid w:val="008D1AB5"/>
    <w:rsid w:val="008D41D0"/>
    <w:rsid w:val="008D5396"/>
    <w:rsid w:val="008E046B"/>
    <w:rsid w:val="008E2B5F"/>
    <w:rsid w:val="008E3C9B"/>
    <w:rsid w:val="008E3E1D"/>
    <w:rsid w:val="008E49AC"/>
    <w:rsid w:val="008E600A"/>
    <w:rsid w:val="008E72CC"/>
    <w:rsid w:val="008E7550"/>
    <w:rsid w:val="008F029F"/>
    <w:rsid w:val="008F120F"/>
    <w:rsid w:val="008F2CAF"/>
    <w:rsid w:val="008F49F5"/>
    <w:rsid w:val="008F502A"/>
    <w:rsid w:val="008F540E"/>
    <w:rsid w:val="008F5A02"/>
    <w:rsid w:val="008F63BE"/>
    <w:rsid w:val="008F6FC8"/>
    <w:rsid w:val="00900AAD"/>
    <w:rsid w:val="009028D7"/>
    <w:rsid w:val="009031A5"/>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3D23"/>
    <w:rsid w:val="00987627"/>
    <w:rsid w:val="0099085A"/>
    <w:rsid w:val="00991074"/>
    <w:rsid w:val="0099204E"/>
    <w:rsid w:val="00992072"/>
    <w:rsid w:val="00992C1A"/>
    <w:rsid w:val="00993D77"/>
    <w:rsid w:val="0099489D"/>
    <w:rsid w:val="00996234"/>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127"/>
    <w:rsid w:val="009C24F9"/>
    <w:rsid w:val="009C3C15"/>
    <w:rsid w:val="009C4F39"/>
    <w:rsid w:val="009D07A7"/>
    <w:rsid w:val="009D1166"/>
    <w:rsid w:val="009D1B93"/>
    <w:rsid w:val="009D2636"/>
    <w:rsid w:val="009D46D3"/>
    <w:rsid w:val="009D4F6B"/>
    <w:rsid w:val="009D5AE3"/>
    <w:rsid w:val="009D6344"/>
    <w:rsid w:val="009D7A67"/>
    <w:rsid w:val="009E1EA5"/>
    <w:rsid w:val="009E2182"/>
    <w:rsid w:val="009E41A5"/>
    <w:rsid w:val="009E5DD8"/>
    <w:rsid w:val="009E6949"/>
    <w:rsid w:val="009F0D01"/>
    <w:rsid w:val="009F4955"/>
    <w:rsid w:val="009F540E"/>
    <w:rsid w:val="009F768D"/>
    <w:rsid w:val="00A00359"/>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389C"/>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055E"/>
    <w:rsid w:val="00A8148F"/>
    <w:rsid w:val="00A85728"/>
    <w:rsid w:val="00A860BA"/>
    <w:rsid w:val="00A8780D"/>
    <w:rsid w:val="00A87EFD"/>
    <w:rsid w:val="00A93D8E"/>
    <w:rsid w:val="00A93F0F"/>
    <w:rsid w:val="00A95352"/>
    <w:rsid w:val="00A95552"/>
    <w:rsid w:val="00A96030"/>
    <w:rsid w:val="00A971C8"/>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23C4"/>
    <w:rsid w:val="00AC4864"/>
    <w:rsid w:val="00AC4F16"/>
    <w:rsid w:val="00AC5824"/>
    <w:rsid w:val="00AC763B"/>
    <w:rsid w:val="00AD0193"/>
    <w:rsid w:val="00AD032F"/>
    <w:rsid w:val="00AD3FF0"/>
    <w:rsid w:val="00AD461F"/>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0A"/>
    <w:rsid w:val="00B42C39"/>
    <w:rsid w:val="00B42EA7"/>
    <w:rsid w:val="00B4365C"/>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1C48"/>
    <w:rsid w:val="00B74523"/>
    <w:rsid w:val="00B77F03"/>
    <w:rsid w:val="00B81309"/>
    <w:rsid w:val="00B817BB"/>
    <w:rsid w:val="00B81983"/>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3550"/>
    <w:rsid w:val="00BB5D72"/>
    <w:rsid w:val="00BB6615"/>
    <w:rsid w:val="00BB6994"/>
    <w:rsid w:val="00BB7692"/>
    <w:rsid w:val="00BC0A11"/>
    <w:rsid w:val="00BC1D89"/>
    <w:rsid w:val="00BC2976"/>
    <w:rsid w:val="00BC3436"/>
    <w:rsid w:val="00BC66EB"/>
    <w:rsid w:val="00BC6DEC"/>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B91"/>
    <w:rsid w:val="00C71E57"/>
    <w:rsid w:val="00C744E7"/>
    <w:rsid w:val="00C74E3F"/>
    <w:rsid w:val="00C805C1"/>
    <w:rsid w:val="00C8173C"/>
    <w:rsid w:val="00C83593"/>
    <w:rsid w:val="00C849F2"/>
    <w:rsid w:val="00C84C2E"/>
    <w:rsid w:val="00C853B2"/>
    <w:rsid w:val="00C8547C"/>
    <w:rsid w:val="00C85496"/>
    <w:rsid w:val="00C856A2"/>
    <w:rsid w:val="00C85C6B"/>
    <w:rsid w:val="00C86B4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1735"/>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458D"/>
    <w:rsid w:val="00D26FC4"/>
    <w:rsid w:val="00D273FF"/>
    <w:rsid w:val="00D30F5C"/>
    <w:rsid w:val="00D3106F"/>
    <w:rsid w:val="00D3111F"/>
    <w:rsid w:val="00D32326"/>
    <w:rsid w:val="00D32419"/>
    <w:rsid w:val="00D3295C"/>
    <w:rsid w:val="00D33E01"/>
    <w:rsid w:val="00D35C2A"/>
    <w:rsid w:val="00D40075"/>
    <w:rsid w:val="00D41347"/>
    <w:rsid w:val="00D424D1"/>
    <w:rsid w:val="00D42B17"/>
    <w:rsid w:val="00D4469B"/>
    <w:rsid w:val="00D4526C"/>
    <w:rsid w:val="00D45E2B"/>
    <w:rsid w:val="00D52855"/>
    <w:rsid w:val="00D52F74"/>
    <w:rsid w:val="00D5353E"/>
    <w:rsid w:val="00D53C70"/>
    <w:rsid w:val="00D558EC"/>
    <w:rsid w:val="00D5757F"/>
    <w:rsid w:val="00D579F8"/>
    <w:rsid w:val="00D6242D"/>
    <w:rsid w:val="00D626DE"/>
    <w:rsid w:val="00D64AFD"/>
    <w:rsid w:val="00D672C2"/>
    <w:rsid w:val="00D67EDE"/>
    <w:rsid w:val="00D67F39"/>
    <w:rsid w:val="00D706D0"/>
    <w:rsid w:val="00D70C73"/>
    <w:rsid w:val="00D70F13"/>
    <w:rsid w:val="00D71BDB"/>
    <w:rsid w:val="00D71DE1"/>
    <w:rsid w:val="00D72677"/>
    <w:rsid w:val="00D7612F"/>
    <w:rsid w:val="00D80521"/>
    <w:rsid w:val="00D8148E"/>
    <w:rsid w:val="00D818AA"/>
    <w:rsid w:val="00D81C5F"/>
    <w:rsid w:val="00D81C69"/>
    <w:rsid w:val="00D820F2"/>
    <w:rsid w:val="00D8212D"/>
    <w:rsid w:val="00D82831"/>
    <w:rsid w:val="00D82FBF"/>
    <w:rsid w:val="00D83FEC"/>
    <w:rsid w:val="00D85490"/>
    <w:rsid w:val="00D87CB1"/>
    <w:rsid w:val="00D919E3"/>
    <w:rsid w:val="00D91CE0"/>
    <w:rsid w:val="00D92CE8"/>
    <w:rsid w:val="00D9414E"/>
    <w:rsid w:val="00D94EA3"/>
    <w:rsid w:val="00D95A3E"/>
    <w:rsid w:val="00D979CD"/>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4B2"/>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6BF0"/>
    <w:rsid w:val="00DE7240"/>
    <w:rsid w:val="00DE7336"/>
    <w:rsid w:val="00DE798A"/>
    <w:rsid w:val="00DF03E6"/>
    <w:rsid w:val="00DF1481"/>
    <w:rsid w:val="00DF178E"/>
    <w:rsid w:val="00DF69E2"/>
    <w:rsid w:val="00E00DE7"/>
    <w:rsid w:val="00E030ED"/>
    <w:rsid w:val="00E04BCA"/>
    <w:rsid w:val="00E06B47"/>
    <w:rsid w:val="00E10435"/>
    <w:rsid w:val="00E10FE2"/>
    <w:rsid w:val="00E1180C"/>
    <w:rsid w:val="00E125FC"/>
    <w:rsid w:val="00E1442A"/>
    <w:rsid w:val="00E14E70"/>
    <w:rsid w:val="00E1635B"/>
    <w:rsid w:val="00E1639B"/>
    <w:rsid w:val="00E165F4"/>
    <w:rsid w:val="00E201D6"/>
    <w:rsid w:val="00E2023F"/>
    <w:rsid w:val="00E2057E"/>
    <w:rsid w:val="00E212DA"/>
    <w:rsid w:val="00E22174"/>
    <w:rsid w:val="00E22240"/>
    <w:rsid w:val="00E24519"/>
    <w:rsid w:val="00E24C62"/>
    <w:rsid w:val="00E2690B"/>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4BE"/>
    <w:rsid w:val="00E56C67"/>
    <w:rsid w:val="00E63519"/>
    <w:rsid w:val="00E6370C"/>
    <w:rsid w:val="00E64E06"/>
    <w:rsid w:val="00E65518"/>
    <w:rsid w:val="00E701EA"/>
    <w:rsid w:val="00E70A2F"/>
    <w:rsid w:val="00E72127"/>
    <w:rsid w:val="00E7423D"/>
    <w:rsid w:val="00E765B2"/>
    <w:rsid w:val="00E77911"/>
    <w:rsid w:val="00E809F2"/>
    <w:rsid w:val="00E81A1E"/>
    <w:rsid w:val="00E81CD6"/>
    <w:rsid w:val="00E83047"/>
    <w:rsid w:val="00E83A16"/>
    <w:rsid w:val="00E849F9"/>
    <w:rsid w:val="00E8784C"/>
    <w:rsid w:val="00E90C8B"/>
    <w:rsid w:val="00E90F5C"/>
    <w:rsid w:val="00E91132"/>
    <w:rsid w:val="00E92D5F"/>
    <w:rsid w:val="00E9311D"/>
    <w:rsid w:val="00E93C40"/>
    <w:rsid w:val="00E95103"/>
    <w:rsid w:val="00EA028F"/>
    <w:rsid w:val="00EA0766"/>
    <w:rsid w:val="00EA3586"/>
    <w:rsid w:val="00EA4F0C"/>
    <w:rsid w:val="00EB0EE7"/>
    <w:rsid w:val="00EB3340"/>
    <w:rsid w:val="00EB4144"/>
    <w:rsid w:val="00EB462A"/>
    <w:rsid w:val="00EB4B03"/>
    <w:rsid w:val="00EB5575"/>
    <w:rsid w:val="00EB6F5F"/>
    <w:rsid w:val="00EC1A33"/>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D7AD1"/>
    <w:rsid w:val="00EE09A5"/>
    <w:rsid w:val="00EE1C91"/>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494B"/>
    <w:rsid w:val="00F15DC6"/>
    <w:rsid w:val="00F16D2C"/>
    <w:rsid w:val="00F1759B"/>
    <w:rsid w:val="00F2137A"/>
    <w:rsid w:val="00F213F2"/>
    <w:rsid w:val="00F227F0"/>
    <w:rsid w:val="00F22860"/>
    <w:rsid w:val="00F23620"/>
    <w:rsid w:val="00F25504"/>
    <w:rsid w:val="00F27187"/>
    <w:rsid w:val="00F2743E"/>
    <w:rsid w:val="00F27AB1"/>
    <w:rsid w:val="00F27D93"/>
    <w:rsid w:val="00F27E05"/>
    <w:rsid w:val="00F3027F"/>
    <w:rsid w:val="00F30656"/>
    <w:rsid w:val="00F31FBC"/>
    <w:rsid w:val="00F32246"/>
    <w:rsid w:val="00F32C59"/>
    <w:rsid w:val="00F32E1D"/>
    <w:rsid w:val="00F33804"/>
    <w:rsid w:val="00F33EF7"/>
    <w:rsid w:val="00F351EC"/>
    <w:rsid w:val="00F355A1"/>
    <w:rsid w:val="00F36833"/>
    <w:rsid w:val="00F37A65"/>
    <w:rsid w:val="00F411CE"/>
    <w:rsid w:val="00F41357"/>
    <w:rsid w:val="00F46C40"/>
    <w:rsid w:val="00F479AE"/>
    <w:rsid w:val="00F5416E"/>
    <w:rsid w:val="00F54B5C"/>
    <w:rsid w:val="00F56609"/>
    <w:rsid w:val="00F63D88"/>
    <w:rsid w:val="00F64446"/>
    <w:rsid w:val="00F6589C"/>
    <w:rsid w:val="00F66462"/>
    <w:rsid w:val="00F736A2"/>
    <w:rsid w:val="00F7370C"/>
    <w:rsid w:val="00F757E3"/>
    <w:rsid w:val="00F76341"/>
    <w:rsid w:val="00F77DDD"/>
    <w:rsid w:val="00F80E96"/>
    <w:rsid w:val="00F81AF0"/>
    <w:rsid w:val="00F829AC"/>
    <w:rsid w:val="00F8305A"/>
    <w:rsid w:val="00F83215"/>
    <w:rsid w:val="00F85FA7"/>
    <w:rsid w:val="00F91DBC"/>
    <w:rsid w:val="00F943E4"/>
    <w:rsid w:val="00F9512A"/>
    <w:rsid w:val="00F97EA9"/>
    <w:rsid w:val="00FA04EC"/>
    <w:rsid w:val="00FA12AA"/>
    <w:rsid w:val="00FA523C"/>
    <w:rsid w:val="00FA6DFD"/>
    <w:rsid w:val="00FB0212"/>
    <w:rsid w:val="00FB176B"/>
    <w:rsid w:val="00FB2E08"/>
    <w:rsid w:val="00FB2F96"/>
    <w:rsid w:val="00FB424A"/>
    <w:rsid w:val="00FB5B9D"/>
    <w:rsid w:val="00FB5BB4"/>
    <w:rsid w:val="00FB7729"/>
    <w:rsid w:val="00FC0E98"/>
    <w:rsid w:val="00FC3AC3"/>
    <w:rsid w:val="00FC5D06"/>
    <w:rsid w:val="00FC5EEF"/>
    <w:rsid w:val="00FC7152"/>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8</Pages>
  <Words>4029</Words>
  <Characters>22646</Characters>
  <Application>Microsoft Office Word</Application>
  <DocSecurity>0</DocSecurity>
  <Lines>503</Lines>
  <Paragraphs>208</Paragraphs>
  <ScaleCrop>false</ScaleCrop>
  <Company>Kennet District Council</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101</cp:revision>
  <cp:lastPrinted>2014-06-05T13:12:00Z</cp:lastPrinted>
  <dcterms:created xsi:type="dcterms:W3CDTF">2026-03-10T12:02:00Z</dcterms:created>
  <dcterms:modified xsi:type="dcterms:W3CDTF">2026-03-10T15:47:00Z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