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PL/2026/01326</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1 Mill Road, </w:t>
            </w:r>
            <w:proofErr w:type="spellStart"/>
            <w:r>
              <w:rPr>
                <w:rFonts w:ascii="Arial" w:eastAsia="Times New Roman" w:hAnsi="Arial" w:cs="Arial"/>
                <w:b/>
                <w:bCs/>
                <w:kern w:val="0"/>
                <w:sz w:val="22"/>
                <w:szCs w:val="22"/>
                <w:lang w:eastAsia="en-GB"/>
                <w14:ligatures w14:val="none"/>
              </w:rPr>
              <w:t>Manningford</w:t>
            </w:r>
            <w:proofErr w:type="spellEnd"/>
            <w:r>
              <w:rPr>
                <w:rFonts w:ascii="Arial" w:eastAsia="Times New Roman" w:hAnsi="Arial" w:cs="Arial"/>
                <w:b/>
                <w:bCs/>
                <w:kern w:val="0"/>
                <w:sz w:val="22"/>
                <w:szCs w:val="22"/>
                <w:lang w:eastAsia="en-GB"/>
                <w14:ligatures w14:val="none"/>
              </w:rPr>
              <w:t xml:space="preserve"> Bruce, Pewsey, SN9 6JN</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proofErr w:type="gramStart"/>
            <w:r>
              <w:rPr>
                <w:rFonts w:ascii="Arial" w:eastAsia="Times New Roman" w:hAnsi="Arial" w:cs="Arial"/>
                <w:b/>
                <w:bCs/>
                <w:kern w:val="0"/>
                <w:sz w:val="22"/>
                <w:szCs w:val="22"/>
                <w:lang w:eastAsia="en-GB"/>
                <w14:ligatures w14:val="none"/>
              </w:rPr>
              <w:t>Non Material</w:t>
            </w:r>
            <w:proofErr w:type="gramEnd"/>
            <w:r>
              <w:rPr>
                <w:rFonts w:ascii="Arial" w:eastAsia="Times New Roman" w:hAnsi="Arial" w:cs="Arial"/>
                <w:b/>
                <w:bCs/>
                <w:kern w:val="0"/>
                <w:sz w:val="22"/>
                <w:szCs w:val="22"/>
                <w:lang w:eastAsia="en-GB"/>
                <w14:ligatures w14:val="none"/>
              </w:rPr>
              <w:t xml:space="preserve"> Amendment to PL/2022/08365 - Relocation and alterations of windows and doors on extension and reduction of flat roof overhang to north facing elevation</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7CC2CDF9"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2D822B2D" w14:textId="7FA12ECB" w:rsidR="00507FDD" w:rsidRPr="0003573C" w:rsidRDefault="00507FDD" w:rsidP="002179F8">
      <w:pPr>
        <w:spacing w:after="0" w:line="276" w:lineRule="auto"/>
        <w:jc w:val="both"/>
        <w:rPr>
          <w:rFonts w:ascii="Arial" w:eastAsia="Times New Roman" w:hAnsi="Arial" w:cs="Arial"/>
          <w:kern w:val="0"/>
          <w:sz w:val="22"/>
          <w:szCs w:val="22"/>
          <w:lang w:eastAsia="en-GB"/>
          <w14:ligatures w14:val="none"/>
        </w:rPr>
      </w:pPr>
      <w:r w:rsidRPr="0003573C">
        <w:rPr>
          <w:rFonts w:ascii="Arial" w:eastAsia="Times New Roman" w:hAnsi="Arial" w:cs="Arial"/>
          <w:kern w:val="0"/>
          <w:sz w:val="22"/>
          <w:szCs w:val="22"/>
          <w:lang w:eastAsia="en-GB"/>
          <w14:ligatures w14:val="none"/>
        </w:rPr>
        <w:t xml:space="preserve">This is a non-material amendment application to change the fenestration design </w:t>
      </w:r>
      <w:r w:rsidR="00DE409C" w:rsidRPr="0003573C">
        <w:rPr>
          <w:rFonts w:ascii="Arial" w:eastAsia="Times New Roman" w:hAnsi="Arial" w:cs="Arial"/>
          <w:kern w:val="0"/>
          <w:sz w:val="22"/>
          <w:szCs w:val="22"/>
          <w:lang w:eastAsia="en-GB"/>
          <w14:ligatures w14:val="none"/>
        </w:rPr>
        <w:t>of a rear extension</w:t>
      </w:r>
      <w:r w:rsidR="00546EDD" w:rsidRPr="0003573C">
        <w:rPr>
          <w:rFonts w:ascii="Arial" w:eastAsia="Times New Roman" w:hAnsi="Arial" w:cs="Arial"/>
          <w:kern w:val="0"/>
          <w:sz w:val="22"/>
          <w:szCs w:val="22"/>
          <w:lang w:eastAsia="en-GB"/>
          <w14:ligatures w14:val="none"/>
        </w:rPr>
        <w:t xml:space="preserve"> granted permission in application PL/2022/08365. Application PL/2025/08365 remains extant until 1</w:t>
      </w:r>
      <w:r w:rsidR="001008B1" w:rsidRPr="0003573C">
        <w:rPr>
          <w:rFonts w:ascii="Arial" w:eastAsia="Times New Roman" w:hAnsi="Arial" w:cs="Arial"/>
          <w:kern w:val="0"/>
          <w:sz w:val="22"/>
          <w:szCs w:val="22"/>
          <w:lang w:eastAsia="en-GB"/>
          <w14:ligatures w14:val="none"/>
        </w:rPr>
        <w:t>4</w:t>
      </w:r>
      <w:r w:rsidR="00546EDD" w:rsidRPr="0003573C">
        <w:rPr>
          <w:rFonts w:ascii="Arial" w:eastAsia="Times New Roman" w:hAnsi="Arial" w:cs="Arial"/>
          <w:kern w:val="0"/>
          <w:sz w:val="22"/>
          <w:szCs w:val="22"/>
          <w:lang w:eastAsia="en-GB"/>
          <w14:ligatures w14:val="none"/>
        </w:rPr>
        <w:t xml:space="preserve"> March 2026. There </w:t>
      </w:r>
      <w:proofErr w:type="gramStart"/>
      <w:r w:rsidR="001008B1" w:rsidRPr="0003573C">
        <w:rPr>
          <w:rFonts w:ascii="Arial" w:eastAsia="Times New Roman" w:hAnsi="Arial" w:cs="Arial"/>
          <w:kern w:val="0"/>
          <w:sz w:val="22"/>
          <w:szCs w:val="22"/>
          <w:lang w:eastAsia="en-GB"/>
          <w14:ligatures w14:val="none"/>
        </w:rPr>
        <w:t>were</w:t>
      </w:r>
      <w:proofErr w:type="gramEnd"/>
      <w:r w:rsidR="00546EDD" w:rsidRPr="0003573C">
        <w:rPr>
          <w:rFonts w:ascii="Arial" w:eastAsia="Times New Roman" w:hAnsi="Arial" w:cs="Arial"/>
          <w:kern w:val="0"/>
          <w:sz w:val="22"/>
          <w:szCs w:val="22"/>
          <w:lang w:eastAsia="en-GB"/>
          <w14:ligatures w14:val="none"/>
        </w:rPr>
        <w:t xml:space="preserve"> no pre-commencement of development conditions.</w:t>
      </w:r>
    </w:p>
    <w:p w14:paraId="24EA78C2" w14:textId="77777777" w:rsidR="00546EDD" w:rsidRPr="0003573C" w:rsidRDefault="00546EDD" w:rsidP="002179F8">
      <w:pPr>
        <w:spacing w:after="0" w:line="276" w:lineRule="auto"/>
        <w:jc w:val="both"/>
        <w:rPr>
          <w:rFonts w:ascii="Arial" w:eastAsia="Times New Roman" w:hAnsi="Arial" w:cs="Arial"/>
          <w:kern w:val="0"/>
          <w:sz w:val="22"/>
          <w:szCs w:val="22"/>
          <w:lang w:eastAsia="en-GB"/>
          <w14:ligatures w14:val="none"/>
        </w:rPr>
      </w:pPr>
    </w:p>
    <w:p w14:paraId="0E7157B2" w14:textId="23AF9BD0" w:rsidR="001008B1" w:rsidRPr="0003573C" w:rsidRDefault="001008B1" w:rsidP="001008B1">
      <w:pPr>
        <w:spacing w:after="0" w:line="276" w:lineRule="auto"/>
        <w:jc w:val="center"/>
        <w:rPr>
          <w:rFonts w:ascii="Arial" w:eastAsia="Times New Roman" w:hAnsi="Arial" w:cs="Arial"/>
          <w:b/>
          <w:bCs/>
          <w:kern w:val="0"/>
          <w:sz w:val="22"/>
          <w:szCs w:val="22"/>
          <w:lang w:eastAsia="en-GB"/>
          <w14:ligatures w14:val="none"/>
        </w:rPr>
      </w:pPr>
      <w:r w:rsidRPr="0003573C">
        <w:rPr>
          <w:rFonts w:ascii="Arial" w:eastAsia="Times New Roman" w:hAnsi="Arial" w:cs="Arial"/>
          <w:b/>
          <w:bCs/>
          <w:noProof/>
          <w:kern w:val="0"/>
          <w:sz w:val="22"/>
          <w:szCs w:val="22"/>
          <w:lang w:eastAsia="en-GB"/>
          <w14:ligatures w14:val="none"/>
        </w:rPr>
        <w:drawing>
          <wp:inline distT="0" distB="0" distL="0" distR="0" wp14:anchorId="22F940EC" wp14:editId="2BDCEBDA">
            <wp:extent cx="5731510" cy="1025525"/>
            <wp:effectExtent l="0" t="0" r="2540" b="3175"/>
            <wp:docPr id="505300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00912" name=""/>
                    <pic:cNvPicPr/>
                  </pic:nvPicPr>
                  <pic:blipFill>
                    <a:blip r:embed="rId8"/>
                    <a:stretch>
                      <a:fillRect/>
                    </a:stretch>
                  </pic:blipFill>
                  <pic:spPr>
                    <a:xfrm>
                      <a:off x="0" y="0"/>
                      <a:ext cx="5731510" cy="1025525"/>
                    </a:xfrm>
                    <a:prstGeom prst="rect">
                      <a:avLst/>
                    </a:prstGeom>
                  </pic:spPr>
                </pic:pic>
              </a:graphicData>
            </a:graphic>
          </wp:inline>
        </w:drawing>
      </w:r>
    </w:p>
    <w:p w14:paraId="172FCE26" w14:textId="77777777" w:rsidR="001008B1" w:rsidRPr="0003573C" w:rsidRDefault="001008B1" w:rsidP="001008B1">
      <w:pPr>
        <w:spacing w:after="0" w:line="276" w:lineRule="auto"/>
        <w:jc w:val="center"/>
        <w:rPr>
          <w:rFonts w:ascii="Arial" w:eastAsia="Times New Roman" w:hAnsi="Arial" w:cs="Arial"/>
          <w:b/>
          <w:bCs/>
          <w:kern w:val="0"/>
          <w:sz w:val="22"/>
          <w:szCs w:val="22"/>
          <w:lang w:eastAsia="en-GB"/>
          <w14:ligatures w14:val="none"/>
        </w:rPr>
      </w:pPr>
    </w:p>
    <w:p w14:paraId="3D206E07" w14:textId="196F6949" w:rsidR="001008B1" w:rsidRPr="0003573C" w:rsidRDefault="001008B1" w:rsidP="001008B1">
      <w:pPr>
        <w:spacing w:after="0" w:line="276" w:lineRule="auto"/>
        <w:jc w:val="center"/>
        <w:rPr>
          <w:rFonts w:ascii="Arial" w:eastAsia="Times New Roman" w:hAnsi="Arial" w:cs="Arial"/>
          <w:b/>
          <w:bCs/>
          <w:kern w:val="0"/>
          <w:sz w:val="22"/>
          <w:szCs w:val="22"/>
          <w:lang w:eastAsia="en-GB"/>
          <w14:ligatures w14:val="none"/>
        </w:rPr>
      </w:pPr>
      <w:r w:rsidRPr="0003573C">
        <w:rPr>
          <w:rFonts w:ascii="Arial" w:eastAsia="Times New Roman" w:hAnsi="Arial" w:cs="Arial"/>
          <w:b/>
          <w:bCs/>
          <w:kern w:val="0"/>
          <w:sz w:val="22"/>
          <w:szCs w:val="22"/>
          <w:lang w:eastAsia="en-GB"/>
          <w14:ligatures w14:val="none"/>
        </w:rPr>
        <w:t>Approved Elevations in PL/2022/08365</w:t>
      </w:r>
    </w:p>
    <w:p w14:paraId="62A300DF" w14:textId="77777777" w:rsidR="00546EDD" w:rsidRPr="0003573C" w:rsidRDefault="00546EDD" w:rsidP="002179F8">
      <w:pPr>
        <w:spacing w:after="0" w:line="276" w:lineRule="auto"/>
        <w:jc w:val="both"/>
        <w:rPr>
          <w:rFonts w:ascii="Arial" w:eastAsia="Times New Roman" w:hAnsi="Arial" w:cs="Arial"/>
          <w:kern w:val="0"/>
          <w:sz w:val="22"/>
          <w:szCs w:val="22"/>
          <w:lang w:eastAsia="en-GB"/>
          <w14:ligatures w14:val="none"/>
        </w:rPr>
      </w:pPr>
    </w:p>
    <w:p w14:paraId="5E855DC4" w14:textId="5EF29F1C" w:rsidR="001008B1" w:rsidRPr="0003573C" w:rsidRDefault="001008B1" w:rsidP="001008B1">
      <w:pPr>
        <w:spacing w:after="0" w:line="276" w:lineRule="auto"/>
        <w:jc w:val="center"/>
        <w:rPr>
          <w:rFonts w:ascii="Arial" w:eastAsia="Times New Roman" w:hAnsi="Arial" w:cs="Arial"/>
          <w:b/>
          <w:bCs/>
          <w:kern w:val="0"/>
          <w:sz w:val="22"/>
          <w:szCs w:val="22"/>
          <w:lang w:eastAsia="en-GB"/>
          <w14:ligatures w14:val="none"/>
        </w:rPr>
      </w:pPr>
      <w:r w:rsidRPr="0003573C">
        <w:rPr>
          <w:rFonts w:ascii="Arial" w:eastAsia="Times New Roman" w:hAnsi="Arial" w:cs="Arial"/>
          <w:b/>
          <w:bCs/>
          <w:noProof/>
          <w:kern w:val="0"/>
          <w:sz w:val="22"/>
          <w:szCs w:val="22"/>
          <w:lang w:eastAsia="en-GB"/>
          <w14:ligatures w14:val="none"/>
        </w:rPr>
        <w:drawing>
          <wp:inline distT="0" distB="0" distL="0" distR="0" wp14:anchorId="1CCEDA4A" wp14:editId="283DFA15">
            <wp:extent cx="5731510" cy="972820"/>
            <wp:effectExtent l="0" t="0" r="2540" b="0"/>
            <wp:docPr id="1112260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60289" name=""/>
                    <pic:cNvPicPr/>
                  </pic:nvPicPr>
                  <pic:blipFill>
                    <a:blip r:embed="rId9"/>
                    <a:stretch>
                      <a:fillRect/>
                    </a:stretch>
                  </pic:blipFill>
                  <pic:spPr>
                    <a:xfrm>
                      <a:off x="0" y="0"/>
                      <a:ext cx="5731510" cy="972820"/>
                    </a:xfrm>
                    <a:prstGeom prst="rect">
                      <a:avLst/>
                    </a:prstGeom>
                  </pic:spPr>
                </pic:pic>
              </a:graphicData>
            </a:graphic>
          </wp:inline>
        </w:drawing>
      </w:r>
    </w:p>
    <w:p w14:paraId="14808483" w14:textId="77777777" w:rsidR="001008B1" w:rsidRPr="0003573C" w:rsidRDefault="001008B1" w:rsidP="001008B1">
      <w:pPr>
        <w:spacing w:after="0" w:line="276" w:lineRule="auto"/>
        <w:jc w:val="center"/>
        <w:rPr>
          <w:rFonts w:ascii="Arial" w:eastAsia="Times New Roman" w:hAnsi="Arial" w:cs="Arial"/>
          <w:b/>
          <w:bCs/>
          <w:kern w:val="0"/>
          <w:sz w:val="22"/>
          <w:szCs w:val="22"/>
          <w:lang w:eastAsia="en-GB"/>
          <w14:ligatures w14:val="none"/>
        </w:rPr>
      </w:pPr>
    </w:p>
    <w:p w14:paraId="4E06487C" w14:textId="71F67A7B" w:rsidR="001008B1" w:rsidRPr="0003573C" w:rsidRDefault="001008B1" w:rsidP="001008B1">
      <w:pPr>
        <w:spacing w:after="0" w:line="276" w:lineRule="auto"/>
        <w:jc w:val="center"/>
        <w:rPr>
          <w:rFonts w:ascii="Arial" w:eastAsia="Times New Roman" w:hAnsi="Arial" w:cs="Arial"/>
          <w:b/>
          <w:bCs/>
          <w:kern w:val="0"/>
          <w:sz w:val="22"/>
          <w:szCs w:val="22"/>
          <w:lang w:eastAsia="en-GB"/>
          <w14:ligatures w14:val="none"/>
        </w:rPr>
      </w:pPr>
      <w:r w:rsidRPr="0003573C">
        <w:rPr>
          <w:rFonts w:ascii="Arial" w:eastAsia="Times New Roman" w:hAnsi="Arial" w:cs="Arial"/>
          <w:b/>
          <w:bCs/>
          <w:kern w:val="0"/>
          <w:sz w:val="22"/>
          <w:szCs w:val="22"/>
          <w:lang w:eastAsia="en-GB"/>
          <w14:ligatures w14:val="none"/>
        </w:rPr>
        <w:t>Proposed Non-Material Amendment Elevations in PL/2026/01326</w:t>
      </w:r>
    </w:p>
    <w:p w14:paraId="2495F3C5" w14:textId="77777777" w:rsidR="00546EDD" w:rsidRPr="0003573C" w:rsidRDefault="00546EDD" w:rsidP="002179F8">
      <w:pPr>
        <w:spacing w:after="0" w:line="276" w:lineRule="auto"/>
        <w:jc w:val="both"/>
        <w:rPr>
          <w:rFonts w:ascii="Arial" w:eastAsia="Times New Roman" w:hAnsi="Arial" w:cs="Arial"/>
          <w:kern w:val="0"/>
          <w:sz w:val="22"/>
          <w:szCs w:val="22"/>
          <w:lang w:eastAsia="en-GB"/>
          <w14:ligatures w14:val="none"/>
        </w:rPr>
      </w:pPr>
    </w:p>
    <w:p w14:paraId="43E01C2B" w14:textId="635267AA" w:rsidR="00507FDD" w:rsidRPr="0003573C" w:rsidRDefault="001008B1" w:rsidP="002179F8">
      <w:pPr>
        <w:spacing w:after="0" w:line="276" w:lineRule="auto"/>
        <w:jc w:val="both"/>
        <w:rPr>
          <w:rFonts w:ascii="Arial" w:eastAsia="Times New Roman" w:hAnsi="Arial" w:cs="Arial"/>
          <w:kern w:val="0"/>
          <w:sz w:val="22"/>
          <w:szCs w:val="22"/>
          <w:lang w:eastAsia="en-GB"/>
          <w14:ligatures w14:val="none"/>
        </w:rPr>
      </w:pPr>
      <w:r w:rsidRPr="0003573C">
        <w:rPr>
          <w:rFonts w:ascii="Arial" w:eastAsia="Times New Roman" w:hAnsi="Arial" w:cs="Arial"/>
          <w:kern w:val="0"/>
          <w:sz w:val="22"/>
          <w:szCs w:val="22"/>
          <w:lang w:eastAsia="en-GB"/>
          <w14:ligatures w14:val="none"/>
        </w:rPr>
        <w:t xml:space="preserve">There are no proposed changes to </w:t>
      </w:r>
      <w:r w:rsidR="004E0835" w:rsidRPr="0003573C">
        <w:rPr>
          <w:rFonts w:ascii="Arial" w:eastAsia="Times New Roman" w:hAnsi="Arial" w:cs="Arial"/>
          <w:kern w:val="0"/>
          <w:sz w:val="22"/>
          <w:szCs w:val="22"/>
          <w:lang w:eastAsia="en-GB"/>
          <w14:ligatures w14:val="none"/>
        </w:rPr>
        <w:t>the</w:t>
      </w:r>
      <w:r w:rsidRPr="0003573C">
        <w:rPr>
          <w:rFonts w:ascii="Arial" w:eastAsia="Times New Roman" w:hAnsi="Arial" w:cs="Arial"/>
          <w:kern w:val="0"/>
          <w:sz w:val="22"/>
          <w:szCs w:val="22"/>
          <w:lang w:eastAsia="en-GB"/>
          <w14:ligatures w14:val="none"/>
        </w:rPr>
        <w:t xml:space="preserve"> footprint or </w:t>
      </w:r>
      <w:r w:rsidR="004E0835" w:rsidRPr="0003573C">
        <w:rPr>
          <w:rFonts w:ascii="Arial" w:eastAsia="Times New Roman" w:hAnsi="Arial" w:cs="Arial"/>
          <w:kern w:val="0"/>
          <w:sz w:val="22"/>
          <w:szCs w:val="22"/>
          <w:lang w:eastAsia="en-GB"/>
          <w14:ligatures w14:val="none"/>
        </w:rPr>
        <w:t>proposed materials. There would be a slight change in the depth of the overhang roof which would be reduced from c700mm to c300mm. The overall depth of the roof therefore would be reduced from 6m to 5.6m.</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lastRenderedPageBreak/>
        <w:t xml:space="preserve">Section 96A: This section provides the legal basis for non-material amendments to an existing planning permission. It allows Local Planning Authorities (LPAs) to make changes to a planning permission without the need for a new application, provided that the changes </w:t>
      </w:r>
      <w:proofErr w:type="gramStart"/>
      <w:r w:rsidRPr="00EC3B17">
        <w:rPr>
          <w:rFonts w:ascii="Arial" w:eastAsia="Times New Roman" w:hAnsi="Arial" w:cs="Arial"/>
          <w:color w:val="000000" w:themeColor="text1"/>
          <w:kern w:val="0"/>
          <w:sz w:val="22"/>
          <w:szCs w:val="22"/>
          <w:lang w:eastAsia="en-GB"/>
          <w14:ligatures w14:val="none"/>
        </w:rPr>
        <w:t>are considered to be</w:t>
      </w:r>
      <w:proofErr w:type="gramEnd"/>
      <w:r w:rsidRPr="00EC3B17">
        <w:rPr>
          <w:rFonts w:ascii="Arial" w:eastAsia="Times New Roman" w:hAnsi="Arial" w:cs="Arial"/>
          <w:color w:val="000000" w:themeColor="text1"/>
          <w:kern w:val="0"/>
          <w:sz w:val="22"/>
          <w:szCs w:val="22"/>
          <w:lang w:eastAsia="en-GB"/>
          <w14:ligatures w14:val="none"/>
        </w:rPr>
        <w:t xml:space="preserv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2C669EBC" w14:textId="77777777" w:rsidR="00DA7549" w:rsidRPr="00B0775D" w:rsidRDefault="00DA7549" w:rsidP="002179F8">
      <w:pPr>
        <w:spacing w:after="0" w:line="276" w:lineRule="auto"/>
        <w:jc w:val="both"/>
        <w:rPr>
          <w:rFonts w:ascii="Arial" w:eastAsia="Times New Roman" w:hAnsi="Arial" w:cs="Arial"/>
          <w:b/>
          <w:bCs/>
          <w:kern w:val="0"/>
          <w:sz w:val="22"/>
          <w:szCs w:val="22"/>
          <w:lang w:eastAsia="en-GB"/>
          <w14:ligatures w14:val="none"/>
        </w:rPr>
      </w:pPr>
    </w:p>
    <w:p w14:paraId="113256A0" w14:textId="77777777"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1FA39A4" w:rsidR="00AA4581" w:rsidRP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Given that the changes proposed are </w:t>
      </w:r>
      <w:proofErr w:type="gramStart"/>
      <w:r w:rsidRPr="00AA4581">
        <w:rPr>
          <w:rFonts w:ascii="Arial" w:eastAsia="Times New Roman" w:hAnsi="Arial" w:cs="Arial"/>
          <w:kern w:val="0"/>
          <w:sz w:val="22"/>
          <w:szCs w:val="22"/>
          <w:lang w:eastAsia="en-GB"/>
          <w14:ligatures w14:val="none"/>
        </w:rPr>
        <w:t>by definition non-</w:t>
      </w:r>
      <w:proofErr w:type="gramEnd"/>
      <w:r w:rsidRPr="00AA4581">
        <w:rPr>
          <w:rFonts w:ascii="Arial" w:eastAsia="Times New Roman" w:hAnsi="Arial" w:cs="Arial"/>
          <w:kern w:val="0"/>
          <w:sz w:val="22"/>
          <w:szCs w:val="22"/>
          <w:lang w:eastAsia="en-GB"/>
          <w14:ligatures w14:val="none"/>
        </w:rPr>
        <w:t>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11DEC00" w14:textId="77777777" w:rsidR="00DA7549" w:rsidRDefault="00DA7549" w:rsidP="002179F8">
      <w:pPr>
        <w:spacing w:after="0" w:line="276" w:lineRule="auto"/>
        <w:jc w:val="both"/>
        <w:rPr>
          <w:rFonts w:ascii="Arial" w:eastAsia="Times New Roman" w:hAnsi="Arial" w:cs="Arial"/>
          <w:b/>
          <w:bCs/>
          <w:color w:val="FF0000"/>
          <w:kern w:val="0"/>
          <w:sz w:val="22"/>
          <w:szCs w:val="22"/>
          <w:lang w:eastAsia="en-GB"/>
          <w14:ligatures w14:val="none"/>
        </w:rPr>
      </w:pPr>
    </w:p>
    <w:p w14:paraId="6D02BF9F" w14:textId="2A13E121"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70DF80C3" w14:textId="77777777"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5A86DE67" w14:textId="1A585286"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footprint of the extension remains as originally proposed with the size of the roof overhang reduced. This will be of some limited benefit to its neighbouring semi – No 2 in terms of reduced overshadowing and increased daylight.</w:t>
      </w:r>
    </w:p>
    <w:p w14:paraId="68485AC6" w14:textId="77777777"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3FB177A7" w14:textId="02445911"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east elevation window design facing No 2 would be unchanged, thereby having no impact on the neighbouring amenity. </w:t>
      </w:r>
    </w:p>
    <w:p w14:paraId="56FB6141" w14:textId="77777777"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11932B75" w14:textId="18A73FBA"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would increase the amount of glazing on the north elevation facing into the </w:t>
      </w:r>
      <w:proofErr w:type="gramStart"/>
      <w:r>
        <w:rPr>
          <w:rFonts w:ascii="Arial" w:eastAsia="Times New Roman" w:hAnsi="Arial" w:cs="Arial"/>
          <w:color w:val="000000" w:themeColor="text1"/>
          <w:kern w:val="0"/>
          <w:sz w:val="22"/>
          <w:szCs w:val="22"/>
          <w:lang w:eastAsia="en-GB"/>
          <w14:ligatures w14:val="none"/>
        </w:rPr>
        <w:t>garden</w:t>
      </w:r>
      <w:proofErr w:type="gramEnd"/>
      <w:r>
        <w:rPr>
          <w:rFonts w:ascii="Arial" w:eastAsia="Times New Roman" w:hAnsi="Arial" w:cs="Arial"/>
          <w:color w:val="000000" w:themeColor="text1"/>
          <w:kern w:val="0"/>
          <w:sz w:val="22"/>
          <w:szCs w:val="22"/>
          <w:lang w:eastAsia="en-GB"/>
          <w14:ligatures w14:val="none"/>
        </w:rPr>
        <w:t xml:space="preserve"> but this should also not cause any adverse harm to No 2 as the windows would predominately </w:t>
      </w:r>
      <w:proofErr w:type="gramStart"/>
      <w:r>
        <w:rPr>
          <w:rFonts w:ascii="Arial" w:eastAsia="Times New Roman" w:hAnsi="Arial" w:cs="Arial"/>
          <w:color w:val="000000" w:themeColor="text1"/>
          <w:kern w:val="0"/>
          <w:sz w:val="22"/>
          <w:szCs w:val="22"/>
          <w:lang w:eastAsia="en-GB"/>
          <w14:ligatures w14:val="none"/>
        </w:rPr>
        <w:t>look into</w:t>
      </w:r>
      <w:proofErr w:type="gramEnd"/>
      <w:r>
        <w:rPr>
          <w:rFonts w:ascii="Arial" w:eastAsia="Times New Roman" w:hAnsi="Arial" w:cs="Arial"/>
          <w:color w:val="000000" w:themeColor="text1"/>
          <w:kern w:val="0"/>
          <w:sz w:val="22"/>
          <w:szCs w:val="22"/>
          <w:lang w:eastAsia="en-GB"/>
          <w14:ligatures w14:val="none"/>
        </w:rPr>
        <w:t xml:space="preserve"> its own garden. Given that garden boundaries can have 2m high enclosures without needing planning permission, with the proposed glazed doors being circa 2.1m high, no adverse overlooking of No 2 would occur. </w:t>
      </w:r>
    </w:p>
    <w:p w14:paraId="53D36325" w14:textId="77777777"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93BAEAE" w14:textId="384FF35E" w:rsidR="00DA7549" w:rsidRDefault="00DA7549" w:rsidP="00217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Therefore, the proposed changes would not alter the appearance or understanding of the extension</w:t>
      </w:r>
      <w:r w:rsidR="00ED411E">
        <w:rPr>
          <w:rFonts w:ascii="Arial" w:eastAsia="Times New Roman" w:hAnsi="Arial" w:cs="Arial"/>
          <w:color w:val="000000" w:themeColor="text1"/>
          <w:kern w:val="0"/>
          <w:sz w:val="22"/>
          <w:szCs w:val="22"/>
          <w:lang w:eastAsia="en-GB"/>
          <w14:ligatures w14:val="none"/>
        </w:rPr>
        <w:t xml:space="preserve">, would be </w:t>
      </w:r>
      <w:r>
        <w:rPr>
          <w:rFonts w:ascii="Arial" w:eastAsia="Times New Roman" w:hAnsi="Arial" w:cs="Arial"/>
          <w:color w:val="000000" w:themeColor="text1"/>
          <w:kern w:val="0"/>
          <w:sz w:val="22"/>
          <w:szCs w:val="22"/>
          <w:lang w:eastAsia="en-GB"/>
          <w14:ligatures w14:val="none"/>
        </w:rPr>
        <w:t>in keeping with the original permission</w:t>
      </w:r>
      <w:r w:rsidR="00ED411E">
        <w:rPr>
          <w:rFonts w:ascii="Arial" w:eastAsia="Times New Roman" w:hAnsi="Arial" w:cs="Arial"/>
          <w:color w:val="000000" w:themeColor="text1"/>
          <w:kern w:val="0"/>
          <w:sz w:val="22"/>
          <w:szCs w:val="22"/>
          <w:lang w:eastAsia="en-GB"/>
          <w14:ligatures w14:val="none"/>
        </w:rPr>
        <w:t xml:space="preserve"> and would not cause any adverse harm to neighbouring amenity</w:t>
      </w:r>
      <w:r>
        <w:rPr>
          <w:rFonts w:ascii="Arial" w:eastAsia="Times New Roman" w:hAnsi="Arial" w:cs="Arial"/>
          <w:color w:val="000000" w:themeColor="text1"/>
          <w:kern w:val="0"/>
          <w:sz w:val="22"/>
          <w:szCs w:val="22"/>
          <w:lang w:eastAsia="en-GB"/>
          <w14:ligatures w14:val="none"/>
        </w:rPr>
        <w:t xml:space="preserve">. </w:t>
      </w:r>
      <w:r w:rsidR="00ED411E">
        <w:rPr>
          <w:rFonts w:ascii="Arial" w:eastAsia="Times New Roman" w:hAnsi="Arial" w:cs="Arial"/>
          <w:color w:val="000000" w:themeColor="text1"/>
          <w:kern w:val="0"/>
          <w:sz w:val="22"/>
          <w:szCs w:val="22"/>
          <w:lang w:eastAsia="en-GB"/>
          <w14:ligatures w14:val="none"/>
        </w:rPr>
        <w:t>Therefore,</w:t>
      </w:r>
      <w:r>
        <w:rPr>
          <w:rFonts w:ascii="Arial" w:eastAsia="Times New Roman" w:hAnsi="Arial" w:cs="Arial"/>
          <w:color w:val="000000" w:themeColor="text1"/>
          <w:kern w:val="0"/>
          <w:sz w:val="22"/>
          <w:szCs w:val="22"/>
          <w:lang w:eastAsia="en-GB"/>
          <w14:ligatures w14:val="none"/>
        </w:rPr>
        <w:t xml:space="preserve"> it is considered that the proposed changes would be a non-material amendment.</w:t>
      </w:r>
    </w:p>
    <w:p w14:paraId="4BFD3EAF" w14:textId="77777777" w:rsidR="005824AA"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1DCA9854" w14:textId="77777777" w:rsidR="00D46833" w:rsidRDefault="00D46833" w:rsidP="00785200">
      <w:pPr>
        <w:spacing w:after="0" w:line="276" w:lineRule="auto"/>
        <w:jc w:val="both"/>
        <w:rPr>
          <w:rFonts w:ascii="Arial" w:eastAsia="Times New Roman" w:hAnsi="Arial" w:cs="Arial"/>
          <w:color w:val="ED0000"/>
          <w:kern w:val="0"/>
          <w:sz w:val="22"/>
          <w:szCs w:val="22"/>
          <w:lang w:eastAsia="en-GB"/>
          <w14:ligatures w14:val="none"/>
        </w:rPr>
      </w:pPr>
    </w:p>
    <w:p w14:paraId="0F40671C" w14:textId="77777777" w:rsidR="00896F96" w:rsidRPr="00785200" w:rsidRDefault="00896F96" w:rsidP="00785200">
      <w:pPr>
        <w:spacing w:after="0" w:line="276" w:lineRule="auto"/>
        <w:jc w:val="both"/>
        <w:rPr>
          <w:rFonts w:ascii="Arial" w:eastAsia="Times New Roman" w:hAnsi="Arial" w:cs="Arial"/>
          <w:color w:val="ED0000"/>
          <w:kern w:val="0"/>
          <w:sz w:val="22"/>
          <w:szCs w:val="22"/>
          <w:lang w:eastAsia="en-GB"/>
          <w14:ligatures w14:val="none"/>
        </w:rPr>
      </w:pPr>
    </w:p>
    <w:p w14:paraId="7656E0E5" w14:textId="674EF19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6DF050A7" w14:textId="5842E15E" w:rsidR="00297563" w:rsidRPr="00297563" w:rsidRDefault="00297563" w:rsidP="002179F8">
      <w:pPr>
        <w:spacing w:after="0" w:line="276" w:lineRule="auto"/>
        <w:jc w:val="both"/>
        <w:rPr>
          <w:rFonts w:ascii="Arial" w:eastAsia="Times New Roman" w:hAnsi="Arial" w:cs="Arial"/>
          <w:kern w:val="0"/>
          <w:sz w:val="22"/>
          <w:szCs w:val="22"/>
          <w:lang w:eastAsia="en-GB"/>
          <w14:ligatures w14:val="none"/>
        </w:rPr>
      </w:pPr>
      <w:r w:rsidRPr="00297563">
        <w:rPr>
          <w:rFonts w:ascii="Arial" w:eastAsia="Times New Roman" w:hAnsi="Arial" w:cs="Arial"/>
          <w:kern w:val="0"/>
          <w:sz w:val="22"/>
          <w:szCs w:val="22"/>
          <w:lang w:eastAsia="en-GB"/>
          <w14:ligatures w14:val="none"/>
        </w:rPr>
        <w:t xml:space="preserve">In conclusion, based on the assessment, </w:t>
      </w:r>
      <w:r>
        <w:rPr>
          <w:rFonts w:ascii="Arial" w:eastAsia="Times New Roman" w:hAnsi="Arial" w:cs="Arial"/>
          <w:kern w:val="0"/>
          <w:sz w:val="22"/>
          <w:szCs w:val="22"/>
          <w:lang w:eastAsia="en-GB"/>
          <w14:ligatures w14:val="none"/>
        </w:rPr>
        <w:t xml:space="preserve">it is </w:t>
      </w:r>
      <w:r w:rsidRPr="00297563">
        <w:rPr>
          <w:rFonts w:ascii="Arial" w:eastAsia="Times New Roman" w:hAnsi="Arial" w:cs="Arial"/>
          <w:kern w:val="0"/>
          <w:sz w:val="22"/>
          <w:szCs w:val="22"/>
          <w:lang w:eastAsia="en-GB"/>
          <w14:ligatures w14:val="none"/>
        </w:rPr>
        <w:t>recommend</w:t>
      </w:r>
      <w:r>
        <w:rPr>
          <w:rFonts w:ascii="Arial" w:eastAsia="Times New Roman" w:hAnsi="Arial" w:cs="Arial"/>
          <w:kern w:val="0"/>
          <w:sz w:val="22"/>
          <w:szCs w:val="22"/>
          <w:lang w:eastAsia="en-GB"/>
          <w14:ligatures w14:val="none"/>
        </w:rPr>
        <w:t>ed</w:t>
      </w:r>
      <w:r w:rsidRPr="00297563">
        <w:rPr>
          <w:rFonts w:ascii="Arial" w:eastAsia="Times New Roman" w:hAnsi="Arial" w:cs="Arial"/>
          <w:kern w:val="0"/>
          <w:sz w:val="22"/>
          <w:szCs w:val="22"/>
          <w:lang w:eastAsia="en-GB"/>
          <w14:ligatures w14:val="none"/>
        </w:rPr>
        <w:t xml:space="preserve"> that the non-material amendment </w:t>
      </w:r>
      <w:r w:rsidRPr="00DA7549">
        <w:rPr>
          <w:rFonts w:ascii="Arial" w:eastAsia="Times New Roman" w:hAnsi="Arial" w:cs="Arial"/>
          <w:kern w:val="0"/>
          <w:sz w:val="22"/>
          <w:szCs w:val="22"/>
          <w:lang w:eastAsia="en-GB"/>
          <w14:ligatures w14:val="none"/>
        </w:rPr>
        <w:t>application be</w:t>
      </w:r>
      <w:r w:rsidR="00435105" w:rsidRPr="00DA7549">
        <w:rPr>
          <w:rFonts w:ascii="Arial" w:eastAsia="Times New Roman" w:hAnsi="Arial" w:cs="Arial"/>
          <w:kern w:val="0"/>
          <w:sz w:val="22"/>
          <w:szCs w:val="22"/>
          <w:lang w:eastAsia="en-GB"/>
          <w14:ligatures w14:val="none"/>
        </w:rPr>
        <w:t xml:space="preserve"> granted</w:t>
      </w:r>
      <w:r w:rsidR="00DA7549" w:rsidRPr="00DA7549">
        <w:rPr>
          <w:rFonts w:ascii="Arial" w:eastAsia="Times New Roman" w:hAnsi="Arial" w:cs="Arial"/>
          <w:kern w:val="0"/>
          <w:sz w:val="22"/>
          <w:szCs w:val="22"/>
          <w:lang w:eastAsia="en-GB"/>
          <w14:ligatures w14:val="none"/>
        </w:rPr>
        <w:t>.</w:t>
      </w:r>
      <w:r w:rsidR="00435105" w:rsidRPr="00DA7549">
        <w:rPr>
          <w:rFonts w:ascii="Arial" w:eastAsia="Times New Roman" w:hAnsi="Arial" w:cs="Arial"/>
          <w:kern w:val="0"/>
          <w:sz w:val="22"/>
          <w:szCs w:val="22"/>
          <w:lang w:eastAsia="en-GB"/>
          <w14:ligatures w14:val="none"/>
        </w:rPr>
        <w:t xml:space="preserve"> </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33470C87" w14:textId="5727B9F1" w:rsidR="000B5E56" w:rsidRDefault="003B05EF" w:rsidP="002179F8">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 xml:space="preserve">The proposed changes </w:t>
      </w:r>
      <w:proofErr w:type="gramStart"/>
      <w:r w:rsidRPr="003B05EF">
        <w:rPr>
          <w:rFonts w:ascii="Arial" w:eastAsia="Times New Roman" w:hAnsi="Arial" w:cs="Arial"/>
          <w:kern w:val="0"/>
          <w:sz w:val="22"/>
          <w:szCs w:val="22"/>
          <w:lang w:eastAsia="en-GB"/>
          <w14:ligatures w14:val="none"/>
        </w:rPr>
        <w:t>are</w:t>
      </w:r>
      <w:r w:rsidR="0024665B">
        <w:rPr>
          <w:rFonts w:ascii="Arial" w:eastAsia="Times New Roman" w:hAnsi="Arial" w:cs="Arial"/>
          <w:kern w:val="0"/>
          <w:sz w:val="22"/>
          <w:szCs w:val="22"/>
          <w:lang w:eastAsia="en-GB"/>
          <w14:ligatures w14:val="none"/>
        </w:rPr>
        <w:t xml:space="preserve"> considered to be</w:t>
      </w:r>
      <w:proofErr w:type="gramEnd"/>
      <w:r w:rsidRPr="003B05EF">
        <w:rPr>
          <w:rFonts w:ascii="Arial" w:eastAsia="Times New Roman" w:hAnsi="Arial" w:cs="Arial"/>
          <w:kern w:val="0"/>
          <w:sz w:val="22"/>
          <w:szCs w:val="22"/>
          <w:lang w:eastAsia="en-GB"/>
          <w14:ligatures w14:val="none"/>
        </w:rPr>
        <w:t xml:space="preserve"> minor and non-material in nature </w:t>
      </w:r>
      <w:r w:rsidR="0024665B">
        <w:rPr>
          <w:rFonts w:ascii="Arial" w:eastAsia="Times New Roman" w:hAnsi="Arial" w:cs="Arial"/>
          <w:kern w:val="0"/>
          <w:sz w:val="22"/>
          <w:szCs w:val="22"/>
          <w:lang w:eastAsia="en-GB"/>
          <w14:ligatures w14:val="none"/>
        </w:rPr>
        <w:t>for the following reasons:</w:t>
      </w:r>
    </w:p>
    <w:p w14:paraId="7098C9C1" w14:textId="77777777" w:rsidR="002179F8" w:rsidRDefault="002179F8" w:rsidP="002179F8">
      <w:pPr>
        <w:spacing w:after="0" w:line="276" w:lineRule="auto"/>
        <w:jc w:val="both"/>
        <w:rPr>
          <w:rFonts w:ascii="Arial" w:eastAsia="Times New Roman" w:hAnsi="Arial" w:cs="Arial"/>
          <w:kern w:val="0"/>
          <w:sz w:val="22"/>
          <w:szCs w:val="22"/>
          <w:lang w:eastAsia="en-GB"/>
          <w14:ligatures w14:val="none"/>
        </w:rPr>
      </w:pPr>
    </w:p>
    <w:p w14:paraId="1D0E77C4" w14:textId="54079661" w:rsidR="003B1F04" w:rsidRPr="00ED411E" w:rsidRDefault="00ED411E" w:rsidP="00ED411E">
      <w:pPr>
        <w:jc w:val="both"/>
        <w:rPr>
          <w:rFonts w:ascii="Arial" w:hAnsi="Arial" w:cs="Arial"/>
          <w:sz w:val="22"/>
          <w:szCs w:val="22"/>
        </w:rPr>
      </w:pPr>
      <w:r w:rsidRPr="00ED411E">
        <w:rPr>
          <w:rFonts w:ascii="Arial" w:hAnsi="Arial" w:cs="Arial"/>
          <w:sz w:val="22"/>
          <w:szCs w:val="22"/>
        </w:rPr>
        <w:t>The proposed changes would not alter the appearance or understanding of the extension, would be in keeping with the original permission and would not cause any adverse harm to neighbouring amenity.</w:t>
      </w:r>
    </w:p>
    <w:sectPr w:rsidR="003B1F04" w:rsidRPr="00ED4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573C"/>
    <w:rsid w:val="0007377C"/>
    <w:rsid w:val="00097010"/>
    <w:rsid w:val="000A2C09"/>
    <w:rsid w:val="000B5E56"/>
    <w:rsid w:val="000D0858"/>
    <w:rsid w:val="000D2F04"/>
    <w:rsid w:val="001008B1"/>
    <w:rsid w:val="0017668A"/>
    <w:rsid w:val="001B08A7"/>
    <w:rsid w:val="001C11F0"/>
    <w:rsid w:val="001F5224"/>
    <w:rsid w:val="0021435E"/>
    <w:rsid w:val="002179F8"/>
    <w:rsid w:val="0024665B"/>
    <w:rsid w:val="00297563"/>
    <w:rsid w:val="00312C7F"/>
    <w:rsid w:val="00315754"/>
    <w:rsid w:val="00326E0E"/>
    <w:rsid w:val="003277CD"/>
    <w:rsid w:val="003A2720"/>
    <w:rsid w:val="003B05EF"/>
    <w:rsid w:val="003B1F04"/>
    <w:rsid w:val="00435105"/>
    <w:rsid w:val="004A6972"/>
    <w:rsid w:val="004E0835"/>
    <w:rsid w:val="004E1CCA"/>
    <w:rsid w:val="00507FDD"/>
    <w:rsid w:val="0054068B"/>
    <w:rsid w:val="00546EDD"/>
    <w:rsid w:val="0056500A"/>
    <w:rsid w:val="005824AA"/>
    <w:rsid w:val="005F10B2"/>
    <w:rsid w:val="006317C7"/>
    <w:rsid w:val="0063681D"/>
    <w:rsid w:val="00643C57"/>
    <w:rsid w:val="00651EF9"/>
    <w:rsid w:val="006528BA"/>
    <w:rsid w:val="00680DA9"/>
    <w:rsid w:val="00683C17"/>
    <w:rsid w:val="0074617C"/>
    <w:rsid w:val="00747CBE"/>
    <w:rsid w:val="00785200"/>
    <w:rsid w:val="00800DCB"/>
    <w:rsid w:val="0088124C"/>
    <w:rsid w:val="00896F96"/>
    <w:rsid w:val="0092586B"/>
    <w:rsid w:val="0093720E"/>
    <w:rsid w:val="00961EBB"/>
    <w:rsid w:val="00970A8A"/>
    <w:rsid w:val="0097395C"/>
    <w:rsid w:val="009A6571"/>
    <w:rsid w:val="009C3071"/>
    <w:rsid w:val="009E1642"/>
    <w:rsid w:val="00A07413"/>
    <w:rsid w:val="00A526A5"/>
    <w:rsid w:val="00A5641A"/>
    <w:rsid w:val="00A63CC8"/>
    <w:rsid w:val="00A9402F"/>
    <w:rsid w:val="00AA4581"/>
    <w:rsid w:val="00B0775D"/>
    <w:rsid w:val="00B65B2D"/>
    <w:rsid w:val="00B91635"/>
    <w:rsid w:val="00C42569"/>
    <w:rsid w:val="00C65BD6"/>
    <w:rsid w:val="00C760C4"/>
    <w:rsid w:val="00CA4F52"/>
    <w:rsid w:val="00CA5896"/>
    <w:rsid w:val="00CB62CE"/>
    <w:rsid w:val="00D14841"/>
    <w:rsid w:val="00D23EBB"/>
    <w:rsid w:val="00D36C09"/>
    <w:rsid w:val="00D46833"/>
    <w:rsid w:val="00D902FA"/>
    <w:rsid w:val="00DA7549"/>
    <w:rsid w:val="00DD49C6"/>
    <w:rsid w:val="00DE409C"/>
    <w:rsid w:val="00E70D98"/>
    <w:rsid w:val="00EC2E4E"/>
    <w:rsid w:val="00EC3B17"/>
    <w:rsid w:val="00ED411E"/>
    <w:rsid w:val="00EF1281"/>
    <w:rsid w:val="00F005A4"/>
    <w:rsid w:val="00F1263F"/>
    <w:rsid w:val="00F7017C"/>
    <w:rsid w:val="00F7609E"/>
    <w:rsid w:val="00F86303"/>
    <w:rsid w:val="00F91FD1"/>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1A983-108B-4792-8A79-58368A098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638</Words>
  <Characters>3680</Characters>
  <Application>Microsoft Office Word</Application>
  <DocSecurity>0</DocSecurity>
  <Lines>105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salesforceId:4eea6d80-e9c8-4165-bbc9-49c9731ad32f</dc:subject>
  <dc:creator>O'Donoghue, Ruaridh</dc:creator>
  <cp:keywords/>
  <dc:description/>
  <cp:lastModifiedBy>Foster, Jemma</cp:lastModifiedBy>
  <cp:revision>2</cp:revision>
  <dcterms:created xsi:type="dcterms:W3CDTF">2026-03-04T15:06:00Z</dcterms:created>
  <dcterms:modified xsi:type="dcterms:W3CDTF">2026-03-04T15:06:00Z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069Q300000N61CHIAZ</vt:lpwstr>
  </property>
</Properties>
</file>