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3DADE" w14:textId="1D4C4559" w:rsidR="00F7609E" w:rsidRPr="00097010" w:rsidRDefault="00097010" w:rsidP="005814AC">
      <w:pPr>
        <w:spacing w:after="0" w:line="276" w:lineRule="auto"/>
        <w:rPr>
          <w:rFonts w:ascii="Arial" w:eastAsia="Times New Roman" w:hAnsi="Arial" w:cs="Arial"/>
          <w:b/>
          <w:bCs/>
          <w:kern w:val="0"/>
          <w:sz w:val="28"/>
          <w:szCs w:val="28"/>
          <w:lang w:eastAsia="en-GB"/>
          <w14:ligatures w14:val="none"/>
        </w:rPr>
      </w:pPr>
      <w:r w:rsidRPr="00D225F7">
        <w:rPr>
          <w:rFonts w:ascii="Arial" w:eastAsia="Times New Roman" w:hAnsi="Arial" w:cs="Arial"/>
          <w:b/>
          <w:bCs/>
          <w:color w:val="000000" w:themeColor="text1"/>
          <w:kern w:val="0"/>
          <w:sz w:val="28"/>
          <w:szCs w:val="28"/>
          <w:lang w:eastAsia="en-GB"/>
          <w14:ligatures w14:val="none"/>
        </w:rPr>
        <w:t xml:space="preserve">APPLICATION FOR </w:t>
      </w:r>
      <w:r w:rsidR="00CA65DB" w:rsidRPr="00D225F7">
        <w:rPr>
          <w:rFonts w:ascii="Arial" w:eastAsia="Times New Roman" w:hAnsi="Arial" w:cs="Arial"/>
          <w:b/>
          <w:bCs/>
          <w:color w:val="000000" w:themeColor="text1"/>
          <w:kern w:val="0"/>
          <w:sz w:val="28"/>
          <w:szCs w:val="28"/>
          <w:lang w:eastAsia="en-GB"/>
          <w14:ligatures w14:val="none"/>
        </w:rPr>
        <w:t>PRIOR APPROVAL</w:t>
      </w:r>
      <w:r w:rsidR="00041991" w:rsidRPr="00D225F7">
        <w:rPr>
          <w:rFonts w:ascii="Arial" w:eastAsia="Times New Roman" w:hAnsi="Arial" w:cs="Arial"/>
          <w:b/>
          <w:bCs/>
          <w:color w:val="000000" w:themeColor="text1"/>
          <w:kern w:val="0"/>
          <w:sz w:val="28"/>
          <w:szCs w:val="28"/>
          <w:lang w:eastAsia="en-GB"/>
          <w14:ligatures w14:val="none"/>
        </w:rPr>
        <w:t xml:space="preserve"> FOR PART 3 CLASS Q</w:t>
      </w:r>
      <w:r w:rsidR="00E0767A" w:rsidRPr="00D225F7">
        <w:rPr>
          <w:rFonts w:ascii="Arial" w:eastAsia="Times New Roman" w:hAnsi="Arial" w:cs="Arial"/>
          <w:b/>
          <w:bCs/>
          <w:color w:val="000000" w:themeColor="text1"/>
          <w:kern w:val="0"/>
          <w:sz w:val="28"/>
          <w:szCs w:val="28"/>
          <w:lang w:eastAsia="en-GB"/>
          <w14:ligatures w14:val="none"/>
        </w:rPr>
        <w:t xml:space="preserve"> </w:t>
      </w:r>
      <w:r w:rsidR="00E23C3F" w:rsidRPr="00D225F7">
        <w:rPr>
          <w:rFonts w:ascii="Arial" w:eastAsia="Times New Roman" w:hAnsi="Arial" w:cs="Arial"/>
          <w:b/>
          <w:bCs/>
          <w:color w:val="000000" w:themeColor="text1"/>
          <w:kern w:val="0"/>
          <w:sz w:val="28"/>
          <w:szCs w:val="28"/>
          <w:lang w:eastAsia="en-GB"/>
          <w14:ligatures w14:val="none"/>
        </w:rPr>
        <w:t>AGRICULTURAL BUILDING TO A DWELLINGHOUSE</w:t>
      </w:r>
      <w:r w:rsidR="00D225F7">
        <w:rPr>
          <w:rFonts w:ascii="Arial" w:eastAsia="Times New Roman" w:hAnsi="Arial" w:cs="Arial"/>
          <w:b/>
          <w:bCs/>
          <w:color w:val="EE0000"/>
          <w:kern w:val="0"/>
          <w:sz w:val="28"/>
          <w:szCs w:val="28"/>
          <w:lang w:eastAsia="en-GB"/>
          <w14:ligatures w14:val="none"/>
        </w:rPr>
        <w:t>.</w:t>
      </w:r>
    </w:p>
    <w:p w14:paraId="1F81BE11" w14:textId="77777777" w:rsidR="00D225F7" w:rsidRDefault="00D225F7" w:rsidP="0091558A">
      <w:pPr>
        <w:spacing w:after="0" w:line="276" w:lineRule="auto"/>
        <w:jc w:val="both"/>
        <w:rPr>
          <w:rFonts w:ascii="Arial" w:eastAsia="Times New Roman" w:hAnsi="Arial" w:cs="Arial"/>
          <w:b/>
          <w:bCs/>
          <w:kern w:val="0"/>
          <w:sz w:val="28"/>
          <w:szCs w:val="28"/>
          <w:lang w:eastAsia="en-GB"/>
          <w14:ligatures w14:val="none"/>
        </w:rPr>
      </w:pPr>
    </w:p>
    <w:p w14:paraId="09106911" w14:textId="120D339D" w:rsidR="00097010" w:rsidRDefault="00097010" w:rsidP="0091558A">
      <w:pPr>
        <w:spacing w:after="0" w:line="276" w:lineRule="auto"/>
        <w:jc w:val="both"/>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182166D"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7E3704" w:rsidRPr="007E3704" w14:paraId="3D1CAF05" w14:textId="77777777" w:rsidTr="008F26C8">
        <w:tc>
          <w:tcPr>
            <w:tcW w:w="3539" w:type="dxa"/>
          </w:tcPr>
          <w:p w14:paraId="48626E7E" w14:textId="77777777" w:rsidR="007E3704" w:rsidRPr="007E3704" w:rsidRDefault="007E3704" w:rsidP="007E3704">
            <w:pPr>
              <w:spacing w:line="276" w:lineRule="auto"/>
              <w:jc w:val="both"/>
              <w:rPr>
                <w:rFonts w:ascii="Arial" w:eastAsia="Times New Roman" w:hAnsi="Arial" w:cs="Arial"/>
                <w:b/>
                <w:bCs/>
                <w:kern w:val="0"/>
                <w:sz w:val="22"/>
                <w:szCs w:val="22"/>
                <w:lang w:eastAsia="en-GB"/>
                <w14:ligatures w14:val="none"/>
              </w:rPr>
            </w:pPr>
            <w:r w:rsidRPr="007E3704">
              <w:rPr>
                <w:rFonts w:ascii="Arial" w:eastAsia="Times New Roman" w:hAnsi="Arial" w:cs="Arial"/>
                <w:b/>
                <w:bCs/>
                <w:kern w:val="0"/>
                <w:sz w:val="22"/>
                <w:szCs w:val="22"/>
                <w:lang w:eastAsia="en-GB"/>
                <w14:ligatures w14:val="none"/>
              </w:rPr>
              <w:t>APPLICATION REFERENCE:</w:t>
            </w:r>
          </w:p>
        </w:tc>
        <w:tc>
          <w:tcPr>
            <w:tcW w:w="5670" w:type="dxa"/>
          </w:tcPr>
          <w:p w14:paraId="0335AC39" w14:textId="5C8A82A4" w:rsidR="007E3704" w:rsidRPr="007E3704" w:rsidRDefault="00195BBF" w:rsidP="007E3704">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7E3704" w:rsidRPr="007E3704">
              <w:rPr>
                <w:rFonts w:ascii="Arial" w:eastAsia="Times New Roman" w:hAnsi="Arial" w:cs="Arial"/>
                <w:kern w:val="0"/>
                <w:sz w:val="22"/>
                <w:szCs w:val="22"/>
                <w:lang w:eastAsia="en-GB"/>
                <w14:ligatures w14:val="none"/>
              </w:rPr>
              <w:t>PL/2025/</w:t>
            </w:r>
            <w:r w:rsidR="00162CA1">
              <w:rPr>
                <w:rFonts w:ascii="Arial" w:eastAsia="Times New Roman" w:hAnsi="Arial" w:cs="Arial"/>
                <w:kern w:val="0"/>
                <w:sz w:val="22"/>
                <w:szCs w:val="22"/>
                <w:lang w:eastAsia="en-GB"/>
                <w14:ligatures w14:val="none"/>
              </w:rPr>
              <w:t>08812</w:t>
            </w:r>
          </w:p>
        </w:tc>
      </w:tr>
      <w:tr w:rsidR="007E3704" w:rsidRPr="007E3704" w14:paraId="39F6609B" w14:textId="77777777" w:rsidTr="008F26C8">
        <w:tc>
          <w:tcPr>
            <w:tcW w:w="3539" w:type="dxa"/>
          </w:tcPr>
          <w:p w14:paraId="10732205" w14:textId="77777777" w:rsidR="007E3704" w:rsidRPr="007E3704" w:rsidRDefault="007E3704" w:rsidP="007E3704">
            <w:pPr>
              <w:spacing w:line="276" w:lineRule="auto"/>
              <w:jc w:val="both"/>
              <w:rPr>
                <w:rFonts w:ascii="Arial" w:eastAsia="Times New Roman" w:hAnsi="Arial" w:cs="Arial"/>
                <w:b/>
                <w:bCs/>
                <w:kern w:val="0"/>
                <w:sz w:val="22"/>
                <w:szCs w:val="22"/>
                <w:lang w:eastAsia="en-GB"/>
                <w14:ligatures w14:val="none"/>
              </w:rPr>
            </w:pPr>
            <w:r w:rsidRPr="007E3704">
              <w:rPr>
                <w:rFonts w:ascii="Arial" w:eastAsia="Times New Roman" w:hAnsi="Arial" w:cs="Arial"/>
                <w:b/>
                <w:bCs/>
                <w:kern w:val="0"/>
                <w:sz w:val="22"/>
                <w:szCs w:val="22"/>
                <w:lang w:eastAsia="en-GB"/>
                <w14:ligatures w14:val="none"/>
              </w:rPr>
              <w:t>APPLICATION TYPE:</w:t>
            </w:r>
          </w:p>
        </w:tc>
        <w:tc>
          <w:tcPr>
            <w:tcW w:w="5670"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54"/>
            </w:tblGrid>
            <w:tr w:rsidR="0021750F" w:rsidRPr="0021750F" w14:paraId="61792B9E" w14:textId="77777777">
              <w:tc>
                <w:tcPr>
                  <w:tcW w:w="7110" w:type="dxa"/>
                  <w:tcBorders>
                    <w:top w:val="nil"/>
                    <w:left w:val="nil"/>
                    <w:bottom w:val="nil"/>
                    <w:right w:val="nil"/>
                  </w:tcBorders>
                  <w:vAlign w:val="center"/>
                  <w:hideMark/>
                </w:tcPr>
                <w:p w14:paraId="37D42AC2" w14:textId="77777777" w:rsidR="0021750F" w:rsidRPr="0021750F" w:rsidRDefault="0021750F" w:rsidP="0021750F">
                  <w:pPr>
                    <w:spacing w:after="0" w:line="276" w:lineRule="auto"/>
                    <w:jc w:val="both"/>
                    <w:rPr>
                      <w:rFonts w:ascii="Arial" w:eastAsia="Times New Roman" w:hAnsi="Arial" w:cs="Arial"/>
                      <w:kern w:val="0"/>
                      <w:sz w:val="22"/>
                      <w:szCs w:val="22"/>
                      <w:lang w:eastAsia="en-GB"/>
                      <w14:ligatures w14:val="none"/>
                    </w:rPr>
                  </w:pPr>
                  <w:r w:rsidRPr="0021750F">
                    <w:rPr>
                      <w:rFonts w:ascii="Arial" w:eastAsia="Times New Roman" w:hAnsi="Arial" w:cs="Arial"/>
                      <w:kern w:val="0"/>
                      <w:sz w:val="22"/>
                      <w:szCs w:val="22"/>
                      <w:lang w:eastAsia="en-GB"/>
                      <w14:ligatures w14:val="none"/>
                    </w:rPr>
                    <w:t>Prior approval Part 3 Class Q: Agricultural buildings to dwellinghouses</w:t>
                  </w:r>
                </w:p>
              </w:tc>
            </w:tr>
          </w:tbl>
          <w:p w14:paraId="2BECE412" w14:textId="3BEB6C61" w:rsidR="007E3704" w:rsidRPr="007E3704" w:rsidRDefault="007E3704" w:rsidP="007E3704">
            <w:pPr>
              <w:spacing w:line="276" w:lineRule="auto"/>
              <w:jc w:val="both"/>
              <w:rPr>
                <w:rFonts w:ascii="Arial" w:eastAsia="Times New Roman" w:hAnsi="Arial" w:cs="Arial"/>
                <w:kern w:val="0"/>
                <w:sz w:val="22"/>
                <w:szCs w:val="22"/>
                <w:lang w:eastAsia="en-GB"/>
                <w14:ligatures w14:val="none"/>
              </w:rPr>
            </w:pPr>
          </w:p>
        </w:tc>
      </w:tr>
      <w:tr w:rsidR="007E3704" w:rsidRPr="007E3704" w14:paraId="7920D61A" w14:textId="77777777" w:rsidTr="008F26C8">
        <w:tc>
          <w:tcPr>
            <w:tcW w:w="3539" w:type="dxa"/>
          </w:tcPr>
          <w:p w14:paraId="3BE4DA86" w14:textId="77777777" w:rsidR="007E3704" w:rsidRPr="007E3704" w:rsidRDefault="007E3704" w:rsidP="007E3704">
            <w:pPr>
              <w:spacing w:line="276" w:lineRule="auto"/>
              <w:jc w:val="both"/>
              <w:rPr>
                <w:rFonts w:ascii="Arial" w:eastAsia="Times New Roman" w:hAnsi="Arial" w:cs="Arial"/>
                <w:b/>
                <w:bCs/>
                <w:kern w:val="0"/>
                <w:sz w:val="22"/>
                <w:szCs w:val="22"/>
                <w:lang w:eastAsia="en-GB"/>
                <w14:ligatures w14:val="none"/>
              </w:rPr>
            </w:pPr>
            <w:r w:rsidRPr="007E3704">
              <w:rPr>
                <w:rFonts w:ascii="Arial" w:eastAsia="Times New Roman" w:hAnsi="Arial" w:cs="Arial"/>
                <w:b/>
                <w:bCs/>
                <w:kern w:val="0"/>
                <w:sz w:val="22"/>
                <w:szCs w:val="22"/>
                <w:lang w:eastAsia="en-GB"/>
                <w14:ligatures w14:val="none"/>
              </w:rPr>
              <w:t>SITE ADDRESS:</w:t>
            </w:r>
          </w:p>
        </w:tc>
        <w:tc>
          <w:tcPr>
            <w:tcW w:w="5670" w:type="dxa"/>
          </w:tcPr>
          <w:p w14:paraId="55A013B4" w14:textId="63E944D2" w:rsidR="007E3704" w:rsidRPr="007E3704" w:rsidRDefault="007315DF" w:rsidP="007E3704">
            <w:pPr>
              <w:spacing w:line="276" w:lineRule="auto"/>
              <w:jc w:val="both"/>
              <w:rPr>
                <w:rFonts w:ascii="Arial" w:eastAsia="Times New Roman" w:hAnsi="Arial" w:cs="Arial"/>
                <w:kern w:val="0"/>
                <w:sz w:val="22"/>
                <w:szCs w:val="22"/>
                <w:lang w:eastAsia="en-GB"/>
                <w14:ligatures w14:val="none"/>
              </w:rPr>
            </w:pPr>
            <w:r w:rsidRPr="007315DF">
              <w:rPr>
                <w:rFonts w:ascii="Arial" w:eastAsia="Times New Roman" w:hAnsi="Arial" w:cs="Arial"/>
                <w:kern w:val="0"/>
                <w:sz w:val="22"/>
                <w:szCs w:val="22"/>
                <w:lang w:eastAsia="en-GB"/>
                <w14:ligatures w14:val="none"/>
              </w:rPr>
              <w:t xml:space="preserve">Barn on land </w:t>
            </w:r>
            <w:r w:rsidR="007E70E9" w:rsidRPr="007315DF">
              <w:rPr>
                <w:rFonts w:ascii="Arial" w:eastAsia="Times New Roman" w:hAnsi="Arial" w:cs="Arial"/>
                <w:kern w:val="0"/>
                <w:sz w:val="22"/>
                <w:szCs w:val="22"/>
                <w:lang w:eastAsia="en-GB"/>
                <w14:ligatures w14:val="none"/>
              </w:rPr>
              <w:t>southwest</w:t>
            </w:r>
            <w:r w:rsidRPr="007315DF">
              <w:rPr>
                <w:rFonts w:ascii="Arial" w:eastAsia="Times New Roman" w:hAnsi="Arial" w:cs="Arial"/>
                <w:kern w:val="0"/>
                <w:sz w:val="22"/>
                <w:szCs w:val="22"/>
                <w:lang w:eastAsia="en-GB"/>
                <w14:ligatures w14:val="none"/>
              </w:rPr>
              <w:t xml:space="preserve"> to </w:t>
            </w:r>
            <w:proofErr w:type="spellStart"/>
            <w:r w:rsidRPr="007315DF">
              <w:rPr>
                <w:rFonts w:ascii="Arial" w:eastAsia="Times New Roman" w:hAnsi="Arial" w:cs="Arial"/>
                <w:kern w:val="0"/>
                <w:sz w:val="22"/>
                <w:szCs w:val="22"/>
                <w:lang w:eastAsia="en-GB"/>
                <w14:ligatures w14:val="none"/>
              </w:rPr>
              <w:t>Huntenhall</w:t>
            </w:r>
            <w:proofErr w:type="spellEnd"/>
            <w:r w:rsidRPr="007315DF">
              <w:rPr>
                <w:rFonts w:ascii="Arial" w:eastAsia="Times New Roman" w:hAnsi="Arial" w:cs="Arial"/>
                <w:kern w:val="0"/>
                <w:sz w:val="22"/>
                <w:szCs w:val="22"/>
                <w:lang w:eastAsia="en-GB"/>
                <w14:ligatures w14:val="none"/>
              </w:rPr>
              <w:t xml:space="preserve"> </w:t>
            </w:r>
            <w:proofErr w:type="gramStart"/>
            <w:r w:rsidRPr="007315DF">
              <w:rPr>
                <w:rFonts w:ascii="Arial" w:eastAsia="Times New Roman" w:hAnsi="Arial" w:cs="Arial"/>
                <w:kern w:val="0"/>
                <w:sz w:val="22"/>
                <w:szCs w:val="22"/>
                <w:lang w:eastAsia="en-GB"/>
                <w14:ligatures w14:val="none"/>
              </w:rPr>
              <w:t xml:space="preserve">Farmhouse, </w:t>
            </w:r>
            <w:r w:rsidR="00195BBF">
              <w:rPr>
                <w:rFonts w:ascii="Arial" w:eastAsia="Times New Roman" w:hAnsi="Arial" w:cs="Arial"/>
                <w:kern w:val="0"/>
                <w:sz w:val="22"/>
                <w:szCs w:val="22"/>
                <w:lang w:eastAsia="en-GB"/>
                <w14:ligatures w14:val="none"/>
              </w:rPr>
              <w:t xml:space="preserve">  </w:t>
            </w:r>
            <w:proofErr w:type="gramEnd"/>
            <w:r w:rsidR="00C80B9E">
              <w:rPr>
                <w:rFonts w:ascii="Arial" w:eastAsia="Times New Roman" w:hAnsi="Arial" w:cs="Arial"/>
                <w:kern w:val="0"/>
                <w:sz w:val="22"/>
                <w:szCs w:val="22"/>
                <w:lang w:eastAsia="en-GB"/>
                <w14:ligatures w14:val="none"/>
              </w:rPr>
              <w:t xml:space="preserve">   </w:t>
            </w:r>
            <w:proofErr w:type="spellStart"/>
            <w:r w:rsidRPr="007315DF">
              <w:rPr>
                <w:rFonts w:ascii="Arial" w:eastAsia="Times New Roman" w:hAnsi="Arial" w:cs="Arial"/>
                <w:kern w:val="0"/>
                <w:sz w:val="22"/>
                <w:szCs w:val="22"/>
                <w:lang w:eastAsia="en-GB"/>
                <w14:ligatures w14:val="none"/>
              </w:rPr>
              <w:t>Huntenhall</w:t>
            </w:r>
            <w:proofErr w:type="spellEnd"/>
            <w:r w:rsidRPr="007315DF">
              <w:rPr>
                <w:rFonts w:ascii="Arial" w:eastAsia="Times New Roman" w:hAnsi="Arial" w:cs="Arial"/>
                <w:kern w:val="0"/>
                <w:sz w:val="22"/>
                <w:szCs w:val="22"/>
                <w:lang w:eastAsia="en-GB"/>
                <w14:ligatures w14:val="none"/>
              </w:rPr>
              <w:t xml:space="preserve"> Lane, </w:t>
            </w:r>
            <w:proofErr w:type="spellStart"/>
            <w:r w:rsidRPr="007315DF">
              <w:rPr>
                <w:rFonts w:ascii="Arial" w:eastAsia="Times New Roman" w:hAnsi="Arial" w:cs="Arial"/>
                <w:kern w:val="0"/>
                <w:sz w:val="22"/>
                <w:szCs w:val="22"/>
                <w:lang w:eastAsia="en-GB"/>
                <w14:ligatures w14:val="none"/>
              </w:rPr>
              <w:t>Chapmanslade</w:t>
            </w:r>
            <w:proofErr w:type="spellEnd"/>
            <w:r w:rsidRPr="007315DF">
              <w:rPr>
                <w:rFonts w:ascii="Arial" w:eastAsia="Times New Roman" w:hAnsi="Arial" w:cs="Arial"/>
                <w:kern w:val="0"/>
                <w:sz w:val="22"/>
                <w:szCs w:val="22"/>
                <w:lang w:eastAsia="en-GB"/>
                <w14:ligatures w14:val="none"/>
              </w:rPr>
              <w:t>, Westbury, BA13 3AS</w:t>
            </w:r>
          </w:p>
        </w:tc>
      </w:tr>
      <w:tr w:rsidR="007E3704" w:rsidRPr="007E3704" w14:paraId="52DA41FF" w14:textId="77777777" w:rsidTr="008F26C8">
        <w:tc>
          <w:tcPr>
            <w:tcW w:w="3539" w:type="dxa"/>
          </w:tcPr>
          <w:p w14:paraId="7BC28AFE" w14:textId="77777777" w:rsidR="007E3704" w:rsidRPr="007E3704" w:rsidRDefault="007E3704" w:rsidP="007E3704">
            <w:pPr>
              <w:spacing w:line="276" w:lineRule="auto"/>
              <w:jc w:val="both"/>
              <w:rPr>
                <w:rFonts w:ascii="Arial" w:eastAsia="Times New Roman" w:hAnsi="Arial" w:cs="Arial"/>
                <w:b/>
                <w:bCs/>
                <w:kern w:val="0"/>
                <w:sz w:val="22"/>
                <w:szCs w:val="22"/>
                <w:lang w:eastAsia="en-GB"/>
                <w14:ligatures w14:val="none"/>
              </w:rPr>
            </w:pPr>
            <w:r w:rsidRPr="007E3704">
              <w:rPr>
                <w:rFonts w:ascii="Arial" w:eastAsia="Times New Roman" w:hAnsi="Arial" w:cs="Arial"/>
                <w:b/>
                <w:bCs/>
                <w:kern w:val="0"/>
                <w:sz w:val="22"/>
                <w:szCs w:val="22"/>
                <w:lang w:eastAsia="en-GB"/>
                <w14:ligatures w14:val="none"/>
              </w:rPr>
              <w:t>DEVELOPMENT DESCRIPTION:</w:t>
            </w:r>
          </w:p>
        </w:tc>
        <w:tc>
          <w:tcPr>
            <w:tcW w:w="5670" w:type="dxa"/>
          </w:tcPr>
          <w:p w14:paraId="715B33AC" w14:textId="0702297F" w:rsidR="007E3704" w:rsidRPr="007E3704" w:rsidRDefault="00F253E8" w:rsidP="007E3704">
            <w:pPr>
              <w:spacing w:line="276" w:lineRule="auto"/>
              <w:jc w:val="both"/>
              <w:rPr>
                <w:rFonts w:ascii="Arial" w:eastAsia="Times New Roman" w:hAnsi="Arial" w:cs="Arial"/>
                <w:kern w:val="0"/>
                <w:sz w:val="22"/>
                <w:szCs w:val="22"/>
                <w:lang w:eastAsia="en-GB"/>
                <w14:ligatures w14:val="none"/>
              </w:rPr>
            </w:pPr>
            <w:r w:rsidRPr="00F253E8">
              <w:rPr>
                <w:rFonts w:ascii="Arial" w:eastAsia="Times New Roman" w:hAnsi="Arial" w:cs="Arial"/>
                <w:kern w:val="0"/>
                <w:sz w:val="22"/>
                <w:szCs w:val="22"/>
                <w:lang w:eastAsia="en-GB"/>
                <w14:ligatures w14:val="none"/>
              </w:rPr>
              <w:t>Prior Approval Part 3 Class Q - Change of use of existing tractor shed to a holiday cottage</w:t>
            </w:r>
          </w:p>
        </w:tc>
      </w:tr>
      <w:tr w:rsidR="007E3704" w:rsidRPr="007E3704" w14:paraId="34F7CA4C" w14:textId="77777777" w:rsidTr="008F26C8">
        <w:tc>
          <w:tcPr>
            <w:tcW w:w="3539" w:type="dxa"/>
          </w:tcPr>
          <w:p w14:paraId="1A22BEDD" w14:textId="77777777" w:rsidR="007E3704" w:rsidRPr="007E3704" w:rsidRDefault="007E3704" w:rsidP="007E3704">
            <w:pPr>
              <w:spacing w:line="276" w:lineRule="auto"/>
              <w:jc w:val="both"/>
              <w:rPr>
                <w:rFonts w:ascii="Arial" w:eastAsia="Times New Roman" w:hAnsi="Arial" w:cs="Arial"/>
                <w:b/>
                <w:bCs/>
                <w:kern w:val="0"/>
                <w:sz w:val="22"/>
                <w:szCs w:val="22"/>
                <w:lang w:eastAsia="en-GB"/>
                <w14:ligatures w14:val="none"/>
              </w:rPr>
            </w:pPr>
            <w:r w:rsidRPr="007E3704">
              <w:rPr>
                <w:rFonts w:ascii="Arial" w:eastAsia="Times New Roman" w:hAnsi="Arial" w:cs="Arial"/>
                <w:b/>
                <w:bCs/>
                <w:kern w:val="0"/>
                <w:sz w:val="22"/>
                <w:szCs w:val="22"/>
                <w:lang w:eastAsia="en-GB"/>
                <w14:ligatures w14:val="none"/>
              </w:rPr>
              <w:t>RECOMMENDATION:</w:t>
            </w:r>
          </w:p>
        </w:tc>
        <w:tc>
          <w:tcPr>
            <w:tcW w:w="5670" w:type="dxa"/>
          </w:tcPr>
          <w:p w14:paraId="4200D4FD" w14:textId="6AF71054" w:rsidR="007E3704" w:rsidRPr="007E3704" w:rsidRDefault="00C80B9E" w:rsidP="007E3704">
            <w:pPr>
              <w:spacing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Prior </w:t>
            </w:r>
            <w:r w:rsidR="007E3704" w:rsidRPr="007E3704">
              <w:rPr>
                <w:rFonts w:ascii="Arial" w:eastAsia="Times New Roman" w:hAnsi="Arial" w:cs="Arial"/>
                <w:b/>
                <w:bCs/>
                <w:kern w:val="0"/>
                <w:sz w:val="22"/>
                <w:szCs w:val="22"/>
                <w:lang w:eastAsia="en-GB"/>
                <w14:ligatures w14:val="none"/>
              </w:rPr>
              <w:t>Approv</w:t>
            </w:r>
            <w:r>
              <w:rPr>
                <w:rFonts w:ascii="Arial" w:eastAsia="Times New Roman" w:hAnsi="Arial" w:cs="Arial"/>
                <w:b/>
                <w:bCs/>
                <w:kern w:val="0"/>
                <w:sz w:val="22"/>
                <w:szCs w:val="22"/>
                <w:lang w:eastAsia="en-GB"/>
                <w14:ligatures w14:val="none"/>
              </w:rPr>
              <w:t>al granted</w:t>
            </w:r>
            <w:r w:rsidR="007E3704" w:rsidRPr="007E3704">
              <w:rPr>
                <w:rFonts w:ascii="Arial" w:eastAsia="Times New Roman" w:hAnsi="Arial" w:cs="Arial"/>
                <w:b/>
                <w:bCs/>
                <w:kern w:val="0"/>
                <w:sz w:val="22"/>
                <w:szCs w:val="22"/>
                <w:lang w:eastAsia="en-GB"/>
                <w14:ligatures w14:val="none"/>
              </w:rPr>
              <w:t xml:space="preserve"> with Conditions</w:t>
            </w:r>
          </w:p>
        </w:tc>
      </w:tr>
    </w:tbl>
    <w:p w14:paraId="00503D18" w14:textId="77777777" w:rsidR="007E3704" w:rsidRPr="00F7609E" w:rsidRDefault="007E3704" w:rsidP="00F7609E">
      <w:pPr>
        <w:spacing w:after="0" w:line="276" w:lineRule="auto"/>
        <w:jc w:val="both"/>
        <w:rPr>
          <w:rFonts w:ascii="Arial" w:eastAsia="Times New Roman" w:hAnsi="Arial" w:cs="Arial"/>
          <w:kern w:val="0"/>
          <w:sz w:val="22"/>
          <w:szCs w:val="22"/>
          <w:lang w:eastAsia="en-GB"/>
          <w14:ligatures w14:val="none"/>
        </w:rPr>
      </w:pPr>
    </w:p>
    <w:p w14:paraId="6964C360" w14:textId="77777777" w:rsidR="005814AC" w:rsidRPr="00533AB0" w:rsidRDefault="005814AC" w:rsidP="00533AB0">
      <w:pPr>
        <w:spacing w:after="0" w:line="240" w:lineRule="auto"/>
        <w:jc w:val="both"/>
        <w:rPr>
          <w:rFonts w:ascii="Arial" w:eastAsia="Times New Roman" w:hAnsi="Arial" w:cs="Arial"/>
          <w:b/>
          <w:bCs/>
          <w:color w:val="000000"/>
          <w:kern w:val="0"/>
          <w:sz w:val="22"/>
          <w:szCs w:val="22"/>
          <w:lang w:eastAsia="en-GB"/>
          <w14:ligatures w14:val="none"/>
        </w:rPr>
      </w:pPr>
      <w:r w:rsidRPr="00533AB0">
        <w:rPr>
          <w:rFonts w:ascii="Arial" w:eastAsia="Times New Roman" w:hAnsi="Arial" w:cs="Arial"/>
          <w:b/>
          <w:bCs/>
          <w:color w:val="000000"/>
          <w:kern w:val="0"/>
          <w:sz w:val="22"/>
          <w:szCs w:val="22"/>
          <w:lang w:eastAsia="en-GB"/>
          <w14:ligatures w14:val="none"/>
        </w:rPr>
        <w:t>ISSUES &amp; POLICIES</w:t>
      </w:r>
    </w:p>
    <w:p w14:paraId="249BFEC2" w14:textId="77777777" w:rsidR="005814AC" w:rsidRPr="00533AB0" w:rsidRDefault="005814AC" w:rsidP="00533AB0">
      <w:pPr>
        <w:spacing w:after="0" w:line="240" w:lineRule="auto"/>
        <w:jc w:val="both"/>
        <w:rPr>
          <w:rFonts w:ascii="Arial" w:eastAsia="Times New Roman" w:hAnsi="Arial" w:cs="Arial"/>
          <w:color w:val="000000"/>
          <w:kern w:val="0"/>
          <w:sz w:val="22"/>
          <w:szCs w:val="22"/>
          <w:lang w:eastAsia="en-GB"/>
          <w14:ligatures w14:val="none"/>
        </w:rPr>
      </w:pPr>
    </w:p>
    <w:p w14:paraId="59A829E4" w14:textId="6688AE84" w:rsidR="005814AC" w:rsidRPr="00533AB0" w:rsidRDefault="005814AC" w:rsidP="00533AB0">
      <w:pPr>
        <w:spacing w:after="0" w:line="240" w:lineRule="auto"/>
        <w:jc w:val="both"/>
        <w:rPr>
          <w:rFonts w:ascii="Arial" w:eastAsia="Times New Roman" w:hAnsi="Arial" w:cs="Arial"/>
          <w:color w:val="000000"/>
          <w:kern w:val="0"/>
          <w:sz w:val="22"/>
          <w:szCs w:val="22"/>
          <w:lang w:eastAsia="en-GB"/>
          <w14:ligatures w14:val="none"/>
        </w:rPr>
      </w:pPr>
      <w:r w:rsidRPr="00533AB0">
        <w:rPr>
          <w:rFonts w:ascii="Arial" w:eastAsia="Times New Roman" w:hAnsi="Arial" w:cs="Arial"/>
          <w:color w:val="000000"/>
          <w:kern w:val="0"/>
          <w:sz w:val="22"/>
          <w:szCs w:val="22"/>
          <w:lang w:eastAsia="en-GB"/>
          <w14:ligatures w14:val="none"/>
        </w:rPr>
        <w:t>The only consideration in the determination of this application is whether the proposed development conforms to the requirements and limitations of Schedule 2, Part 3, Class Q of the Town and Country Planning (General Permitted Development) Order 2015 (as amended – by the Town and Country Planning (General Permitted Development) (England) (Amendment) Order 2024).</w:t>
      </w:r>
    </w:p>
    <w:p w14:paraId="2638D0F3" w14:textId="77777777" w:rsidR="009F4555" w:rsidRPr="00533AB0" w:rsidRDefault="009F4555" w:rsidP="00533AB0">
      <w:pPr>
        <w:spacing w:after="0" w:line="240" w:lineRule="auto"/>
        <w:jc w:val="both"/>
        <w:rPr>
          <w:rFonts w:ascii="Arial" w:eastAsia="Times New Roman" w:hAnsi="Arial" w:cs="Arial"/>
          <w:color w:val="000000"/>
          <w:kern w:val="0"/>
          <w:sz w:val="22"/>
          <w:szCs w:val="22"/>
          <w:lang w:eastAsia="en-GB"/>
          <w14:ligatures w14:val="none"/>
        </w:rPr>
      </w:pPr>
    </w:p>
    <w:p w14:paraId="235BFEE0" w14:textId="77777777" w:rsidR="005814AC" w:rsidRPr="00533AB0" w:rsidRDefault="005814AC" w:rsidP="00533AB0">
      <w:pPr>
        <w:spacing w:after="0" w:line="240" w:lineRule="auto"/>
        <w:jc w:val="both"/>
        <w:rPr>
          <w:rFonts w:ascii="Arial" w:eastAsia="Times New Roman" w:hAnsi="Arial" w:cs="Arial"/>
          <w:color w:val="000000"/>
          <w:kern w:val="0"/>
          <w:sz w:val="22"/>
          <w:szCs w:val="22"/>
          <w:lang w:eastAsia="en-GB"/>
          <w14:ligatures w14:val="none"/>
        </w:rPr>
      </w:pPr>
      <w:r w:rsidRPr="00533AB0">
        <w:rPr>
          <w:rFonts w:ascii="Arial" w:eastAsia="Times New Roman" w:hAnsi="Arial" w:cs="Arial"/>
          <w:color w:val="000000"/>
          <w:kern w:val="0"/>
          <w:sz w:val="22"/>
          <w:szCs w:val="22"/>
          <w:lang w:eastAsia="en-GB"/>
          <w14:ligatures w14:val="none"/>
        </w:rPr>
        <w:t xml:space="preserve">Subject to several conditions and restrictions, buildings </w:t>
      </w:r>
      <w:r w:rsidRPr="00533AB0">
        <w:rPr>
          <w:rFonts w:ascii="Arial" w:eastAsia="Times New Roman" w:hAnsi="Arial" w:cs="Arial"/>
          <w:color w:val="1E1E1E"/>
          <w:kern w:val="0"/>
          <w:sz w:val="22"/>
          <w:szCs w:val="22"/>
          <w:lang w:eastAsia="en-GB"/>
          <w14:ligatures w14:val="none"/>
        </w:rPr>
        <w:t xml:space="preserve">that are part of an established agricultural unit </w:t>
      </w:r>
      <w:r w:rsidRPr="00533AB0">
        <w:rPr>
          <w:rFonts w:ascii="Arial" w:eastAsia="Times New Roman" w:hAnsi="Arial" w:cs="Arial"/>
          <w:color w:val="000000"/>
          <w:kern w:val="0"/>
          <w:sz w:val="22"/>
          <w:szCs w:val="22"/>
          <w:lang w:eastAsia="en-GB"/>
          <w14:ligatures w14:val="none"/>
        </w:rPr>
        <w:t>and land within the building’s curtilage may convert to a use falling within Class C3 (dwelling houses) of the Schedule to the Use Classes Order 1987 (as amended):</w:t>
      </w:r>
    </w:p>
    <w:p w14:paraId="3520C144" w14:textId="77777777" w:rsidR="001E78C0" w:rsidRPr="00533AB0" w:rsidRDefault="001E78C0" w:rsidP="00533AB0">
      <w:pPr>
        <w:spacing w:after="0" w:line="240" w:lineRule="auto"/>
        <w:jc w:val="both"/>
        <w:rPr>
          <w:rFonts w:ascii="Arial" w:eastAsia="Times New Roman" w:hAnsi="Arial" w:cs="Arial"/>
          <w:color w:val="000000"/>
          <w:kern w:val="0"/>
          <w:sz w:val="22"/>
          <w:szCs w:val="22"/>
          <w:lang w:eastAsia="en-GB"/>
          <w14:ligatures w14:val="none"/>
        </w:rPr>
      </w:pPr>
    </w:p>
    <w:p w14:paraId="1B4D9232" w14:textId="44A3163C" w:rsidR="005814AC" w:rsidRPr="00533AB0" w:rsidRDefault="005814AC" w:rsidP="00533AB0">
      <w:pPr>
        <w:spacing w:after="0" w:line="240" w:lineRule="auto"/>
        <w:jc w:val="both"/>
        <w:rPr>
          <w:rFonts w:ascii="Arial" w:eastAsia="Times New Roman" w:hAnsi="Arial" w:cs="Arial"/>
          <w:color w:val="000000"/>
          <w:kern w:val="0"/>
          <w:sz w:val="22"/>
          <w:szCs w:val="22"/>
          <w:lang w:eastAsia="en-GB"/>
          <w14:ligatures w14:val="none"/>
        </w:rPr>
      </w:pPr>
      <w:r w:rsidRPr="00533AB0">
        <w:rPr>
          <w:rFonts w:ascii="Arial" w:eastAsia="Times New Roman" w:hAnsi="Arial" w:cs="Arial"/>
          <w:color w:val="000000"/>
          <w:kern w:val="0"/>
          <w:sz w:val="22"/>
          <w:szCs w:val="22"/>
          <w:lang w:eastAsia="en-GB"/>
          <w14:ligatures w14:val="none"/>
        </w:rPr>
        <w:t>Permitted development</w:t>
      </w:r>
      <w:r w:rsidR="001E78C0" w:rsidRPr="00533AB0">
        <w:rPr>
          <w:rFonts w:ascii="Arial" w:eastAsia="Times New Roman" w:hAnsi="Arial" w:cs="Arial"/>
          <w:color w:val="000000"/>
          <w:kern w:val="0"/>
          <w:sz w:val="22"/>
          <w:szCs w:val="22"/>
          <w:lang w:eastAsia="en-GB"/>
          <w14:ligatures w14:val="none"/>
        </w:rPr>
        <w:t>:</w:t>
      </w:r>
    </w:p>
    <w:p w14:paraId="644BAB44" w14:textId="77777777" w:rsidR="001E78C0" w:rsidRPr="00533AB0" w:rsidRDefault="001E78C0" w:rsidP="00533AB0">
      <w:pPr>
        <w:spacing w:after="0" w:line="240" w:lineRule="auto"/>
        <w:jc w:val="both"/>
        <w:rPr>
          <w:rFonts w:ascii="Arial" w:eastAsia="Times New Roman" w:hAnsi="Arial" w:cs="Arial"/>
          <w:color w:val="000000"/>
          <w:kern w:val="0"/>
          <w:sz w:val="22"/>
          <w:szCs w:val="22"/>
          <w:lang w:eastAsia="en-GB"/>
          <w14:ligatures w14:val="none"/>
        </w:rPr>
      </w:pPr>
    </w:p>
    <w:p w14:paraId="09EE5232" w14:textId="77777777" w:rsidR="005814AC" w:rsidRPr="00533AB0" w:rsidRDefault="005814AC" w:rsidP="00533AB0">
      <w:pPr>
        <w:spacing w:after="0" w:line="240" w:lineRule="auto"/>
        <w:jc w:val="both"/>
        <w:rPr>
          <w:rFonts w:ascii="Arial" w:eastAsia="Times New Roman" w:hAnsi="Arial" w:cs="Arial"/>
          <w:color w:val="000000"/>
          <w:kern w:val="0"/>
          <w:sz w:val="22"/>
          <w:szCs w:val="22"/>
          <w:lang w:eastAsia="en-GB"/>
          <w14:ligatures w14:val="none"/>
        </w:rPr>
      </w:pPr>
      <w:r w:rsidRPr="00533AB0">
        <w:rPr>
          <w:rFonts w:ascii="Arial" w:eastAsia="Times New Roman" w:hAnsi="Arial" w:cs="Arial"/>
          <w:color w:val="000000"/>
          <w:kern w:val="0"/>
          <w:sz w:val="22"/>
          <w:szCs w:val="22"/>
          <w:lang w:eastAsia="en-GB"/>
          <w14:ligatures w14:val="none"/>
        </w:rPr>
        <w:t>Q. Development consisting of—</w:t>
      </w:r>
    </w:p>
    <w:p w14:paraId="16D40D53" w14:textId="77777777" w:rsidR="005814AC" w:rsidRPr="00533AB0" w:rsidRDefault="005814AC" w:rsidP="00533AB0">
      <w:pPr>
        <w:spacing w:after="0" w:line="240" w:lineRule="auto"/>
        <w:jc w:val="both"/>
        <w:rPr>
          <w:rFonts w:ascii="Arial" w:eastAsia="Times New Roman" w:hAnsi="Arial" w:cs="Arial"/>
          <w:color w:val="1E1E1E"/>
          <w:kern w:val="0"/>
          <w:sz w:val="22"/>
          <w:szCs w:val="22"/>
          <w:lang w:eastAsia="en-GB"/>
          <w14:ligatures w14:val="none"/>
        </w:rPr>
      </w:pPr>
      <w:r w:rsidRPr="00533AB0">
        <w:rPr>
          <w:rFonts w:ascii="Arial" w:eastAsia="Times New Roman" w:hAnsi="Arial" w:cs="Arial"/>
          <w:color w:val="1E1E1E"/>
          <w:kern w:val="0"/>
          <w:sz w:val="22"/>
          <w:szCs w:val="22"/>
          <w:lang w:eastAsia="en-GB"/>
          <w14:ligatures w14:val="none"/>
        </w:rPr>
        <w:t>(a) a change of use of—</w:t>
      </w:r>
    </w:p>
    <w:p w14:paraId="600FF5BA" w14:textId="77777777" w:rsidR="005814AC" w:rsidRPr="00533AB0" w:rsidRDefault="005814AC" w:rsidP="00533AB0">
      <w:pPr>
        <w:spacing w:after="0" w:line="240" w:lineRule="auto"/>
        <w:jc w:val="both"/>
        <w:rPr>
          <w:rFonts w:ascii="Arial" w:eastAsia="Times New Roman" w:hAnsi="Arial" w:cs="Arial"/>
          <w:color w:val="1E1E1E"/>
          <w:kern w:val="0"/>
          <w:sz w:val="22"/>
          <w:szCs w:val="22"/>
          <w:lang w:eastAsia="en-GB"/>
          <w14:ligatures w14:val="none"/>
        </w:rPr>
      </w:pPr>
      <w:r w:rsidRPr="00533AB0">
        <w:rPr>
          <w:rFonts w:ascii="Arial" w:eastAsia="Times New Roman" w:hAnsi="Arial" w:cs="Arial"/>
          <w:color w:val="1E1E1E"/>
          <w:kern w:val="0"/>
          <w:sz w:val="22"/>
          <w:szCs w:val="22"/>
          <w:lang w:eastAsia="en-GB"/>
          <w14:ligatures w14:val="none"/>
        </w:rPr>
        <w:t>(</w:t>
      </w:r>
      <w:proofErr w:type="spellStart"/>
      <w:r w:rsidRPr="00533AB0">
        <w:rPr>
          <w:rFonts w:ascii="Arial" w:eastAsia="Times New Roman" w:hAnsi="Arial" w:cs="Arial"/>
          <w:color w:val="1E1E1E"/>
          <w:kern w:val="0"/>
          <w:sz w:val="22"/>
          <w:szCs w:val="22"/>
          <w:lang w:eastAsia="en-GB"/>
          <w14:ligatures w14:val="none"/>
        </w:rPr>
        <w:t>i</w:t>
      </w:r>
      <w:proofErr w:type="spellEnd"/>
      <w:r w:rsidRPr="00533AB0">
        <w:rPr>
          <w:rFonts w:ascii="Arial" w:eastAsia="Times New Roman" w:hAnsi="Arial" w:cs="Arial"/>
          <w:color w:val="1E1E1E"/>
          <w:kern w:val="0"/>
          <w:sz w:val="22"/>
          <w:szCs w:val="22"/>
          <w:lang w:eastAsia="en-GB"/>
          <w14:ligatures w14:val="none"/>
        </w:rPr>
        <w:t>) a building that is part of an established agricultural unit and any land within that building’s curtilage, or</w:t>
      </w:r>
    </w:p>
    <w:p w14:paraId="5F52D2D6" w14:textId="77777777" w:rsidR="005814AC" w:rsidRPr="00533AB0" w:rsidRDefault="005814AC" w:rsidP="00533AB0">
      <w:pPr>
        <w:spacing w:after="0" w:line="240" w:lineRule="auto"/>
        <w:jc w:val="both"/>
        <w:rPr>
          <w:rFonts w:ascii="Arial" w:eastAsia="Times New Roman" w:hAnsi="Arial" w:cs="Arial"/>
          <w:color w:val="1E1E1E"/>
          <w:kern w:val="0"/>
          <w:sz w:val="22"/>
          <w:szCs w:val="22"/>
          <w:lang w:eastAsia="en-GB"/>
          <w14:ligatures w14:val="none"/>
        </w:rPr>
      </w:pPr>
      <w:r w:rsidRPr="00533AB0">
        <w:rPr>
          <w:rFonts w:ascii="Arial" w:eastAsia="Times New Roman" w:hAnsi="Arial" w:cs="Arial"/>
          <w:color w:val="1E1E1E"/>
          <w:kern w:val="0"/>
          <w:sz w:val="22"/>
          <w:szCs w:val="22"/>
          <w:lang w:eastAsia="en-GB"/>
          <w14:ligatures w14:val="none"/>
        </w:rPr>
        <w:t>(ii) a former agricultural building that was (but is no longer) part of an established agricultural unit and any land within that building’s curtilage, to a use falling within Class C3 (dwellinghouses) of Schedule 1 to the Use Classes Order, (b) development referred to in sub-paragraph (a) together with the extension of the building referred to in sub-paragraph (a), or</w:t>
      </w:r>
    </w:p>
    <w:p w14:paraId="076F35A9" w14:textId="77777777" w:rsidR="005814AC" w:rsidRPr="00533AB0" w:rsidRDefault="005814AC" w:rsidP="00533AB0">
      <w:pPr>
        <w:spacing w:after="0" w:line="240" w:lineRule="auto"/>
        <w:jc w:val="both"/>
        <w:rPr>
          <w:rFonts w:ascii="Arial" w:eastAsia="Times New Roman" w:hAnsi="Arial" w:cs="Arial"/>
          <w:color w:val="1E1E1E"/>
          <w:kern w:val="0"/>
          <w:sz w:val="22"/>
          <w:szCs w:val="22"/>
          <w:lang w:eastAsia="en-GB"/>
          <w14:ligatures w14:val="none"/>
        </w:rPr>
      </w:pPr>
      <w:r w:rsidRPr="00533AB0">
        <w:rPr>
          <w:rFonts w:ascii="Arial" w:eastAsia="Times New Roman" w:hAnsi="Arial" w:cs="Arial"/>
          <w:color w:val="1E1E1E"/>
          <w:kern w:val="0"/>
          <w:sz w:val="22"/>
          <w:szCs w:val="22"/>
          <w:lang w:eastAsia="en-GB"/>
          <w14:ligatures w14:val="none"/>
        </w:rPr>
        <w:t>(c) development referred to in sub-paragraph (a) together with building operations reasonably necessary to convert the building referred to in sub-paragraph (a) to a use falling within Class C3 (dwellinghouses) of that Schedule or to extend that building.</w:t>
      </w:r>
    </w:p>
    <w:p w14:paraId="2DB43653" w14:textId="77777777" w:rsidR="00B93F46" w:rsidRPr="00533AB0" w:rsidRDefault="00B93F46" w:rsidP="00533AB0">
      <w:pPr>
        <w:spacing w:after="0" w:line="240" w:lineRule="auto"/>
        <w:jc w:val="both"/>
        <w:rPr>
          <w:rFonts w:ascii="Arial" w:eastAsia="Times New Roman" w:hAnsi="Arial" w:cs="Arial"/>
          <w:color w:val="1E1E1E"/>
          <w:kern w:val="0"/>
          <w:sz w:val="22"/>
          <w:szCs w:val="22"/>
          <w:lang w:eastAsia="en-GB"/>
          <w14:ligatures w14:val="none"/>
        </w:rPr>
      </w:pPr>
    </w:p>
    <w:p w14:paraId="45905A41" w14:textId="77777777" w:rsidR="0061724F" w:rsidRPr="00533AB0" w:rsidRDefault="0061724F" w:rsidP="00533AB0">
      <w:pPr>
        <w:spacing w:after="0" w:line="276" w:lineRule="auto"/>
        <w:jc w:val="both"/>
        <w:rPr>
          <w:rFonts w:ascii="Arial" w:eastAsia="Times New Roman" w:hAnsi="Arial" w:cs="Arial"/>
          <w:b/>
          <w:bCs/>
          <w:kern w:val="0"/>
          <w:sz w:val="22"/>
          <w:szCs w:val="22"/>
          <w:lang w:eastAsia="en-GB"/>
          <w14:ligatures w14:val="none"/>
        </w:rPr>
      </w:pPr>
      <w:r w:rsidRPr="00533AB0">
        <w:rPr>
          <w:rFonts w:ascii="Arial" w:eastAsia="Times New Roman" w:hAnsi="Arial" w:cs="Arial"/>
          <w:b/>
          <w:bCs/>
          <w:kern w:val="0"/>
          <w:sz w:val="22"/>
          <w:szCs w:val="22"/>
          <w:lang w:eastAsia="en-GB"/>
          <w14:ligatures w14:val="none"/>
        </w:rPr>
        <w:t>THE SITE</w:t>
      </w:r>
    </w:p>
    <w:p w14:paraId="12A327DF" w14:textId="7EBAC6BE" w:rsidR="007C71CF" w:rsidRDefault="00184347" w:rsidP="00533AB0">
      <w:pPr>
        <w:spacing w:after="0" w:line="276" w:lineRule="auto"/>
        <w:jc w:val="both"/>
        <w:rPr>
          <w:rFonts w:ascii="Arial" w:eastAsia="Times New Roman" w:hAnsi="Arial" w:cs="Arial"/>
          <w:color w:val="000000" w:themeColor="text1"/>
          <w:kern w:val="0"/>
          <w:sz w:val="22"/>
          <w:szCs w:val="22"/>
          <w:lang w:eastAsia="en-GB"/>
          <w14:ligatures w14:val="none"/>
        </w:rPr>
      </w:pPr>
      <w:r w:rsidRPr="00533AB0">
        <w:rPr>
          <w:rFonts w:ascii="Arial" w:eastAsia="Times New Roman" w:hAnsi="Arial" w:cs="Arial"/>
          <w:kern w:val="0"/>
          <w:sz w:val="22"/>
          <w:szCs w:val="22"/>
          <w:lang w:eastAsia="en-GB"/>
          <w14:ligatures w14:val="none"/>
        </w:rPr>
        <w:t xml:space="preserve">The existing wooden barn </w:t>
      </w:r>
      <w:r w:rsidR="00F27130">
        <w:rPr>
          <w:rFonts w:ascii="Arial" w:eastAsia="Times New Roman" w:hAnsi="Arial" w:cs="Arial"/>
          <w:kern w:val="0"/>
          <w:sz w:val="22"/>
          <w:szCs w:val="22"/>
          <w:lang w:eastAsia="en-GB"/>
          <w14:ligatures w14:val="none"/>
        </w:rPr>
        <w:t xml:space="preserve">is </w:t>
      </w:r>
      <w:r w:rsidRPr="00533AB0">
        <w:rPr>
          <w:rFonts w:ascii="Arial" w:eastAsia="Times New Roman" w:hAnsi="Arial" w:cs="Arial"/>
          <w:kern w:val="0"/>
          <w:sz w:val="22"/>
          <w:szCs w:val="22"/>
          <w:lang w:eastAsia="en-GB"/>
          <w14:ligatures w14:val="none"/>
        </w:rPr>
        <w:t xml:space="preserve">on land to the </w:t>
      </w:r>
      <w:r w:rsidR="007E70E9" w:rsidRPr="00533AB0">
        <w:rPr>
          <w:rFonts w:ascii="Arial" w:eastAsia="Times New Roman" w:hAnsi="Arial" w:cs="Arial"/>
          <w:kern w:val="0"/>
          <w:sz w:val="22"/>
          <w:szCs w:val="22"/>
          <w:lang w:eastAsia="en-GB"/>
          <w14:ligatures w14:val="none"/>
        </w:rPr>
        <w:t>southwest</w:t>
      </w:r>
      <w:r w:rsidRPr="00533AB0">
        <w:rPr>
          <w:rFonts w:ascii="Arial" w:eastAsia="Times New Roman" w:hAnsi="Arial" w:cs="Arial"/>
          <w:kern w:val="0"/>
          <w:sz w:val="22"/>
          <w:szCs w:val="22"/>
          <w:lang w:eastAsia="en-GB"/>
          <w14:ligatures w14:val="none"/>
        </w:rPr>
        <w:t xml:space="preserve"> </w:t>
      </w:r>
      <w:r w:rsidR="007E70E9" w:rsidRPr="00533AB0">
        <w:rPr>
          <w:rFonts w:ascii="Arial" w:eastAsia="Times New Roman" w:hAnsi="Arial" w:cs="Arial"/>
          <w:kern w:val="0"/>
          <w:sz w:val="22"/>
          <w:szCs w:val="22"/>
          <w:lang w:eastAsia="en-GB"/>
          <w14:ligatures w14:val="none"/>
        </w:rPr>
        <w:t xml:space="preserve">of </w:t>
      </w:r>
      <w:proofErr w:type="spellStart"/>
      <w:r w:rsidR="007E70E9" w:rsidRPr="00533AB0">
        <w:rPr>
          <w:rFonts w:ascii="Arial" w:eastAsia="Times New Roman" w:hAnsi="Arial" w:cs="Arial"/>
          <w:kern w:val="0"/>
          <w:sz w:val="22"/>
          <w:szCs w:val="22"/>
          <w:lang w:eastAsia="en-GB"/>
          <w14:ligatures w14:val="none"/>
        </w:rPr>
        <w:t>Huntenhall</w:t>
      </w:r>
      <w:proofErr w:type="spellEnd"/>
      <w:r w:rsidR="007E70E9" w:rsidRPr="00533AB0">
        <w:rPr>
          <w:rFonts w:ascii="Arial" w:eastAsia="Times New Roman" w:hAnsi="Arial" w:cs="Arial"/>
          <w:kern w:val="0"/>
          <w:sz w:val="22"/>
          <w:szCs w:val="22"/>
          <w:lang w:eastAsia="en-GB"/>
          <w14:ligatures w14:val="none"/>
        </w:rPr>
        <w:t xml:space="preserve"> Farmhouse, </w:t>
      </w:r>
      <w:proofErr w:type="spellStart"/>
      <w:r w:rsidR="00CD3AFF" w:rsidRPr="00533AB0">
        <w:rPr>
          <w:rFonts w:ascii="Arial" w:eastAsia="Times New Roman" w:hAnsi="Arial" w:cs="Arial"/>
          <w:kern w:val="0"/>
          <w:sz w:val="22"/>
          <w:szCs w:val="22"/>
          <w:lang w:eastAsia="en-GB"/>
          <w14:ligatures w14:val="none"/>
        </w:rPr>
        <w:t>Huntenhall</w:t>
      </w:r>
      <w:proofErr w:type="spellEnd"/>
      <w:r w:rsidR="00CD3AFF" w:rsidRPr="00533AB0">
        <w:rPr>
          <w:rFonts w:ascii="Arial" w:eastAsia="Times New Roman" w:hAnsi="Arial" w:cs="Arial"/>
          <w:kern w:val="0"/>
          <w:sz w:val="22"/>
          <w:szCs w:val="22"/>
          <w:lang w:eastAsia="en-GB"/>
          <w14:ligatures w14:val="none"/>
        </w:rPr>
        <w:t xml:space="preserve"> Lane, </w:t>
      </w:r>
      <w:proofErr w:type="spellStart"/>
      <w:r w:rsidR="00CD3AFF" w:rsidRPr="00533AB0">
        <w:rPr>
          <w:rFonts w:ascii="Arial" w:eastAsia="Times New Roman" w:hAnsi="Arial" w:cs="Arial"/>
          <w:kern w:val="0"/>
          <w:sz w:val="22"/>
          <w:szCs w:val="22"/>
          <w:lang w:eastAsia="en-GB"/>
          <w14:ligatures w14:val="none"/>
        </w:rPr>
        <w:t>Chapmanslade</w:t>
      </w:r>
      <w:proofErr w:type="spellEnd"/>
      <w:r w:rsidR="00806F1D">
        <w:rPr>
          <w:rFonts w:ascii="Arial" w:eastAsia="Times New Roman" w:hAnsi="Arial" w:cs="Arial"/>
          <w:kern w:val="0"/>
          <w:sz w:val="22"/>
          <w:szCs w:val="22"/>
          <w:lang w:eastAsia="en-GB"/>
          <w14:ligatures w14:val="none"/>
        </w:rPr>
        <w:t xml:space="preserve">, it </w:t>
      </w:r>
      <w:proofErr w:type="gramStart"/>
      <w:r w:rsidR="00806F1D">
        <w:rPr>
          <w:rFonts w:ascii="Arial" w:eastAsia="Times New Roman" w:hAnsi="Arial" w:cs="Arial"/>
          <w:kern w:val="0"/>
          <w:sz w:val="22"/>
          <w:szCs w:val="22"/>
          <w:lang w:eastAsia="en-GB"/>
          <w14:ligatures w14:val="none"/>
        </w:rPr>
        <w:t xml:space="preserve">is </w:t>
      </w:r>
      <w:r w:rsidR="0061724F" w:rsidRPr="00533AB0">
        <w:rPr>
          <w:rFonts w:ascii="Arial" w:eastAsia="Times New Roman" w:hAnsi="Arial" w:cs="Arial"/>
          <w:kern w:val="0"/>
          <w:sz w:val="22"/>
          <w:szCs w:val="22"/>
          <w:lang w:eastAsia="en-GB"/>
          <w14:ligatures w14:val="none"/>
        </w:rPr>
        <w:t>located in</w:t>
      </w:r>
      <w:proofErr w:type="gramEnd"/>
      <w:r w:rsidR="0061724F" w:rsidRPr="00533AB0">
        <w:rPr>
          <w:rFonts w:ascii="Arial" w:eastAsia="Times New Roman" w:hAnsi="Arial" w:cs="Arial"/>
          <w:kern w:val="0"/>
          <w:sz w:val="22"/>
          <w:szCs w:val="22"/>
          <w:lang w:eastAsia="en-GB"/>
          <w14:ligatures w14:val="none"/>
        </w:rPr>
        <w:t xml:space="preserve"> the open countryside</w:t>
      </w:r>
      <w:r w:rsidR="00806F1D">
        <w:rPr>
          <w:rFonts w:ascii="Arial" w:eastAsia="Times New Roman" w:hAnsi="Arial" w:cs="Arial"/>
          <w:kern w:val="0"/>
          <w:sz w:val="22"/>
          <w:szCs w:val="22"/>
          <w:lang w:eastAsia="en-GB"/>
          <w14:ligatures w14:val="none"/>
        </w:rPr>
        <w:t xml:space="preserve"> and </w:t>
      </w:r>
      <w:r w:rsidR="0061724F" w:rsidRPr="00533AB0">
        <w:rPr>
          <w:rFonts w:ascii="Arial" w:eastAsia="Times New Roman" w:hAnsi="Arial" w:cs="Arial"/>
          <w:kern w:val="0"/>
          <w:sz w:val="22"/>
          <w:szCs w:val="22"/>
          <w:lang w:eastAsia="en-GB"/>
          <w14:ligatures w14:val="none"/>
        </w:rPr>
        <w:t xml:space="preserve">surrounded by </w:t>
      </w:r>
      <w:r w:rsidR="00CD3AFF" w:rsidRPr="00533AB0">
        <w:rPr>
          <w:rFonts w:ascii="Arial" w:eastAsia="Times New Roman" w:hAnsi="Arial" w:cs="Arial"/>
          <w:kern w:val="0"/>
          <w:sz w:val="22"/>
          <w:szCs w:val="22"/>
          <w:lang w:eastAsia="en-GB"/>
          <w14:ligatures w14:val="none"/>
        </w:rPr>
        <w:t xml:space="preserve">open </w:t>
      </w:r>
      <w:r w:rsidR="0061724F" w:rsidRPr="00533AB0">
        <w:rPr>
          <w:rFonts w:ascii="Arial" w:eastAsia="Times New Roman" w:hAnsi="Arial" w:cs="Arial"/>
          <w:kern w:val="0"/>
          <w:sz w:val="22"/>
          <w:szCs w:val="22"/>
          <w:lang w:eastAsia="en-GB"/>
          <w14:ligatures w14:val="none"/>
        </w:rPr>
        <w:t>farmland</w:t>
      </w:r>
      <w:r w:rsidR="00806F1D">
        <w:rPr>
          <w:rFonts w:ascii="Arial" w:eastAsia="Times New Roman" w:hAnsi="Arial" w:cs="Arial"/>
          <w:kern w:val="0"/>
          <w:sz w:val="22"/>
          <w:szCs w:val="22"/>
          <w:lang w:eastAsia="en-GB"/>
          <w14:ligatures w14:val="none"/>
        </w:rPr>
        <w:t xml:space="preserve">.  It </w:t>
      </w:r>
      <w:r w:rsidR="00CD3AFF" w:rsidRPr="00533AB0">
        <w:rPr>
          <w:rFonts w:ascii="Arial" w:eastAsia="Times New Roman" w:hAnsi="Arial" w:cs="Arial"/>
          <w:kern w:val="0"/>
          <w:sz w:val="22"/>
          <w:szCs w:val="22"/>
          <w:lang w:eastAsia="en-GB"/>
          <w14:ligatures w14:val="none"/>
        </w:rPr>
        <w:t xml:space="preserve">is </w:t>
      </w:r>
      <w:r w:rsidR="0061724F" w:rsidRPr="00533AB0">
        <w:rPr>
          <w:rFonts w:ascii="Arial" w:eastAsia="Times New Roman" w:hAnsi="Arial" w:cs="Arial"/>
          <w:kern w:val="0"/>
          <w:sz w:val="22"/>
          <w:szCs w:val="22"/>
          <w:lang w:eastAsia="en-GB"/>
          <w14:ligatures w14:val="none"/>
        </w:rPr>
        <w:t xml:space="preserve">located within the Salisbury Plain SPA 6400m buffer and </w:t>
      </w:r>
      <w:r w:rsidR="00E51BCD" w:rsidRPr="00533AB0">
        <w:rPr>
          <w:rFonts w:ascii="Arial" w:eastAsia="Times New Roman" w:hAnsi="Arial" w:cs="Arial"/>
          <w:kern w:val="0"/>
          <w:sz w:val="22"/>
          <w:szCs w:val="22"/>
          <w:lang w:eastAsia="en-GB"/>
          <w14:ligatures w14:val="none"/>
        </w:rPr>
        <w:t xml:space="preserve">just outside of the </w:t>
      </w:r>
      <w:r w:rsidR="00C20A97" w:rsidRPr="00533AB0">
        <w:rPr>
          <w:rFonts w:ascii="Arial" w:eastAsia="Times New Roman" w:hAnsi="Arial" w:cs="Arial"/>
          <w:kern w:val="0"/>
          <w:sz w:val="22"/>
          <w:szCs w:val="22"/>
          <w:lang w:eastAsia="en-GB"/>
          <w14:ligatures w14:val="none"/>
        </w:rPr>
        <w:t xml:space="preserve">Bath </w:t>
      </w:r>
      <w:r w:rsidR="00E51BCD" w:rsidRPr="00533AB0">
        <w:rPr>
          <w:rFonts w:ascii="Arial" w:eastAsia="Times New Roman" w:hAnsi="Arial" w:cs="Arial"/>
          <w:kern w:val="0"/>
          <w:sz w:val="22"/>
          <w:szCs w:val="22"/>
          <w:lang w:eastAsia="en-GB"/>
          <w14:ligatures w14:val="none"/>
        </w:rPr>
        <w:t xml:space="preserve">&amp; Bradford on Avon </w:t>
      </w:r>
      <w:r w:rsidR="004A3425" w:rsidRPr="00533AB0">
        <w:rPr>
          <w:rFonts w:ascii="Arial" w:eastAsia="Times New Roman" w:hAnsi="Arial" w:cs="Arial"/>
          <w:kern w:val="0"/>
          <w:sz w:val="22"/>
          <w:szCs w:val="22"/>
          <w:lang w:eastAsia="en-GB"/>
          <w14:ligatures w14:val="none"/>
        </w:rPr>
        <w:t>Bat SAC.</w:t>
      </w:r>
      <w:r w:rsidR="00F33510">
        <w:rPr>
          <w:rFonts w:ascii="Arial" w:eastAsia="Times New Roman" w:hAnsi="Arial" w:cs="Arial"/>
          <w:kern w:val="0"/>
          <w:sz w:val="22"/>
          <w:szCs w:val="22"/>
          <w:lang w:eastAsia="en-GB"/>
          <w14:ligatures w14:val="none"/>
        </w:rPr>
        <w:t xml:space="preserve"> </w:t>
      </w:r>
      <w:r w:rsidR="00F33510">
        <w:rPr>
          <w:rFonts w:ascii="Arial" w:eastAsia="Times New Roman" w:hAnsi="Arial" w:cs="Arial"/>
          <w:color w:val="000000" w:themeColor="text1"/>
          <w:kern w:val="0"/>
          <w:sz w:val="22"/>
          <w:szCs w:val="22"/>
          <w:lang w:eastAsia="en-GB"/>
          <w14:ligatures w14:val="none"/>
        </w:rPr>
        <w:t xml:space="preserve">The site </w:t>
      </w:r>
      <w:r w:rsidR="00F33510" w:rsidRPr="00F33510">
        <w:rPr>
          <w:rFonts w:ascii="Arial" w:eastAsia="Times New Roman" w:hAnsi="Arial" w:cs="Arial"/>
          <w:color w:val="000000" w:themeColor="text1"/>
          <w:kern w:val="0"/>
          <w:sz w:val="22"/>
          <w:szCs w:val="22"/>
          <w:lang w:eastAsia="en-GB"/>
          <w14:ligatures w14:val="none"/>
        </w:rPr>
        <w:t>is not located within flood zones 2 and 3 and is not subject to high levels of surface water flooding. However, as detailed on the council strategic flood risk map</w:t>
      </w:r>
      <w:r w:rsidR="007C71CF">
        <w:rPr>
          <w:rFonts w:ascii="Arial" w:eastAsia="Times New Roman" w:hAnsi="Arial" w:cs="Arial"/>
          <w:color w:val="000000" w:themeColor="text1"/>
          <w:kern w:val="0"/>
          <w:sz w:val="22"/>
          <w:szCs w:val="22"/>
          <w:lang w:eastAsia="en-GB"/>
          <w14:ligatures w14:val="none"/>
        </w:rPr>
        <w:t xml:space="preserve"> (snipper copied below)</w:t>
      </w:r>
      <w:r w:rsidR="00F33510" w:rsidRPr="00F33510">
        <w:rPr>
          <w:rFonts w:ascii="Arial" w:eastAsia="Times New Roman" w:hAnsi="Arial" w:cs="Arial"/>
          <w:color w:val="000000" w:themeColor="text1"/>
          <w:kern w:val="0"/>
          <w:sz w:val="22"/>
          <w:szCs w:val="22"/>
          <w:lang w:eastAsia="en-GB"/>
          <w14:ligatures w14:val="none"/>
        </w:rPr>
        <w:t>, the site is subject to high levels of groundwater flooding</w:t>
      </w:r>
      <w:r w:rsidR="007C71CF">
        <w:rPr>
          <w:rFonts w:ascii="Arial" w:eastAsia="Times New Roman" w:hAnsi="Arial" w:cs="Arial"/>
          <w:color w:val="000000" w:themeColor="text1"/>
          <w:kern w:val="0"/>
          <w:sz w:val="22"/>
          <w:szCs w:val="22"/>
          <w:lang w:eastAsia="en-GB"/>
          <w14:ligatures w14:val="none"/>
        </w:rPr>
        <w:t xml:space="preserve">– </w:t>
      </w:r>
    </w:p>
    <w:p w14:paraId="122B3C0D" w14:textId="2538E482" w:rsidR="00F33510" w:rsidRPr="00533AB0" w:rsidRDefault="00F33510" w:rsidP="00533AB0">
      <w:pPr>
        <w:spacing w:after="0" w:line="276" w:lineRule="auto"/>
        <w:jc w:val="both"/>
        <w:rPr>
          <w:rFonts w:ascii="Arial" w:eastAsia="Times New Roman" w:hAnsi="Arial" w:cs="Arial"/>
          <w:kern w:val="0"/>
          <w:sz w:val="22"/>
          <w:szCs w:val="22"/>
          <w:lang w:eastAsia="en-GB"/>
          <w14:ligatures w14:val="none"/>
        </w:rPr>
      </w:pPr>
      <w:r w:rsidRPr="00F33510">
        <w:rPr>
          <w:rFonts w:ascii="Arial" w:eastAsia="Times New Roman" w:hAnsi="Arial" w:cs="Arial"/>
          <w:kern w:val="0"/>
          <w:sz w:val="22"/>
          <w:szCs w:val="22"/>
          <w:lang w:eastAsia="en-GB"/>
          <w14:ligatures w14:val="none"/>
        </w:rPr>
        <w:drawing>
          <wp:inline distT="0" distB="0" distL="0" distR="0" wp14:anchorId="71EB909E" wp14:editId="28BBE26D">
            <wp:extent cx="4249967" cy="1248355"/>
            <wp:effectExtent l="0" t="0" r="0" b="9525"/>
            <wp:docPr id="803915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915914" name=""/>
                    <pic:cNvPicPr/>
                  </pic:nvPicPr>
                  <pic:blipFill>
                    <a:blip r:embed="rId9"/>
                    <a:stretch>
                      <a:fillRect/>
                    </a:stretch>
                  </pic:blipFill>
                  <pic:spPr>
                    <a:xfrm>
                      <a:off x="0" y="0"/>
                      <a:ext cx="4249967" cy="1248355"/>
                    </a:xfrm>
                    <a:prstGeom prst="rect">
                      <a:avLst/>
                    </a:prstGeom>
                  </pic:spPr>
                </pic:pic>
              </a:graphicData>
            </a:graphic>
          </wp:inline>
        </w:drawing>
      </w:r>
    </w:p>
    <w:p w14:paraId="591AE1CC" w14:textId="34A68DE5" w:rsidR="003C7705" w:rsidRDefault="003C7705" w:rsidP="00533AB0">
      <w:pPr>
        <w:spacing w:after="0" w:line="276" w:lineRule="auto"/>
        <w:jc w:val="both"/>
        <w:rPr>
          <w:rFonts w:ascii="Arial" w:eastAsia="Times New Roman" w:hAnsi="Arial" w:cs="Arial"/>
          <w:kern w:val="0"/>
          <w:sz w:val="22"/>
          <w:szCs w:val="22"/>
          <w:lang w:eastAsia="en-GB"/>
          <w14:ligatures w14:val="none"/>
        </w:rPr>
      </w:pPr>
      <w:r w:rsidRPr="00533AB0">
        <w:rPr>
          <w:rFonts w:ascii="Arial" w:eastAsia="Times New Roman" w:hAnsi="Arial" w:cs="Arial"/>
          <w:kern w:val="0"/>
          <w:sz w:val="22"/>
          <w:szCs w:val="22"/>
          <w:lang w:eastAsia="en-GB"/>
          <w14:ligatures w14:val="none"/>
        </w:rPr>
        <w:lastRenderedPageBreak/>
        <w:t xml:space="preserve">The following plan snippet shows the location of the </w:t>
      </w:r>
      <w:r w:rsidR="00E27F5E" w:rsidRPr="00533AB0">
        <w:rPr>
          <w:rFonts w:ascii="Arial" w:eastAsia="Times New Roman" w:hAnsi="Arial" w:cs="Arial"/>
          <w:kern w:val="0"/>
          <w:sz w:val="22"/>
          <w:szCs w:val="22"/>
          <w:lang w:eastAsia="en-GB"/>
          <w14:ligatures w14:val="none"/>
        </w:rPr>
        <w:t>existing barn:</w:t>
      </w:r>
    </w:p>
    <w:p w14:paraId="35840903" w14:textId="77777777" w:rsidR="000815D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418DB340" w14:textId="1B4A0F1C" w:rsidR="00E27F5E" w:rsidRDefault="004A6BB5" w:rsidP="003274FA">
      <w:pPr>
        <w:spacing w:after="0" w:line="276" w:lineRule="auto"/>
        <w:jc w:val="both"/>
        <w:rPr>
          <w:rFonts w:ascii="Arial" w:eastAsia="Times New Roman" w:hAnsi="Arial" w:cs="Arial"/>
          <w:b/>
          <w:bCs/>
          <w:color w:val="FF0000"/>
          <w:kern w:val="0"/>
          <w:sz w:val="22"/>
          <w:szCs w:val="22"/>
          <w:lang w:eastAsia="en-GB"/>
          <w14:ligatures w14:val="none"/>
        </w:rPr>
      </w:pPr>
      <w:r w:rsidRPr="004A6BB5">
        <w:rPr>
          <w:rFonts w:ascii="Arial" w:eastAsia="Times New Roman" w:hAnsi="Arial" w:cs="Arial"/>
          <w:b/>
          <w:bCs/>
          <w:noProof/>
          <w:color w:val="FF0000"/>
          <w:kern w:val="0"/>
          <w:sz w:val="22"/>
          <w:szCs w:val="22"/>
          <w:lang w:eastAsia="en-GB"/>
          <w14:ligatures w14:val="none"/>
        </w:rPr>
        <w:drawing>
          <wp:inline distT="0" distB="0" distL="0" distR="0" wp14:anchorId="03326DC8" wp14:editId="46DC7C3E">
            <wp:extent cx="5504688" cy="3648593"/>
            <wp:effectExtent l="0" t="0" r="1270" b="9525"/>
            <wp:docPr id="985958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958751" name=""/>
                    <pic:cNvPicPr/>
                  </pic:nvPicPr>
                  <pic:blipFill>
                    <a:blip r:embed="rId10"/>
                    <a:stretch>
                      <a:fillRect/>
                    </a:stretch>
                  </pic:blipFill>
                  <pic:spPr>
                    <a:xfrm>
                      <a:off x="0" y="0"/>
                      <a:ext cx="5510328" cy="3652332"/>
                    </a:xfrm>
                    <a:prstGeom prst="rect">
                      <a:avLst/>
                    </a:prstGeom>
                  </pic:spPr>
                </pic:pic>
              </a:graphicData>
            </a:graphic>
          </wp:inline>
        </w:drawing>
      </w:r>
    </w:p>
    <w:p w14:paraId="284E602C" w14:textId="430FBF24" w:rsidR="00E27F5E" w:rsidRPr="00213232" w:rsidRDefault="004A6BB5" w:rsidP="003274FA">
      <w:pPr>
        <w:spacing w:after="0" w:line="276" w:lineRule="auto"/>
        <w:jc w:val="both"/>
        <w:rPr>
          <w:rFonts w:ascii="Arial" w:eastAsia="Times New Roman" w:hAnsi="Arial" w:cs="Arial"/>
          <w:kern w:val="0"/>
          <w:sz w:val="18"/>
          <w:szCs w:val="18"/>
          <w:u w:val="single"/>
          <w:lang w:eastAsia="en-GB"/>
          <w14:ligatures w14:val="none"/>
        </w:rPr>
      </w:pPr>
      <w:r w:rsidRPr="00213232">
        <w:rPr>
          <w:rFonts w:ascii="Arial" w:eastAsia="Times New Roman" w:hAnsi="Arial" w:cs="Arial"/>
          <w:b/>
          <w:bCs/>
          <w:color w:val="FF0000"/>
          <w:kern w:val="0"/>
          <w:sz w:val="18"/>
          <w:szCs w:val="18"/>
          <w:lang w:eastAsia="en-GB"/>
          <w14:ligatures w14:val="none"/>
        </w:rPr>
        <w:t xml:space="preserve">                                                              </w:t>
      </w:r>
      <w:r w:rsidRPr="00213232">
        <w:rPr>
          <w:rFonts w:ascii="Arial" w:eastAsia="Times New Roman" w:hAnsi="Arial" w:cs="Arial"/>
          <w:kern w:val="0"/>
          <w:sz w:val="18"/>
          <w:szCs w:val="18"/>
          <w:u w:val="single"/>
          <w:lang w:eastAsia="en-GB"/>
          <w14:ligatures w14:val="none"/>
        </w:rPr>
        <w:t>Site Location Plan</w:t>
      </w:r>
    </w:p>
    <w:p w14:paraId="70169DFA" w14:textId="77777777" w:rsidR="004A6BB5" w:rsidRDefault="004A6BB5" w:rsidP="003274FA">
      <w:pPr>
        <w:spacing w:after="0" w:line="276" w:lineRule="auto"/>
        <w:jc w:val="both"/>
        <w:rPr>
          <w:rFonts w:ascii="Arial" w:eastAsia="Times New Roman" w:hAnsi="Arial" w:cs="Arial"/>
          <w:kern w:val="0"/>
          <w:sz w:val="22"/>
          <w:szCs w:val="22"/>
          <w:u w:val="single"/>
          <w:lang w:eastAsia="en-GB"/>
          <w14:ligatures w14:val="none"/>
        </w:rPr>
      </w:pPr>
    </w:p>
    <w:p w14:paraId="4E2D9527" w14:textId="7B456116" w:rsidR="004A6BB5" w:rsidRPr="004A6BB5" w:rsidRDefault="00DA4175" w:rsidP="003274FA">
      <w:pPr>
        <w:spacing w:after="0" w:line="276" w:lineRule="auto"/>
        <w:jc w:val="both"/>
        <w:rPr>
          <w:rFonts w:ascii="Arial" w:eastAsia="Times New Roman" w:hAnsi="Arial" w:cs="Arial"/>
          <w:color w:val="FF0000"/>
          <w:kern w:val="0"/>
          <w:sz w:val="22"/>
          <w:szCs w:val="22"/>
          <w:u w:val="single"/>
          <w:lang w:eastAsia="en-GB"/>
          <w14:ligatures w14:val="none"/>
        </w:rPr>
      </w:pPr>
      <w:r>
        <w:rPr>
          <w:rFonts w:ascii="Arial" w:eastAsia="Times New Roman" w:hAnsi="Arial" w:cs="Arial"/>
          <w:noProof/>
          <w:color w:val="FF0000"/>
          <w:kern w:val="0"/>
          <w:sz w:val="22"/>
          <w:szCs w:val="22"/>
          <w:u w:val="single"/>
          <w:lang w:eastAsia="en-GB"/>
          <w14:ligatures w14:val="none"/>
        </w:rPr>
        <w:drawing>
          <wp:inline distT="0" distB="0" distL="0" distR="0" wp14:anchorId="7791DD14" wp14:editId="11AB570D">
            <wp:extent cx="4537978" cy="2559050"/>
            <wp:effectExtent l="0" t="0" r="0" b="0"/>
            <wp:docPr id="108235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51908" cy="2566905"/>
                    </a:xfrm>
                    <a:prstGeom prst="rect">
                      <a:avLst/>
                    </a:prstGeom>
                    <a:noFill/>
                  </pic:spPr>
                </pic:pic>
              </a:graphicData>
            </a:graphic>
          </wp:inline>
        </w:drawing>
      </w:r>
    </w:p>
    <w:p w14:paraId="729D692A" w14:textId="36680B0F" w:rsidR="00E27F5E" w:rsidRPr="00213232" w:rsidRDefault="00DA4175" w:rsidP="003274FA">
      <w:pPr>
        <w:spacing w:after="0" w:line="276" w:lineRule="auto"/>
        <w:jc w:val="both"/>
        <w:rPr>
          <w:rFonts w:ascii="Arial" w:eastAsia="Times New Roman" w:hAnsi="Arial" w:cs="Arial"/>
          <w:color w:val="FF0000"/>
          <w:kern w:val="0"/>
          <w:sz w:val="18"/>
          <w:szCs w:val="18"/>
          <w:u w:val="single"/>
          <w:lang w:eastAsia="en-GB"/>
          <w14:ligatures w14:val="none"/>
        </w:rPr>
      </w:pPr>
      <w:r w:rsidRPr="00213232">
        <w:rPr>
          <w:rFonts w:ascii="Arial" w:eastAsia="Times New Roman" w:hAnsi="Arial" w:cs="Arial"/>
          <w:b/>
          <w:bCs/>
          <w:color w:val="FF0000"/>
          <w:kern w:val="0"/>
          <w:sz w:val="18"/>
          <w:szCs w:val="18"/>
          <w:lang w:eastAsia="en-GB"/>
          <w14:ligatures w14:val="none"/>
        </w:rPr>
        <w:t xml:space="preserve">   </w:t>
      </w:r>
      <w:r w:rsidR="00BC3F93" w:rsidRPr="00213232">
        <w:rPr>
          <w:rFonts w:ascii="Arial" w:eastAsia="Times New Roman" w:hAnsi="Arial" w:cs="Arial"/>
          <w:b/>
          <w:bCs/>
          <w:color w:val="FF0000"/>
          <w:kern w:val="0"/>
          <w:sz w:val="18"/>
          <w:szCs w:val="18"/>
          <w:lang w:eastAsia="en-GB"/>
          <w14:ligatures w14:val="none"/>
        </w:rPr>
        <w:t xml:space="preserve">  </w:t>
      </w:r>
      <w:r w:rsidR="00213232">
        <w:rPr>
          <w:rFonts w:ascii="Arial" w:eastAsia="Times New Roman" w:hAnsi="Arial" w:cs="Arial"/>
          <w:b/>
          <w:bCs/>
          <w:color w:val="FF0000"/>
          <w:kern w:val="0"/>
          <w:sz w:val="18"/>
          <w:szCs w:val="18"/>
          <w:lang w:eastAsia="en-GB"/>
          <w14:ligatures w14:val="none"/>
        </w:rPr>
        <w:t xml:space="preserve">    </w:t>
      </w:r>
      <w:r w:rsidR="00BC3F93" w:rsidRPr="00213232">
        <w:rPr>
          <w:rFonts w:ascii="Arial" w:eastAsia="Times New Roman" w:hAnsi="Arial" w:cs="Arial"/>
          <w:b/>
          <w:bCs/>
          <w:color w:val="FF0000"/>
          <w:kern w:val="0"/>
          <w:sz w:val="18"/>
          <w:szCs w:val="18"/>
          <w:lang w:eastAsia="en-GB"/>
          <w14:ligatures w14:val="none"/>
        </w:rPr>
        <w:t xml:space="preserve"> </w:t>
      </w:r>
      <w:r w:rsidRPr="00213232">
        <w:rPr>
          <w:rFonts w:ascii="Arial" w:eastAsia="Times New Roman" w:hAnsi="Arial" w:cs="Arial"/>
          <w:b/>
          <w:bCs/>
          <w:color w:val="FF0000"/>
          <w:kern w:val="0"/>
          <w:sz w:val="18"/>
          <w:szCs w:val="18"/>
          <w:lang w:eastAsia="en-GB"/>
          <w14:ligatures w14:val="none"/>
        </w:rPr>
        <w:t xml:space="preserve">  </w:t>
      </w:r>
      <w:r w:rsidR="002C5D28" w:rsidRPr="00213232">
        <w:rPr>
          <w:rFonts w:ascii="Arial" w:eastAsia="Times New Roman" w:hAnsi="Arial" w:cs="Arial"/>
          <w:kern w:val="0"/>
          <w:sz w:val="18"/>
          <w:szCs w:val="18"/>
          <w:u w:val="single"/>
          <w:lang w:eastAsia="en-GB"/>
          <w14:ligatures w14:val="none"/>
        </w:rPr>
        <w:t xml:space="preserve">Existing photograph </w:t>
      </w:r>
      <w:r w:rsidR="00554BA9">
        <w:rPr>
          <w:rFonts w:ascii="Arial" w:eastAsia="Times New Roman" w:hAnsi="Arial" w:cs="Arial"/>
          <w:kern w:val="0"/>
          <w:sz w:val="18"/>
          <w:szCs w:val="18"/>
          <w:u w:val="single"/>
          <w:lang w:eastAsia="en-GB"/>
          <w14:ligatures w14:val="none"/>
        </w:rPr>
        <w:t xml:space="preserve">of the barn </w:t>
      </w:r>
      <w:r w:rsidR="002C5D28" w:rsidRPr="00213232">
        <w:rPr>
          <w:rFonts w:ascii="Arial" w:eastAsia="Times New Roman" w:hAnsi="Arial" w:cs="Arial"/>
          <w:kern w:val="0"/>
          <w:sz w:val="18"/>
          <w:szCs w:val="18"/>
          <w:u w:val="single"/>
          <w:lang w:eastAsia="en-GB"/>
          <w14:ligatures w14:val="none"/>
        </w:rPr>
        <w:t>taken from the applicant’s structur</w:t>
      </w:r>
      <w:r w:rsidR="00BC3F93" w:rsidRPr="00213232">
        <w:rPr>
          <w:rFonts w:ascii="Arial" w:eastAsia="Times New Roman" w:hAnsi="Arial" w:cs="Arial"/>
          <w:kern w:val="0"/>
          <w:sz w:val="18"/>
          <w:szCs w:val="18"/>
          <w:u w:val="single"/>
          <w:lang w:eastAsia="en-GB"/>
          <w14:ligatures w14:val="none"/>
        </w:rPr>
        <w:t>al survey.</w:t>
      </w:r>
    </w:p>
    <w:p w14:paraId="4AA4D0DE" w14:textId="77777777" w:rsidR="00213232" w:rsidRDefault="00213232" w:rsidP="003274FA">
      <w:pPr>
        <w:spacing w:after="0" w:line="276" w:lineRule="auto"/>
        <w:jc w:val="both"/>
        <w:rPr>
          <w:rFonts w:ascii="Arial" w:eastAsia="Times New Roman" w:hAnsi="Arial" w:cs="Arial"/>
          <w:b/>
          <w:bCs/>
          <w:color w:val="FF0000"/>
          <w:kern w:val="0"/>
          <w:sz w:val="22"/>
          <w:szCs w:val="22"/>
          <w:lang w:eastAsia="en-GB"/>
          <w14:ligatures w14:val="none"/>
        </w:rPr>
      </w:pPr>
    </w:p>
    <w:p w14:paraId="2126E3D8" w14:textId="4FAA7EC1" w:rsidR="00E27F5E" w:rsidRPr="005F17CD" w:rsidRDefault="005F17CD" w:rsidP="003274FA">
      <w:pPr>
        <w:spacing w:after="0" w:line="276" w:lineRule="auto"/>
        <w:jc w:val="both"/>
        <w:rPr>
          <w:rFonts w:ascii="Arial" w:eastAsia="Times New Roman" w:hAnsi="Arial" w:cs="Arial"/>
          <w:b/>
          <w:bCs/>
          <w:kern w:val="0"/>
          <w:sz w:val="22"/>
          <w:szCs w:val="22"/>
          <w:u w:val="single"/>
          <w:lang w:eastAsia="en-GB"/>
          <w14:ligatures w14:val="none"/>
        </w:rPr>
      </w:pPr>
      <w:r w:rsidRPr="005F17CD">
        <w:rPr>
          <w:rFonts w:ascii="Arial" w:eastAsia="Times New Roman" w:hAnsi="Arial" w:cs="Arial"/>
          <w:b/>
          <w:bCs/>
          <w:kern w:val="0"/>
          <w:sz w:val="22"/>
          <w:szCs w:val="22"/>
          <w:u w:val="single"/>
          <w:lang w:eastAsia="en-GB"/>
          <w14:ligatures w14:val="none"/>
        </w:rPr>
        <w:t>Consultation Responses.</w:t>
      </w:r>
    </w:p>
    <w:p w14:paraId="384CCD18" w14:textId="17AF2C15" w:rsidR="00E27F5E" w:rsidRDefault="0085695A" w:rsidP="003274FA">
      <w:pPr>
        <w:spacing w:after="0" w:line="276" w:lineRule="auto"/>
        <w:jc w:val="both"/>
        <w:rPr>
          <w:rFonts w:ascii="Arial" w:eastAsia="Times New Roman" w:hAnsi="Arial" w:cs="Arial"/>
          <w:kern w:val="0"/>
          <w:sz w:val="22"/>
          <w:szCs w:val="22"/>
          <w:lang w:eastAsia="en-GB"/>
          <w14:ligatures w14:val="none"/>
        </w:rPr>
      </w:pPr>
      <w:proofErr w:type="spellStart"/>
      <w:r w:rsidRPr="00D20142">
        <w:rPr>
          <w:rFonts w:ascii="Arial" w:eastAsia="Times New Roman" w:hAnsi="Arial" w:cs="Arial"/>
          <w:kern w:val="0"/>
          <w:sz w:val="22"/>
          <w:szCs w:val="22"/>
          <w:u w:val="single"/>
          <w:lang w:eastAsia="en-GB"/>
          <w14:ligatures w14:val="none"/>
        </w:rPr>
        <w:t>Chapmanslade</w:t>
      </w:r>
      <w:proofErr w:type="spellEnd"/>
      <w:r w:rsidRPr="00D20142">
        <w:rPr>
          <w:rFonts w:ascii="Arial" w:eastAsia="Times New Roman" w:hAnsi="Arial" w:cs="Arial"/>
          <w:kern w:val="0"/>
          <w:sz w:val="22"/>
          <w:szCs w:val="22"/>
          <w:u w:val="single"/>
          <w:lang w:eastAsia="en-GB"/>
          <w14:ligatures w14:val="none"/>
        </w:rPr>
        <w:t xml:space="preserve"> Parish Council</w:t>
      </w:r>
      <w:r w:rsidRPr="00213232">
        <w:rPr>
          <w:rFonts w:ascii="Arial" w:eastAsia="Times New Roman" w:hAnsi="Arial" w:cs="Arial"/>
          <w:kern w:val="0"/>
          <w:sz w:val="22"/>
          <w:szCs w:val="22"/>
          <w:lang w:eastAsia="en-GB"/>
          <w14:ligatures w14:val="none"/>
        </w:rPr>
        <w:t xml:space="preserve">: </w:t>
      </w:r>
      <w:r w:rsidR="00213232" w:rsidRPr="00213232">
        <w:rPr>
          <w:rFonts w:ascii="Arial" w:eastAsia="Times New Roman" w:hAnsi="Arial" w:cs="Arial"/>
          <w:kern w:val="0"/>
          <w:sz w:val="22"/>
          <w:szCs w:val="22"/>
          <w:lang w:eastAsia="en-GB"/>
          <w14:ligatures w14:val="none"/>
        </w:rPr>
        <w:t>Commented as follows:</w:t>
      </w:r>
    </w:p>
    <w:p w14:paraId="5DDCAFD9" w14:textId="77777777" w:rsidR="00213232" w:rsidRPr="00213232" w:rsidRDefault="00213232" w:rsidP="003274FA">
      <w:pPr>
        <w:spacing w:after="0" w:line="276" w:lineRule="auto"/>
        <w:jc w:val="both"/>
        <w:rPr>
          <w:rFonts w:ascii="Arial" w:eastAsia="Times New Roman" w:hAnsi="Arial" w:cs="Arial"/>
          <w:kern w:val="0"/>
          <w:sz w:val="22"/>
          <w:szCs w:val="22"/>
          <w:lang w:eastAsia="en-GB"/>
          <w14:ligatures w14:val="none"/>
        </w:rPr>
      </w:pPr>
    </w:p>
    <w:p w14:paraId="0C07005A" w14:textId="77777777" w:rsidR="00213232" w:rsidRDefault="00213232"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proofErr w:type="spellStart"/>
      <w:r w:rsidRPr="00213232">
        <w:rPr>
          <w:rFonts w:ascii="Arial" w:eastAsia="Times New Roman" w:hAnsi="Arial" w:cs="Arial"/>
          <w:kern w:val="0"/>
          <w:sz w:val="22"/>
          <w:szCs w:val="22"/>
          <w:lang w:eastAsia="en-GB"/>
          <w14:ligatures w14:val="none"/>
        </w:rPr>
        <w:t>Chapmanslade</w:t>
      </w:r>
      <w:proofErr w:type="spellEnd"/>
      <w:r w:rsidRPr="00213232">
        <w:rPr>
          <w:rFonts w:ascii="Arial" w:eastAsia="Times New Roman" w:hAnsi="Arial" w:cs="Arial"/>
          <w:kern w:val="0"/>
          <w:sz w:val="22"/>
          <w:szCs w:val="22"/>
          <w:lang w:eastAsia="en-GB"/>
          <w14:ligatures w14:val="none"/>
        </w:rPr>
        <w:t xml:space="preserve"> Parish Councillors discussed this item at length taking note of the previous planning approval application PL/19/11906 granted in 2020 for this development and found no pertinent grounds to object. </w:t>
      </w:r>
    </w:p>
    <w:p w14:paraId="72446484" w14:textId="77777777" w:rsidR="00213232" w:rsidRDefault="00213232" w:rsidP="003274FA">
      <w:pPr>
        <w:spacing w:after="0" w:line="276" w:lineRule="auto"/>
        <w:jc w:val="both"/>
        <w:rPr>
          <w:rFonts w:ascii="Arial" w:eastAsia="Times New Roman" w:hAnsi="Arial" w:cs="Arial"/>
          <w:kern w:val="0"/>
          <w:sz w:val="22"/>
          <w:szCs w:val="22"/>
          <w:lang w:eastAsia="en-GB"/>
          <w14:ligatures w14:val="none"/>
        </w:rPr>
      </w:pPr>
    </w:p>
    <w:p w14:paraId="60BA83C3" w14:textId="03A529E2" w:rsidR="0085695A" w:rsidRPr="00213232" w:rsidRDefault="00213232" w:rsidP="003274FA">
      <w:pPr>
        <w:spacing w:after="0" w:line="276" w:lineRule="auto"/>
        <w:jc w:val="both"/>
        <w:rPr>
          <w:rFonts w:ascii="Arial" w:eastAsia="Times New Roman" w:hAnsi="Arial" w:cs="Arial"/>
          <w:kern w:val="0"/>
          <w:sz w:val="22"/>
          <w:szCs w:val="22"/>
          <w:lang w:eastAsia="en-GB"/>
          <w14:ligatures w14:val="none"/>
        </w:rPr>
      </w:pPr>
      <w:r w:rsidRPr="00213232">
        <w:rPr>
          <w:rFonts w:ascii="Arial" w:eastAsia="Times New Roman" w:hAnsi="Arial" w:cs="Arial"/>
          <w:kern w:val="0"/>
          <w:sz w:val="22"/>
          <w:szCs w:val="22"/>
          <w:lang w:eastAsia="en-GB"/>
          <w14:ligatures w14:val="none"/>
        </w:rPr>
        <w:t>All councillors agreed that they did not actively support this further application being mindful of previous concerns raised over such class Q conversions of agricultural buildings to dwellings.</w:t>
      </w:r>
      <w:r>
        <w:rPr>
          <w:rFonts w:ascii="Arial" w:eastAsia="Times New Roman" w:hAnsi="Arial" w:cs="Arial"/>
          <w:kern w:val="0"/>
          <w:sz w:val="22"/>
          <w:szCs w:val="22"/>
          <w:lang w:eastAsia="en-GB"/>
          <w14:ligatures w14:val="none"/>
        </w:rPr>
        <w:t>”</w:t>
      </w:r>
    </w:p>
    <w:p w14:paraId="1EFA9391" w14:textId="77777777" w:rsidR="0085695A" w:rsidRPr="000E3C0E" w:rsidRDefault="0085695A" w:rsidP="003274FA">
      <w:pPr>
        <w:spacing w:after="0" w:line="276" w:lineRule="auto"/>
        <w:jc w:val="both"/>
        <w:rPr>
          <w:rFonts w:ascii="Arial" w:eastAsia="Times New Roman" w:hAnsi="Arial" w:cs="Arial"/>
          <w:b/>
          <w:bCs/>
          <w:color w:val="FF0000"/>
          <w:kern w:val="0"/>
          <w:sz w:val="22"/>
          <w:szCs w:val="22"/>
          <w:lang w:eastAsia="en-GB"/>
          <w14:ligatures w14:val="none"/>
        </w:rPr>
      </w:pPr>
    </w:p>
    <w:p w14:paraId="255A893D" w14:textId="2F88E7A7" w:rsidR="00A55952" w:rsidRPr="000E3C0E" w:rsidRDefault="00D20142" w:rsidP="003274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Public Protection</w:t>
      </w:r>
      <w:r w:rsidR="004D2399" w:rsidRPr="00D20142">
        <w:rPr>
          <w:rFonts w:ascii="Arial" w:eastAsia="Times New Roman" w:hAnsi="Arial" w:cs="Arial"/>
          <w:color w:val="000000" w:themeColor="text1"/>
          <w:kern w:val="0"/>
          <w:sz w:val="22"/>
          <w:szCs w:val="22"/>
          <w:lang w:eastAsia="en-GB"/>
          <w14:ligatures w14:val="none"/>
        </w:rPr>
        <w:t>: No objections.</w:t>
      </w:r>
      <w:r w:rsidR="004D2399" w:rsidRPr="000E3C0E">
        <w:rPr>
          <w:rFonts w:ascii="Arial" w:eastAsia="Times New Roman" w:hAnsi="Arial" w:cs="Arial"/>
          <w:color w:val="000000" w:themeColor="text1"/>
          <w:kern w:val="0"/>
          <w:sz w:val="22"/>
          <w:szCs w:val="22"/>
          <w:u w:val="single"/>
          <w:lang w:eastAsia="en-GB"/>
          <w14:ligatures w14:val="none"/>
        </w:rPr>
        <w:t xml:space="preserve"> </w:t>
      </w:r>
    </w:p>
    <w:p w14:paraId="1657DB6D" w14:textId="77777777" w:rsidR="0086379F" w:rsidRDefault="0086379F" w:rsidP="000E3C0E">
      <w:pPr>
        <w:spacing w:after="0" w:line="276" w:lineRule="auto"/>
        <w:jc w:val="both"/>
        <w:rPr>
          <w:rFonts w:ascii="Arial" w:eastAsia="Times New Roman" w:hAnsi="Arial" w:cs="Arial"/>
          <w:b/>
          <w:bCs/>
          <w:color w:val="FF0000"/>
          <w:kern w:val="0"/>
          <w:sz w:val="22"/>
          <w:szCs w:val="22"/>
          <w:lang w:eastAsia="en-GB"/>
          <w14:ligatures w14:val="none"/>
        </w:rPr>
      </w:pPr>
    </w:p>
    <w:p w14:paraId="52E67468" w14:textId="5E4DC700" w:rsidR="00D20142" w:rsidRPr="006C6F18" w:rsidRDefault="00D20142" w:rsidP="006C6F18">
      <w:pPr>
        <w:spacing w:after="0" w:line="276" w:lineRule="auto"/>
        <w:jc w:val="both"/>
        <w:rPr>
          <w:rFonts w:ascii="Arial" w:eastAsia="Times New Roman" w:hAnsi="Arial" w:cs="Arial"/>
          <w:kern w:val="0"/>
          <w:sz w:val="22"/>
          <w:szCs w:val="22"/>
          <w:lang w:eastAsia="en-GB"/>
          <w14:ligatures w14:val="none"/>
        </w:rPr>
      </w:pPr>
      <w:r w:rsidRPr="006C6F18">
        <w:rPr>
          <w:rFonts w:ascii="Arial" w:eastAsia="Times New Roman" w:hAnsi="Arial" w:cs="Arial"/>
          <w:kern w:val="0"/>
          <w:sz w:val="22"/>
          <w:szCs w:val="22"/>
          <w:u w:val="single"/>
          <w:lang w:eastAsia="en-GB"/>
          <w14:ligatures w14:val="none"/>
        </w:rPr>
        <w:t>Highway</w:t>
      </w:r>
      <w:r w:rsidR="008710E4" w:rsidRPr="006C6F18">
        <w:rPr>
          <w:rFonts w:ascii="Arial" w:eastAsia="Times New Roman" w:hAnsi="Arial" w:cs="Arial"/>
          <w:kern w:val="0"/>
          <w:sz w:val="22"/>
          <w:szCs w:val="22"/>
          <w:u w:val="single"/>
          <w:lang w:eastAsia="en-GB"/>
          <w14:ligatures w14:val="none"/>
        </w:rPr>
        <w:t>s</w:t>
      </w:r>
      <w:r w:rsidR="008710E4" w:rsidRPr="006C6F18">
        <w:rPr>
          <w:rFonts w:ascii="Arial" w:eastAsia="Times New Roman" w:hAnsi="Arial" w:cs="Arial"/>
          <w:kern w:val="0"/>
          <w:sz w:val="22"/>
          <w:szCs w:val="22"/>
          <w:lang w:eastAsia="en-GB"/>
          <w14:ligatures w14:val="none"/>
        </w:rPr>
        <w:t xml:space="preserve">:  </w:t>
      </w:r>
      <w:r w:rsidR="005E63D2" w:rsidRPr="006C6F18">
        <w:rPr>
          <w:rFonts w:ascii="Arial" w:eastAsia="Times New Roman" w:hAnsi="Arial" w:cs="Arial"/>
          <w:kern w:val="0"/>
          <w:sz w:val="22"/>
          <w:szCs w:val="22"/>
          <w:lang w:eastAsia="en-GB"/>
          <w14:ligatures w14:val="none"/>
        </w:rPr>
        <w:t>No objections subject to conditions</w:t>
      </w:r>
      <w:r w:rsidR="00DC4EA5" w:rsidRPr="006C6F18">
        <w:rPr>
          <w:rFonts w:ascii="Arial" w:eastAsia="Times New Roman" w:hAnsi="Arial" w:cs="Arial"/>
          <w:kern w:val="0"/>
          <w:sz w:val="22"/>
          <w:szCs w:val="22"/>
          <w:lang w:eastAsia="en-GB"/>
          <w14:ligatures w14:val="none"/>
        </w:rPr>
        <w:t xml:space="preserve"> </w:t>
      </w:r>
      <w:r w:rsidR="007C6597" w:rsidRPr="006C6F18">
        <w:rPr>
          <w:rFonts w:ascii="Arial" w:eastAsia="Times New Roman" w:hAnsi="Arial" w:cs="Arial"/>
          <w:kern w:val="0"/>
          <w:sz w:val="22"/>
          <w:szCs w:val="22"/>
          <w:lang w:eastAsia="en-GB"/>
          <w14:ligatures w14:val="none"/>
        </w:rPr>
        <w:t>and comment</w:t>
      </w:r>
      <w:r w:rsidR="00DC4EA5" w:rsidRPr="006C6F18">
        <w:rPr>
          <w:rFonts w:ascii="Arial" w:eastAsia="Times New Roman" w:hAnsi="Arial" w:cs="Arial"/>
          <w:kern w:val="0"/>
          <w:sz w:val="22"/>
          <w:szCs w:val="22"/>
          <w:lang w:eastAsia="en-GB"/>
          <w14:ligatures w14:val="none"/>
        </w:rPr>
        <w:t>:</w:t>
      </w:r>
    </w:p>
    <w:p w14:paraId="48345F53" w14:textId="77777777" w:rsidR="00895454" w:rsidRPr="006C6F18" w:rsidRDefault="00895454" w:rsidP="006C6F18">
      <w:pPr>
        <w:spacing w:after="0" w:line="276" w:lineRule="auto"/>
        <w:jc w:val="both"/>
        <w:rPr>
          <w:rFonts w:ascii="Arial" w:eastAsia="Times New Roman" w:hAnsi="Arial" w:cs="Arial"/>
          <w:kern w:val="0"/>
          <w:sz w:val="22"/>
          <w:szCs w:val="22"/>
          <w:lang w:eastAsia="en-GB"/>
          <w14:ligatures w14:val="none"/>
        </w:rPr>
      </w:pPr>
    </w:p>
    <w:p w14:paraId="4B359C4F" w14:textId="56A1957A" w:rsidR="00895454" w:rsidRPr="006C6F18" w:rsidRDefault="00895454" w:rsidP="006C6F18">
      <w:pPr>
        <w:spacing w:after="0" w:line="276" w:lineRule="auto"/>
        <w:rPr>
          <w:rFonts w:ascii="Arial" w:eastAsia="Times New Roman" w:hAnsi="Arial" w:cs="Arial"/>
          <w:kern w:val="0"/>
          <w:sz w:val="22"/>
          <w:szCs w:val="22"/>
          <w:lang w:eastAsia="en-GB"/>
          <w14:ligatures w14:val="none"/>
        </w:rPr>
      </w:pPr>
      <w:r w:rsidRPr="006C6F18">
        <w:rPr>
          <w:rFonts w:ascii="Arial" w:eastAsia="Times New Roman" w:hAnsi="Arial" w:cs="Arial"/>
          <w:i/>
          <w:iCs/>
          <w:kern w:val="0"/>
          <w:sz w:val="22"/>
          <w:szCs w:val="22"/>
          <w:lang w:eastAsia="en-GB"/>
          <w14:ligatures w14:val="none"/>
        </w:rPr>
        <w:t>As you will be aware, the access was approved under application 19/11906.</w:t>
      </w:r>
      <w:r w:rsidRPr="006C6F18">
        <w:rPr>
          <w:rFonts w:ascii="Arial" w:eastAsia="Times New Roman" w:hAnsi="Arial" w:cs="Arial"/>
          <w:i/>
          <w:iCs/>
          <w:kern w:val="0"/>
          <w:sz w:val="22"/>
          <w:szCs w:val="22"/>
          <w:lang w:eastAsia="en-GB"/>
          <w14:ligatures w14:val="none"/>
        </w:rPr>
        <w:br/>
      </w:r>
      <w:r w:rsidRPr="006C6F18">
        <w:rPr>
          <w:rFonts w:ascii="Arial" w:eastAsia="Times New Roman" w:hAnsi="Arial" w:cs="Arial"/>
          <w:i/>
          <w:iCs/>
          <w:kern w:val="0"/>
          <w:sz w:val="22"/>
          <w:szCs w:val="22"/>
          <w:lang w:eastAsia="en-GB"/>
          <w14:ligatures w14:val="none"/>
        </w:rPr>
        <w:br/>
        <w:t>I raise no highway objection to the proposed development, subject to the following conditions being attached to any planning permission granted:</w:t>
      </w:r>
      <w:r w:rsidRPr="006C6F18">
        <w:rPr>
          <w:rFonts w:ascii="Arial" w:eastAsia="Times New Roman" w:hAnsi="Arial" w:cs="Arial"/>
          <w:i/>
          <w:iCs/>
          <w:kern w:val="0"/>
          <w:sz w:val="22"/>
          <w:szCs w:val="22"/>
          <w:lang w:eastAsia="en-GB"/>
          <w14:ligatures w14:val="none"/>
        </w:rPr>
        <w:br/>
      </w:r>
      <w:r w:rsidRPr="006C6F18">
        <w:rPr>
          <w:rFonts w:ascii="Arial" w:eastAsia="Times New Roman" w:hAnsi="Arial" w:cs="Arial"/>
          <w:i/>
          <w:iCs/>
          <w:kern w:val="0"/>
          <w:sz w:val="22"/>
          <w:szCs w:val="22"/>
          <w:lang w:eastAsia="en-GB"/>
          <w14:ligatures w14:val="none"/>
        </w:rPr>
        <w:br/>
        <w:t>No part of the development shall be first brought into use, until the visibility splays shown on the approved plans have been provided with no obstruction to visibility at or above a height of 600mm above the nearside carriageway level. The visibility splays shall always be maintained free of obstruction thereafter.</w:t>
      </w:r>
      <w:r w:rsidRPr="006C6F18">
        <w:rPr>
          <w:rFonts w:ascii="Arial" w:eastAsia="Times New Roman" w:hAnsi="Arial" w:cs="Arial"/>
          <w:i/>
          <w:iCs/>
          <w:kern w:val="0"/>
          <w:sz w:val="22"/>
          <w:szCs w:val="22"/>
          <w:lang w:eastAsia="en-GB"/>
          <w14:ligatures w14:val="none"/>
        </w:rPr>
        <w:br/>
        <w:t>Reason: In the interests of highway safety</w:t>
      </w:r>
      <w:r w:rsidRPr="006C6F18">
        <w:rPr>
          <w:rFonts w:ascii="Arial" w:eastAsia="Times New Roman" w:hAnsi="Arial" w:cs="Arial"/>
          <w:i/>
          <w:iCs/>
          <w:kern w:val="0"/>
          <w:sz w:val="22"/>
          <w:szCs w:val="22"/>
          <w:lang w:eastAsia="en-GB"/>
          <w14:ligatures w14:val="none"/>
        </w:rPr>
        <w:br/>
      </w:r>
      <w:r w:rsidRPr="006C6F18">
        <w:rPr>
          <w:rFonts w:ascii="Arial" w:eastAsia="Times New Roman" w:hAnsi="Arial" w:cs="Arial"/>
          <w:i/>
          <w:iCs/>
          <w:kern w:val="0"/>
          <w:sz w:val="22"/>
          <w:szCs w:val="22"/>
          <w:lang w:eastAsia="en-GB"/>
          <w14:ligatures w14:val="none"/>
        </w:rPr>
        <w:br/>
        <w:t>The development hereby permitted shall not be first brought into use until the first 5m of the access, measured from the edge of the carriageway, has been consolidated and surfaced (not loose stone or gravel). The access shall be maintained as such thereafter.</w:t>
      </w:r>
      <w:r w:rsidRPr="006C6F18">
        <w:rPr>
          <w:rFonts w:ascii="Arial" w:eastAsia="Times New Roman" w:hAnsi="Arial" w:cs="Arial"/>
          <w:i/>
          <w:iCs/>
          <w:kern w:val="0"/>
          <w:sz w:val="22"/>
          <w:szCs w:val="22"/>
          <w:lang w:eastAsia="en-GB"/>
          <w14:ligatures w14:val="none"/>
        </w:rPr>
        <w:br/>
        <w:t>REASON: In the interests of highway safety</w:t>
      </w:r>
      <w:r w:rsidRPr="006C6F18">
        <w:rPr>
          <w:rFonts w:ascii="Arial" w:eastAsia="Times New Roman" w:hAnsi="Arial" w:cs="Arial"/>
          <w:i/>
          <w:iCs/>
          <w:kern w:val="0"/>
          <w:sz w:val="22"/>
          <w:szCs w:val="22"/>
          <w:lang w:eastAsia="en-GB"/>
          <w14:ligatures w14:val="none"/>
        </w:rPr>
        <w:br/>
      </w:r>
      <w:r w:rsidRPr="006C6F18">
        <w:rPr>
          <w:rFonts w:ascii="Arial" w:eastAsia="Times New Roman" w:hAnsi="Arial" w:cs="Arial"/>
          <w:i/>
          <w:iCs/>
          <w:kern w:val="0"/>
          <w:sz w:val="22"/>
          <w:szCs w:val="22"/>
          <w:lang w:eastAsia="en-GB"/>
          <w14:ligatures w14:val="none"/>
        </w:rPr>
        <w:br/>
        <w:t>Notwithstanding the submitted details, the proposed development shall not be occupied until means/works have been implemented to avoid private water from entering the highway.</w:t>
      </w:r>
      <w:r w:rsidRPr="006C6F18">
        <w:rPr>
          <w:rFonts w:ascii="Arial" w:eastAsia="Times New Roman" w:hAnsi="Arial" w:cs="Arial"/>
          <w:i/>
          <w:iCs/>
          <w:kern w:val="0"/>
          <w:sz w:val="22"/>
          <w:szCs w:val="22"/>
          <w:lang w:eastAsia="en-GB"/>
          <w14:ligatures w14:val="none"/>
        </w:rPr>
        <w:br/>
        <w:t>Reason: To ensure that the highway is not inundated with private water.</w:t>
      </w:r>
      <w:r w:rsidRPr="006C6F18">
        <w:rPr>
          <w:rFonts w:ascii="Arial" w:eastAsia="Times New Roman" w:hAnsi="Arial" w:cs="Arial"/>
          <w:i/>
          <w:iCs/>
          <w:kern w:val="0"/>
          <w:sz w:val="22"/>
          <w:szCs w:val="22"/>
          <w:lang w:eastAsia="en-GB"/>
          <w14:ligatures w14:val="none"/>
        </w:rPr>
        <w:br/>
      </w:r>
      <w:r w:rsidRPr="006C6F18">
        <w:rPr>
          <w:rFonts w:ascii="Arial" w:eastAsia="Times New Roman" w:hAnsi="Arial" w:cs="Arial"/>
          <w:i/>
          <w:iCs/>
          <w:kern w:val="0"/>
          <w:sz w:val="22"/>
          <w:szCs w:val="22"/>
          <w:lang w:eastAsia="en-GB"/>
          <w14:ligatures w14:val="none"/>
        </w:rPr>
        <w:br/>
        <w:t>The proposal includes proposed closures to the public highway, consent hereby granted shall not be construed as authority to carry out closures to the highway. The applicant is advised that an application must be cleared with Wiltshire Council Traffic Orders (</w:t>
      </w:r>
      <w:hyperlink r:id="rId12" w:tgtFrame="_blank" w:history="1">
        <w:r w:rsidRPr="006C6F18">
          <w:rPr>
            <w:rStyle w:val="Hyperlink"/>
            <w:rFonts w:ascii="Arial" w:eastAsia="Times New Roman" w:hAnsi="Arial" w:cs="Arial"/>
            <w:i/>
            <w:iCs/>
            <w:kern w:val="0"/>
            <w:sz w:val="22"/>
            <w:szCs w:val="22"/>
            <w:lang w:eastAsia="en-GB"/>
            <w14:ligatures w14:val="none"/>
          </w:rPr>
          <w:t>www.wiltshire.gov.uk/highways-road-closures</w:t>
        </w:r>
      </w:hyperlink>
      <w:r w:rsidRPr="006C6F18">
        <w:rPr>
          <w:rFonts w:ascii="Arial" w:eastAsia="Times New Roman" w:hAnsi="Arial" w:cs="Arial"/>
          <w:i/>
          <w:iCs/>
          <w:kern w:val="0"/>
          <w:sz w:val="22"/>
          <w:szCs w:val="22"/>
          <w:lang w:eastAsia="en-GB"/>
          <w14:ligatures w14:val="none"/>
        </w:rPr>
        <w:t xml:space="preserve">) prior to a temporary closure order. Please contact the traffic orders team on telephone 01225 713104 or </w:t>
      </w:r>
      <w:proofErr w:type="gramStart"/>
      <w:r w:rsidRPr="006C6F18">
        <w:rPr>
          <w:rFonts w:ascii="Arial" w:eastAsia="Times New Roman" w:hAnsi="Arial" w:cs="Arial"/>
          <w:i/>
          <w:iCs/>
          <w:kern w:val="0"/>
          <w:sz w:val="22"/>
          <w:szCs w:val="22"/>
          <w:lang w:eastAsia="en-GB"/>
          <w14:ligatures w14:val="none"/>
        </w:rPr>
        <w:t>email  mailto</w:t>
      </w:r>
      <w:proofErr w:type="gramEnd"/>
      <w:r w:rsidRPr="006C6F18">
        <w:rPr>
          <w:rFonts w:ascii="Arial" w:eastAsia="Times New Roman" w:hAnsi="Arial" w:cs="Arial"/>
          <w:i/>
          <w:iCs/>
          <w:kern w:val="0"/>
          <w:sz w:val="22"/>
          <w:szCs w:val="22"/>
          <w:lang w:eastAsia="en-GB"/>
          <w14:ligatures w14:val="none"/>
        </w:rPr>
        <w:t>:</w:t>
      </w:r>
      <w:hyperlink r:id="rId13" w:tgtFrame="_blank" w:history="1">
        <w:r w:rsidRPr="006C6F18">
          <w:rPr>
            <w:rStyle w:val="Hyperlink"/>
            <w:rFonts w:ascii="Arial" w:eastAsia="Times New Roman" w:hAnsi="Arial" w:cs="Arial"/>
            <w:i/>
            <w:iCs/>
            <w:kern w:val="0"/>
            <w:sz w:val="22"/>
            <w:szCs w:val="22"/>
            <w:lang w:eastAsia="en-GB"/>
            <w14:ligatures w14:val="none"/>
          </w:rPr>
          <w:t>TrafficOrders@wiltshire.gov.uk</w:t>
        </w:r>
      </w:hyperlink>
      <w:r w:rsidRPr="006C6F18">
        <w:rPr>
          <w:rFonts w:ascii="Arial" w:eastAsia="Times New Roman" w:hAnsi="Arial" w:cs="Arial"/>
          <w:i/>
          <w:iCs/>
          <w:kern w:val="0"/>
          <w:sz w:val="22"/>
          <w:szCs w:val="22"/>
          <w:lang w:eastAsia="en-GB"/>
          <w14:ligatures w14:val="none"/>
        </w:rPr>
        <w:t>  for further details. Temporary Traffic Orders team require a 12-week lead in so enough time should be factored in for the necessary orders.</w:t>
      </w:r>
      <w:r w:rsidRPr="006C6F18">
        <w:rPr>
          <w:rFonts w:ascii="Arial" w:eastAsia="Times New Roman" w:hAnsi="Arial" w:cs="Arial"/>
          <w:i/>
          <w:iCs/>
          <w:kern w:val="0"/>
          <w:sz w:val="22"/>
          <w:szCs w:val="22"/>
          <w:lang w:eastAsia="en-GB"/>
          <w14:ligatures w14:val="none"/>
        </w:rPr>
        <w:br/>
      </w:r>
      <w:r w:rsidRPr="006C6F18">
        <w:rPr>
          <w:rFonts w:ascii="Arial" w:eastAsia="Times New Roman" w:hAnsi="Arial" w:cs="Arial"/>
          <w:i/>
          <w:iCs/>
          <w:kern w:val="0"/>
          <w:sz w:val="22"/>
          <w:szCs w:val="22"/>
          <w:lang w:eastAsia="en-GB"/>
          <w14:ligatures w14:val="none"/>
        </w:rPr>
        <w:br/>
        <w:t>For further information please contact  mailto:</w:t>
      </w:r>
      <w:hyperlink r:id="rId14" w:tgtFrame="_blank" w:history="1">
        <w:r w:rsidRPr="006C6F18">
          <w:rPr>
            <w:rStyle w:val="Hyperlink"/>
            <w:rFonts w:ascii="Arial" w:eastAsia="Times New Roman" w:hAnsi="Arial" w:cs="Arial"/>
            <w:i/>
            <w:iCs/>
            <w:kern w:val="0"/>
            <w:sz w:val="22"/>
            <w:szCs w:val="22"/>
            <w:lang w:eastAsia="en-GB"/>
            <w14:ligatures w14:val="none"/>
          </w:rPr>
          <w:t>Streetworks@wiltshire.gov.uk</w:t>
        </w:r>
      </w:hyperlink>
      <w:r w:rsidRPr="006C6F18">
        <w:rPr>
          <w:rFonts w:ascii="Arial" w:eastAsia="Times New Roman" w:hAnsi="Arial" w:cs="Arial"/>
          <w:i/>
          <w:iCs/>
          <w:kern w:val="0"/>
          <w:sz w:val="22"/>
          <w:szCs w:val="22"/>
          <w:lang w:eastAsia="en-GB"/>
          <w14:ligatures w14:val="none"/>
        </w:rPr>
        <w:t>  for any additional information</w:t>
      </w:r>
      <w:r w:rsidRPr="006C6F18">
        <w:rPr>
          <w:rFonts w:ascii="Arial" w:eastAsia="Times New Roman" w:hAnsi="Arial" w:cs="Arial"/>
          <w:kern w:val="0"/>
          <w:sz w:val="22"/>
          <w:szCs w:val="22"/>
          <w:lang w:eastAsia="en-GB"/>
          <w14:ligatures w14:val="none"/>
        </w:rPr>
        <w:t>.</w:t>
      </w:r>
    </w:p>
    <w:p w14:paraId="15C34B7C" w14:textId="77777777" w:rsidR="00AB3CCB" w:rsidRPr="006C6F18" w:rsidRDefault="00AB3CCB" w:rsidP="006C6F18">
      <w:pPr>
        <w:spacing w:after="0" w:line="276" w:lineRule="auto"/>
        <w:jc w:val="both"/>
        <w:rPr>
          <w:rFonts w:ascii="Arial" w:eastAsia="Times New Roman" w:hAnsi="Arial" w:cs="Arial"/>
          <w:kern w:val="0"/>
          <w:sz w:val="22"/>
          <w:szCs w:val="22"/>
          <w:lang w:eastAsia="en-GB"/>
          <w14:ligatures w14:val="none"/>
        </w:rPr>
      </w:pPr>
    </w:p>
    <w:p w14:paraId="55476150" w14:textId="0A01DC4C" w:rsidR="00AB3CCB" w:rsidRPr="006C6F18" w:rsidRDefault="00342C7B" w:rsidP="006C6F18">
      <w:pPr>
        <w:spacing w:after="0" w:line="276" w:lineRule="auto"/>
        <w:jc w:val="both"/>
        <w:rPr>
          <w:rFonts w:ascii="Arial" w:eastAsia="Times New Roman" w:hAnsi="Arial" w:cs="Arial"/>
          <w:kern w:val="0"/>
          <w:sz w:val="22"/>
          <w:szCs w:val="22"/>
          <w:lang w:eastAsia="en-GB"/>
          <w14:ligatures w14:val="none"/>
        </w:rPr>
      </w:pPr>
      <w:r w:rsidRPr="006C6F18">
        <w:rPr>
          <w:rFonts w:ascii="Arial" w:eastAsia="Times New Roman" w:hAnsi="Arial" w:cs="Arial"/>
          <w:kern w:val="0"/>
          <w:sz w:val="22"/>
          <w:szCs w:val="22"/>
          <w:u w:val="single"/>
          <w:lang w:eastAsia="en-GB"/>
          <w14:ligatures w14:val="none"/>
        </w:rPr>
        <w:t>Ecology</w:t>
      </w:r>
      <w:r w:rsidRPr="006C6F18">
        <w:rPr>
          <w:rFonts w:ascii="Arial" w:eastAsia="Times New Roman" w:hAnsi="Arial" w:cs="Arial"/>
          <w:kern w:val="0"/>
          <w:sz w:val="22"/>
          <w:szCs w:val="22"/>
          <w:lang w:eastAsia="en-GB"/>
          <w14:ligatures w14:val="none"/>
        </w:rPr>
        <w:t xml:space="preserve">: No objections subject to </w:t>
      </w:r>
      <w:r w:rsidR="000557CC" w:rsidRPr="006C6F18">
        <w:rPr>
          <w:rFonts w:ascii="Arial" w:eastAsia="Times New Roman" w:hAnsi="Arial" w:cs="Arial"/>
          <w:kern w:val="0"/>
          <w:sz w:val="22"/>
          <w:szCs w:val="22"/>
          <w:lang w:eastAsia="en-GB"/>
          <w14:ligatures w14:val="none"/>
        </w:rPr>
        <w:t>the inclusion of the following informative:</w:t>
      </w:r>
    </w:p>
    <w:p w14:paraId="65BD2D6B" w14:textId="77777777" w:rsidR="000557CC" w:rsidRPr="006C6F18" w:rsidRDefault="000557CC" w:rsidP="006C6F18">
      <w:pPr>
        <w:spacing w:after="0" w:line="276" w:lineRule="auto"/>
        <w:jc w:val="both"/>
        <w:rPr>
          <w:rFonts w:ascii="Arial" w:eastAsia="Times New Roman" w:hAnsi="Arial" w:cs="Arial"/>
          <w:kern w:val="0"/>
          <w:sz w:val="22"/>
          <w:szCs w:val="22"/>
          <w:lang w:eastAsia="en-GB"/>
          <w14:ligatures w14:val="none"/>
        </w:rPr>
      </w:pPr>
    </w:p>
    <w:p w14:paraId="628B0662" w14:textId="4992E934" w:rsidR="000557CC" w:rsidRPr="006C6F18" w:rsidRDefault="000557CC" w:rsidP="006C6F18">
      <w:pPr>
        <w:spacing w:after="0" w:line="276" w:lineRule="auto"/>
        <w:jc w:val="both"/>
        <w:rPr>
          <w:rFonts w:ascii="Arial" w:eastAsia="Times New Roman" w:hAnsi="Arial" w:cs="Arial"/>
          <w:i/>
          <w:iCs/>
          <w:kern w:val="0"/>
          <w:sz w:val="22"/>
          <w:szCs w:val="22"/>
          <w:lang w:eastAsia="en-GB"/>
          <w14:ligatures w14:val="none"/>
        </w:rPr>
      </w:pPr>
      <w:r w:rsidRPr="006C6F18">
        <w:rPr>
          <w:rFonts w:ascii="Arial" w:eastAsia="Times New Roman" w:hAnsi="Arial" w:cs="Arial"/>
          <w:i/>
          <w:iCs/>
          <w:kern w:val="0"/>
          <w:sz w:val="22"/>
          <w:szCs w:val="22"/>
          <w:lang w:eastAsia="en-GB"/>
          <w14:ligatures w14:val="none"/>
        </w:rPr>
        <w:t xml:space="preserve">There is a low risk that bats may occur at the development site. Many species of bat depend on buildings for roosting, with each having its own preferred type of roost. Most species roost in crevices such as under ridge tiles, behind roofing felt or in cavity walls and are therefore not often seen in the roof space. Bat roosts are protected all times by the Conservation of Habitats and Species 2017 (as amended) even when bats are temporarily absent because, being creatures of habit, they usually return to the same roost site every year. Planning permission for development does not provide a defence against prosecution under this legislation or substitute for the need to obtain a bat licence if an offence is likely. If bats or evidence of bats is found during the works, the applicant is advised to stop work and follow advice from an independent ecologist or the applicant is advised to follow the advice of a professional ecologist or to contact Natural England’s </w:t>
      </w:r>
      <w:proofErr w:type="spellStart"/>
      <w:r w:rsidRPr="006C6F18">
        <w:rPr>
          <w:rFonts w:ascii="Arial" w:eastAsia="Times New Roman" w:hAnsi="Arial" w:cs="Arial"/>
          <w:i/>
          <w:iCs/>
          <w:kern w:val="0"/>
          <w:sz w:val="22"/>
          <w:szCs w:val="22"/>
          <w:lang w:eastAsia="en-GB"/>
          <w14:ligatures w14:val="none"/>
        </w:rPr>
        <w:t>Batline</w:t>
      </w:r>
      <w:proofErr w:type="spellEnd"/>
      <w:r w:rsidRPr="006C6F18">
        <w:rPr>
          <w:rFonts w:ascii="Arial" w:eastAsia="Times New Roman" w:hAnsi="Arial" w:cs="Arial"/>
          <w:i/>
          <w:iCs/>
          <w:kern w:val="0"/>
          <w:sz w:val="22"/>
          <w:szCs w:val="22"/>
          <w:lang w:eastAsia="en-GB"/>
          <w14:ligatures w14:val="none"/>
        </w:rPr>
        <w:t xml:space="preserve"> through the internet.</w:t>
      </w:r>
    </w:p>
    <w:p w14:paraId="10CB17D8" w14:textId="77777777" w:rsidR="00210CF2" w:rsidRPr="006C6F18" w:rsidRDefault="00210CF2" w:rsidP="006C6F18">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6C6F18" w:rsidRDefault="00F7609E" w:rsidP="006C6F18">
      <w:pPr>
        <w:spacing w:after="0" w:line="276" w:lineRule="auto"/>
        <w:jc w:val="both"/>
        <w:rPr>
          <w:rFonts w:ascii="Arial" w:eastAsia="Times New Roman" w:hAnsi="Arial" w:cs="Arial"/>
          <w:b/>
          <w:bCs/>
          <w:kern w:val="0"/>
          <w:sz w:val="22"/>
          <w:szCs w:val="22"/>
          <w:lang w:eastAsia="en-GB"/>
          <w14:ligatures w14:val="none"/>
        </w:rPr>
      </w:pPr>
      <w:r w:rsidRPr="006C6F18">
        <w:rPr>
          <w:rFonts w:ascii="Arial" w:eastAsia="Times New Roman" w:hAnsi="Arial" w:cs="Arial"/>
          <w:b/>
          <w:bCs/>
          <w:kern w:val="0"/>
          <w:sz w:val="22"/>
          <w:szCs w:val="22"/>
          <w:lang w:eastAsia="en-GB"/>
          <w14:ligatures w14:val="none"/>
        </w:rPr>
        <w:t>REPRESENTATIONS</w:t>
      </w:r>
    </w:p>
    <w:p w14:paraId="44CD8532" w14:textId="77777777" w:rsidR="0007377C" w:rsidRPr="006C6F18" w:rsidRDefault="00E51166" w:rsidP="006C6F18">
      <w:pPr>
        <w:spacing w:after="0" w:line="276" w:lineRule="auto"/>
        <w:jc w:val="both"/>
        <w:rPr>
          <w:rFonts w:ascii="Arial" w:eastAsia="Times New Roman" w:hAnsi="Arial" w:cs="Arial"/>
          <w:color w:val="000000" w:themeColor="text1"/>
          <w:kern w:val="0"/>
          <w:sz w:val="22"/>
          <w:szCs w:val="22"/>
          <w:lang w:eastAsia="en-GB"/>
          <w14:ligatures w14:val="none"/>
        </w:rPr>
      </w:pPr>
      <w:r w:rsidRPr="006C6F18">
        <w:rPr>
          <w:rFonts w:ascii="Arial" w:eastAsia="Times New Roman" w:hAnsi="Arial" w:cs="Arial"/>
          <w:color w:val="000000" w:themeColor="text1"/>
          <w:kern w:val="0"/>
          <w:sz w:val="22"/>
          <w:szCs w:val="22"/>
          <w:lang w:eastAsia="en-GB"/>
          <w14:ligatures w14:val="none"/>
        </w:rPr>
        <w:t>No comments were received</w:t>
      </w:r>
      <w:r w:rsidR="00924221" w:rsidRPr="006C6F18">
        <w:rPr>
          <w:rFonts w:ascii="Arial" w:eastAsia="Times New Roman" w:hAnsi="Arial" w:cs="Arial"/>
          <w:color w:val="000000" w:themeColor="text1"/>
          <w:kern w:val="0"/>
          <w:sz w:val="22"/>
          <w:szCs w:val="22"/>
          <w:lang w:eastAsia="en-GB"/>
          <w14:ligatures w14:val="none"/>
        </w:rPr>
        <w:t xml:space="preserve">. </w:t>
      </w:r>
      <w:r w:rsidR="00DA41A3" w:rsidRPr="006C6F18">
        <w:rPr>
          <w:rFonts w:ascii="Arial" w:eastAsia="Times New Roman" w:hAnsi="Arial" w:cs="Arial"/>
          <w:color w:val="000000" w:themeColor="text1"/>
          <w:kern w:val="0"/>
          <w:sz w:val="22"/>
          <w:szCs w:val="22"/>
          <w:lang w:eastAsia="en-GB"/>
          <w14:ligatures w14:val="none"/>
        </w:rPr>
        <w:t xml:space="preserve"> </w:t>
      </w:r>
    </w:p>
    <w:p w14:paraId="281E3ED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33E4A30" w14:textId="77777777" w:rsidR="000557CC" w:rsidRDefault="000557CC" w:rsidP="000E3C0E">
      <w:pPr>
        <w:spacing w:after="0" w:line="276" w:lineRule="auto"/>
        <w:jc w:val="both"/>
        <w:rPr>
          <w:rFonts w:ascii="Arial" w:eastAsia="Times New Roman" w:hAnsi="Arial" w:cs="Arial"/>
          <w:b/>
          <w:bCs/>
          <w:kern w:val="0"/>
          <w:sz w:val="22"/>
          <w:szCs w:val="22"/>
          <w:lang w:eastAsia="en-GB"/>
          <w14:ligatures w14:val="none"/>
        </w:rPr>
      </w:pPr>
    </w:p>
    <w:p w14:paraId="7A6EA43F" w14:textId="77777777" w:rsidR="000557CC" w:rsidRDefault="000557CC" w:rsidP="000E3C0E">
      <w:pPr>
        <w:spacing w:after="0" w:line="276" w:lineRule="auto"/>
        <w:jc w:val="both"/>
        <w:rPr>
          <w:rFonts w:ascii="Arial" w:eastAsia="Times New Roman" w:hAnsi="Arial" w:cs="Arial"/>
          <w:b/>
          <w:bCs/>
          <w:kern w:val="0"/>
          <w:sz w:val="22"/>
          <w:szCs w:val="22"/>
          <w:lang w:eastAsia="en-GB"/>
          <w14:ligatures w14:val="none"/>
        </w:rPr>
      </w:pPr>
    </w:p>
    <w:p w14:paraId="70131601" w14:textId="77777777" w:rsidR="000557CC" w:rsidRDefault="000557CC" w:rsidP="000E3C0E">
      <w:pPr>
        <w:spacing w:after="0" w:line="276" w:lineRule="auto"/>
        <w:jc w:val="both"/>
        <w:rPr>
          <w:rFonts w:ascii="Arial" w:eastAsia="Times New Roman" w:hAnsi="Arial" w:cs="Arial"/>
          <w:b/>
          <w:bCs/>
          <w:kern w:val="0"/>
          <w:sz w:val="22"/>
          <w:szCs w:val="22"/>
          <w:lang w:eastAsia="en-GB"/>
          <w14:ligatures w14:val="none"/>
        </w:rPr>
      </w:pPr>
    </w:p>
    <w:p w14:paraId="5F3874E2" w14:textId="650269CF" w:rsidR="000557CC" w:rsidRPr="006473BA" w:rsidRDefault="00452153" w:rsidP="000E3C0E">
      <w:pPr>
        <w:spacing w:after="0" w:line="276" w:lineRule="auto"/>
        <w:jc w:val="both"/>
        <w:rPr>
          <w:rFonts w:ascii="Arial" w:eastAsia="Times New Roman" w:hAnsi="Arial" w:cs="Arial"/>
          <w:b/>
          <w:bCs/>
          <w:kern w:val="0"/>
          <w:sz w:val="22"/>
          <w:szCs w:val="22"/>
          <w:lang w:eastAsia="en-GB"/>
          <w14:ligatures w14:val="none"/>
        </w:rPr>
      </w:pPr>
      <w:r w:rsidRPr="006473BA">
        <w:rPr>
          <w:rFonts w:ascii="Arial" w:eastAsia="Times New Roman" w:hAnsi="Arial" w:cs="Arial"/>
          <w:b/>
          <w:bCs/>
          <w:kern w:val="0"/>
          <w:sz w:val="22"/>
          <w:szCs w:val="22"/>
          <w:lang w:eastAsia="en-GB"/>
          <w14:ligatures w14:val="none"/>
        </w:rPr>
        <w:t>Relevant Planning History</w:t>
      </w:r>
      <w:r w:rsidR="006473BA" w:rsidRPr="006473BA">
        <w:rPr>
          <w:rFonts w:ascii="Arial" w:eastAsia="Times New Roman" w:hAnsi="Arial" w:cs="Arial"/>
          <w:b/>
          <w:bCs/>
          <w:kern w:val="0"/>
          <w:sz w:val="22"/>
          <w:szCs w:val="22"/>
          <w:lang w:eastAsia="en-GB"/>
          <w14:ligatures w14:val="none"/>
        </w:rPr>
        <w:t>.</w:t>
      </w:r>
    </w:p>
    <w:p w14:paraId="0E94B88D" w14:textId="188C4B17" w:rsidR="00452153" w:rsidRDefault="003F0F1A" w:rsidP="000E3C0E">
      <w:pPr>
        <w:spacing w:after="0" w:line="276" w:lineRule="auto"/>
        <w:jc w:val="both"/>
        <w:rPr>
          <w:rFonts w:ascii="Arial" w:eastAsia="Times New Roman" w:hAnsi="Arial" w:cs="Arial"/>
          <w:kern w:val="0"/>
          <w:sz w:val="22"/>
          <w:szCs w:val="22"/>
          <w:lang w:eastAsia="en-GB"/>
          <w14:ligatures w14:val="none"/>
        </w:rPr>
      </w:pPr>
      <w:r w:rsidRPr="0066747A">
        <w:rPr>
          <w:rFonts w:ascii="Arial" w:eastAsia="Times New Roman" w:hAnsi="Arial" w:cs="Arial"/>
          <w:kern w:val="0"/>
          <w:sz w:val="22"/>
          <w:szCs w:val="22"/>
          <w:lang w:eastAsia="en-GB"/>
          <w14:ligatures w14:val="none"/>
        </w:rPr>
        <w:t>12/</w:t>
      </w:r>
      <w:r w:rsidR="0066747A" w:rsidRPr="0066747A">
        <w:rPr>
          <w:rFonts w:ascii="Arial" w:eastAsia="Times New Roman" w:hAnsi="Arial" w:cs="Arial"/>
          <w:kern w:val="0"/>
          <w:sz w:val="22"/>
          <w:szCs w:val="22"/>
          <w:lang w:eastAsia="en-GB"/>
          <w14:ligatures w14:val="none"/>
        </w:rPr>
        <w:t>02210</w:t>
      </w:r>
      <w:r w:rsidR="0066747A">
        <w:rPr>
          <w:rFonts w:ascii="Arial" w:eastAsia="Times New Roman" w:hAnsi="Arial" w:cs="Arial"/>
          <w:kern w:val="0"/>
          <w:sz w:val="22"/>
          <w:szCs w:val="22"/>
          <w:lang w:eastAsia="en-GB"/>
          <w14:ligatures w14:val="none"/>
        </w:rPr>
        <w:t>/</w:t>
      </w:r>
      <w:proofErr w:type="gramStart"/>
      <w:r w:rsidR="0066747A">
        <w:rPr>
          <w:rFonts w:ascii="Arial" w:eastAsia="Times New Roman" w:hAnsi="Arial" w:cs="Arial"/>
          <w:kern w:val="0"/>
          <w:sz w:val="22"/>
          <w:szCs w:val="22"/>
          <w:lang w:eastAsia="en-GB"/>
          <w14:ligatures w14:val="none"/>
        </w:rPr>
        <w:t xml:space="preserve">FUL  </w:t>
      </w:r>
      <w:r w:rsidR="00CD635C">
        <w:rPr>
          <w:rFonts w:ascii="Arial" w:eastAsia="Times New Roman" w:hAnsi="Arial" w:cs="Arial"/>
          <w:kern w:val="0"/>
          <w:sz w:val="22"/>
          <w:szCs w:val="22"/>
          <w:lang w:eastAsia="en-GB"/>
          <w14:ligatures w14:val="none"/>
        </w:rPr>
        <w:t>Retrospective</w:t>
      </w:r>
      <w:proofErr w:type="gramEnd"/>
      <w:r w:rsidR="00CD635C">
        <w:rPr>
          <w:rFonts w:ascii="Arial" w:eastAsia="Times New Roman" w:hAnsi="Arial" w:cs="Arial"/>
          <w:kern w:val="0"/>
          <w:sz w:val="22"/>
          <w:szCs w:val="22"/>
          <w:lang w:eastAsia="en-GB"/>
          <w14:ligatures w14:val="none"/>
        </w:rPr>
        <w:t xml:space="preserve"> application for erection of a tractor shed.  Approved.</w:t>
      </w:r>
    </w:p>
    <w:p w14:paraId="24758C66" w14:textId="77777777" w:rsidR="00CD635C" w:rsidRDefault="00CD635C" w:rsidP="000E3C0E">
      <w:pPr>
        <w:spacing w:after="0" w:line="276" w:lineRule="auto"/>
        <w:jc w:val="both"/>
        <w:rPr>
          <w:rFonts w:ascii="Arial" w:eastAsia="Times New Roman" w:hAnsi="Arial" w:cs="Arial"/>
          <w:kern w:val="0"/>
          <w:sz w:val="22"/>
          <w:szCs w:val="22"/>
          <w:lang w:eastAsia="en-GB"/>
          <w14:ligatures w14:val="none"/>
        </w:rPr>
      </w:pPr>
    </w:p>
    <w:p w14:paraId="790CE30F" w14:textId="5D6B761F" w:rsidR="00CD635C" w:rsidRPr="0066747A" w:rsidRDefault="005276C6"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19/11906/Ful </w:t>
      </w:r>
      <w:r w:rsidR="00F54900">
        <w:rPr>
          <w:rFonts w:ascii="Arial" w:eastAsia="Times New Roman" w:hAnsi="Arial" w:cs="Arial"/>
          <w:kern w:val="0"/>
          <w:sz w:val="22"/>
          <w:szCs w:val="22"/>
          <w:lang w:eastAsia="en-GB"/>
          <w14:ligatures w14:val="none"/>
        </w:rPr>
        <w:t>Change of use of tractor shed to holiday cottage and new access.  Approved.</w:t>
      </w:r>
    </w:p>
    <w:p w14:paraId="061557B5" w14:textId="77777777" w:rsidR="00452153" w:rsidRDefault="00452153" w:rsidP="000E3C0E">
      <w:pPr>
        <w:spacing w:after="0" w:line="276" w:lineRule="auto"/>
        <w:jc w:val="both"/>
        <w:rPr>
          <w:rFonts w:ascii="Arial" w:eastAsia="Times New Roman" w:hAnsi="Arial" w:cs="Arial"/>
          <w:b/>
          <w:bCs/>
          <w:kern w:val="0"/>
          <w:sz w:val="22"/>
          <w:szCs w:val="22"/>
          <w:lang w:eastAsia="en-GB"/>
          <w14:ligatures w14:val="none"/>
        </w:rPr>
      </w:pPr>
    </w:p>
    <w:p w14:paraId="1AA445D7" w14:textId="6E9BB1F2"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w:t>
      </w:r>
      <w:r w:rsidR="00E65542">
        <w:rPr>
          <w:rFonts w:ascii="Arial" w:eastAsia="Times New Roman" w:hAnsi="Arial" w:cs="Arial"/>
          <w:b/>
          <w:bCs/>
          <w:kern w:val="0"/>
          <w:sz w:val="22"/>
          <w:szCs w:val="22"/>
          <w:lang w:eastAsia="en-GB"/>
          <w14:ligatures w14:val="none"/>
        </w:rPr>
        <w:t>ssessmen</w:t>
      </w:r>
      <w:r w:rsidR="00405311">
        <w:rPr>
          <w:rFonts w:ascii="Arial" w:eastAsia="Times New Roman" w:hAnsi="Arial" w:cs="Arial"/>
          <w:b/>
          <w:bCs/>
          <w:kern w:val="0"/>
          <w:sz w:val="22"/>
          <w:szCs w:val="22"/>
          <w:lang w:eastAsia="en-GB"/>
          <w14:ligatures w14:val="none"/>
        </w:rPr>
        <w:t>t.</w:t>
      </w:r>
    </w:p>
    <w:p w14:paraId="481D3D2C" w14:textId="4F974964" w:rsidR="00405311" w:rsidRPr="00405311" w:rsidRDefault="00405311" w:rsidP="00405311">
      <w:pPr>
        <w:spacing w:after="0" w:line="276" w:lineRule="auto"/>
        <w:jc w:val="both"/>
        <w:rPr>
          <w:rFonts w:ascii="Arial" w:eastAsia="Times New Roman" w:hAnsi="Arial" w:cs="Arial"/>
          <w:kern w:val="0"/>
          <w:sz w:val="22"/>
          <w:szCs w:val="22"/>
          <w:lang w:eastAsia="en-GB"/>
          <w14:ligatures w14:val="none"/>
        </w:rPr>
      </w:pPr>
      <w:r w:rsidRPr="00405311">
        <w:rPr>
          <w:rFonts w:ascii="Arial" w:eastAsia="Times New Roman" w:hAnsi="Arial" w:cs="Arial"/>
          <w:kern w:val="0"/>
          <w:sz w:val="22"/>
          <w:szCs w:val="22"/>
          <w:lang w:eastAsia="en-GB"/>
          <w14:ligatures w14:val="none"/>
        </w:rPr>
        <w:t>This application proposes the change of use and conversion of a vacant building to a 2-bed dwelling</w:t>
      </w:r>
      <w:r>
        <w:rPr>
          <w:rFonts w:ascii="Arial" w:eastAsia="Times New Roman" w:hAnsi="Arial" w:cs="Arial"/>
          <w:kern w:val="0"/>
          <w:sz w:val="22"/>
          <w:szCs w:val="22"/>
          <w:lang w:eastAsia="en-GB"/>
          <w14:ligatures w14:val="none"/>
        </w:rPr>
        <w:t xml:space="preserve">, which is intended to be utilised as a </w:t>
      </w:r>
      <w:r w:rsidR="003A5AB3">
        <w:rPr>
          <w:rFonts w:ascii="Arial" w:eastAsia="Times New Roman" w:hAnsi="Arial" w:cs="Arial"/>
          <w:kern w:val="0"/>
          <w:sz w:val="22"/>
          <w:szCs w:val="22"/>
          <w:lang w:eastAsia="en-GB"/>
          <w14:ligatures w14:val="none"/>
        </w:rPr>
        <w:t>holiday let</w:t>
      </w:r>
      <w:r w:rsidRPr="00405311">
        <w:rPr>
          <w:rFonts w:ascii="Arial" w:eastAsia="Times New Roman" w:hAnsi="Arial" w:cs="Arial"/>
          <w:kern w:val="0"/>
          <w:sz w:val="22"/>
          <w:szCs w:val="22"/>
          <w:lang w:eastAsia="en-GB"/>
          <w14:ligatures w14:val="none"/>
        </w:rPr>
        <w:t>.</w:t>
      </w:r>
    </w:p>
    <w:p w14:paraId="39CCC760" w14:textId="77777777" w:rsidR="003A5AB3" w:rsidRDefault="003A5AB3" w:rsidP="00405311">
      <w:pPr>
        <w:spacing w:after="0" w:line="276" w:lineRule="auto"/>
        <w:jc w:val="both"/>
        <w:rPr>
          <w:rFonts w:ascii="Arial" w:eastAsia="Times New Roman" w:hAnsi="Arial" w:cs="Arial"/>
          <w:kern w:val="0"/>
          <w:sz w:val="22"/>
          <w:szCs w:val="22"/>
          <w:lang w:eastAsia="en-GB"/>
          <w14:ligatures w14:val="none"/>
        </w:rPr>
      </w:pPr>
    </w:p>
    <w:p w14:paraId="06BF41AB" w14:textId="18FBC9AF" w:rsidR="00CE2152" w:rsidRDefault="003A5AB3" w:rsidP="0040531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Planning permission was </w:t>
      </w:r>
      <w:r w:rsidR="007944E8">
        <w:rPr>
          <w:rFonts w:ascii="Arial" w:eastAsia="Times New Roman" w:hAnsi="Arial" w:cs="Arial"/>
          <w:kern w:val="0"/>
          <w:sz w:val="22"/>
          <w:szCs w:val="22"/>
          <w:lang w:eastAsia="en-GB"/>
          <w14:ligatures w14:val="none"/>
        </w:rPr>
        <w:t>recently granted in 2019 for a</w:t>
      </w:r>
      <w:r w:rsidR="00A77042">
        <w:rPr>
          <w:rFonts w:ascii="Arial" w:eastAsia="Times New Roman" w:hAnsi="Arial" w:cs="Arial"/>
          <w:kern w:val="0"/>
          <w:sz w:val="22"/>
          <w:szCs w:val="22"/>
          <w:lang w:eastAsia="en-GB"/>
          <w14:ligatures w14:val="none"/>
        </w:rPr>
        <w:t xml:space="preserve"> change of use of the building to that of </w:t>
      </w:r>
      <w:proofErr w:type="gramStart"/>
      <w:r w:rsidR="00A77042">
        <w:rPr>
          <w:rFonts w:ascii="Arial" w:eastAsia="Times New Roman" w:hAnsi="Arial" w:cs="Arial"/>
          <w:kern w:val="0"/>
          <w:sz w:val="22"/>
          <w:szCs w:val="22"/>
          <w:lang w:eastAsia="en-GB"/>
          <w14:ligatures w14:val="none"/>
        </w:rPr>
        <w:t xml:space="preserve">a </w:t>
      </w:r>
      <w:r w:rsidR="007944E8">
        <w:rPr>
          <w:rFonts w:ascii="Arial" w:eastAsia="Times New Roman" w:hAnsi="Arial" w:cs="Arial"/>
          <w:kern w:val="0"/>
          <w:sz w:val="22"/>
          <w:szCs w:val="22"/>
          <w:lang w:eastAsia="en-GB"/>
          <w14:ligatures w14:val="none"/>
        </w:rPr>
        <w:t xml:space="preserve"> holiday</w:t>
      </w:r>
      <w:proofErr w:type="gramEnd"/>
      <w:r w:rsidR="00A77042">
        <w:rPr>
          <w:rFonts w:ascii="Arial" w:eastAsia="Times New Roman" w:hAnsi="Arial" w:cs="Arial"/>
          <w:kern w:val="0"/>
          <w:sz w:val="22"/>
          <w:szCs w:val="22"/>
          <w:lang w:eastAsia="en-GB"/>
          <w14:ligatures w14:val="none"/>
        </w:rPr>
        <w:t xml:space="preserve"> let</w:t>
      </w:r>
      <w:r w:rsidR="006944C1">
        <w:rPr>
          <w:rFonts w:ascii="Arial" w:eastAsia="Times New Roman" w:hAnsi="Arial" w:cs="Arial"/>
          <w:kern w:val="0"/>
          <w:sz w:val="22"/>
          <w:szCs w:val="22"/>
          <w:lang w:eastAsia="en-GB"/>
          <w14:ligatures w14:val="none"/>
        </w:rPr>
        <w:t xml:space="preserve">, this </w:t>
      </w:r>
      <w:r w:rsidR="00A77042">
        <w:rPr>
          <w:rFonts w:ascii="Arial" w:eastAsia="Times New Roman" w:hAnsi="Arial" w:cs="Arial"/>
          <w:kern w:val="0"/>
          <w:sz w:val="22"/>
          <w:szCs w:val="22"/>
          <w:lang w:eastAsia="en-GB"/>
          <w14:ligatures w14:val="none"/>
        </w:rPr>
        <w:t>permission was not implemente</w:t>
      </w:r>
      <w:r w:rsidR="00AF62B6">
        <w:rPr>
          <w:rFonts w:ascii="Arial" w:eastAsia="Times New Roman" w:hAnsi="Arial" w:cs="Arial"/>
          <w:kern w:val="0"/>
          <w:sz w:val="22"/>
          <w:szCs w:val="22"/>
          <w:lang w:eastAsia="en-GB"/>
          <w14:ligatures w14:val="none"/>
        </w:rPr>
        <w:t>d.</w:t>
      </w:r>
    </w:p>
    <w:p w14:paraId="5F3CB42B" w14:textId="77777777" w:rsidR="00E65542" w:rsidRDefault="00E65542" w:rsidP="000E3C0E">
      <w:pPr>
        <w:spacing w:after="0" w:line="276" w:lineRule="auto"/>
        <w:jc w:val="both"/>
        <w:rPr>
          <w:rFonts w:ascii="Arial" w:eastAsia="Times New Roman" w:hAnsi="Arial" w:cs="Arial"/>
          <w:kern w:val="0"/>
          <w:sz w:val="22"/>
          <w:szCs w:val="22"/>
          <w:lang w:eastAsia="en-GB"/>
          <w14:ligatures w14:val="none"/>
        </w:rPr>
      </w:pPr>
    </w:p>
    <w:p w14:paraId="5D5485DC" w14:textId="2075262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proposals can be viewed within the </w:t>
      </w:r>
      <w:r w:rsidR="006944C1">
        <w:rPr>
          <w:rFonts w:ascii="Arial" w:eastAsia="Times New Roman" w:hAnsi="Arial" w:cs="Arial"/>
          <w:kern w:val="0"/>
          <w:sz w:val="22"/>
          <w:szCs w:val="22"/>
          <w:lang w:eastAsia="en-GB"/>
          <w14:ligatures w14:val="none"/>
        </w:rPr>
        <w:t xml:space="preserve">following </w:t>
      </w:r>
      <w:r>
        <w:rPr>
          <w:rFonts w:ascii="Arial" w:eastAsia="Times New Roman" w:hAnsi="Arial" w:cs="Arial"/>
          <w:kern w:val="0"/>
          <w:sz w:val="22"/>
          <w:szCs w:val="22"/>
          <w:lang w:eastAsia="en-GB"/>
          <w14:ligatures w14:val="none"/>
        </w:rPr>
        <w:t>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1979E152" w14:textId="77777777" w:rsidR="00D63CBE" w:rsidRDefault="00D63CBE" w:rsidP="00A050F1">
      <w:pPr>
        <w:spacing w:after="0" w:line="276" w:lineRule="auto"/>
        <w:jc w:val="both"/>
        <w:rPr>
          <w:noProof/>
        </w:rPr>
      </w:pPr>
      <w:r w:rsidRPr="00D63CBE">
        <w:rPr>
          <w:noProof/>
        </w:rPr>
        <w:drawing>
          <wp:inline distT="0" distB="0" distL="0" distR="0" wp14:anchorId="2901E034" wp14:editId="0EAE5FE5">
            <wp:extent cx="4582552" cy="1921383"/>
            <wp:effectExtent l="0" t="0" r="0" b="3175"/>
            <wp:docPr id="1680759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59676" name=""/>
                    <pic:cNvPicPr/>
                  </pic:nvPicPr>
                  <pic:blipFill>
                    <a:blip r:embed="rId15"/>
                    <a:stretch>
                      <a:fillRect/>
                    </a:stretch>
                  </pic:blipFill>
                  <pic:spPr>
                    <a:xfrm>
                      <a:off x="0" y="0"/>
                      <a:ext cx="4597422" cy="1927618"/>
                    </a:xfrm>
                    <a:prstGeom prst="rect">
                      <a:avLst/>
                    </a:prstGeom>
                  </pic:spPr>
                </pic:pic>
              </a:graphicData>
            </a:graphic>
          </wp:inline>
        </w:drawing>
      </w:r>
    </w:p>
    <w:p w14:paraId="0BC12914" w14:textId="6D160730" w:rsidR="00D63CBE" w:rsidRDefault="00D63CBE" w:rsidP="00A050F1">
      <w:pPr>
        <w:spacing w:after="0" w:line="276" w:lineRule="auto"/>
        <w:jc w:val="both"/>
        <w:rPr>
          <w:noProof/>
        </w:rPr>
      </w:pPr>
      <w:r>
        <w:rPr>
          <w:noProof/>
        </w:rPr>
        <w:t xml:space="preserve">                                    </w:t>
      </w:r>
      <w:r w:rsidRPr="00D63CBE">
        <w:rPr>
          <w:rFonts w:ascii="Arial" w:hAnsi="Arial" w:cs="Arial"/>
          <w:noProof/>
          <w:sz w:val="18"/>
          <w:szCs w:val="18"/>
          <w:u w:val="single"/>
        </w:rPr>
        <w:t>Proposed ground floor plan &amp; roof plan</w:t>
      </w:r>
      <w:r>
        <w:rPr>
          <w:noProof/>
        </w:rPr>
        <w:t>.</w:t>
      </w:r>
    </w:p>
    <w:p w14:paraId="37C9DC76" w14:textId="77777777" w:rsidR="00D63CBE" w:rsidRDefault="00D63CBE" w:rsidP="00A050F1">
      <w:pPr>
        <w:spacing w:after="0" w:line="276" w:lineRule="auto"/>
        <w:jc w:val="both"/>
        <w:rPr>
          <w:noProof/>
        </w:rPr>
      </w:pPr>
    </w:p>
    <w:p w14:paraId="13C8B144" w14:textId="6585337E" w:rsidR="00CE2152" w:rsidRDefault="00CE2152" w:rsidP="00A22043">
      <w:pPr>
        <w:spacing w:after="0" w:line="276" w:lineRule="auto"/>
        <w:jc w:val="both"/>
        <w:rPr>
          <w:rFonts w:ascii="Arial" w:hAnsi="Arial" w:cs="Arial"/>
          <w:color w:val="000000" w:themeColor="text1"/>
          <w:sz w:val="20"/>
          <w:szCs w:val="20"/>
        </w:rPr>
      </w:pPr>
      <w:r>
        <w:rPr>
          <w:rFonts w:ascii="Arial" w:eastAsia="Times New Roman" w:hAnsi="Arial" w:cs="Arial"/>
          <w:kern w:val="0"/>
          <w:sz w:val="22"/>
          <w:szCs w:val="22"/>
          <w:lang w:eastAsia="en-GB"/>
          <w14:ligatures w14:val="none"/>
        </w:rPr>
        <w:t xml:space="preserve">       </w:t>
      </w:r>
      <w:r w:rsidR="00A22043">
        <w:rPr>
          <w:rFonts w:ascii="Arial" w:eastAsia="Times New Roman" w:hAnsi="Arial" w:cs="Arial"/>
          <w:noProof/>
          <w:kern w:val="0"/>
          <w:sz w:val="22"/>
          <w:szCs w:val="22"/>
          <w:lang w:eastAsia="en-GB"/>
          <w14:ligatures w14:val="none"/>
        </w:rPr>
        <w:drawing>
          <wp:inline distT="0" distB="0" distL="0" distR="0" wp14:anchorId="62B14CC2" wp14:editId="35FC544F">
            <wp:extent cx="4748419" cy="2226437"/>
            <wp:effectExtent l="0" t="0" r="0" b="2540"/>
            <wp:docPr id="18002507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79603" cy="2241059"/>
                    </a:xfrm>
                    <a:prstGeom prst="rect">
                      <a:avLst/>
                    </a:prstGeom>
                    <a:noFill/>
                  </pic:spPr>
                </pic:pic>
              </a:graphicData>
            </a:graphic>
          </wp:inline>
        </w:drawing>
      </w:r>
    </w:p>
    <w:p w14:paraId="4F272C0D" w14:textId="622C5F34" w:rsidR="00CE2152" w:rsidRDefault="00A22043" w:rsidP="00A050F1">
      <w:pPr>
        <w:spacing w:after="0" w:line="276" w:lineRule="auto"/>
        <w:jc w:val="both"/>
        <w:rPr>
          <w:rFonts w:ascii="Arial" w:hAnsi="Arial" w:cs="Arial"/>
          <w:color w:val="000000" w:themeColor="text1"/>
          <w:sz w:val="18"/>
          <w:szCs w:val="18"/>
          <w:u w:val="single"/>
        </w:rPr>
      </w:pPr>
      <w:r>
        <w:rPr>
          <w:rFonts w:ascii="Arial" w:hAnsi="Arial" w:cs="Arial"/>
          <w:color w:val="000000" w:themeColor="text1"/>
          <w:sz w:val="20"/>
          <w:szCs w:val="20"/>
        </w:rPr>
        <w:t xml:space="preserve">                                                    </w:t>
      </w:r>
      <w:r w:rsidRPr="00A22043">
        <w:rPr>
          <w:rFonts w:ascii="Arial" w:hAnsi="Arial" w:cs="Arial"/>
          <w:color w:val="000000" w:themeColor="text1"/>
          <w:sz w:val="18"/>
          <w:szCs w:val="18"/>
          <w:u w:val="single"/>
        </w:rPr>
        <w:t>Proposed elevations</w:t>
      </w:r>
    </w:p>
    <w:p w14:paraId="3D94B918" w14:textId="77777777" w:rsidR="00A22043" w:rsidRDefault="00A22043" w:rsidP="00A050F1">
      <w:pPr>
        <w:spacing w:after="0" w:line="276" w:lineRule="auto"/>
        <w:jc w:val="both"/>
        <w:rPr>
          <w:rFonts w:ascii="Arial" w:hAnsi="Arial" w:cs="Arial"/>
          <w:color w:val="000000" w:themeColor="text1"/>
          <w:sz w:val="18"/>
          <w:szCs w:val="18"/>
          <w:u w:val="single"/>
        </w:rPr>
      </w:pPr>
    </w:p>
    <w:p w14:paraId="0B8AAB58" w14:textId="0815D34E" w:rsidR="00A22043" w:rsidRDefault="002D26DF" w:rsidP="00A050F1">
      <w:pPr>
        <w:spacing w:after="0" w:line="276" w:lineRule="auto"/>
        <w:jc w:val="both"/>
        <w:rPr>
          <w:rFonts w:ascii="Arial" w:hAnsi="Arial" w:cs="Arial"/>
          <w:color w:val="000000" w:themeColor="text1"/>
          <w:sz w:val="22"/>
          <w:szCs w:val="22"/>
          <w:u w:val="single"/>
        </w:rPr>
      </w:pPr>
      <w:r w:rsidRPr="002D26DF">
        <w:rPr>
          <w:rFonts w:ascii="Arial" w:hAnsi="Arial" w:cs="Arial"/>
          <w:color w:val="000000" w:themeColor="text1"/>
          <w:sz w:val="22"/>
          <w:szCs w:val="22"/>
          <w:u w:val="single"/>
        </w:rPr>
        <w:t>The Structural Survey.</w:t>
      </w:r>
    </w:p>
    <w:p w14:paraId="36C31D7A" w14:textId="08DBD859" w:rsidR="002D26DF" w:rsidRDefault="005D3FE1"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bu</w:t>
      </w:r>
      <w:r w:rsidR="005B3ADB">
        <w:rPr>
          <w:rFonts w:ascii="Arial" w:hAnsi="Arial" w:cs="Arial"/>
          <w:color w:val="000000" w:themeColor="text1"/>
          <w:sz w:val="22"/>
          <w:szCs w:val="22"/>
        </w:rPr>
        <w:t xml:space="preserve">ilding is a substantial timber framed structure </w:t>
      </w:r>
      <w:r w:rsidR="00A0373B">
        <w:rPr>
          <w:rFonts w:ascii="Arial" w:hAnsi="Arial" w:cs="Arial"/>
          <w:color w:val="000000" w:themeColor="text1"/>
          <w:sz w:val="22"/>
          <w:szCs w:val="22"/>
        </w:rPr>
        <w:t>and is of solid construction:</w:t>
      </w:r>
    </w:p>
    <w:p w14:paraId="3EC36B91" w14:textId="627539C3" w:rsidR="00A0373B" w:rsidRPr="002D26DF" w:rsidRDefault="00B957BC" w:rsidP="00A050F1">
      <w:pPr>
        <w:spacing w:after="0" w:line="276" w:lineRule="auto"/>
        <w:jc w:val="both"/>
        <w:rPr>
          <w:rFonts w:ascii="Arial" w:hAnsi="Arial" w:cs="Arial"/>
          <w:color w:val="000000" w:themeColor="text1"/>
          <w:sz w:val="22"/>
          <w:szCs w:val="22"/>
        </w:rPr>
      </w:pPr>
      <w:r>
        <w:rPr>
          <w:rFonts w:ascii="Arial" w:hAnsi="Arial" w:cs="Arial"/>
          <w:i/>
          <w:iCs/>
          <w:color w:val="000000" w:themeColor="text1"/>
          <w:sz w:val="22"/>
          <w:szCs w:val="22"/>
        </w:rPr>
        <w:t>‘</w:t>
      </w:r>
      <w:r w:rsidR="00A0373B" w:rsidRPr="00A0373B">
        <w:rPr>
          <w:rFonts w:ascii="Arial" w:hAnsi="Arial" w:cs="Arial"/>
          <w:i/>
          <w:iCs/>
          <w:color w:val="000000" w:themeColor="text1"/>
          <w:sz w:val="22"/>
          <w:szCs w:val="22"/>
        </w:rPr>
        <w:t>The barn comprises what appears to be an oak primary frame with infill timber walls sheathed in plywood which provides lateral stability to the frame and building overall. The timber walls appear to be supported on the edge of the concrete slab, but the principal posts to the oak frame appear to extend through the concrete slab and most likely extend through to the foundations beneath</w:t>
      </w:r>
      <w:r>
        <w:rPr>
          <w:rFonts w:ascii="Arial" w:hAnsi="Arial" w:cs="Arial"/>
          <w:i/>
          <w:iCs/>
          <w:color w:val="000000" w:themeColor="text1"/>
          <w:sz w:val="22"/>
          <w:szCs w:val="22"/>
        </w:rPr>
        <w:t>’</w:t>
      </w:r>
      <w:r w:rsidR="00A0373B" w:rsidRPr="00A0373B">
        <w:rPr>
          <w:rFonts w:ascii="Arial" w:hAnsi="Arial" w:cs="Arial"/>
          <w:color w:val="000000" w:themeColor="text1"/>
          <w:sz w:val="22"/>
          <w:szCs w:val="22"/>
        </w:rPr>
        <w:t>.</w:t>
      </w:r>
    </w:p>
    <w:p w14:paraId="74895E1A" w14:textId="77777777" w:rsidR="009118ED" w:rsidRPr="002D26DF" w:rsidRDefault="009118ED" w:rsidP="009118ED">
      <w:pPr>
        <w:spacing w:after="0" w:line="276" w:lineRule="auto"/>
        <w:jc w:val="both"/>
        <w:rPr>
          <w:rFonts w:ascii="Arial" w:hAnsi="Arial" w:cs="Arial"/>
          <w:color w:val="000000" w:themeColor="text1"/>
          <w:sz w:val="20"/>
          <w:szCs w:val="20"/>
        </w:rPr>
      </w:pPr>
    </w:p>
    <w:p w14:paraId="7CE123FC" w14:textId="04767A63" w:rsidR="009118ED" w:rsidRDefault="00C50BBA" w:rsidP="009118ED">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The building has been sited o</w:t>
      </w:r>
      <w:r w:rsidRPr="00C50BBA">
        <w:rPr>
          <w:rFonts w:ascii="Arial" w:hAnsi="Arial" w:cs="Arial"/>
          <w:color w:val="000000" w:themeColor="text1"/>
          <w:sz w:val="22"/>
          <w:szCs w:val="22"/>
        </w:rPr>
        <w:t xml:space="preserve">n </w:t>
      </w:r>
      <w:r>
        <w:rPr>
          <w:rFonts w:ascii="Arial" w:hAnsi="Arial" w:cs="Arial"/>
          <w:color w:val="000000" w:themeColor="text1"/>
          <w:sz w:val="22"/>
          <w:szCs w:val="22"/>
        </w:rPr>
        <w:t xml:space="preserve">a </w:t>
      </w:r>
      <w:r w:rsidR="00EE4ADF">
        <w:rPr>
          <w:rFonts w:ascii="Arial" w:hAnsi="Arial" w:cs="Arial"/>
          <w:color w:val="000000" w:themeColor="text1"/>
          <w:sz w:val="22"/>
          <w:szCs w:val="22"/>
        </w:rPr>
        <w:t xml:space="preserve">solid </w:t>
      </w:r>
      <w:r w:rsidR="000D42CC">
        <w:rPr>
          <w:rFonts w:ascii="Arial" w:hAnsi="Arial" w:cs="Arial"/>
          <w:color w:val="000000" w:themeColor="text1"/>
          <w:sz w:val="22"/>
          <w:szCs w:val="22"/>
        </w:rPr>
        <w:t xml:space="preserve">stone base referred to within the </w:t>
      </w:r>
      <w:r w:rsidR="00161131">
        <w:rPr>
          <w:rFonts w:ascii="Arial" w:hAnsi="Arial" w:cs="Arial"/>
          <w:color w:val="000000" w:themeColor="text1"/>
          <w:sz w:val="22"/>
          <w:szCs w:val="22"/>
        </w:rPr>
        <w:t xml:space="preserve">structural survey </w:t>
      </w:r>
      <w:r w:rsidR="000D42CC">
        <w:rPr>
          <w:rFonts w:ascii="Arial" w:hAnsi="Arial" w:cs="Arial"/>
          <w:color w:val="000000" w:themeColor="text1"/>
          <w:sz w:val="22"/>
          <w:szCs w:val="22"/>
        </w:rPr>
        <w:t xml:space="preserve">as a </w:t>
      </w:r>
      <w:r>
        <w:rPr>
          <w:rFonts w:ascii="Arial" w:hAnsi="Arial" w:cs="Arial"/>
          <w:color w:val="000000" w:themeColor="text1"/>
          <w:sz w:val="22"/>
          <w:szCs w:val="22"/>
        </w:rPr>
        <w:t>‘</w:t>
      </w:r>
      <w:r w:rsidRPr="00C50BBA">
        <w:rPr>
          <w:rFonts w:ascii="Arial" w:hAnsi="Arial" w:cs="Arial"/>
          <w:color w:val="000000" w:themeColor="text1"/>
          <w:sz w:val="22"/>
          <w:szCs w:val="22"/>
        </w:rPr>
        <w:t>Boyne Hollow Chert Sandstone member comprising interbedded sedimentary rock.</w:t>
      </w:r>
      <w:r>
        <w:rPr>
          <w:rFonts w:ascii="Arial" w:hAnsi="Arial" w:cs="Arial"/>
          <w:color w:val="000000" w:themeColor="text1"/>
          <w:sz w:val="22"/>
          <w:szCs w:val="22"/>
        </w:rPr>
        <w:t>’</w:t>
      </w:r>
      <w:r w:rsidRPr="00C50BBA">
        <w:rPr>
          <w:rFonts w:ascii="Arial" w:hAnsi="Arial" w:cs="Arial"/>
          <w:color w:val="000000" w:themeColor="text1"/>
          <w:sz w:val="22"/>
          <w:szCs w:val="22"/>
        </w:rPr>
        <w:t xml:space="preserve"> This </w:t>
      </w:r>
      <w:r w:rsidR="006D52B0">
        <w:rPr>
          <w:rFonts w:ascii="Arial" w:hAnsi="Arial" w:cs="Arial"/>
          <w:color w:val="000000" w:themeColor="text1"/>
          <w:sz w:val="22"/>
          <w:szCs w:val="22"/>
        </w:rPr>
        <w:t>ground</w:t>
      </w:r>
      <w:r>
        <w:rPr>
          <w:rFonts w:ascii="Arial" w:hAnsi="Arial" w:cs="Arial"/>
          <w:color w:val="000000" w:themeColor="text1"/>
          <w:sz w:val="22"/>
          <w:szCs w:val="22"/>
        </w:rPr>
        <w:t xml:space="preserve"> material </w:t>
      </w:r>
      <w:r w:rsidRPr="00C50BBA">
        <w:rPr>
          <w:rFonts w:ascii="Arial" w:hAnsi="Arial" w:cs="Arial"/>
          <w:color w:val="000000" w:themeColor="text1"/>
          <w:sz w:val="22"/>
          <w:szCs w:val="22"/>
        </w:rPr>
        <w:t>form</w:t>
      </w:r>
      <w:r w:rsidR="0063228F">
        <w:rPr>
          <w:rFonts w:ascii="Arial" w:hAnsi="Arial" w:cs="Arial"/>
          <w:color w:val="000000" w:themeColor="text1"/>
          <w:sz w:val="22"/>
          <w:szCs w:val="22"/>
        </w:rPr>
        <w:t>s</w:t>
      </w:r>
      <w:r w:rsidRPr="00C50BBA">
        <w:rPr>
          <w:rFonts w:ascii="Arial" w:hAnsi="Arial" w:cs="Arial"/>
          <w:color w:val="000000" w:themeColor="text1"/>
          <w:sz w:val="22"/>
          <w:szCs w:val="22"/>
        </w:rPr>
        <w:t xml:space="preserve"> a good founding medium for the barn</w:t>
      </w:r>
      <w:r w:rsidR="00D23E62">
        <w:rPr>
          <w:rFonts w:ascii="Arial" w:hAnsi="Arial" w:cs="Arial"/>
          <w:color w:val="000000" w:themeColor="text1"/>
          <w:sz w:val="22"/>
          <w:szCs w:val="22"/>
        </w:rPr>
        <w:t xml:space="preserve">. </w:t>
      </w:r>
    </w:p>
    <w:p w14:paraId="0704ABA4" w14:textId="77777777" w:rsidR="007C6F04" w:rsidRDefault="007C6F04" w:rsidP="009118ED">
      <w:pPr>
        <w:spacing w:after="0" w:line="276" w:lineRule="auto"/>
        <w:jc w:val="both"/>
        <w:rPr>
          <w:rFonts w:ascii="Arial" w:hAnsi="Arial" w:cs="Arial"/>
          <w:color w:val="000000" w:themeColor="text1"/>
          <w:sz w:val="22"/>
          <w:szCs w:val="22"/>
        </w:rPr>
      </w:pPr>
    </w:p>
    <w:p w14:paraId="11EC1315" w14:textId="29824E5A" w:rsidR="00EB69B9" w:rsidRDefault="00EB69B9" w:rsidP="009118ED">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timber </w:t>
      </w:r>
      <w:r w:rsidRPr="00EB69B9">
        <w:rPr>
          <w:rFonts w:ascii="Arial" w:hAnsi="Arial" w:cs="Arial"/>
          <w:color w:val="000000" w:themeColor="text1"/>
          <w:sz w:val="22"/>
          <w:szCs w:val="22"/>
        </w:rPr>
        <w:t>frame</w:t>
      </w:r>
      <w:r w:rsidR="00161131">
        <w:rPr>
          <w:rFonts w:ascii="Arial" w:hAnsi="Arial" w:cs="Arial"/>
          <w:color w:val="000000" w:themeColor="text1"/>
          <w:sz w:val="22"/>
          <w:szCs w:val="22"/>
        </w:rPr>
        <w:t xml:space="preserve"> is </w:t>
      </w:r>
      <w:r w:rsidR="000E0524">
        <w:rPr>
          <w:rFonts w:ascii="Arial" w:hAnsi="Arial" w:cs="Arial"/>
          <w:color w:val="000000" w:themeColor="text1"/>
          <w:sz w:val="22"/>
          <w:szCs w:val="22"/>
        </w:rPr>
        <w:t xml:space="preserve">in a </w:t>
      </w:r>
      <w:r w:rsidRPr="00EB69B9">
        <w:rPr>
          <w:rFonts w:ascii="Arial" w:hAnsi="Arial" w:cs="Arial"/>
          <w:color w:val="000000" w:themeColor="text1"/>
          <w:sz w:val="22"/>
          <w:szCs w:val="22"/>
        </w:rPr>
        <w:t xml:space="preserve">good condition </w:t>
      </w:r>
      <w:proofErr w:type="gramStart"/>
      <w:r w:rsidRPr="00EB69B9">
        <w:rPr>
          <w:rFonts w:ascii="Arial" w:hAnsi="Arial" w:cs="Arial"/>
          <w:color w:val="000000" w:themeColor="text1"/>
          <w:sz w:val="22"/>
          <w:szCs w:val="22"/>
        </w:rPr>
        <w:t xml:space="preserve">and </w:t>
      </w:r>
      <w:r w:rsidR="0048747B">
        <w:rPr>
          <w:rFonts w:ascii="Arial" w:hAnsi="Arial" w:cs="Arial"/>
          <w:color w:val="000000" w:themeColor="text1"/>
          <w:sz w:val="22"/>
          <w:szCs w:val="22"/>
        </w:rPr>
        <w:t>also</w:t>
      </w:r>
      <w:proofErr w:type="gramEnd"/>
      <w:r w:rsidR="0048747B">
        <w:rPr>
          <w:rFonts w:ascii="Arial" w:hAnsi="Arial" w:cs="Arial"/>
          <w:color w:val="000000" w:themeColor="text1"/>
          <w:sz w:val="22"/>
          <w:szCs w:val="22"/>
        </w:rPr>
        <w:t xml:space="preserve"> </w:t>
      </w:r>
      <w:r w:rsidRPr="00EB69B9">
        <w:rPr>
          <w:rFonts w:ascii="Arial" w:hAnsi="Arial" w:cs="Arial"/>
          <w:color w:val="000000" w:themeColor="text1"/>
          <w:sz w:val="22"/>
          <w:szCs w:val="22"/>
        </w:rPr>
        <w:t>ha</w:t>
      </w:r>
      <w:r w:rsidR="0048747B">
        <w:rPr>
          <w:rFonts w:ascii="Arial" w:hAnsi="Arial" w:cs="Arial"/>
          <w:color w:val="000000" w:themeColor="text1"/>
          <w:sz w:val="22"/>
          <w:szCs w:val="22"/>
        </w:rPr>
        <w:t>s</w:t>
      </w:r>
      <w:r w:rsidRPr="00EB69B9">
        <w:rPr>
          <w:rFonts w:ascii="Arial" w:hAnsi="Arial" w:cs="Arial"/>
          <w:color w:val="000000" w:themeColor="text1"/>
          <w:sz w:val="22"/>
          <w:szCs w:val="22"/>
        </w:rPr>
        <w:t xml:space="preserve"> a good line and level. The roof </w:t>
      </w:r>
      <w:r w:rsidR="009A2EA1">
        <w:rPr>
          <w:rFonts w:ascii="Arial" w:hAnsi="Arial" w:cs="Arial"/>
          <w:color w:val="000000" w:themeColor="text1"/>
          <w:sz w:val="22"/>
          <w:szCs w:val="22"/>
        </w:rPr>
        <w:t xml:space="preserve">structure </w:t>
      </w:r>
      <w:r w:rsidRPr="00EB69B9">
        <w:rPr>
          <w:rFonts w:ascii="Arial" w:hAnsi="Arial" w:cs="Arial"/>
          <w:color w:val="000000" w:themeColor="text1"/>
          <w:sz w:val="22"/>
          <w:szCs w:val="22"/>
        </w:rPr>
        <w:t xml:space="preserve">is formed from </w:t>
      </w:r>
      <w:proofErr w:type="gramStart"/>
      <w:r w:rsidRPr="00EB69B9">
        <w:rPr>
          <w:rFonts w:ascii="Arial" w:hAnsi="Arial" w:cs="Arial"/>
          <w:color w:val="000000" w:themeColor="text1"/>
          <w:sz w:val="22"/>
          <w:szCs w:val="22"/>
        </w:rPr>
        <w:t>pre-fabricated</w:t>
      </w:r>
      <w:proofErr w:type="gramEnd"/>
      <w:r w:rsidRPr="00EB69B9">
        <w:rPr>
          <w:rFonts w:ascii="Arial" w:hAnsi="Arial" w:cs="Arial"/>
          <w:color w:val="000000" w:themeColor="text1"/>
          <w:sz w:val="22"/>
          <w:szCs w:val="22"/>
        </w:rPr>
        <w:t xml:space="preserve"> softwood timber trusses with insulation at truss cord / ceiling level</w:t>
      </w:r>
      <w:r w:rsidR="00325C35">
        <w:rPr>
          <w:rFonts w:ascii="Arial" w:hAnsi="Arial" w:cs="Arial"/>
          <w:color w:val="000000" w:themeColor="text1"/>
          <w:sz w:val="22"/>
          <w:szCs w:val="22"/>
        </w:rPr>
        <w:t xml:space="preserve"> and are also in good condition.  </w:t>
      </w:r>
      <w:r w:rsidR="00F01496">
        <w:rPr>
          <w:rFonts w:ascii="Arial" w:hAnsi="Arial" w:cs="Arial"/>
          <w:color w:val="000000" w:themeColor="text1"/>
          <w:sz w:val="22"/>
          <w:szCs w:val="22"/>
        </w:rPr>
        <w:t>Internally</w:t>
      </w:r>
      <w:r w:rsidR="00BB0D2B">
        <w:rPr>
          <w:rFonts w:ascii="Arial" w:hAnsi="Arial" w:cs="Arial"/>
          <w:color w:val="000000" w:themeColor="text1"/>
          <w:sz w:val="22"/>
          <w:szCs w:val="22"/>
        </w:rPr>
        <w:t xml:space="preserve">, there is a good </w:t>
      </w:r>
      <w:r w:rsidR="00CC5750">
        <w:rPr>
          <w:rFonts w:ascii="Arial" w:hAnsi="Arial" w:cs="Arial"/>
          <w:color w:val="000000" w:themeColor="text1"/>
          <w:sz w:val="22"/>
          <w:szCs w:val="22"/>
        </w:rPr>
        <w:t>concrete</w:t>
      </w:r>
      <w:r w:rsidR="00BB0D2B">
        <w:rPr>
          <w:rFonts w:ascii="Arial" w:hAnsi="Arial" w:cs="Arial"/>
          <w:color w:val="000000" w:themeColor="text1"/>
          <w:sz w:val="22"/>
          <w:szCs w:val="22"/>
        </w:rPr>
        <w:t xml:space="preserve"> </w:t>
      </w:r>
      <w:r w:rsidR="00CC5750">
        <w:rPr>
          <w:rFonts w:ascii="Arial" w:hAnsi="Arial" w:cs="Arial"/>
          <w:color w:val="000000" w:themeColor="text1"/>
          <w:sz w:val="22"/>
          <w:szCs w:val="22"/>
        </w:rPr>
        <w:t xml:space="preserve">slab on the floor to carry and support farm machinery, this floor </w:t>
      </w:r>
      <w:proofErr w:type="gramStart"/>
      <w:r w:rsidR="00CC5750">
        <w:rPr>
          <w:rFonts w:ascii="Arial" w:hAnsi="Arial" w:cs="Arial"/>
          <w:color w:val="000000" w:themeColor="text1"/>
          <w:sz w:val="22"/>
          <w:szCs w:val="22"/>
        </w:rPr>
        <w:t>is considered to be</w:t>
      </w:r>
      <w:proofErr w:type="gramEnd"/>
      <w:r w:rsidR="00CC5750">
        <w:rPr>
          <w:rFonts w:ascii="Arial" w:hAnsi="Arial" w:cs="Arial"/>
          <w:color w:val="000000" w:themeColor="text1"/>
          <w:sz w:val="22"/>
          <w:szCs w:val="22"/>
        </w:rPr>
        <w:t xml:space="preserve"> wholly adequate </w:t>
      </w:r>
      <w:r w:rsidR="003B3CBE">
        <w:rPr>
          <w:rFonts w:ascii="Arial" w:hAnsi="Arial" w:cs="Arial"/>
          <w:color w:val="000000" w:themeColor="text1"/>
          <w:sz w:val="22"/>
          <w:szCs w:val="22"/>
        </w:rPr>
        <w:t>t</w:t>
      </w:r>
      <w:r w:rsidR="00CC5750">
        <w:rPr>
          <w:rFonts w:ascii="Arial" w:hAnsi="Arial" w:cs="Arial"/>
          <w:color w:val="000000" w:themeColor="text1"/>
          <w:sz w:val="22"/>
          <w:szCs w:val="22"/>
        </w:rPr>
        <w:t xml:space="preserve">o support </w:t>
      </w:r>
      <w:r w:rsidR="003B3CBE">
        <w:rPr>
          <w:rFonts w:ascii="Arial" w:hAnsi="Arial" w:cs="Arial"/>
          <w:color w:val="000000" w:themeColor="text1"/>
          <w:sz w:val="22"/>
          <w:szCs w:val="22"/>
        </w:rPr>
        <w:t>domestic use.</w:t>
      </w:r>
      <w:r w:rsidR="009751BD">
        <w:rPr>
          <w:rFonts w:ascii="Arial" w:hAnsi="Arial" w:cs="Arial"/>
          <w:color w:val="000000" w:themeColor="text1"/>
          <w:sz w:val="22"/>
          <w:szCs w:val="22"/>
        </w:rPr>
        <w:t xml:space="preserve"> These two aspects are shown in the following photos:</w:t>
      </w:r>
    </w:p>
    <w:p w14:paraId="07483383" w14:textId="77777777" w:rsidR="004E076A" w:rsidRDefault="004E076A" w:rsidP="009118ED">
      <w:pPr>
        <w:spacing w:after="0" w:line="276" w:lineRule="auto"/>
        <w:jc w:val="both"/>
        <w:rPr>
          <w:rFonts w:ascii="Arial" w:hAnsi="Arial" w:cs="Arial"/>
          <w:color w:val="000000" w:themeColor="text1"/>
          <w:sz w:val="22"/>
          <w:szCs w:val="22"/>
        </w:rPr>
      </w:pPr>
    </w:p>
    <w:p w14:paraId="54674DFC" w14:textId="1753274A" w:rsidR="004E076A" w:rsidRDefault="009751BD" w:rsidP="009118ED">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4E076A" w:rsidRPr="004E076A">
        <w:rPr>
          <w:rFonts w:ascii="Arial" w:hAnsi="Arial" w:cs="Arial"/>
          <w:noProof/>
          <w:color w:val="000000" w:themeColor="text1"/>
          <w:sz w:val="22"/>
          <w:szCs w:val="22"/>
        </w:rPr>
        <w:drawing>
          <wp:inline distT="0" distB="0" distL="0" distR="0" wp14:anchorId="3EB6C60C" wp14:editId="41C9D041">
            <wp:extent cx="2519454" cy="1888617"/>
            <wp:effectExtent l="0" t="0" r="0" b="0"/>
            <wp:docPr id="1252525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525384" name=""/>
                    <pic:cNvPicPr/>
                  </pic:nvPicPr>
                  <pic:blipFill>
                    <a:blip r:embed="rId17"/>
                    <a:stretch>
                      <a:fillRect/>
                    </a:stretch>
                  </pic:blipFill>
                  <pic:spPr>
                    <a:xfrm flipH="1">
                      <a:off x="0" y="0"/>
                      <a:ext cx="2550459" cy="1911859"/>
                    </a:xfrm>
                    <a:prstGeom prst="rect">
                      <a:avLst/>
                    </a:prstGeom>
                  </pic:spPr>
                </pic:pic>
              </a:graphicData>
            </a:graphic>
          </wp:inline>
        </w:drawing>
      </w:r>
      <w:r w:rsidR="00325C35">
        <w:rPr>
          <w:rFonts w:ascii="Arial" w:hAnsi="Arial" w:cs="Arial"/>
          <w:color w:val="000000" w:themeColor="text1"/>
          <w:sz w:val="22"/>
          <w:szCs w:val="22"/>
        </w:rPr>
        <w:t xml:space="preserve">         </w:t>
      </w:r>
      <w:r w:rsidR="00325C35" w:rsidRPr="00325C35">
        <w:rPr>
          <w:rFonts w:ascii="Arial" w:hAnsi="Arial" w:cs="Arial"/>
          <w:noProof/>
          <w:color w:val="000000" w:themeColor="text1"/>
          <w:sz w:val="22"/>
          <w:szCs w:val="22"/>
        </w:rPr>
        <w:drawing>
          <wp:inline distT="0" distB="0" distL="0" distR="0" wp14:anchorId="6B468FA8" wp14:editId="346C81C4">
            <wp:extent cx="1766642" cy="1903857"/>
            <wp:effectExtent l="0" t="0" r="5080" b="1270"/>
            <wp:docPr id="461564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564754" name=""/>
                    <pic:cNvPicPr/>
                  </pic:nvPicPr>
                  <pic:blipFill>
                    <a:blip r:embed="rId18"/>
                    <a:stretch>
                      <a:fillRect/>
                    </a:stretch>
                  </pic:blipFill>
                  <pic:spPr>
                    <a:xfrm>
                      <a:off x="0" y="0"/>
                      <a:ext cx="1778808" cy="1916968"/>
                    </a:xfrm>
                    <a:prstGeom prst="rect">
                      <a:avLst/>
                    </a:prstGeom>
                  </pic:spPr>
                </pic:pic>
              </a:graphicData>
            </a:graphic>
          </wp:inline>
        </w:drawing>
      </w:r>
    </w:p>
    <w:p w14:paraId="48201879" w14:textId="77777777" w:rsidR="009751BD" w:rsidRDefault="009751BD" w:rsidP="009118ED">
      <w:pPr>
        <w:spacing w:after="0" w:line="276" w:lineRule="auto"/>
        <w:jc w:val="both"/>
        <w:rPr>
          <w:rFonts w:ascii="Arial" w:hAnsi="Arial" w:cs="Arial"/>
          <w:color w:val="000000" w:themeColor="text1"/>
          <w:sz w:val="22"/>
          <w:szCs w:val="22"/>
        </w:rPr>
      </w:pPr>
    </w:p>
    <w:p w14:paraId="05299EF0" w14:textId="24B68A34" w:rsidR="009118ED" w:rsidRPr="006C6F18" w:rsidRDefault="00CD7D8C" w:rsidP="00476838">
      <w:pPr>
        <w:jc w:val="both"/>
        <w:rPr>
          <w:rFonts w:ascii="Times New Roman" w:eastAsia="Times New Roman" w:hAnsi="Times New Roman" w:cs="Times New Roman"/>
          <w:kern w:val="0"/>
          <w:sz w:val="22"/>
          <w:szCs w:val="22"/>
          <w:lang w:eastAsia="en-GB"/>
          <w14:ligatures w14:val="none"/>
        </w:rPr>
      </w:pPr>
      <w:r w:rsidRPr="006C6F18">
        <w:rPr>
          <w:rFonts w:ascii="Arial" w:hAnsi="Arial" w:cs="Arial"/>
          <w:color w:val="000000" w:themeColor="text1"/>
          <w:sz w:val="22"/>
          <w:szCs w:val="22"/>
        </w:rPr>
        <w:t xml:space="preserve">The survey report concludes that </w:t>
      </w:r>
      <w:r w:rsidR="00C12065" w:rsidRPr="006C6F18">
        <w:rPr>
          <w:rFonts w:ascii="Arial" w:eastAsia="Times New Roman" w:hAnsi="Arial" w:cs="Arial"/>
          <w:color w:val="000000"/>
          <w:kern w:val="0"/>
          <w:sz w:val="22"/>
          <w:szCs w:val="22"/>
          <w:lang w:eastAsia="en-GB"/>
          <w14:ligatures w14:val="none"/>
        </w:rPr>
        <w:t>the barn frame and roof are well configured and the walls and frame have a good line with no structural issues noted.</w:t>
      </w:r>
      <w:r w:rsidR="004E60C7" w:rsidRPr="006C6F18">
        <w:rPr>
          <w:rFonts w:ascii="Arial" w:eastAsia="Times New Roman" w:hAnsi="Arial" w:cs="Arial"/>
          <w:color w:val="000000"/>
          <w:kern w:val="0"/>
          <w:sz w:val="22"/>
          <w:szCs w:val="22"/>
          <w:lang w:eastAsia="en-GB"/>
          <w14:ligatures w14:val="none"/>
        </w:rPr>
        <w:t xml:space="preserve">  It is recommended that the conifer immediately behind the barn be considered for removal as its bow is quite close to the rear of the barn and the branches overhang the building.</w:t>
      </w:r>
    </w:p>
    <w:p w14:paraId="5930F837" w14:textId="6F43553B" w:rsidR="009118ED" w:rsidRPr="006C6F18" w:rsidRDefault="009118ED" w:rsidP="009118ED">
      <w:pPr>
        <w:spacing w:after="0" w:line="276" w:lineRule="auto"/>
        <w:jc w:val="both"/>
        <w:rPr>
          <w:rFonts w:ascii="Arial" w:hAnsi="Arial" w:cs="Arial"/>
          <w:b/>
          <w:bCs/>
          <w:color w:val="000000" w:themeColor="text1"/>
          <w:sz w:val="22"/>
          <w:szCs w:val="22"/>
        </w:rPr>
      </w:pPr>
      <w:r w:rsidRPr="006C6F18">
        <w:rPr>
          <w:rFonts w:ascii="Arial" w:hAnsi="Arial" w:cs="Arial"/>
          <w:b/>
          <w:bCs/>
          <w:color w:val="000000" w:themeColor="text1"/>
          <w:sz w:val="22"/>
          <w:szCs w:val="22"/>
        </w:rPr>
        <w:t>The Use of the Building</w:t>
      </w:r>
    </w:p>
    <w:p w14:paraId="46AF33DE" w14:textId="77777777" w:rsidR="009118ED" w:rsidRPr="006C6F18" w:rsidRDefault="009118ED" w:rsidP="009118ED">
      <w:pPr>
        <w:spacing w:after="0" w:line="276" w:lineRule="auto"/>
        <w:jc w:val="both"/>
        <w:rPr>
          <w:rFonts w:ascii="Arial" w:hAnsi="Arial" w:cs="Arial"/>
          <w:color w:val="000000" w:themeColor="text1"/>
          <w:sz w:val="22"/>
          <w:szCs w:val="22"/>
        </w:rPr>
      </w:pPr>
      <w:r w:rsidRPr="006C6F18">
        <w:rPr>
          <w:rFonts w:ascii="Arial" w:hAnsi="Arial" w:cs="Arial"/>
          <w:color w:val="000000" w:themeColor="text1"/>
          <w:sz w:val="22"/>
          <w:szCs w:val="22"/>
        </w:rPr>
        <w:t>In considering Part 3, Class Q of the GPDO the Local Planning Authority (LPA) must first establish whether the application building is part of an established agricultural unit or a former agricultural building that was (but is no longer) part of an established agricultural unit (class (a) (</w:t>
      </w:r>
      <w:proofErr w:type="spellStart"/>
      <w:r w:rsidRPr="006C6F18">
        <w:rPr>
          <w:rFonts w:ascii="Arial" w:hAnsi="Arial" w:cs="Arial"/>
          <w:color w:val="000000" w:themeColor="text1"/>
          <w:sz w:val="22"/>
          <w:szCs w:val="22"/>
        </w:rPr>
        <w:t>i</w:t>
      </w:r>
      <w:proofErr w:type="spellEnd"/>
      <w:r w:rsidRPr="006C6F18">
        <w:rPr>
          <w:rFonts w:ascii="Arial" w:hAnsi="Arial" w:cs="Arial"/>
          <w:color w:val="000000" w:themeColor="text1"/>
          <w:sz w:val="22"/>
          <w:szCs w:val="22"/>
        </w:rPr>
        <w:t>) and (ii)) as part of an established agricultural unit on 24 July 2023 (restriction Q1(a)(</w:t>
      </w:r>
      <w:proofErr w:type="spellStart"/>
      <w:r w:rsidRPr="006C6F18">
        <w:rPr>
          <w:rFonts w:ascii="Arial" w:hAnsi="Arial" w:cs="Arial"/>
          <w:color w:val="000000" w:themeColor="text1"/>
          <w:sz w:val="22"/>
          <w:szCs w:val="22"/>
        </w:rPr>
        <w:t>i</w:t>
      </w:r>
      <w:proofErr w:type="spellEnd"/>
      <w:r w:rsidRPr="006C6F18">
        <w:rPr>
          <w:rFonts w:ascii="Arial" w:hAnsi="Arial" w:cs="Arial"/>
          <w:color w:val="000000" w:themeColor="text1"/>
          <w:sz w:val="22"/>
          <w:szCs w:val="22"/>
        </w:rPr>
        <w:t>)). Or in the case of a site that was (but is no longer) part of an established agricultural unit –</w:t>
      </w:r>
    </w:p>
    <w:p w14:paraId="4A6595FA" w14:textId="77777777" w:rsidR="009118ED" w:rsidRPr="006C6F18" w:rsidRDefault="009118ED" w:rsidP="009118ED">
      <w:pPr>
        <w:spacing w:after="0" w:line="276" w:lineRule="auto"/>
        <w:jc w:val="both"/>
        <w:rPr>
          <w:rFonts w:ascii="Arial" w:hAnsi="Arial" w:cs="Arial"/>
          <w:color w:val="000000" w:themeColor="text1"/>
          <w:sz w:val="22"/>
          <w:szCs w:val="22"/>
        </w:rPr>
      </w:pPr>
      <w:r w:rsidRPr="006C6F18">
        <w:rPr>
          <w:rFonts w:ascii="Arial" w:hAnsi="Arial" w:cs="Arial"/>
          <w:color w:val="000000" w:themeColor="text1"/>
          <w:sz w:val="22"/>
          <w:szCs w:val="22"/>
        </w:rPr>
        <w:t>(</w:t>
      </w:r>
      <w:proofErr w:type="spellStart"/>
      <w:r w:rsidRPr="006C6F18">
        <w:rPr>
          <w:rFonts w:ascii="Arial" w:hAnsi="Arial" w:cs="Arial"/>
          <w:color w:val="000000" w:themeColor="text1"/>
          <w:sz w:val="22"/>
          <w:szCs w:val="22"/>
        </w:rPr>
        <w:t>i</w:t>
      </w:r>
      <w:proofErr w:type="spellEnd"/>
      <w:r w:rsidRPr="006C6F18">
        <w:rPr>
          <w:rFonts w:ascii="Arial" w:hAnsi="Arial" w:cs="Arial"/>
          <w:color w:val="000000" w:themeColor="text1"/>
          <w:sz w:val="22"/>
          <w:szCs w:val="22"/>
        </w:rPr>
        <w:t>)the site was part of an established agricultural unit on 24th July 2023,</w:t>
      </w:r>
    </w:p>
    <w:p w14:paraId="363778DA" w14:textId="77777777" w:rsidR="009118ED" w:rsidRPr="006C6F18" w:rsidRDefault="009118ED" w:rsidP="009118ED">
      <w:pPr>
        <w:spacing w:after="0" w:line="276" w:lineRule="auto"/>
        <w:jc w:val="both"/>
        <w:rPr>
          <w:rFonts w:ascii="Arial" w:hAnsi="Arial" w:cs="Arial"/>
          <w:color w:val="000000" w:themeColor="text1"/>
          <w:sz w:val="22"/>
          <w:szCs w:val="22"/>
        </w:rPr>
      </w:pPr>
      <w:r w:rsidRPr="006C6F18">
        <w:rPr>
          <w:rFonts w:ascii="Arial" w:hAnsi="Arial" w:cs="Arial"/>
          <w:color w:val="000000" w:themeColor="text1"/>
          <w:sz w:val="22"/>
          <w:szCs w:val="22"/>
        </w:rPr>
        <w:t>(ii)where the site ceased to be part of an established agricultural unit after 24th July 2023, the site has not been part of the established agricultural unit for a period of at least 10 years before the date development under Class Q begins, or</w:t>
      </w:r>
    </w:p>
    <w:p w14:paraId="4AC54512" w14:textId="4FC920FC" w:rsidR="009118ED" w:rsidRPr="006C6F18" w:rsidRDefault="009118ED" w:rsidP="009118ED">
      <w:pPr>
        <w:spacing w:after="0" w:line="276" w:lineRule="auto"/>
        <w:jc w:val="both"/>
        <w:rPr>
          <w:rFonts w:ascii="Arial" w:hAnsi="Arial" w:cs="Arial"/>
          <w:color w:val="000000" w:themeColor="text1"/>
          <w:sz w:val="22"/>
          <w:szCs w:val="22"/>
        </w:rPr>
      </w:pPr>
      <w:r w:rsidRPr="006C6F18">
        <w:rPr>
          <w:rFonts w:ascii="Arial" w:hAnsi="Arial" w:cs="Arial"/>
          <w:color w:val="000000" w:themeColor="text1"/>
          <w:sz w:val="22"/>
          <w:szCs w:val="22"/>
        </w:rPr>
        <w:t>(iii)since ceasing to be part of an established agricultural unit, the site has been used for any non-agricultural purpose,</w:t>
      </w:r>
      <w:r w:rsidR="002C5B35" w:rsidRPr="006C6F18">
        <w:rPr>
          <w:rFonts w:ascii="Arial" w:hAnsi="Arial" w:cs="Arial"/>
          <w:color w:val="000000" w:themeColor="text1"/>
          <w:sz w:val="22"/>
          <w:szCs w:val="22"/>
        </w:rPr>
        <w:t xml:space="preserve"> </w:t>
      </w:r>
      <w:proofErr w:type="gramStart"/>
      <w:r w:rsidRPr="006C6F18">
        <w:rPr>
          <w:rFonts w:ascii="Arial" w:hAnsi="Arial" w:cs="Arial"/>
          <w:color w:val="000000" w:themeColor="text1"/>
          <w:sz w:val="22"/>
          <w:szCs w:val="22"/>
        </w:rPr>
        <w:t>Included</w:t>
      </w:r>
      <w:proofErr w:type="gramEnd"/>
      <w:r w:rsidRPr="006C6F18">
        <w:rPr>
          <w:rFonts w:ascii="Arial" w:hAnsi="Arial" w:cs="Arial"/>
          <w:color w:val="000000" w:themeColor="text1"/>
          <w:sz w:val="22"/>
          <w:szCs w:val="22"/>
        </w:rPr>
        <w:t xml:space="preserve"> within the procedure notes for prior approvals under Part 3 (Part X ‘Interpretation of Part 3”) is the definition of an agricultural building. Such a definition sets out that an agricultural building </w:t>
      </w:r>
      <w:r w:rsidRPr="006C6F18">
        <w:rPr>
          <w:rFonts w:ascii="Arial" w:hAnsi="Arial" w:cs="Arial"/>
          <w:i/>
          <w:iCs/>
          <w:color w:val="000000" w:themeColor="text1"/>
          <w:sz w:val="22"/>
          <w:szCs w:val="22"/>
        </w:rPr>
        <w:t>‘means a building (excluding a dwellinghouse) used for agriculture and which is so used for the purposes of a trade or business; and</w:t>
      </w:r>
    </w:p>
    <w:p w14:paraId="074D0AE2" w14:textId="5BA9E9E8" w:rsidR="00CE2152" w:rsidRPr="006C6F18" w:rsidRDefault="009118ED" w:rsidP="009118ED">
      <w:pPr>
        <w:spacing w:after="0" w:line="276" w:lineRule="auto"/>
        <w:jc w:val="both"/>
        <w:rPr>
          <w:rFonts w:ascii="Arial" w:hAnsi="Arial" w:cs="Arial"/>
          <w:color w:val="000000" w:themeColor="text1"/>
          <w:sz w:val="22"/>
          <w:szCs w:val="22"/>
        </w:rPr>
      </w:pPr>
      <w:r w:rsidRPr="006C6F18">
        <w:rPr>
          <w:rFonts w:ascii="Arial" w:hAnsi="Arial" w:cs="Arial"/>
          <w:i/>
          <w:iCs/>
          <w:color w:val="000000" w:themeColor="text1"/>
          <w:sz w:val="22"/>
          <w:szCs w:val="22"/>
        </w:rPr>
        <w:t>“</w:t>
      </w:r>
      <w:proofErr w:type="gramStart"/>
      <w:r w:rsidRPr="006C6F18">
        <w:rPr>
          <w:rFonts w:ascii="Arial" w:hAnsi="Arial" w:cs="Arial"/>
          <w:i/>
          <w:iCs/>
          <w:color w:val="000000" w:themeColor="text1"/>
          <w:sz w:val="22"/>
          <w:szCs w:val="22"/>
        </w:rPr>
        <w:t>agricultural</w:t>
      </w:r>
      <w:proofErr w:type="gramEnd"/>
      <w:r w:rsidRPr="006C6F18">
        <w:rPr>
          <w:rFonts w:ascii="Arial" w:hAnsi="Arial" w:cs="Arial"/>
          <w:i/>
          <w:iCs/>
          <w:color w:val="000000" w:themeColor="text1"/>
          <w:sz w:val="22"/>
          <w:szCs w:val="22"/>
        </w:rPr>
        <w:t xml:space="preserve"> use” refers to such uses</w:t>
      </w:r>
      <w:r w:rsidRPr="006C6F18">
        <w:rPr>
          <w:rFonts w:ascii="Arial" w:hAnsi="Arial" w:cs="Arial"/>
          <w:color w:val="000000" w:themeColor="text1"/>
          <w:sz w:val="22"/>
          <w:szCs w:val="22"/>
        </w:rPr>
        <w:t>.’ In addition, the notes define an established agricultural unit as ‘…..</w:t>
      </w:r>
      <w:r w:rsidRPr="006C6F18">
        <w:rPr>
          <w:rFonts w:ascii="Arial" w:hAnsi="Arial" w:cs="Arial"/>
          <w:i/>
          <w:iCs/>
          <w:color w:val="000000" w:themeColor="text1"/>
          <w:sz w:val="22"/>
          <w:szCs w:val="22"/>
        </w:rPr>
        <w:t>agricultural land occupied as a unit for the purposes of agriculture – (a) for the purposes of Class R, on or before 3rd July 2012 or for 10 years before the date the development begins; or (b) for the purposes of Class Q or S, on or before 20th March 2013 or for 10 years before the date the development begins</w:t>
      </w:r>
      <w:r w:rsidR="002840DA">
        <w:rPr>
          <w:rFonts w:ascii="Arial" w:hAnsi="Arial" w:cs="Arial"/>
          <w:i/>
          <w:iCs/>
          <w:color w:val="000000" w:themeColor="text1"/>
          <w:sz w:val="22"/>
          <w:szCs w:val="22"/>
        </w:rPr>
        <w:t>’.</w:t>
      </w:r>
    </w:p>
    <w:p w14:paraId="3A27A027" w14:textId="77777777" w:rsidR="002840DA" w:rsidRDefault="002840DA" w:rsidP="00A050F1">
      <w:pPr>
        <w:spacing w:after="0" w:line="276" w:lineRule="auto"/>
        <w:jc w:val="both"/>
        <w:rPr>
          <w:rFonts w:ascii="Arial" w:hAnsi="Arial" w:cs="Arial"/>
          <w:color w:val="000000" w:themeColor="text1"/>
          <w:sz w:val="22"/>
          <w:szCs w:val="22"/>
        </w:rPr>
      </w:pPr>
    </w:p>
    <w:p w14:paraId="7862C06B" w14:textId="40AA55E6" w:rsidR="00476838" w:rsidRPr="006C6F18" w:rsidRDefault="002840DA" w:rsidP="00A050F1">
      <w:pPr>
        <w:spacing w:after="0" w:line="276" w:lineRule="auto"/>
        <w:jc w:val="both"/>
        <w:rPr>
          <w:rFonts w:ascii="Arial" w:hAnsi="Arial" w:cs="Arial"/>
          <w:color w:val="000000" w:themeColor="text1"/>
          <w:sz w:val="22"/>
          <w:szCs w:val="22"/>
        </w:rPr>
      </w:pPr>
      <w:r w:rsidRPr="002840DA">
        <w:rPr>
          <w:rFonts w:ascii="Arial" w:hAnsi="Arial" w:cs="Arial"/>
          <w:color w:val="000000" w:themeColor="text1"/>
          <w:sz w:val="22"/>
          <w:szCs w:val="22"/>
        </w:rPr>
        <w:t>The applicants have produced a statement on the building</w:t>
      </w:r>
      <w:r w:rsidR="00395D58">
        <w:rPr>
          <w:rFonts w:ascii="Arial" w:hAnsi="Arial" w:cs="Arial"/>
          <w:color w:val="000000" w:themeColor="text1"/>
          <w:sz w:val="22"/>
          <w:szCs w:val="22"/>
        </w:rPr>
        <w:t xml:space="preserve">’s </w:t>
      </w:r>
      <w:r w:rsidRPr="002840DA">
        <w:rPr>
          <w:rFonts w:ascii="Arial" w:hAnsi="Arial" w:cs="Arial"/>
          <w:color w:val="000000" w:themeColor="text1"/>
          <w:sz w:val="22"/>
          <w:szCs w:val="22"/>
        </w:rPr>
        <w:t>former use</w:t>
      </w:r>
      <w:r w:rsidR="00FA5A3C">
        <w:rPr>
          <w:rFonts w:ascii="Arial" w:hAnsi="Arial" w:cs="Arial"/>
          <w:color w:val="000000" w:themeColor="text1"/>
          <w:sz w:val="22"/>
          <w:szCs w:val="22"/>
        </w:rPr>
        <w:t>, confirming such agricultural use</w:t>
      </w:r>
      <w:r w:rsidRPr="002840DA">
        <w:rPr>
          <w:rFonts w:ascii="Arial" w:hAnsi="Arial" w:cs="Arial"/>
          <w:color w:val="000000" w:themeColor="text1"/>
          <w:sz w:val="22"/>
          <w:szCs w:val="22"/>
        </w:rPr>
        <w:t xml:space="preserve">. The council has no evidence to </w:t>
      </w:r>
      <w:r w:rsidR="00395D58">
        <w:rPr>
          <w:rFonts w:ascii="Arial" w:hAnsi="Arial" w:cs="Arial"/>
          <w:color w:val="000000" w:themeColor="text1"/>
          <w:sz w:val="22"/>
          <w:szCs w:val="22"/>
        </w:rPr>
        <w:t xml:space="preserve">the contrary </w:t>
      </w:r>
      <w:r w:rsidR="00D274A6">
        <w:rPr>
          <w:rFonts w:ascii="Arial" w:hAnsi="Arial" w:cs="Arial"/>
          <w:color w:val="000000" w:themeColor="text1"/>
          <w:sz w:val="22"/>
          <w:szCs w:val="22"/>
        </w:rPr>
        <w:t xml:space="preserve">and </w:t>
      </w:r>
      <w:r w:rsidRPr="002840DA">
        <w:rPr>
          <w:rFonts w:ascii="Arial" w:hAnsi="Arial" w:cs="Arial"/>
          <w:color w:val="000000" w:themeColor="text1"/>
          <w:sz w:val="22"/>
          <w:szCs w:val="22"/>
        </w:rPr>
        <w:t xml:space="preserve">it is </w:t>
      </w:r>
      <w:r w:rsidR="00983640">
        <w:rPr>
          <w:rFonts w:ascii="Arial" w:hAnsi="Arial" w:cs="Arial"/>
          <w:color w:val="000000" w:themeColor="text1"/>
          <w:sz w:val="22"/>
          <w:szCs w:val="22"/>
        </w:rPr>
        <w:t xml:space="preserve">appraised </w:t>
      </w:r>
      <w:r w:rsidR="00BF41FC">
        <w:rPr>
          <w:rFonts w:ascii="Arial" w:hAnsi="Arial" w:cs="Arial"/>
          <w:color w:val="000000" w:themeColor="text1"/>
          <w:sz w:val="22"/>
          <w:szCs w:val="22"/>
        </w:rPr>
        <w:t xml:space="preserve">that the </w:t>
      </w:r>
      <w:r w:rsidRPr="002840DA">
        <w:rPr>
          <w:rFonts w:ascii="Arial" w:hAnsi="Arial" w:cs="Arial"/>
          <w:color w:val="000000" w:themeColor="text1"/>
          <w:sz w:val="22"/>
          <w:szCs w:val="22"/>
        </w:rPr>
        <w:t>building is a former agricultural building that complies with paragraph Q1 (b) (iii).</w:t>
      </w:r>
    </w:p>
    <w:p w14:paraId="59EF778B" w14:textId="77777777" w:rsidR="00476838" w:rsidRDefault="00476838" w:rsidP="00A050F1">
      <w:pPr>
        <w:spacing w:after="0" w:line="276" w:lineRule="auto"/>
        <w:jc w:val="both"/>
        <w:rPr>
          <w:rFonts w:ascii="Arial" w:hAnsi="Arial" w:cs="Arial"/>
          <w:color w:val="000000" w:themeColor="text1"/>
          <w:sz w:val="22"/>
          <w:szCs w:val="22"/>
        </w:rPr>
      </w:pPr>
    </w:p>
    <w:p w14:paraId="2A1736BD" w14:textId="3138C386" w:rsidR="00476838" w:rsidRDefault="00032DA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 xml:space="preserve">                                                                                                       </w:t>
      </w:r>
    </w:p>
    <w:p w14:paraId="7CA9BA85" w14:textId="77777777" w:rsidR="006918C9" w:rsidRPr="006918C9" w:rsidRDefault="006918C9" w:rsidP="006918C9">
      <w:pPr>
        <w:spacing w:after="0" w:line="276" w:lineRule="auto"/>
        <w:jc w:val="both"/>
        <w:rPr>
          <w:rFonts w:ascii="Arial" w:hAnsi="Arial" w:cs="Arial"/>
          <w:b/>
          <w:bCs/>
          <w:color w:val="000000" w:themeColor="text1"/>
          <w:sz w:val="22"/>
          <w:szCs w:val="22"/>
          <w:u w:val="single"/>
        </w:rPr>
      </w:pPr>
      <w:r w:rsidRPr="006918C9">
        <w:rPr>
          <w:rFonts w:ascii="Arial" w:hAnsi="Arial" w:cs="Arial"/>
          <w:b/>
          <w:bCs/>
          <w:color w:val="000000" w:themeColor="text1"/>
          <w:sz w:val="22"/>
          <w:szCs w:val="22"/>
          <w:u w:val="single"/>
        </w:rPr>
        <w:t>The Proposed Conversion of the Building</w:t>
      </w:r>
    </w:p>
    <w:p w14:paraId="16657BA7" w14:textId="77777777" w:rsidR="006918C9" w:rsidRPr="006918C9" w:rsidRDefault="006918C9" w:rsidP="006918C9">
      <w:pPr>
        <w:spacing w:after="0" w:line="276" w:lineRule="auto"/>
        <w:jc w:val="both"/>
        <w:rPr>
          <w:rFonts w:ascii="Arial" w:hAnsi="Arial" w:cs="Arial"/>
          <w:color w:val="000000" w:themeColor="text1"/>
          <w:sz w:val="22"/>
          <w:szCs w:val="22"/>
        </w:rPr>
      </w:pPr>
      <w:r w:rsidRPr="006918C9">
        <w:rPr>
          <w:rFonts w:ascii="Arial" w:hAnsi="Arial" w:cs="Arial"/>
          <w:color w:val="000000" w:themeColor="text1"/>
          <w:sz w:val="22"/>
          <w:szCs w:val="22"/>
        </w:rPr>
        <w:t>The next key consideration is whether the proposal involves the conversion of the building only.</w:t>
      </w:r>
    </w:p>
    <w:p w14:paraId="4E45688B" w14:textId="77777777" w:rsidR="006918C9" w:rsidRPr="006918C9" w:rsidRDefault="006918C9" w:rsidP="006918C9">
      <w:pPr>
        <w:spacing w:after="0" w:line="276" w:lineRule="auto"/>
        <w:jc w:val="both"/>
        <w:rPr>
          <w:rFonts w:ascii="Arial" w:hAnsi="Arial" w:cs="Arial"/>
          <w:color w:val="000000" w:themeColor="text1"/>
          <w:sz w:val="22"/>
          <w:szCs w:val="22"/>
        </w:rPr>
      </w:pPr>
      <w:r w:rsidRPr="006918C9">
        <w:rPr>
          <w:rFonts w:ascii="Arial" w:hAnsi="Arial" w:cs="Arial"/>
          <w:color w:val="000000" w:themeColor="text1"/>
          <w:sz w:val="22"/>
          <w:szCs w:val="22"/>
        </w:rPr>
        <w:t>Class Q.1(j) states development under Class Q(c) would consist of building operations other than—</w:t>
      </w:r>
    </w:p>
    <w:p w14:paraId="57C88326" w14:textId="77777777" w:rsidR="006918C9" w:rsidRPr="006918C9" w:rsidRDefault="006918C9" w:rsidP="006918C9">
      <w:pPr>
        <w:spacing w:after="0" w:line="276" w:lineRule="auto"/>
        <w:jc w:val="both"/>
        <w:rPr>
          <w:rFonts w:ascii="Arial" w:hAnsi="Arial" w:cs="Arial"/>
          <w:color w:val="000000" w:themeColor="text1"/>
          <w:sz w:val="22"/>
          <w:szCs w:val="22"/>
        </w:rPr>
      </w:pPr>
      <w:r w:rsidRPr="006918C9">
        <w:rPr>
          <w:rFonts w:ascii="Arial" w:hAnsi="Arial" w:cs="Arial"/>
          <w:color w:val="000000" w:themeColor="text1"/>
          <w:sz w:val="22"/>
          <w:szCs w:val="22"/>
        </w:rPr>
        <w:t>(</w:t>
      </w:r>
      <w:proofErr w:type="spellStart"/>
      <w:r w:rsidRPr="006918C9">
        <w:rPr>
          <w:rFonts w:ascii="Arial" w:hAnsi="Arial" w:cs="Arial"/>
          <w:color w:val="000000" w:themeColor="text1"/>
          <w:sz w:val="22"/>
          <w:szCs w:val="22"/>
        </w:rPr>
        <w:t>i</w:t>
      </w:r>
      <w:proofErr w:type="spellEnd"/>
      <w:r w:rsidRPr="006918C9">
        <w:rPr>
          <w:rFonts w:ascii="Arial" w:hAnsi="Arial" w:cs="Arial"/>
          <w:color w:val="000000" w:themeColor="text1"/>
          <w:sz w:val="22"/>
          <w:szCs w:val="22"/>
        </w:rPr>
        <w:t>) the installation or replacement of—</w:t>
      </w:r>
    </w:p>
    <w:p w14:paraId="425C1CCD" w14:textId="25F38FBD" w:rsidR="006918C9" w:rsidRPr="006918C9" w:rsidRDefault="006918C9" w:rsidP="006918C9">
      <w:pPr>
        <w:spacing w:after="0" w:line="276" w:lineRule="auto"/>
        <w:jc w:val="both"/>
        <w:rPr>
          <w:rFonts w:ascii="Arial" w:hAnsi="Arial" w:cs="Arial"/>
          <w:color w:val="000000" w:themeColor="text1"/>
          <w:sz w:val="22"/>
          <w:szCs w:val="22"/>
        </w:rPr>
      </w:pPr>
      <w:r w:rsidRPr="006918C9">
        <w:rPr>
          <w:rFonts w:ascii="Arial" w:hAnsi="Arial" w:cs="Arial"/>
          <w:color w:val="000000" w:themeColor="text1"/>
          <w:sz w:val="22"/>
          <w:szCs w:val="22"/>
        </w:rPr>
        <w:t>(aa)windows, doors, roofs, or exterior walls, or (bb)water, drainage, electricity, gas or other services,</w:t>
      </w:r>
    </w:p>
    <w:p w14:paraId="62C9AFB3" w14:textId="77777777" w:rsidR="006918C9" w:rsidRPr="006918C9" w:rsidRDefault="006918C9" w:rsidP="006918C9">
      <w:pPr>
        <w:spacing w:after="0" w:line="276" w:lineRule="auto"/>
        <w:jc w:val="both"/>
        <w:rPr>
          <w:rFonts w:ascii="Arial" w:hAnsi="Arial" w:cs="Arial"/>
          <w:color w:val="000000" w:themeColor="text1"/>
          <w:sz w:val="22"/>
          <w:szCs w:val="22"/>
        </w:rPr>
      </w:pPr>
      <w:r w:rsidRPr="006918C9">
        <w:rPr>
          <w:rFonts w:ascii="Arial" w:hAnsi="Arial" w:cs="Arial"/>
          <w:color w:val="000000" w:themeColor="text1"/>
          <w:sz w:val="22"/>
          <w:szCs w:val="22"/>
        </w:rPr>
        <w:t>to the extent reasonably necessary for the building to function as a dwellinghouse, and (ii)partial demolition to the extent reasonably necessary to carry out building operations allowed by paragraph Q.1(j)(</w:t>
      </w:r>
      <w:proofErr w:type="spellStart"/>
      <w:r w:rsidRPr="006918C9">
        <w:rPr>
          <w:rFonts w:ascii="Arial" w:hAnsi="Arial" w:cs="Arial"/>
          <w:color w:val="000000" w:themeColor="text1"/>
          <w:sz w:val="22"/>
          <w:szCs w:val="22"/>
        </w:rPr>
        <w:t>i</w:t>
      </w:r>
      <w:proofErr w:type="spellEnd"/>
      <w:r w:rsidRPr="006918C9">
        <w:rPr>
          <w:rFonts w:ascii="Arial" w:hAnsi="Arial" w:cs="Arial"/>
          <w:color w:val="000000" w:themeColor="text1"/>
          <w:sz w:val="22"/>
          <w:szCs w:val="22"/>
        </w:rPr>
        <w:t>),</w:t>
      </w:r>
    </w:p>
    <w:p w14:paraId="34C63F37" w14:textId="6E664DF3" w:rsidR="006D1073" w:rsidRPr="005E450F" w:rsidRDefault="006918C9" w:rsidP="006918C9">
      <w:pPr>
        <w:spacing w:after="0" w:line="276" w:lineRule="auto"/>
        <w:jc w:val="both"/>
        <w:rPr>
          <w:rFonts w:ascii="Arial" w:hAnsi="Arial" w:cs="Arial"/>
          <w:color w:val="000000" w:themeColor="text1"/>
          <w:sz w:val="22"/>
          <w:szCs w:val="22"/>
        </w:rPr>
      </w:pPr>
      <w:r w:rsidRPr="006918C9">
        <w:rPr>
          <w:rFonts w:ascii="Arial" w:hAnsi="Arial" w:cs="Arial"/>
          <w:color w:val="000000" w:themeColor="text1"/>
          <w:sz w:val="22"/>
          <w:szCs w:val="22"/>
        </w:rPr>
        <w:t xml:space="preserve">Case Law has established that a proposal must comprise a ‘conversion’ and not a ‘rebuild’ to qualify as permitted development under Class </w:t>
      </w:r>
      <w:r w:rsidRPr="005E450F">
        <w:rPr>
          <w:rFonts w:ascii="Arial" w:hAnsi="Arial" w:cs="Arial"/>
          <w:color w:val="000000" w:themeColor="text1"/>
          <w:sz w:val="22"/>
          <w:szCs w:val="22"/>
        </w:rPr>
        <w:t>Q as set by Hibbitt and Another v. Secretary of State for Communities and Local Government and Rushcliffe Borough Council) [2016] EWHC 2853 (Admin)).</w:t>
      </w:r>
    </w:p>
    <w:p w14:paraId="3600103F" w14:textId="77777777" w:rsidR="004D0BCE" w:rsidRDefault="004D0BCE" w:rsidP="006918C9">
      <w:pPr>
        <w:spacing w:after="0" w:line="276" w:lineRule="auto"/>
        <w:jc w:val="both"/>
        <w:rPr>
          <w:rFonts w:ascii="Arial" w:hAnsi="Arial" w:cs="Arial"/>
          <w:b/>
          <w:bCs/>
          <w:color w:val="000000" w:themeColor="text1"/>
          <w:sz w:val="22"/>
          <w:szCs w:val="22"/>
        </w:rPr>
      </w:pPr>
    </w:p>
    <w:p w14:paraId="2400D0D9" w14:textId="1AB62384" w:rsidR="004D0BCE" w:rsidRDefault="004D0BCE" w:rsidP="006918C9">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In this instance</w:t>
      </w:r>
      <w:r w:rsidR="00111723">
        <w:rPr>
          <w:rFonts w:ascii="Arial" w:hAnsi="Arial" w:cs="Arial"/>
          <w:color w:val="000000" w:themeColor="text1"/>
          <w:sz w:val="22"/>
          <w:szCs w:val="22"/>
        </w:rPr>
        <w:t xml:space="preserve"> the proposed changes involve </w:t>
      </w:r>
      <w:r w:rsidR="00BE0AD8">
        <w:rPr>
          <w:rFonts w:ascii="Arial" w:hAnsi="Arial" w:cs="Arial"/>
          <w:color w:val="000000" w:themeColor="text1"/>
          <w:sz w:val="22"/>
          <w:szCs w:val="22"/>
        </w:rPr>
        <w:t xml:space="preserve">the addition of windows and changes to the internal layout of the </w:t>
      </w:r>
      <w:r w:rsidR="00A73284">
        <w:rPr>
          <w:rFonts w:ascii="Arial" w:hAnsi="Arial" w:cs="Arial"/>
          <w:color w:val="000000" w:themeColor="text1"/>
          <w:sz w:val="22"/>
          <w:szCs w:val="22"/>
        </w:rPr>
        <w:t>building, as such this is a conversion and not a re-build.</w:t>
      </w:r>
    </w:p>
    <w:p w14:paraId="3922424B" w14:textId="77777777" w:rsidR="005E450F" w:rsidRDefault="005E450F" w:rsidP="006918C9">
      <w:pPr>
        <w:spacing w:after="0" w:line="276" w:lineRule="auto"/>
        <w:jc w:val="both"/>
        <w:rPr>
          <w:rFonts w:ascii="Arial" w:hAnsi="Arial" w:cs="Arial"/>
          <w:color w:val="000000" w:themeColor="text1"/>
          <w:sz w:val="22"/>
          <w:szCs w:val="22"/>
        </w:rPr>
      </w:pPr>
    </w:p>
    <w:p w14:paraId="3A45C38A" w14:textId="77777777" w:rsidR="005E450F" w:rsidRDefault="005E450F" w:rsidP="005E450F">
      <w:pPr>
        <w:spacing w:after="0" w:line="276" w:lineRule="auto"/>
        <w:jc w:val="both"/>
        <w:rPr>
          <w:rFonts w:ascii="Arial" w:hAnsi="Arial" w:cs="Arial"/>
          <w:b/>
          <w:bCs/>
          <w:color w:val="000000" w:themeColor="text1"/>
          <w:sz w:val="22"/>
          <w:szCs w:val="22"/>
        </w:rPr>
      </w:pPr>
    </w:p>
    <w:p w14:paraId="35691FB8" w14:textId="7F494E17" w:rsidR="005E450F" w:rsidRPr="005E450F" w:rsidRDefault="005E450F" w:rsidP="005E450F">
      <w:pPr>
        <w:spacing w:after="0" w:line="276" w:lineRule="auto"/>
        <w:jc w:val="both"/>
        <w:rPr>
          <w:rFonts w:ascii="Arial" w:hAnsi="Arial" w:cs="Arial"/>
          <w:b/>
          <w:bCs/>
          <w:color w:val="000000" w:themeColor="text1"/>
          <w:sz w:val="22"/>
          <w:szCs w:val="22"/>
          <w:u w:val="single"/>
        </w:rPr>
      </w:pPr>
      <w:r w:rsidRPr="005E450F">
        <w:rPr>
          <w:rFonts w:ascii="Arial" w:hAnsi="Arial" w:cs="Arial"/>
          <w:b/>
          <w:bCs/>
          <w:color w:val="000000" w:themeColor="text1"/>
          <w:sz w:val="22"/>
          <w:szCs w:val="22"/>
          <w:u w:val="single"/>
        </w:rPr>
        <w:t>The change of use of a building and any land within its curtilage</w:t>
      </w:r>
    </w:p>
    <w:p w14:paraId="014A795A" w14:textId="3A443C94" w:rsidR="0002504B" w:rsidRDefault="0002504B" w:rsidP="005E450F">
      <w:pPr>
        <w:spacing w:after="0" w:line="276" w:lineRule="auto"/>
        <w:jc w:val="both"/>
        <w:rPr>
          <w:rFonts w:ascii="Arial" w:hAnsi="Arial" w:cs="Arial"/>
          <w:color w:val="000000" w:themeColor="text1"/>
          <w:sz w:val="22"/>
          <w:szCs w:val="22"/>
        </w:rPr>
      </w:pPr>
      <w:r w:rsidRPr="0002504B">
        <w:rPr>
          <w:rFonts w:ascii="Arial" w:hAnsi="Arial" w:cs="Arial"/>
          <w:color w:val="000000" w:themeColor="text1"/>
          <w:sz w:val="22"/>
          <w:szCs w:val="22"/>
        </w:rPr>
        <w:t>Paragraph (Q) (a) of Class Q allows the change of use of a building that is part of an established agricultural unit and any land within that building’s curtilage to a use falling within Class C3 (dwellinghouses).</w:t>
      </w:r>
    </w:p>
    <w:p w14:paraId="1CF2AA24" w14:textId="587F9ADE" w:rsidR="005E450F" w:rsidRPr="005E450F" w:rsidRDefault="005E450F" w:rsidP="005E450F">
      <w:pPr>
        <w:spacing w:after="0" w:line="276" w:lineRule="auto"/>
        <w:jc w:val="both"/>
        <w:rPr>
          <w:rFonts w:ascii="Arial" w:hAnsi="Arial" w:cs="Arial"/>
          <w:color w:val="000000" w:themeColor="text1"/>
          <w:sz w:val="22"/>
          <w:szCs w:val="22"/>
        </w:rPr>
      </w:pPr>
    </w:p>
    <w:p w14:paraId="2475E7D1" w14:textId="77777777" w:rsidR="005E450F" w:rsidRPr="005E450F" w:rsidRDefault="005E450F" w:rsidP="005E450F">
      <w:pPr>
        <w:spacing w:after="0" w:line="276" w:lineRule="auto"/>
        <w:jc w:val="both"/>
        <w:rPr>
          <w:rFonts w:ascii="Arial" w:hAnsi="Arial" w:cs="Arial"/>
          <w:i/>
          <w:iCs/>
          <w:color w:val="000000" w:themeColor="text1"/>
          <w:sz w:val="22"/>
          <w:szCs w:val="22"/>
        </w:rPr>
      </w:pPr>
      <w:r w:rsidRPr="005E450F">
        <w:rPr>
          <w:rFonts w:ascii="Arial" w:hAnsi="Arial" w:cs="Arial"/>
          <w:i/>
          <w:iCs/>
          <w:color w:val="000000" w:themeColor="text1"/>
          <w:sz w:val="22"/>
          <w:szCs w:val="22"/>
        </w:rPr>
        <w:t>For the purposes of Class Q, “curtilage” means the lesser of—</w:t>
      </w:r>
    </w:p>
    <w:p w14:paraId="5A4B145E" w14:textId="77777777" w:rsidR="005E450F" w:rsidRPr="005E450F" w:rsidRDefault="005E450F" w:rsidP="005E450F">
      <w:pPr>
        <w:spacing w:after="0" w:line="276" w:lineRule="auto"/>
        <w:jc w:val="both"/>
        <w:rPr>
          <w:rFonts w:ascii="Arial" w:hAnsi="Arial" w:cs="Arial"/>
          <w:i/>
          <w:iCs/>
          <w:color w:val="000000" w:themeColor="text1"/>
          <w:sz w:val="22"/>
          <w:szCs w:val="22"/>
        </w:rPr>
      </w:pPr>
      <w:r w:rsidRPr="005E450F">
        <w:rPr>
          <w:rFonts w:ascii="Arial" w:hAnsi="Arial" w:cs="Arial"/>
          <w:i/>
          <w:iCs/>
          <w:color w:val="000000" w:themeColor="text1"/>
          <w:sz w:val="22"/>
          <w:szCs w:val="22"/>
        </w:rPr>
        <w:t>(a)the piece of land, whether enclosed or unenclosed, immediately beside or around the building on an established agricultural unit or former agricultural building (as the case may be), closely associated with and serving the purposes of that building, and (b)an area of land immediately beside or around the building on an established agricultural unit or former agricultural building (as the case may be) no larger than the land area occupied by that building.</w:t>
      </w:r>
    </w:p>
    <w:p w14:paraId="2CF3E17A" w14:textId="77777777" w:rsidR="005E450F" w:rsidRDefault="005E450F" w:rsidP="005E450F">
      <w:pPr>
        <w:spacing w:after="0" w:line="276" w:lineRule="auto"/>
        <w:jc w:val="both"/>
        <w:rPr>
          <w:rFonts w:ascii="Arial" w:hAnsi="Arial" w:cs="Arial"/>
          <w:color w:val="000000" w:themeColor="text1"/>
          <w:sz w:val="22"/>
          <w:szCs w:val="22"/>
        </w:rPr>
      </w:pPr>
    </w:p>
    <w:p w14:paraId="68E3414B" w14:textId="1AE04447" w:rsidR="005E450F" w:rsidRPr="004D0BCE" w:rsidRDefault="005E450F" w:rsidP="005E450F">
      <w:pPr>
        <w:spacing w:after="0" w:line="276" w:lineRule="auto"/>
        <w:jc w:val="both"/>
        <w:rPr>
          <w:rFonts w:ascii="Arial" w:hAnsi="Arial" w:cs="Arial"/>
          <w:color w:val="000000" w:themeColor="text1"/>
          <w:sz w:val="22"/>
          <w:szCs w:val="22"/>
        </w:rPr>
      </w:pPr>
      <w:r w:rsidRPr="005E450F">
        <w:rPr>
          <w:rFonts w:ascii="Arial" w:hAnsi="Arial" w:cs="Arial"/>
          <w:color w:val="000000" w:themeColor="text1"/>
          <w:sz w:val="22"/>
          <w:szCs w:val="22"/>
        </w:rPr>
        <w:t xml:space="preserve">The submitted proposed </w:t>
      </w:r>
      <w:r w:rsidR="00843CCC">
        <w:rPr>
          <w:rFonts w:ascii="Arial" w:hAnsi="Arial" w:cs="Arial"/>
          <w:color w:val="000000" w:themeColor="text1"/>
          <w:sz w:val="22"/>
          <w:szCs w:val="22"/>
        </w:rPr>
        <w:t>site</w:t>
      </w:r>
      <w:r w:rsidRPr="005E450F">
        <w:rPr>
          <w:rFonts w:ascii="Arial" w:hAnsi="Arial" w:cs="Arial"/>
          <w:color w:val="000000" w:themeColor="text1"/>
          <w:sz w:val="22"/>
          <w:szCs w:val="22"/>
        </w:rPr>
        <w:t xml:space="preserve"> plan (see </w:t>
      </w:r>
      <w:r w:rsidR="00843CCC">
        <w:rPr>
          <w:rFonts w:ascii="Arial" w:hAnsi="Arial" w:cs="Arial"/>
          <w:color w:val="000000" w:themeColor="text1"/>
          <w:sz w:val="22"/>
          <w:szCs w:val="22"/>
        </w:rPr>
        <w:t>be</w:t>
      </w:r>
      <w:r w:rsidR="004234B7">
        <w:rPr>
          <w:rFonts w:ascii="Arial" w:hAnsi="Arial" w:cs="Arial"/>
          <w:color w:val="000000" w:themeColor="text1"/>
          <w:sz w:val="22"/>
          <w:szCs w:val="22"/>
        </w:rPr>
        <w:t>low</w:t>
      </w:r>
      <w:r w:rsidRPr="005E450F">
        <w:rPr>
          <w:rFonts w:ascii="Arial" w:hAnsi="Arial" w:cs="Arial"/>
          <w:color w:val="000000" w:themeColor="text1"/>
          <w:sz w:val="22"/>
          <w:szCs w:val="22"/>
        </w:rPr>
        <w:t xml:space="preserve">) </w:t>
      </w:r>
      <w:r w:rsidR="00146B24">
        <w:rPr>
          <w:rFonts w:ascii="Arial" w:hAnsi="Arial" w:cs="Arial"/>
          <w:color w:val="000000" w:themeColor="text1"/>
          <w:sz w:val="22"/>
          <w:szCs w:val="22"/>
        </w:rPr>
        <w:t xml:space="preserve">shows the </w:t>
      </w:r>
      <w:r w:rsidRPr="005E450F">
        <w:rPr>
          <w:rFonts w:ascii="Arial" w:hAnsi="Arial" w:cs="Arial"/>
          <w:color w:val="000000" w:themeColor="text1"/>
          <w:sz w:val="22"/>
          <w:szCs w:val="22"/>
        </w:rPr>
        <w:t>red line extent of the proposed building curtilage which is considered to comply with the above criteria.</w:t>
      </w:r>
      <w:r>
        <w:rPr>
          <w:rFonts w:ascii="Arial" w:hAnsi="Arial" w:cs="Arial"/>
          <w:color w:val="000000" w:themeColor="text1"/>
          <w:sz w:val="22"/>
          <w:szCs w:val="22"/>
        </w:rPr>
        <w:t xml:space="preserve"> </w:t>
      </w:r>
    </w:p>
    <w:p w14:paraId="233ABA5B" w14:textId="77777777" w:rsidR="006918C9" w:rsidRDefault="006918C9" w:rsidP="006705B5">
      <w:pPr>
        <w:spacing w:after="0" w:line="276" w:lineRule="auto"/>
        <w:jc w:val="both"/>
        <w:rPr>
          <w:rFonts w:ascii="Arial" w:hAnsi="Arial" w:cs="Arial"/>
          <w:color w:val="000000" w:themeColor="text1"/>
          <w:sz w:val="22"/>
          <w:szCs w:val="22"/>
        </w:rPr>
      </w:pPr>
    </w:p>
    <w:p w14:paraId="27C7B73A" w14:textId="7EBA6EF8" w:rsidR="006918C9" w:rsidRDefault="00664D40" w:rsidP="006705B5">
      <w:pPr>
        <w:spacing w:after="0" w:line="276" w:lineRule="auto"/>
        <w:jc w:val="both"/>
        <w:rPr>
          <w:rFonts w:ascii="Arial" w:hAnsi="Arial" w:cs="Arial"/>
          <w:color w:val="000000" w:themeColor="text1"/>
          <w:sz w:val="22"/>
          <w:szCs w:val="22"/>
        </w:rPr>
      </w:pPr>
      <w:r w:rsidRPr="00664D40">
        <w:rPr>
          <w:rFonts w:ascii="Arial" w:hAnsi="Arial" w:cs="Arial"/>
          <w:noProof/>
          <w:color w:val="000000" w:themeColor="text1"/>
          <w:sz w:val="22"/>
          <w:szCs w:val="22"/>
        </w:rPr>
        <w:drawing>
          <wp:inline distT="0" distB="0" distL="0" distR="0" wp14:anchorId="514029D0" wp14:editId="1422DF19">
            <wp:extent cx="3164369" cy="2809142"/>
            <wp:effectExtent l="0" t="0" r="0" b="0"/>
            <wp:docPr id="1061375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375345" name=""/>
                    <pic:cNvPicPr/>
                  </pic:nvPicPr>
                  <pic:blipFill>
                    <a:blip r:embed="rId19"/>
                    <a:stretch>
                      <a:fillRect/>
                    </a:stretch>
                  </pic:blipFill>
                  <pic:spPr>
                    <a:xfrm>
                      <a:off x="0" y="0"/>
                      <a:ext cx="3172033" cy="2815945"/>
                    </a:xfrm>
                    <a:prstGeom prst="rect">
                      <a:avLst/>
                    </a:prstGeom>
                  </pic:spPr>
                </pic:pic>
              </a:graphicData>
            </a:graphic>
          </wp:inline>
        </w:drawing>
      </w:r>
    </w:p>
    <w:p w14:paraId="588B8E4B" w14:textId="77777777" w:rsidR="006918C9" w:rsidRDefault="006918C9" w:rsidP="006705B5">
      <w:pPr>
        <w:spacing w:after="0" w:line="276" w:lineRule="auto"/>
        <w:jc w:val="both"/>
        <w:rPr>
          <w:rFonts w:ascii="Arial" w:hAnsi="Arial" w:cs="Arial"/>
          <w:color w:val="000000" w:themeColor="text1"/>
          <w:sz w:val="22"/>
          <w:szCs w:val="22"/>
        </w:rPr>
      </w:pPr>
    </w:p>
    <w:p w14:paraId="07D37D73" w14:textId="77777777" w:rsidR="006918C9" w:rsidRPr="00AD0915" w:rsidRDefault="006918C9" w:rsidP="006705B5">
      <w:pPr>
        <w:spacing w:after="0" w:line="276" w:lineRule="auto"/>
        <w:jc w:val="both"/>
        <w:rPr>
          <w:rFonts w:ascii="Arial" w:hAnsi="Arial" w:cs="Arial"/>
          <w:color w:val="000000" w:themeColor="text1"/>
          <w:sz w:val="22"/>
          <w:szCs w:val="22"/>
        </w:rPr>
      </w:pPr>
    </w:p>
    <w:p w14:paraId="4EE695F5" w14:textId="77777777" w:rsidR="00C87BFC" w:rsidRDefault="00C87BFC"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501EAAC" w14:textId="77777777" w:rsidR="00DF3040" w:rsidRDefault="00DF304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16150E95" w14:textId="77777777" w:rsidR="00DF3040" w:rsidRDefault="00DF304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D017FB6" w14:textId="04687365" w:rsidR="00726D01" w:rsidRPr="00726D01" w:rsidRDefault="00726D01" w:rsidP="00DF3040">
      <w:pPr>
        <w:spacing w:after="0" w:line="276" w:lineRule="auto"/>
        <w:jc w:val="both"/>
        <w:rPr>
          <w:rFonts w:ascii="Arial" w:eastAsia="Times New Roman" w:hAnsi="Arial" w:cs="Arial"/>
          <w:b/>
          <w:bCs/>
          <w:color w:val="000000" w:themeColor="text1"/>
          <w:kern w:val="0"/>
          <w:sz w:val="22"/>
          <w:szCs w:val="22"/>
          <w:u w:val="single"/>
          <w:lang w:eastAsia="en-GB"/>
          <w14:ligatures w14:val="none"/>
        </w:rPr>
      </w:pPr>
      <w:r w:rsidRPr="00726D01">
        <w:rPr>
          <w:rFonts w:ascii="Arial" w:eastAsia="Times New Roman" w:hAnsi="Arial" w:cs="Arial"/>
          <w:b/>
          <w:bCs/>
          <w:color w:val="000000" w:themeColor="text1"/>
          <w:kern w:val="0"/>
          <w:sz w:val="22"/>
          <w:szCs w:val="22"/>
          <w:u w:val="single"/>
          <w:lang w:eastAsia="en-GB"/>
          <w14:ligatures w14:val="none"/>
        </w:rPr>
        <w:t>Other Paragraph Q.1 Restrictions.</w:t>
      </w:r>
    </w:p>
    <w:p w14:paraId="62E3907F" w14:textId="0ED05FC2" w:rsidR="00726D01" w:rsidRDefault="00780D74" w:rsidP="00DF3040">
      <w:pPr>
        <w:spacing w:after="0" w:line="276" w:lineRule="auto"/>
        <w:jc w:val="both"/>
        <w:rPr>
          <w:rFonts w:ascii="Arial" w:eastAsia="Times New Roman" w:hAnsi="Arial" w:cs="Arial"/>
          <w:color w:val="000000" w:themeColor="text1"/>
          <w:kern w:val="0"/>
          <w:sz w:val="22"/>
          <w:szCs w:val="22"/>
          <w:lang w:eastAsia="en-GB"/>
          <w14:ligatures w14:val="none"/>
        </w:rPr>
      </w:pPr>
      <w:r w:rsidRPr="00780D74">
        <w:rPr>
          <w:rFonts w:ascii="Arial" w:eastAsia="Times New Roman" w:hAnsi="Arial" w:cs="Arial"/>
          <w:color w:val="000000" w:themeColor="text1"/>
          <w:kern w:val="0"/>
          <w:sz w:val="22"/>
          <w:szCs w:val="22"/>
          <w:lang w:eastAsia="en-GB"/>
          <w14:ligatures w14:val="none"/>
        </w:rPr>
        <w:t xml:space="preserve">In terms of other restrictions </w:t>
      </w:r>
      <w:r w:rsidR="00AE3E0B">
        <w:rPr>
          <w:rFonts w:ascii="Arial" w:eastAsia="Times New Roman" w:hAnsi="Arial" w:cs="Arial"/>
          <w:color w:val="000000" w:themeColor="text1"/>
          <w:kern w:val="0"/>
          <w:sz w:val="22"/>
          <w:szCs w:val="22"/>
          <w:lang w:eastAsia="en-GB"/>
          <w14:ligatures w14:val="none"/>
        </w:rPr>
        <w:t>Q</w:t>
      </w:r>
      <w:proofErr w:type="gramStart"/>
      <w:r w:rsidR="00183341">
        <w:rPr>
          <w:rFonts w:ascii="Arial" w:eastAsia="Times New Roman" w:hAnsi="Arial" w:cs="Arial"/>
          <w:color w:val="000000" w:themeColor="text1"/>
          <w:kern w:val="0"/>
          <w:sz w:val="22"/>
          <w:szCs w:val="22"/>
          <w:lang w:eastAsia="en-GB"/>
          <w14:ligatures w14:val="none"/>
        </w:rPr>
        <w:t>1.</w:t>
      </w:r>
      <w:r w:rsidR="0013498D">
        <w:rPr>
          <w:rFonts w:ascii="Arial" w:eastAsia="Times New Roman" w:hAnsi="Arial" w:cs="Arial"/>
          <w:color w:val="000000" w:themeColor="text1"/>
          <w:kern w:val="0"/>
          <w:sz w:val="22"/>
          <w:szCs w:val="22"/>
          <w:lang w:eastAsia="en-GB"/>
          <w14:ligatures w14:val="none"/>
        </w:rPr>
        <w:t>(</w:t>
      </w:r>
      <w:proofErr w:type="gramEnd"/>
      <w:r w:rsidR="0013498D">
        <w:rPr>
          <w:rFonts w:ascii="Arial" w:eastAsia="Times New Roman" w:hAnsi="Arial" w:cs="Arial"/>
          <w:color w:val="000000" w:themeColor="text1"/>
          <w:kern w:val="0"/>
          <w:sz w:val="22"/>
          <w:szCs w:val="22"/>
          <w:lang w:eastAsia="en-GB"/>
          <w14:ligatures w14:val="none"/>
        </w:rPr>
        <w:t xml:space="preserve">a) and (b) </w:t>
      </w:r>
      <w:r w:rsidR="00AE3E0B">
        <w:rPr>
          <w:rFonts w:ascii="Arial" w:eastAsia="Times New Roman" w:hAnsi="Arial" w:cs="Arial"/>
          <w:color w:val="000000" w:themeColor="text1"/>
          <w:kern w:val="0"/>
          <w:sz w:val="22"/>
          <w:szCs w:val="22"/>
          <w:lang w:eastAsia="en-GB"/>
          <w14:ligatures w14:val="none"/>
        </w:rPr>
        <w:t>such points have been addressed above.</w:t>
      </w:r>
      <w:r w:rsidR="00183341">
        <w:rPr>
          <w:rFonts w:ascii="Arial" w:eastAsia="Times New Roman" w:hAnsi="Arial" w:cs="Arial"/>
          <w:color w:val="000000" w:themeColor="text1"/>
          <w:kern w:val="0"/>
          <w:sz w:val="22"/>
          <w:szCs w:val="22"/>
          <w:lang w:eastAsia="en-GB"/>
          <w14:ligatures w14:val="none"/>
        </w:rPr>
        <w:t xml:space="preserve"> The remaining restrictions </w:t>
      </w:r>
      <w:r w:rsidR="00C61422">
        <w:rPr>
          <w:rFonts w:ascii="Arial" w:eastAsia="Times New Roman" w:hAnsi="Arial" w:cs="Arial"/>
          <w:color w:val="000000" w:themeColor="text1"/>
          <w:kern w:val="0"/>
          <w:sz w:val="22"/>
          <w:szCs w:val="22"/>
          <w:lang w:eastAsia="en-GB"/>
          <w14:ligatures w14:val="none"/>
        </w:rPr>
        <w:t>within the GPDO area as follows:</w:t>
      </w:r>
    </w:p>
    <w:p w14:paraId="61441DB1" w14:textId="77777777" w:rsidR="00780D74" w:rsidRDefault="00780D74" w:rsidP="00DF3040">
      <w:pPr>
        <w:spacing w:after="0" w:line="276" w:lineRule="auto"/>
        <w:jc w:val="both"/>
        <w:rPr>
          <w:rFonts w:ascii="Arial" w:eastAsia="Times New Roman" w:hAnsi="Arial" w:cs="Arial"/>
          <w:color w:val="000000" w:themeColor="text1"/>
          <w:kern w:val="0"/>
          <w:sz w:val="22"/>
          <w:szCs w:val="22"/>
          <w:lang w:eastAsia="en-GB"/>
          <w14:ligatures w14:val="none"/>
        </w:rPr>
      </w:pPr>
    </w:p>
    <w:p w14:paraId="4F0D6441" w14:textId="3B2074DA" w:rsidR="00DF3040" w:rsidRPr="00DF3040" w:rsidRDefault="001A15BB" w:rsidP="00DF304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Q1</w:t>
      </w:r>
      <w:r w:rsidR="00DF3040" w:rsidRPr="00DF3040">
        <w:rPr>
          <w:rFonts w:ascii="Arial" w:eastAsia="Times New Roman" w:hAnsi="Arial" w:cs="Arial"/>
          <w:color w:val="000000" w:themeColor="text1"/>
          <w:kern w:val="0"/>
          <w:sz w:val="22"/>
          <w:szCs w:val="22"/>
          <w:lang w:eastAsia="en-GB"/>
          <w14:ligatures w14:val="none"/>
        </w:rPr>
        <w:t>(c)the floor space of any dwellinghouse developed under Class Q having a use falling within Class C3 (dwellinghouses) of Schedule 1 to the Use Classes Order exceeds 150 square metres,</w:t>
      </w:r>
    </w:p>
    <w:p w14:paraId="69489A63" w14:textId="77777777" w:rsidR="00831D33" w:rsidRDefault="00831D33" w:rsidP="00DF3040">
      <w:pPr>
        <w:spacing w:after="0" w:line="276" w:lineRule="auto"/>
        <w:jc w:val="both"/>
        <w:rPr>
          <w:rFonts w:ascii="Arial" w:eastAsia="Times New Roman" w:hAnsi="Arial" w:cs="Arial"/>
          <w:color w:val="000000" w:themeColor="text1"/>
          <w:kern w:val="0"/>
          <w:sz w:val="22"/>
          <w:szCs w:val="22"/>
          <w:lang w:eastAsia="en-GB"/>
          <w14:ligatures w14:val="none"/>
        </w:rPr>
      </w:pPr>
    </w:p>
    <w:p w14:paraId="4FCBEC93" w14:textId="3BD87723" w:rsidR="00DF3040" w:rsidRPr="00DF3040" w:rsidRDefault="00831D33" w:rsidP="00DF304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Q1</w:t>
      </w:r>
      <w:r w:rsidR="00DF3040" w:rsidRPr="00DF3040">
        <w:rPr>
          <w:rFonts w:ascii="Arial" w:eastAsia="Times New Roman" w:hAnsi="Arial" w:cs="Arial"/>
          <w:color w:val="000000" w:themeColor="text1"/>
          <w:kern w:val="0"/>
          <w:sz w:val="22"/>
          <w:szCs w:val="22"/>
          <w:lang w:eastAsia="en-GB"/>
          <w14:ligatures w14:val="none"/>
        </w:rPr>
        <w:t>(d)the development under Class Q, together with any previous development under Class Q, within the original limits of an established agricultural unit (see paragraph Q.3(2) of this Part) would result in—</w:t>
      </w:r>
    </w:p>
    <w:p w14:paraId="5D3FB0DF" w14:textId="77777777" w:rsidR="00DF3040" w:rsidRPr="00DF3040" w:rsidRDefault="00DF3040" w:rsidP="00DF3040">
      <w:pPr>
        <w:spacing w:after="0" w:line="276" w:lineRule="auto"/>
        <w:jc w:val="both"/>
        <w:rPr>
          <w:rFonts w:ascii="Arial" w:eastAsia="Times New Roman" w:hAnsi="Arial" w:cs="Arial"/>
          <w:color w:val="000000" w:themeColor="text1"/>
          <w:kern w:val="0"/>
          <w:sz w:val="22"/>
          <w:szCs w:val="22"/>
          <w:lang w:eastAsia="en-GB"/>
          <w14:ligatures w14:val="none"/>
        </w:rPr>
      </w:pPr>
      <w:r w:rsidRPr="00DF3040">
        <w:rPr>
          <w:rFonts w:ascii="Arial" w:eastAsia="Times New Roman" w:hAnsi="Arial" w:cs="Arial"/>
          <w:color w:val="000000" w:themeColor="text1"/>
          <w:kern w:val="0"/>
          <w:sz w:val="22"/>
          <w:szCs w:val="22"/>
          <w:lang w:eastAsia="en-GB"/>
          <w14:ligatures w14:val="none"/>
        </w:rPr>
        <w:t>(</w:t>
      </w:r>
      <w:proofErr w:type="spellStart"/>
      <w:r w:rsidRPr="00DF3040">
        <w:rPr>
          <w:rFonts w:ascii="Arial" w:eastAsia="Times New Roman" w:hAnsi="Arial" w:cs="Arial"/>
          <w:color w:val="000000" w:themeColor="text1"/>
          <w:kern w:val="0"/>
          <w:sz w:val="22"/>
          <w:szCs w:val="22"/>
          <w:lang w:eastAsia="en-GB"/>
          <w14:ligatures w14:val="none"/>
        </w:rPr>
        <w:t>i</w:t>
      </w:r>
      <w:proofErr w:type="spellEnd"/>
      <w:r w:rsidRPr="00DF3040">
        <w:rPr>
          <w:rFonts w:ascii="Arial" w:eastAsia="Times New Roman" w:hAnsi="Arial" w:cs="Arial"/>
          <w:color w:val="000000" w:themeColor="text1"/>
          <w:kern w:val="0"/>
          <w:sz w:val="22"/>
          <w:szCs w:val="22"/>
          <w:lang w:eastAsia="en-GB"/>
          <w14:ligatures w14:val="none"/>
        </w:rPr>
        <w:t>)the cumulative number of separate dwellinghouses having a use falling within Class C3 (dwellinghouses) of Schedule 1 to the Use Classes Order exceeding 10, or</w:t>
      </w:r>
    </w:p>
    <w:p w14:paraId="6F71434F" w14:textId="77777777" w:rsidR="00DF3040" w:rsidRPr="00DF3040" w:rsidRDefault="00DF3040" w:rsidP="00DF3040">
      <w:pPr>
        <w:spacing w:after="0" w:line="276" w:lineRule="auto"/>
        <w:jc w:val="both"/>
        <w:rPr>
          <w:rFonts w:ascii="Arial" w:eastAsia="Times New Roman" w:hAnsi="Arial" w:cs="Arial"/>
          <w:color w:val="000000" w:themeColor="text1"/>
          <w:kern w:val="0"/>
          <w:sz w:val="22"/>
          <w:szCs w:val="22"/>
          <w:lang w:eastAsia="en-GB"/>
          <w14:ligatures w14:val="none"/>
        </w:rPr>
      </w:pPr>
      <w:r w:rsidRPr="00DF3040">
        <w:rPr>
          <w:rFonts w:ascii="Arial" w:eastAsia="Times New Roman" w:hAnsi="Arial" w:cs="Arial"/>
          <w:color w:val="000000" w:themeColor="text1"/>
          <w:kern w:val="0"/>
          <w:sz w:val="22"/>
          <w:szCs w:val="22"/>
          <w:lang w:eastAsia="en-GB"/>
          <w14:ligatures w14:val="none"/>
        </w:rPr>
        <w:t>(ii)the cumulative floor space of dwellinghouses having a use falling within Class C3 (dwellinghouses) of Schedule 1 to the Use Classes Order exceeding 1,000 square metres,</w:t>
      </w:r>
    </w:p>
    <w:p w14:paraId="15FB1C48" w14:textId="77777777" w:rsidR="00612320" w:rsidRDefault="00612320" w:rsidP="00DF3040">
      <w:pPr>
        <w:spacing w:after="0" w:line="276" w:lineRule="auto"/>
        <w:jc w:val="both"/>
        <w:rPr>
          <w:rFonts w:ascii="Arial" w:eastAsia="Times New Roman" w:hAnsi="Arial" w:cs="Arial"/>
          <w:color w:val="000000" w:themeColor="text1"/>
          <w:kern w:val="0"/>
          <w:sz w:val="22"/>
          <w:szCs w:val="22"/>
          <w:lang w:eastAsia="en-GB"/>
          <w14:ligatures w14:val="none"/>
        </w:rPr>
      </w:pPr>
    </w:p>
    <w:p w14:paraId="673027E8" w14:textId="38184425" w:rsidR="00DF3040" w:rsidRPr="00DF3040" w:rsidRDefault="00612320" w:rsidP="00DF304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Q1</w:t>
      </w:r>
      <w:r w:rsidR="00DF3040" w:rsidRPr="00DF3040">
        <w:rPr>
          <w:rFonts w:ascii="Arial" w:eastAsia="Times New Roman" w:hAnsi="Arial" w:cs="Arial"/>
          <w:color w:val="000000" w:themeColor="text1"/>
          <w:kern w:val="0"/>
          <w:sz w:val="22"/>
          <w:szCs w:val="22"/>
          <w:lang w:eastAsia="en-GB"/>
          <w14:ligatures w14:val="none"/>
        </w:rPr>
        <w:t xml:space="preserve">(e)the site is occupied under an agricultural tenancy, unless the express consent of both the landlord and the tenant </w:t>
      </w:r>
      <w:proofErr w:type="gramStart"/>
      <w:r w:rsidR="00DF3040" w:rsidRPr="00DF3040">
        <w:rPr>
          <w:rFonts w:ascii="Arial" w:eastAsia="Times New Roman" w:hAnsi="Arial" w:cs="Arial"/>
          <w:color w:val="000000" w:themeColor="text1"/>
          <w:kern w:val="0"/>
          <w:sz w:val="22"/>
          <w:szCs w:val="22"/>
          <w:lang w:eastAsia="en-GB"/>
          <w14:ligatures w14:val="none"/>
        </w:rPr>
        <w:t>has</w:t>
      </w:r>
      <w:proofErr w:type="gramEnd"/>
      <w:r w:rsidR="00DF3040" w:rsidRPr="00DF3040">
        <w:rPr>
          <w:rFonts w:ascii="Arial" w:eastAsia="Times New Roman" w:hAnsi="Arial" w:cs="Arial"/>
          <w:color w:val="000000" w:themeColor="text1"/>
          <w:kern w:val="0"/>
          <w:sz w:val="22"/>
          <w:szCs w:val="22"/>
          <w:lang w:eastAsia="en-GB"/>
          <w14:ligatures w14:val="none"/>
        </w:rPr>
        <w:t xml:space="preserve"> been obtained,</w:t>
      </w:r>
    </w:p>
    <w:p w14:paraId="795E1A07" w14:textId="77777777" w:rsidR="00612320" w:rsidRDefault="00612320" w:rsidP="00DF3040">
      <w:pPr>
        <w:spacing w:after="0" w:line="276" w:lineRule="auto"/>
        <w:jc w:val="both"/>
        <w:rPr>
          <w:rFonts w:ascii="Arial" w:eastAsia="Times New Roman" w:hAnsi="Arial" w:cs="Arial"/>
          <w:color w:val="000000" w:themeColor="text1"/>
          <w:kern w:val="0"/>
          <w:sz w:val="22"/>
          <w:szCs w:val="22"/>
          <w:lang w:eastAsia="en-GB"/>
          <w14:ligatures w14:val="none"/>
        </w:rPr>
      </w:pPr>
    </w:p>
    <w:p w14:paraId="3D77D303" w14:textId="2FA1913D" w:rsidR="00DF3040" w:rsidRPr="00DF3040" w:rsidRDefault="00612320" w:rsidP="00DF304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Q1</w:t>
      </w:r>
      <w:r w:rsidR="00DF3040" w:rsidRPr="00DF3040">
        <w:rPr>
          <w:rFonts w:ascii="Arial" w:eastAsia="Times New Roman" w:hAnsi="Arial" w:cs="Arial"/>
          <w:color w:val="000000" w:themeColor="text1"/>
          <w:kern w:val="0"/>
          <w:sz w:val="22"/>
          <w:szCs w:val="22"/>
          <w:lang w:eastAsia="en-GB"/>
          <w14:ligatures w14:val="none"/>
        </w:rPr>
        <w:t>(f)less than 1 year before the date development begins—</w:t>
      </w:r>
    </w:p>
    <w:p w14:paraId="38E6EADD" w14:textId="77777777" w:rsidR="00DF3040" w:rsidRPr="00DF3040" w:rsidRDefault="00DF3040" w:rsidP="00DF3040">
      <w:pPr>
        <w:spacing w:after="0" w:line="276" w:lineRule="auto"/>
        <w:jc w:val="both"/>
        <w:rPr>
          <w:rFonts w:ascii="Arial" w:eastAsia="Times New Roman" w:hAnsi="Arial" w:cs="Arial"/>
          <w:color w:val="000000" w:themeColor="text1"/>
          <w:kern w:val="0"/>
          <w:sz w:val="22"/>
          <w:szCs w:val="22"/>
          <w:lang w:eastAsia="en-GB"/>
          <w14:ligatures w14:val="none"/>
        </w:rPr>
      </w:pPr>
      <w:r w:rsidRPr="00DF3040">
        <w:rPr>
          <w:rFonts w:ascii="Arial" w:eastAsia="Times New Roman" w:hAnsi="Arial" w:cs="Arial"/>
          <w:color w:val="000000" w:themeColor="text1"/>
          <w:kern w:val="0"/>
          <w:sz w:val="22"/>
          <w:szCs w:val="22"/>
          <w:lang w:eastAsia="en-GB"/>
          <w14:ligatures w14:val="none"/>
        </w:rPr>
        <w:t>(</w:t>
      </w:r>
      <w:proofErr w:type="spellStart"/>
      <w:r w:rsidRPr="00DF3040">
        <w:rPr>
          <w:rFonts w:ascii="Arial" w:eastAsia="Times New Roman" w:hAnsi="Arial" w:cs="Arial"/>
          <w:color w:val="000000" w:themeColor="text1"/>
          <w:kern w:val="0"/>
          <w:sz w:val="22"/>
          <w:szCs w:val="22"/>
          <w:lang w:eastAsia="en-GB"/>
          <w14:ligatures w14:val="none"/>
        </w:rPr>
        <w:t>i</w:t>
      </w:r>
      <w:proofErr w:type="spellEnd"/>
      <w:r w:rsidRPr="00DF3040">
        <w:rPr>
          <w:rFonts w:ascii="Arial" w:eastAsia="Times New Roman" w:hAnsi="Arial" w:cs="Arial"/>
          <w:color w:val="000000" w:themeColor="text1"/>
          <w:kern w:val="0"/>
          <w:sz w:val="22"/>
          <w:szCs w:val="22"/>
          <w:lang w:eastAsia="en-GB"/>
          <w14:ligatures w14:val="none"/>
        </w:rPr>
        <w:t>)an agricultural tenancy over the site has been terminated, and</w:t>
      </w:r>
    </w:p>
    <w:p w14:paraId="0DCCF2C9" w14:textId="77777777" w:rsidR="00DF3040" w:rsidRPr="00DF3040" w:rsidRDefault="00DF3040" w:rsidP="00DF3040">
      <w:pPr>
        <w:spacing w:after="0" w:line="276" w:lineRule="auto"/>
        <w:jc w:val="both"/>
        <w:rPr>
          <w:rFonts w:ascii="Arial" w:eastAsia="Times New Roman" w:hAnsi="Arial" w:cs="Arial"/>
          <w:color w:val="000000" w:themeColor="text1"/>
          <w:kern w:val="0"/>
          <w:sz w:val="22"/>
          <w:szCs w:val="22"/>
          <w:lang w:eastAsia="en-GB"/>
          <w14:ligatures w14:val="none"/>
        </w:rPr>
      </w:pPr>
      <w:r w:rsidRPr="00DF3040">
        <w:rPr>
          <w:rFonts w:ascii="Arial" w:eastAsia="Times New Roman" w:hAnsi="Arial" w:cs="Arial"/>
          <w:color w:val="000000" w:themeColor="text1"/>
          <w:kern w:val="0"/>
          <w:sz w:val="22"/>
          <w:szCs w:val="22"/>
          <w:lang w:eastAsia="en-GB"/>
          <w14:ligatures w14:val="none"/>
        </w:rPr>
        <w:t>(ii)the termination was for the purpose of carrying out development under Class Q,</w:t>
      </w:r>
    </w:p>
    <w:p w14:paraId="0A8ABBF9" w14:textId="77777777" w:rsidR="00DF3040" w:rsidRPr="00DF3040" w:rsidRDefault="00DF3040" w:rsidP="00DF3040">
      <w:pPr>
        <w:spacing w:after="0" w:line="276" w:lineRule="auto"/>
        <w:jc w:val="both"/>
        <w:rPr>
          <w:rFonts w:ascii="Arial" w:eastAsia="Times New Roman" w:hAnsi="Arial" w:cs="Arial"/>
          <w:color w:val="000000" w:themeColor="text1"/>
          <w:kern w:val="0"/>
          <w:sz w:val="22"/>
          <w:szCs w:val="22"/>
          <w:lang w:eastAsia="en-GB"/>
          <w14:ligatures w14:val="none"/>
        </w:rPr>
      </w:pPr>
      <w:r w:rsidRPr="00DF3040">
        <w:rPr>
          <w:rFonts w:ascii="Arial" w:eastAsia="Times New Roman" w:hAnsi="Arial" w:cs="Arial"/>
          <w:color w:val="000000" w:themeColor="text1"/>
          <w:kern w:val="0"/>
          <w:sz w:val="22"/>
          <w:szCs w:val="22"/>
          <w:lang w:eastAsia="en-GB"/>
          <w14:ligatures w14:val="none"/>
        </w:rPr>
        <w:t>unless both the landlord and the tenant have agreed in writing that the site is no longer required for agricultural use,</w:t>
      </w:r>
    </w:p>
    <w:p w14:paraId="44156522" w14:textId="77777777" w:rsidR="00183D3A" w:rsidRDefault="00183D3A" w:rsidP="00DF3040">
      <w:pPr>
        <w:spacing w:after="0" w:line="276" w:lineRule="auto"/>
        <w:jc w:val="both"/>
        <w:rPr>
          <w:rFonts w:ascii="Arial" w:eastAsia="Times New Roman" w:hAnsi="Arial" w:cs="Arial"/>
          <w:color w:val="000000" w:themeColor="text1"/>
          <w:kern w:val="0"/>
          <w:sz w:val="22"/>
          <w:szCs w:val="22"/>
          <w:lang w:eastAsia="en-GB"/>
          <w14:ligatures w14:val="none"/>
        </w:rPr>
      </w:pPr>
    </w:p>
    <w:p w14:paraId="075A06B8" w14:textId="68DB6743" w:rsidR="00DF3040" w:rsidRDefault="00183D3A" w:rsidP="00DF304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Q1</w:t>
      </w:r>
      <w:r w:rsidR="00DF3040" w:rsidRPr="00DF3040">
        <w:rPr>
          <w:rFonts w:ascii="Arial" w:eastAsia="Times New Roman" w:hAnsi="Arial" w:cs="Arial"/>
          <w:color w:val="000000" w:themeColor="text1"/>
          <w:kern w:val="0"/>
          <w:sz w:val="22"/>
          <w:szCs w:val="22"/>
          <w:lang w:eastAsia="en-GB"/>
          <w14:ligatures w14:val="none"/>
        </w:rPr>
        <w:t>(g)development under Class A(a) or Class B(a) of Part 6 of this Schedule (agricultural buildings and operations) has been carried out on the established agricultural unit during the period which is 10 years before the date development under Class Q begins</w:t>
      </w:r>
      <w:r w:rsidR="0065185D">
        <w:rPr>
          <w:rFonts w:ascii="Arial" w:eastAsia="Times New Roman" w:hAnsi="Arial" w:cs="Arial"/>
          <w:color w:val="000000" w:themeColor="text1"/>
          <w:kern w:val="0"/>
          <w:sz w:val="22"/>
          <w:szCs w:val="22"/>
          <w:lang w:eastAsia="en-GB"/>
          <w14:ligatures w14:val="none"/>
        </w:rPr>
        <w:t>.</w:t>
      </w:r>
    </w:p>
    <w:p w14:paraId="35EDDFF5" w14:textId="77777777" w:rsidR="00183D3A" w:rsidRDefault="00183D3A" w:rsidP="0065185D">
      <w:pPr>
        <w:spacing w:after="0" w:line="276" w:lineRule="auto"/>
        <w:jc w:val="both"/>
        <w:rPr>
          <w:rFonts w:ascii="Arial" w:eastAsia="Times New Roman" w:hAnsi="Arial" w:cs="Arial"/>
          <w:color w:val="000000" w:themeColor="text1"/>
          <w:kern w:val="0"/>
          <w:sz w:val="22"/>
          <w:szCs w:val="22"/>
          <w:lang w:eastAsia="en-GB"/>
          <w14:ligatures w14:val="none"/>
        </w:rPr>
      </w:pPr>
    </w:p>
    <w:p w14:paraId="276D2220" w14:textId="678A9E2E" w:rsidR="0065185D" w:rsidRPr="0065185D" w:rsidRDefault="00183D3A" w:rsidP="0065185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Q1(</w:t>
      </w:r>
      <w:r w:rsidR="0065185D" w:rsidRPr="0065185D">
        <w:rPr>
          <w:rFonts w:ascii="Arial" w:eastAsia="Times New Roman" w:hAnsi="Arial" w:cs="Arial"/>
          <w:color w:val="000000" w:themeColor="text1"/>
          <w:kern w:val="0"/>
          <w:sz w:val="22"/>
          <w:szCs w:val="22"/>
          <w:lang w:eastAsia="en-GB"/>
          <w14:ligatures w14:val="none"/>
        </w:rPr>
        <w:t>h)the development would result in the external dimensions of the building extending beyond the external dimensions of the existing building at any given point, other than—</w:t>
      </w:r>
    </w:p>
    <w:p w14:paraId="3F32D0B3" w14:textId="5FD0DEFD" w:rsidR="007D24E4" w:rsidRPr="0065185D" w:rsidRDefault="0065185D" w:rsidP="0065185D">
      <w:pPr>
        <w:spacing w:after="0" w:line="276" w:lineRule="auto"/>
        <w:jc w:val="both"/>
        <w:rPr>
          <w:rFonts w:ascii="Arial" w:eastAsia="Times New Roman" w:hAnsi="Arial" w:cs="Arial"/>
          <w:color w:val="000000" w:themeColor="text1"/>
          <w:kern w:val="0"/>
          <w:sz w:val="22"/>
          <w:szCs w:val="22"/>
          <w:lang w:eastAsia="en-GB"/>
          <w14:ligatures w14:val="none"/>
        </w:rPr>
      </w:pPr>
      <w:r w:rsidRPr="0065185D">
        <w:rPr>
          <w:rFonts w:ascii="Arial" w:eastAsia="Times New Roman" w:hAnsi="Arial" w:cs="Arial"/>
          <w:color w:val="000000" w:themeColor="text1"/>
          <w:kern w:val="0"/>
          <w:sz w:val="22"/>
          <w:szCs w:val="22"/>
          <w:lang w:eastAsia="en-GB"/>
          <w14:ligatures w14:val="none"/>
        </w:rPr>
        <w:t>(</w:t>
      </w:r>
      <w:proofErr w:type="spellStart"/>
      <w:r w:rsidRPr="0065185D">
        <w:rPr>
          <w:rFonts w:ascii="Arial" w:eastAsia="Times New Roman" w:hAnsi="Arial" w:cs="Arial"/>
          <w:color w:val="000000" w:themeColor="text1"/>
          <w:kern w:val="0"/>
          <w:sz w:val="22"/>
          <w:szCs w:val="22"/>
          <w:lang w:eastAsia="en-GB"/>
          <w14:ligatures w14:val="none"/>
        </w:rPr>
        <w:t>i</w:t>
      </w:r>
      <w:proofErr w:type="spellEnd"/>
      <w:r w:rsidRPr="0065185D">
        <w:rPr>
          <w:rFonts w:ascii="Arial" w:eastAsia="Times New Roman" w:hAnsi="Arial" w:cs="Arial"/>
          <w:color w:val="000000" w:themeColor="text1"/>
          <w:kern w:val="0"/>
          <w:sz w:val="22"/>
          <w:szCs w:val="22"/>
          <w:lang w:eastAsia="en-GB"/>
          <w14:ligatures w14:val="none"/>
        </w:rPr>
        <w:t>)extension of the building allowed by paragraph Q.1(</w:t>
      </w:r>
      <w:proofErr w:type="spellStart"/>
      <w:r w:rsidRPr="0065185D">
        <w:rPr>
          <w:rFonts w:ascii="Arial" w:eastAsia="Times New Roman" w:hAnsi="Arial" w:cs="Arial"/>
          <w:color w:val="000000" w:themeColor="text1"/>
          <w:kern w:val="0"/>
          <w:sz w:val="22"/>
          <w:szCs w:val="22"/>
          <w:lang w:eastAsia="en-GB"/>
          <w14:ligatures w14:val="none"/>
        </w:rPr>
        <w:t>i</w:t>
      </w:r>
      <w:proofErr w:type="spellEnd"/>
      <w:proofErr w:type="gramStart"/>
      <w:r w:rsidRPr="0065185D">
        <w:rPr>
          <w:rFonts w:ascii="Arial" w:eastAsia="Times New Roman" w:hAnsi="Arial" w:cs="Arial"/>
          <w:color w:val="000000" w:themeColor="text1"/>
          <w:kern w:val="0"/>
          <w:sz w:val="22"/>
          <w:szCs w:val="22"/>
          <w:lang w:eastAsia="en-GB"/>
          <w14:ligatures w14:val="none"/>
        </w:rPr>
        <w:t>);</w:t>
      </w:r>
      <w:proofErr w:type="gramEnd"/>
    </w:p>
    <w:p w14:paraId="73848D43" w14:textId="77777777" w:rsidR="0065185D" w:rsidRPr="0065185D" w:rsidRDefault="0065185D" w:rsidP="0065185D">
      <w:pPr>
        <w:spacing w:after="0" w:line="276" w:lineRule="auto"/>
        <w:jc w:val="both"/>
        <w:rPr>
          <w:rFonts w:ascii="Arial" w:eastAsia="Times New Roman" w:hAnsi="Arial" w:cs="Arial"/>
          <w:color w:val="000000" w:themeColor="text1"/>
          <w:kern w:val="0"/>
          <w:sz w:val="22"/>
          <w:szCs w:val="22"/>
          <w:lang w:eastAsia="en-GB"/>
          <w14:ligatures w14:val="none"/>
        </w:rPr>
      </w:pPr>
      <w:r w:rsidRPr="0065185D">
        <w:rPr>
          <w:rFonts w:ascii="Arial" w:eastAsia="Times New Roman" w:hAnsi="Arial" w:cs="Arial"/>
          <w:color w:val="000000" w:themeColor="text1"/>
          <w:kern w:val="0"/>
          <w:sz w:val="22"/>
          <w:szCs w:val="22"/>
          <w:lang w:eastAsia="en-GB"/>
          <w14:ligatures w14:val="none"/>
        </w:rPr>
        <w:t>(ii)protrusions of up to 0.2 metres to accommodate building operations allowed by paragraph Q.1(j)(</w:t>
      </w:r>
      <w:proofErr w:type="spellStart"/>
      <w:r w:rsidRPr="0065185D">
        <w:rPr>
          <w:rFonts w:ascii="Arial" w:eastAsia="Times New Roman" w:hAnsi="Arial" w:cs="Arial"/>
          <w:color w:val="000000" w:themeColor="text1"/>
          <w:kern w:val="0"/>
          <w:sz w:val="22"/>
          <w:szCs w:val="22"/>
          <w:lang w:eastAsia="en-GB"/>
          <w14:ligatures w14:val="none"/>
        </w:rPr>
        <w:t>i</w:t>
      </w:r>
      <w:proofErr w:type="spellEnd"/>
      <w:r w:rsidRPr="0065185D">
        <w:rPr>
          <w:rFonts w:ascii="Arial" w:eastAsia="Times New Roman" w:hAnsi="Arial" w:cs="Arial"/>
          <w:color w:val="000000" w:themeColor="text1"/>
          <w:kern w:val="0"/>
          <w:sz w:val="22"/>
          <w:szCs w:val="22"/>
          <w:lang w:eastAsia="en-GB"/>
          <w14:ligatures w14:val="none"/>
        </w:rPr>
        <w:t>),</w:t>
      </w:r>
    </w:p>
    <w:p w14:paraId="18F49F75" w14:textId="77777777" w:rsidR="00AB3C81" w:rsidRDefault="00AB3C81" w:rsidP="0065185D">
      <w:pPr>
        <w:spacing w:after="0" w:line="276" w:lineRule="auto"/>
        <w:jc w:val="both"/>
        <w:rPr>
          <w:rFonts w:ascii="Arial" w:eastAsia="Times New Roman" w:hAnsi="Arial" w:cs="Arial"/>
          <w:color w:val="000000" w:themeColor="text1"/>
          <w:kern w:val="0"/>
          <w:sz w:val="22"/>
          <w:szCs w:val="22"/>
          <w:lang w:eastAsia="en-GB"/>
          <w14:ligatures w14:val="none"/>
        </w:rPr>
      </w:pPr>
    </w:p>
    <w:p w14:paraId="3F2C3B27" w14:textId="683B8378" w:rsidR="0065185D" w:rsidRPr="0065185D" w:rsidRDefault="00617768" w:rsidP="0065185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Q</w:t>
      </w:r>
      <w:r w:rsidR="006C58A1">
        <w:rPr>
          <w:rFonts w:ascii="Arial" w:eastAsia="Times New Roman" w:hAnsi="Arial" w:cs="Arial"/>
          <w:color w:val="000000" w:themeColor="text1"/>
          <w:kern w:val="0"/>
          <w:sz w:val="22"/>
          <w:szCs w:val="22"/>
          <w:lang w:eastAsia="en-GB"/>
          <w14:ligatures w14:val="none"/>
        </w:rPr>
        <w:t>1</w:t>
      </w:r>
      <w:r w:rsidR="0065185D" w:rsidRPr="0065185D">
        <w:rPr>
          <w:rFonts w:ascii="Arial" w:eastAsia="Times New Roman" w:hAnsi="Arial" w:cs="Arial"/>
          <w:color w:val="000000" w:themeColor="text1"/>
          <w:kern w:val="0"/>
          <w:sz w:val="22"/>
          <w:szCs w:val="22"/>
          <w:lang w:eastAsia="en-GB"/>
          <w14:ligatures w14:val="none"/>
        </w:rPr>
        <w:t>(</w:t>
      </w:r>
      <w:proofErr w:type="spellStart"/>
      <w:r w:rsidR="0065185D" w:rsidRPr="0065185D">
        <w:rPr>
          <w:rFonts w:ascii="Arial" w:eastAsia="Times New Roman" w:hAnsi="Arial" w:cs="Arial"/>
          <w:color w:val="000000" w:themeColor="text1"/>
          <w:kern w:val="0"/>
          <w:sz w:val="22"/>
          <w:szCs w:val="22"/>
          <w:lang w:eastAsia="en-GB"/>
          <w14:ligatures w14:val="none"/>
        </w:rPr>
        <w:t>i</w:t>
      </w:r>
      <w:proofErr w:type="spellEnd"/>
      <w:r w:rsidR="0065185D" w:rsidRPr="0065185D">
        <w:rPr>
          <w:rFonts w:ascii="Arial" w:eastAsia="Times New Roman" w:hAnsi="Arial" w:cs="Arial"/>
          <w:color w:val="000000" w:themeColor="text1"/>
          <w:kern w:val="0"/>
          <w:sz w:val="22"/>
          <w:szCs w:val="22"/>
          <w:lang w:eastAsia="en-GB"/>
          <w14:ligatures w14:val="none"/>
        </w:rPr>
        <w:t>)the development under Class Q(b) would result in an extension that—</w:t>
      </w:r>
    </w:p>
    <w:p w14:paraId="1EE60BBB" w14:textId="77777777" w:rsidR="0065185D" w:rsidRPr="0065185D" w:rsidRDefault="0065185D" w:rsidP="0065185D">
      <w:pPr>
        <w:spacing w:after="0" w:line="276" w:lineRule="auto"/>
        <w:jc w:val="both"/>
        <w:rPr>
          <w:rFonts w:ascii="Arial" w:eastAsia="Times New Roman" w:hAnsi="Arial" w:cs="Arial"/>
          <w:color w:val="000000" w:themeColor="text1"/>
          <w:kern w:val="0"/>
          <w:sz w:val="22"/>
          <w:szCs w:val="22"/>
          <w:lang w:eastAsia="en-GB"/>
          <w14:ligatures w14:val="none"/>
        </w:rPr>
      </w:pPr>
      <w:r w:rsidRPr="0065185D">
        <w:rPr>
          <w:rFonts w:ascii="Arial" w:eastAsia="Times New Roman" w:hAnsi="Arial" w:cs="Arial"/>
          <w:color w:val="000000" w:themeColor="text1"/>
          <w:kern w:val="0"/>
          <w:sz w:val="22"/>
          <w:szCs w:val="22"/>
          <w:lang w:eastAsia="en-GB"/>
          <w14:ligatures w14:val="none"/>
        </w:rPr>
        <w:t>(</w:t>
      </w:r>
      <w:proofErr w:type="spellStart"/>
      <w:r w:rsidRPr="0065185D">
        <w:rPr>
          <w:rFonts w:ascii="Arial" w:eastAsia="Times New Roman" w:hAnsi="Arial" w:cs="Arial"/>
          <w:color w:val="000000" w:themeColor="text1"/>
          <w:kern w:val="0"/>
          <w:sz w:val="22"/>
          <w:szCs w:val="22"/>
          <w:lang w:eastAsia="en-GB"/>
          <w14:ligatures w14:val="none"/>
        </w:rPr>
        <w:t>i</w:t>
      </w:r>
      <w:proofErr w:type="spellEnd"/>
      <w:r w:rsidRPr="0065185D">
        <w:rPr>
          <w:rFonts w:ascii="Arial" w:eastAsia="Times New Roman" w:hAnsi="Arial" w:cs="Arial"/>
          <w:color w:val="000000" w:themeColor="text1"/>
          <w:kern w:val="0"/>
          <w:sz w:val="22"/>
          <w:szCs w:val="22"/>
          <w:lang w:eastAsia="en-GB"/>
          <w14:ligatures w14:val="none"/>
        </w:rPr>
        <w:t>)has more than one storey,</w:t>
      </w:r>
    </w:p>
    <w:p w14:paraId="7A5CC020" w14:textId="77777777" w:rsidR="0065185D" w:rsidRPr="0065185D" w:rsidRDefault="0065185D" w:rsidP="0065185D">
      <w:pPr>
        <w:spacing w:after="0" w:line="276" w:lineRule="auto"/>
        <w:jc w:val="both"/>
        <w:rPr>
          <w:rFonts w:ascii="Arial" w:eastAsia="Times New Roman" w:hAnsi="Arial" w:cs="Arial"/>
          <w:color w:val="000000" w:themeColor="text1"/>
          <w:kern w:val="0"/>
          <w:sz w:val="22"/>
          <w:szCs w:val="22"/>
          <w:lang w:eastAsia="en-GB"/>
          <w14:ligatures w14:val="none"/>
        </w:rPr>
      </w:pPr>
      <w:r w:rsidRPr="0065185D">
        <w:rPr>
          <w:rFonts w:ascii="Arial" w:eastAsia="Times New Roman" w:hAnsi="Arial" w:cs="Arial"/>
          <w:color w:val="000000" w:themeColor="text1"/>
          <w:kern w:val="0"/>
          <w:sz w:val="22"/>
          <w:szCs w:val="22"/>
          <w:lang w:eastAsia="en-GB"/>
          <w14:ligatures w14:val="none"/>
        </w:rPr>
        <w:t>(ii)is sited anywhere other than to the rear of the existing building,</w:t>
      </w:r>
    </w:p>
    <w:p w14:paraId="5343787F" w14:textId="77777777" w:rsidR="0065185D" w:rsidRPr="0065185D" w:rsidRDefault="0065185D" w:rsidP="0065185D">
      <w:pPr>
        <w:spacing w:after="0" w:line="276" w:lineRule="auto"/>
        <w:jc w:val="both"/>
        <w:rPr>
          <w:rFonts w:ascii="Arial" w:eastAsia="Times New Roman" w:hAnsi="Arial" w:cs="Arial"/>
          <w:color w:val="000000" w:themeColor="text1"/>
          <w:kern w:val="0"/>
          <w:sz w:val="22"/>
          <w:szCs w:val="22"/>
          <w:lang w:eastAsia="en-GB"/>
          <w14:ligatures w14:val="none"/>
        </w:rPr>
      </w:pPr>
      <w:r w:rsidRPr="0065185D">
        <w:rPr>
          <w:rFonts w:ascii="Arial" w:eastAsia="Times New Roman" w:hAnsi="Arial" w:cs="Arial"/>
          <w:color w:val="000000" w:themeColor="text1"/>
          <w:kern w:val="0"/>
          <w:sz w:val="22"/>
          <w:szCs w:val="22"/>
          <w:lang w:eastAsia="en-GB"/>
          <w14:ligatures w14:val="none"/>
        </w:rPr>
        <w:t>(iii)extends beyond the rear wall of the existing building by more than 4 metres,</w:t>
      </w:r>
    </w:p>
    <w:p w14:paraId="5E727720" w14:textId="77777777" w:rsidR="0065185D" w:rsidRPr="0065185D" w:rsidRDefault="0065185D" w:rsidP="0065185D">
      <w:pPr>
        <w:spacing w:after="0" w:line="276" w:lineRule="auto"/>
        <w:jc w:val="both"/>
        <w:rPr>
          <w:rFonts w:ascii="Arial" w:eastAsia="Times New Roman" w:hAnsi="Arial" w:cs="Arial"/>
          <w:color w:val="000000" w:themeColor="text1"/>
          <w:kern w:val="0"/>
          <w:sz w:val="22"/>
          <w:szCs w:val="22"/>
          <w:lang w:eastAsia="en-GB"/>
          <w14:ligatures w14:val="none"/>
        </w:rPr>
      </w:pPr>
      <w:r w:rsidRPr="0065185D">
        <w:rPr>
          <w:rFonts w:ascii="Arial" w:eastAsia="Times New Roman" w:hAnsi="Arial" w:cs="Arial"/>
          <w:color w:val="000000" w:themeColor="text1"/>
          <w:kern w:val="0"/>
          <w:sz w:val="22"/>
          <w:szCs w:val="22"/>
          <w:lang w:eastAsia="en-GB"/>
          <w14:ligatures w14:val="none"/>
        </w:rPr>
        <w:t>(iv)has eaves the height of which exceed the height of the eaves of the existing building,</w:t>
      </w:r>
    </w:p>
    <w:p w14:paraId="68510268" w14:textId="77777777" w:rsidR="0065185D" w:rsidRPr="0065185D" w:rsidRDefault="0065185D" w:rsidP="0065185D">
      <w:pPr>
        <w:spacing w:after="0" w:line="276" w:lineRule="auto"/>
        <w:jc w:val="both"/>
        <w:rPr>
          <w:rFonts w:ascii="Arial" w:eastAsia="Times New Roman" w:hAnsi="Arial" w:cs="Arial"/>
          <w:color w:val="000000" w:themeColor="text1"/>
          <w:kern w:val="0"/>
          <w:sz w:val="22"/>
          <w:szCs w:val="22"/>
          <w:lang w:eastAsia="en-GB"/>
          <w14:ligatures w14:val="none"/>
        </w:rPr>
      </w:pPr>
      <w:r w:rsidRPr="0065185D">
        <w:rPr>
          <w:rFonts w:ascii="Arial" w:eastAsia="Times New Roman" w:hAnsi="Arial" w:cs="Arial"/>
          <w:color w:val="000000" w:themeColor="text1"/>
          <w:kern w:val="0"/>
          <w:sz w:val="22"/>
          <w:szCs w:val="22"/>
          <w:lang w:eastAsia="en-GB"/>
          <w14:ligatures w14:val="none"/>
        </w:rPr>
        <w:t>(v)is higher than whichever is the lower of—</w:t>
      </w:r>
    </w:p>
    <w:p w14:paraId="06D62C52" w14:textId="77777777" w:rsidR="0065185D" w:rsidRPr="0065185D" w:rsidRDefault="0065185D" w:rsidP="0065185D">
      <w:pPr>
        <w:spacing w:after="0" w:line="276" w:lineRule="auto"/>
        <w:jc w:val="both"/>
        <w:rPr>
          <w:rFonts w:ascii="Arial" w:eastAsia="Times New Roman" w:hAnsi="Arial" w:cs="Arial"/>
          <w:color w:val="000000" w:themeColor="text1"/>
          <w:kern w:val="0"/>
          <w:sz w:val="22"/>
          <w:szCs w:val="22"/>
          <w:lang w:eastAsia="en-GB"/>
          <w14:ligatures w14:val="none"/>
        </w:rPr>
      </w:pPr>
      <w:r w:rsidRPr="0065185D">
        <w:rPr>
          <w:rFonts w:ascii="Arial" w:eastAsia="Times New Roman" w:hAnsi="Arial" w:cs="Arial"/>
          <w:color w:val="000000" w:themeColor="text1"/>
          <w:kern w:val="0"/>
          <w:sz w:val="22"/>
          <w:szCs w:val="22"/>
          <w:lang w:eastAsia="en-GB"/>
          <w14:ligatures w14:val="none"/>
        </w:rPr>
        <w:t>(aa)the highest part of the roof of the existing building, or</w:t>
      </w:r>
    </w:p>
    <w:p w14:paraId="616F05C7" w14:textId="77777777" w:rsidR="0065185D" w:rsidRPr="0065185D" w:rsidRDefault="0065185D" w:rsidP="0065185D">
      <w:pPr>
        <w:spacing w:after="0" w:line="276" w:lineRule="auto"/>
        <w:jc w:val="both"/>
        <w:rPr>
          <w:rFonts w:ascii="Arial" w:eastAsia="Times New Roman" w:hAnsi="Arial" w:cs="Arial"/>
          <w:color w:val="000000" w:themeColor="text1"/>
          <w:kern w:val="0"/>
          <w:sz w:val="22"/>
          <w:szCs w:val="22"/>
          <w:lang w:eastAsia="en-GB"/>
          <w14:ligatures w14:val="none"/>
        </w:rPr>
      </w:pPr>
      <w:r w:rsidRPr="0065185D">
        <w:rPr>
          <w:rFonts w:ascii="Arial" w:eastAsia="Times New Roman" w:hAnsi="Arial" w:cs="Arial"/>
          <w:color w:val="000000" w:themeColor="text1"/>
          <w:kern w:val="0"/>
          <w:sz w:val="22"/>
          <w:szCs w:val="22"/>
          <w:lang w:eastAsia="en-GB"/>
          <w14:ligatures w14:val="none"/>
        </w:rPr>
        <w:t>(bb)a height of 4 metres above the ground,</w:t>
      </w:r>
    </w:p>
    <w:p w14:paraId="7B3D81C6" w14:textId="446ED252" w:rsidR="0065185D" w:rsidRDefault="0065185D" w:rsidP="0065185D">
      <w:pPr>
        <w:spacing w:after="0" w:line="276" w:lineRule="auto"/>
        <w:jc w:val="both"/>
        <w:rPr>
          <w:rFonts w:ascii="Arial" w:eastAsia="Times New Roman" w:hAnsi="Arial" w:cs="Arial"/>
          <w:color w:val="000000" w:themeColor="text1"/>
          <w:kern w:val="0"/>
          <w:sz w:val="22"/>
          <w:szCs w:val="22"/>
          <w:lang w:eastAsia="en-GB"/>
          <w14:ligatures w14:val="none"/>
        </w:rPr>
      </w:pPr>
      <w:r w:rsidRPr="0065185D">
        <w:rPr>
          <w:rFonts w:ascii="Arial" w:eastAsia="Times New Roman" w:hAnsi="Arial" w:cs="Arial"/>
          <w:color w:val="000000" w:themeColor="text1"/>
          <w:kern w:val="0"/>
          <w:sz w:val="22"/>
          <w:szCs w:val="22"/>
          <w:lang w:eastAsia="en-GB"/>
          <w14:ligatures w14:val="none"/>
        </w:rPr>
        <w:t>(vi)extends beyond a wall that forms a side or principal elevation of the existing building</w:t>
      </w:r>
      <w:r w:rsidR="00962625">
        <w:rPr>
          <w:rFonts w:ascii="Arial" w:eastAsia="Times New Roman" w:hAnsi="Arial" w:cs="Arial"/>
          <w:color w:val="000000" w:themeColor="text1"/>
          <w:kern w:val="0"/>
          <w:sz w:val="22"/>
          <w:szCs w:val="22"/>
          <w:lang w:eastAsia="en-GB"/>
          <w14:ligatures w14:val="none"/>
        </w:rPr>
        <w:t>.</w:t>
      </w:r>
    </w:p>
    <w:p w14:paraId="159E85CC" w14:textId="77777777" w:rsidR="00D72B1B" w:rsidRPr="00D72B1B" w:rsidRDefault="00D72B1B" w:rsidP="00D72B1B">
      <w:pPr>
        <w:spacing w:after="0" w:line="276" w:lineRule="auto"/>
        <w:jc w:val="both"/>
        <w:rPr>
          <w:rFonts w:ascii="Arial" w:eastAsia="Times New Roman" w:hAnsi="Arial" w:cs="Arial"/>
          <w:color w:val="000000" w:themeColor="text1"/>
          <w:kern w:val="0"/>
          <w:sz w:val="22"/>
          <w:szCs w:val="22"/>
          <w:lang w:eastAsia="en-GB"/>
          <w14:ligatures w14:val="none"/>
        </w:rPr>
      </w:pPr>
      <w:r w:rsidRPr="00D72B1B">
        <w:rPr>
          <w:rFonts w:ascii="Arial" w:eastAsia="Times New Roman" w:hAnsi="Arial" w:cs="Arial"/>
          <w:color w:val="000000" w:themeColor="text1"/>
          <w:kern w:val="0"/>
          <w:sz w:val="22"/>
          <w:szCs w:val="22"/>
          <w:lang w:eastAsia="en-GB"/>
          <w14:ligatures w14:val="none"/>
        </w:rPr>
        <w:t>(vii)would be sited on land that, before the development under Class Q(b), is not covered by a hard surface that was provided on the land by virtue of any development, and—</w:t>
      </w:r>
    </w:p>
    <w:p w14:paraId="7D7F9FB9" w14:textId="77777777" w:rsidR="00D72B1B" w:rsidRPr="00D72B1B" w:rsidRDefault="00D72B1B" w:rsidP="00D72B1B">
      <w:pPr>
        <w:spacing w:after="0" w:line="276" w:lineRule="auto"/>
        <w:jc w:val="both"/>
        <w:rPr>
          <w:rFonts w:ascii="Arial" w:eastAsia="Times New Roman" w:hAnsi="Arial" w:cs="Arial"/>
          <w:color w:val="000000" w:themeColor="text1"/>
          <w:kern w:val="0"/>
          <w:sz w:val="22"/>
          <w:szCs w:val="22"/>
          <w:lang w:eastAsia="en-GB"/>
          <w14:ligatures w14:val="none"/>
        </w:rPr>
      </w:pPr>
      <w:r w:rsidRPr="00D72B1B">
        <w:rPr>
          <w:rFonts w:ascii="Arial" w:eastAsia="Times New Roman" w:hAnsi="Arial" w:cs="Arial"/>
          <w:color w:val="000000" w:themeColor="text1"/>
          <w:kern w:val="0"/>
          <w:sz w:val="22"/>
          <w:szCs w:val="22"/>
          <w:lang w:eastAsia="en-GB"/>
          <w14:ligatures w14:val="none"/>
        </w:rPr>
        <w:t>(aa)the hard surface was not provided on the land on or before 24th July 2023, or</w:t>
      </w:r>
    </w:p>
    <w:p w14:paraId="4CDDA2B5" w14:textId="0D25083C" w:rsidR="00D72B1B" w:rsidRDefault="00D72B1B" w:rsidP="0065185D">
      <w:pPr>
        <w:spacing w:after="0" w:line="276" w:lineRule="auto"/>
        <w:jc w:val="both"/>
        <w:rPr>
          <w:rFonts w:ascii="Arial" w:eastAsia="Times New Roman" w:hAnsi="Arial" w:cs="Arial"/>
          <w:color w:val="000000" w:themeColor="text1"/>
          <w:kern w:val="0"/>
          <w:sz w:val="22"/>
          <w:szCs w:val="22"/>
          <w:lang w:eastAsia="en-GB"/>
          <w14:ligatures w14:val="none"/>
        </w:rPr>
      </w:pPr>
      <w:r w:rsidRPr="00D72B1B">
        <w:rPr>
          <w:rFonts w:ascii="Arial" w:eastAsia="Times New Roman" w:hAnsi="Arial" w:cs="Arial"/>
          <w:color w:val="000000" w:themeColor="text1"/>
          <w:kern w:val="0"/>
          <w:sz w:val="22"/>
          <w:szCs w:val="22"/>
          <w:lang w:eastAsia="en-GB"/>
          <w14:ligatures w14:val="none"/>
        </w:rPr>
        <w:t>(bb)where the hard surface was provided on the land after 24th July 2023, the hard surface has not been situated on the land for a period of at least 10 years before the date development under Class Q(b) begins,</w:t>
      </w:r>
    </w:p>
    <w:p w14:paraId="104AE2DD" w14:textId="77777777" w:rsidR="006C58A1" w:rsidRDefault="006C58A1" w:rsidP="008E5038">
      <w:pPr>
        <w:spacing w:after="0" w:line="276" w:lineRule="auto"/>
        <w:jc w:val="both"/>
        <w:rPr>
          <w:rFonts w:ascii="Arial" w:eastAsia="Times New Roman" w:hAnsi="Arial" w:cs="Arial"/>
          <w:color w:val="000000" w:themeColor="text1"/>
          <w:kern w:val="0"/>
          <w:sz w:val="22"/>
          <w:szCs w:val="22"/>
          <w:lang w:eastAsia="en-GB"/>
          <w14:ligatures w14:val="none"/>
        </w:rPr>
      </w:pPr>
    </w:p>
    <w:p w14:paraId="7DD7AC60" w14:textId="32301F51" w:rsidR="008E5038" w:rsidRPr="008E5038" w:rsidRDefault="006C58A1" w:rsidP="008E503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Q</w:t>
      </w:r>
      <w:r w:rsidR="007B363B">
        <w:rPr>
          <w:rFonts w:ascii="Arial" w:eastAsia="Times New Roman" w:hAnsi="Arial" w:cs="Arial"/>
          <w:color w:val="000000" w:themeColor="text1"/>
          <w:kern w:val="0"/>
          <w:sz w:val="22"/>
          <w:szCs w:val="22"/>
          <w:lang w:eastAsia="en-GB"/>
          <w14:ligatures w14:val="none"/>
        </w:rPr>
        <w:t>1</w:t>
      </w:r>
      <w:r w:rsidR="008E5038" w:rsidRPr="008E5038">
        <w:rPr>
          <w:rFonts w:ascii="Arial" w:eastAsia="Times New Roman" w:hAnsi="Arial" w:cs="Arial"/>
          <w:color w:val="000000" w:themeColor="text1"/>
          <w:kern w:val="0"/>
          <w:sz w:val="22"/>
          <w:szCs w:val="22"/>
          <w:lang w:eastAsia="en-GB"/>
          <w14:ligatures w14:val="none"/>
        </w:rPr>
        <w:t>(j)the development under Class Q(c) would consist of building operations other than—</w:t>
      </w:r>
    </w:p>
    <w:p w14:paraId="55FCD243" w14:textId="77777777" w:rsidR="008E5038" w:rsidRPr="008E5038" w:rsidRDefault="008E5038" w:rsidP="008E5038">
      <w:pPr>
        <w:spacing w:after="0" w:line="276" w:lineRule="auto"/>
        <w:jc w:val="both"/>
        <w:rPr>
          <w:rFonts w:ascii="Arial" w:eastAsia="Times New Roman" w:hAnsi="Arial" w:cs="Arial"/>
          <w:color w:val="000000" w:themeColor="text1"/>
          <w:kern w:val="0"/>
          <w:sz w:val="22"/>
          <w:szCs w:val="22"/>
          <w:lang w:eastAsia="en-GB"/>
          <w14:ligatures w14:val="none"/>
        </w:rPr>
      </w:pPr>
      <w:r w:rsidRPr="008E5038">
        <w:rPr>
          <w:rFonts w:ascii="Arial" w:eastAsia="Times New Roman" w:hAnsi="Arial" w:cs="Arial"/>
          <w:color w:val="000000" w:themeColor="text1"/>
          <w:kern w:val="0"/>
          <w:sz w:val="22"/>
          <w:szCs w:val="22"/>
          <w:lang w:eastAsia="en-GB"/>
          <w14:ligatures w14:val="none"/>
        </w:rPr>
        <w:t>(</w:t>
      </w:r>
      <w:proofErr w:type="spellStart"/>
      <w:r w:rsidRPr="008E5038">
        <w:rPr>
          <w:rFonts w:ascii="Arial" w:eastAsia="Times New Roman" w:hAnsi="Arial" w:cs="Arial"/>
          <w:color w:val="000000" w:themeColor="text1"/>
          <w:kern w:val="0"/>
          <w:sz w:val="22"/>
          <w:szCs w:val="22"/>
          <w:lang w:eastAsia="en-GB"/>
          <w14:ligatures w14:val="none"/>
        </w:rPr>
        <w:t>i</w:t>
      </w:r>
      <w:proofErr w:type="spellEnd"/>
      <w:r w:rsidRPr="008E5038">
        <w:rPr>
          <w:rFonts w:ascii="Arial" w:eastAsia="Times New Roman" w:hAnsi="Arial" w:cs="Arial"/>
          <w:color w:val="000000" w:themeColor="text1"/>
          <w:kern w:val="0"/>
          <w:sz w:val="22"/>
          <w:szCs w:val="22"/>
          <w:lang w:eastAsia="en-GB"/>
          <w14:ligatures w14:val="none"/>
        </w:rPr>
        <w:t>)the installation or replacement of—</w:t>
      </w:r>
    </w:p>
    <w:p w14:paraId="5F1B4A0D" w14:textId="77777777" w:rsidR="008E5038" w:rsidRPr="008E5038" w:rsidRDefault="008E5038" w:rsidP="008E5038">
      <w:pPr>
        <w:spacing w:after="0" w:line="276" w:lineRule="auto"/>
        <w:jc w:val="both"/>
        <w:rPr>
          <w:rFonts w:ascii="Arial" w:eastAsia="Times New Roman" w:hAnsi="Arial" w:cs="Arial"/>
          <w:color w:val="000000" w:themeColor="text1"/>
          <w:kern w:val="0"/>
          <w:sz w:val="22"/>
          <w:szCs w:val="22"/>
          <w:lang w:eastAsia="en-GB"/>
          <w14:ligatures w14:val="none"/>
        </w:rPr>
      </w:pPr>
      <w:r w:rsidRPr="008E5038">
        <w:rPr>
          <w:rFonts w:ascii="Arial" w:eastAsia="Times New Roman" w:hAnsi="Arial" w:cs="Arial"/>
          <w:color w:val="000000" w:themeColor="text1"/>
          <w:kern w:val="0"/>
          <w:sz w:val="22"/>
          <w:szCs w:val="22"/>
          <w:lang w:eastAsia="en-GB"/>
          <w14:ligatures w14:val="none"/>
        </w:rPr>
        <w:t>(aa)windows, doors, roofs, or exterior walls, or</w:t>
      </w:r>
    </w:p>
    <w:p w14:paraId="34F4BC46" w14:textId="77777777" w:rsidR="008E5038" w:rsidRPr="008E5038" w:rsidRDefault="008E5038" w:rsidP="008E5038">
      <w:pPr>
        <w:spacing w:after="0" w:line="276" w:lineRule="auto"/>
        <w:jc w:val="both"/>
        <w:rPr>
          <w:rFonts w:ascii="Arial" w:eastAsia="Times New Roman" w:hAnsi="Arial" w:cs="Arial"/>
          <w:color w:val="000000" w:themeColor="text1"/>
          <w:kern w:val="0"/>
          <w:sz w:val="22"/>
          <w:szCs w:val="22"/>
          <w:lang w:eastAsia="en-GB"/>
          <w14:ligatures w14:val="none"/>
        </w:rPr>
      </w:pPr>
      <w:r w:rsidRPr="008E5038">
        <w:rPr>
          <w:rFonts w:ascii="Arial" w:eastAsia="Times New Roman" w:hAnsi="Arial" w:cs="Arial"/>
          <w:color w:val="000000" w:themeColor="text1"/>
          <w:kern w:val="0"/>
          <w:sz w:val="22"/>
          <w:szCs w:val="22"/>
          <w:lang w:eastAsia="en-GB"/>
          <w14:ligatures w14:val="none"/>
        </w:rPr>
        <w:t>(bb)water, drainage, electricity, gas or other services,</w:t>
      </w:r>
    </w:p>
    <w:p w14:paraId="2BE7A452" w14:textId="77777777" w:rsidR="008E5038" w:rsidRPr="008E5038" w:rsidRDefault="008E5038" w:rsidP="008E5038">
      <w:pPr>
        <w:spacing w:after="0" w:line="276" w:lineRule="auto"/>
        <w:jc w:val="both"/>
        <w:rPr>
          <w:rFonts w:ascii="Arial" w:eastAsia="Times New Roman" w:hAnsi="Arial" w:cs="Arial"/>
          <w:color w:val="000000" w:themeColor="text1"/>
          <w:kern w:val="0"/>
          <w:sz w:val="22"/>
          <w:szCs w:val="22"/>
          <w:lang w:eastAsia="en-GB"/>
          <w14:ligatures w14:val="none"/>
        </w:rPr>
      </w:pPr>
      <w:r w:rsidRPr="008E5038">
        <w:rPr>
          <w:rFonts w:ascii="Arial" w:eastAsia="Times New Roman" w:hAnsi="Arial" w:cs="Arial"/>
          <w:color w:val="000000" w:themeColor="text1"/>
          <w:kern w:val="0"/>
          <w:sz w:val="22"/>
          <w:szCs w:val="22"/>
          <w:lang w:eastAsia="en-GB"/>
          <w14:ligatures w14:val="none"/>
        </w:rPr>
        <w:t>to the extent reasonably necessary for the building to function as a dwellinghouse, and</w:t>
      </w:r>
    </w:p>
    <w:p w14:paraId="70979DED" w14:textId="77777777" w:rsidR="008E5038" w:rsidRPr="008E5038" w:rsidRDefault="008E5038" w:rsidP="008E5038">
      <w:pPr>
        <w:spacing w:after="0" w:line="276" w:lineRule="auto"/>
        <w:jc w:val="both"/>
        <w:rPr>
          <w:rFonts w:ascii="Arial" w:eastAsia="Times New Roman" w:hAnsi="Arial" w:cs="Arial"/>
          <w:color w:val="000000" w:themeColor="text1"/>
          <w:kern w:val="0"/>
          <w:sz w:val="22"/>
          <w:szCs w:val="22"/>
          <w:lang w:eastAsia="en-GB"/>
          <w14:ligatures w14:val="none"/>
        </w:rPr>
      </w:pPr>
      <w:r w:rsidRPr="008E5038">
        <w:rPr>
          <w:rFonts w:ascii="Arial" w:eastAsia="Times New Roman" w:hAnsi="Arial" w:cs="Arial"/>
          <w:color w:val="000000" w:themeColor="text1"/>
          <w:kern w:val="0"/>
          <w:sz w:val="22"/>
          <w:szCs w:val="22"/>
          <w:lang w:eastAsia="en-GB"/>
          <w14:ligatures w14:val="none"/>
        </w:rPr>
        <w:t>(ii)partial demolition to the extent reasonably necessary to carry out building operations allowed by paragraph Q.1(j)(</w:t>
      </w:r>
      <w:proofErr w:type="spellStart"/>
      <w:r w:rsidRPr="008E5038">
        <w:rPr>
          <w:rFonts w:ascii="Arial" w:eastAsia="Times New Roman" w:hAnsi="Arial" w:cs="Arial"/>
          <w:color w:val="000000" w:themeColor="text1"/>
          <w:kern w:val="0"/>
          <w:sz w:val="22"/>
          <w:szCs w:val="22"/>
          <w:lang w:eastAsia="en-GB"/>
          <w14:ligatures w14:val="none"/>
        </w:rPr>
        <w:t>i</w:t>
      </w:r>
      <w:proofErr w:type="spellEnd"/>
      <w:r w:rsidRPr="008E5038">
        <w:rPr>
          <w:rFonts w:ascii="Arial" w:eastAsia="Times New Roman" w:hAnsi="Arial" w:cs="Arial"/>
          <w:color w:val="000000" w:themeColor="text1"/>
          <w:kern w:val="0"/>
          <w:sz w:val="22"/>
          <w:szCs w:val="22"/>
          <w:lang w:eastAsia="en-GB"/>
          <w14:ligatures w14:val="none"/>
        </w:rPr>
        <w:t>),</w:t>
      </w:r>
    </w:p>
    <w:p w14:paraId="39B81DDF" w14:textId="77777777" w:rsidR="005D7F3C" w:rsidRDefault="005D7F3C" w:rsidP="008E5038">
      <w:pPr>
        <w:spacing w:after="0" w:line="276" w:lineRule="auto"/>
        <w:jc w:val="both"/>
        <w:rPr>
          <w:rFonts w:ascii="Arial" w:eastAsia="Times New Roman" w:hAnsi="Arial" w:cs="Arial"/>
          <w:color w:val="000000" w:themeColor="text1"/>
          <w:kern w:val="0"/>
          <w:sz w:val="22"/>
          <w:szCs w:val="22"/>
          <w:lang w:eastAsia="en-GB"/>
          <w14:ligatures w14:val="none"/>
        </w:rPr>
      </w:pPr>
    </w:p>
    <w:p w14:paraId="03927986" w14:textId="3931AB35" w:rsidR="008E5038" w:rsidRPr="008E5038" w:rsidRDefault="005D7F3C" w:rsidP="008E503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Q1</w:t>
      </w:r>
      <w:r w:rsidR="008E5038" w:rsidRPr="008E5038">
        <w:rPr>
          <w:rFonts w:ascii="Arial" w:eastAsia="Times New Roman" w:hAnsi="Arial" w:cs="Arial"/>
          <w:color w:val="000000" w:themeColor="text1"/>
          <w:kern w:val="0"/>
          <w:sz w:val="22"/>
          <w:szCs w:val="22"/>
          <w:lang w:eastAsia="en-GB"/>
          <w14:ligatures w14:val="none"/>
        </w:rPr>
        <w:t>(k)the site is on article 2(3) land,</w:t>
      </w:r>
    </w:p>
    <w:p w14:paraId="155A5F31" w14:textId="77777777" w:rsidR="00411033" w:rsidRDefault="00411033" w:rsidP="008E5038">
      <w:pPr>
        <w:spacing w:after="0" w:line="276" w:lineRule="auto"/>
        <w:jc w:val="both"/>
        <w:rPr>
          <w:rFonts w:ascii="Arial" w:eastAsia="Times New Roman" w:hAnsi="Arial" w:cs="Arial"/>
          <w:color w:val="000000" w:themeColor="text1"/>
          <w:kern w:val="0"/>
          <w:sz w:val="22"/>
          <w:szCs w:val="22"/>
          <w:lang w:eastAsia="en-GB"/>
          <w14:ligatures w14:val="none"/>
        </w:rPr>
      </w:pPr>
    </w:p>
    <w:p w14:paraId="254CB6DD" w14:textId="486F4796" w:rsidR="008E5038" w:rsidRPr="008E5038" w:rsidRDefault="00411033" w:rsidP="008E503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Q1</w:t>
      </w:r>
      <w:r w:rsidR="008E5038" w:rsidRPr="008E5038">
        <w:rPr>
          <w:rFonts w:ascii="Arial" w:eastAsia="Times New Roman" w:hAnsi="Arial" w:cs="Arial"/>
          <w:color w:val="000000" w:themeColor="text1"/>
          <w:kern w:val="0"/>
          <w:sz w:val="22"/>
          <w:szCs w:val="22"/>
          <w:lang w:eastAsia="en-GB"/>
          <w14:ligatures w14:val="none"/>
        </w:rPr>
        <w:t>(l)the site is, or forms part of—</w:t>
      </w:r>
    </w:p>
    <w:p w14:paraId="0B100412" w14:textId="77777777" w:rsidR="008E5038" w:rsidRPr="008E5038" w:rsidRDefault="008E5038" w:rsidP="008E5038">
      <w:pPr>
        <w:spacing w:after="0" w:line="276" w:lineRule="auto"/>
        <w:jc w:val="both"/>
        <w:rPr>
          <w:rFonts w:ascii="Arial" w:eastAsia="Times New Roman" w:hAnsi="Arial" w:cs="Arial"/>
          <w:color w:val="000000" w:themeColor="text1"/>
          <w:kern w:val="0"/>
          <w:sz w:val="22"/>
          <w:szCs w:val="22"/>
          <w:lang w:eastAsia="en-GB"/>
          <w14:ligatures w14:val="none"/>
        </w:rPr>
      </w:pPr>
      <w:r w:rsidRPr="008E5038">
        <w:rPr>
          <w:rFonts w:ascii="Arial" w:eastAsia="Times New Roman" w:hAnsi="Arial" w:cs="Arial"/>
          <w:color w:val="000000" w:themeColor="text1"/>
          <w:kern w:val="0"/>
          <w:sz w:val="22"/>
          <w:szCs w:val="22"/>
          <w:lang w:eastAsia="en-GB"/>
          <w14:ligatures w14:val="none"/>
        </w:rPr>
        <w:t>(</w:t>
      </w:r>
      <w:proofErr w:type="spellStart"/>
      <w:r w:rsidRPr="008E5038">
        <w:rPr>
          <w:rFonts w:ascii="Arial" w:eastAsia="Times New Roman" w:hAnsi="Arial" w:cs="Arial"/>
          <w:color w:val="000000" w:themeColor="text1"/>
          <w:kern w:val="0"/>
          <w:sz w:val="22"/>
          <w:szCs w:val="22"/>
          <w:lang w:eastAsia="en-GB"/>
          <w14:ligatures w14:val="none"/>
        </w:rPr>
        <w:t>i</w:t>
      </w:r>
      <w:proofErr w:type="spellEnd"/>
      <w:r w:rsidRPr="008E5038">
        <w:rPr>
          <w:rFonts w:ascii="Arial" w:eastAsia="Times New Roman" w:hAnsi="Arial" w:cs="Arial"/>
          <w:color w:val="000000" w:themeColor="text1"/>
          <w:kern w:val="0"/>
          <w:sz w:val="22"/>
          <w:szCs w:val="22"/>
          <w:lang w:eastAsia="en-GB"/>
          <w14:ligatures w14:val="none"/>
        </w:rPr>
        <w:t xml:space="preserve">)a site of special scientific </w:t>
      </w:r>
      <w:proofErr w:type="gramStart"/>
      <w:r w:rsidRPr="008E5038">
        <w:rPr>
          <w:rFonts w:ascii="Arial" w:eastAsia="Times New Roman" w:hAnsi="Arial" w:cs="Arial"/>
          <w:color w:val="000000" w:themeColor="text1"/>
          <w:kern w:val="0"/>
          <w:sz w:val="22"/>
          <w:szCs w:val="22"/>
          <w:lang w:eastAsia="en-GB"/>
          <w14:ligatures w14:val="none"/>
        </w:rPr>
        <w:t>interest;</w:t>
      </w:r>
      <w:proofErr w:type="gramEnd"/>
    </w:p>
    <w:p w14:paraId="0078DA78" w14:textId="77777777" w:rsidR="008E5038" w:rsidRPr="008E5038" w:rsidRDefault="008E5038" w:rsidP="008E5038">
      <w:pPr>
        <w:spacing w:after="0" w:line="276" w:lineRule="auto"/>
        <w:jc w:val="both"/>
        <w:rPr>
          <w:rFonts w:ascii="Arial" w:eastAsia="Times New Roman" w:hAnsi="Arial" w:cs="Arial"/>
          <w:color w:val="000000" w:themeColor="text1"/>
          <w:kern w:val="0"/>
          <w:sz w:val="22"/>
          <w:szCs w:val="22"/>
          <w:lang w:eastAsia="en-GB"/>
          <w14:ligatures w14:val="none"/>
        </w:rPr>
      </w:pPr>
      <w:r w:rsidRPr="008E5038">
        <w:rPr>
          <w:rFonts w:ascii="Arial" w:eastAsia="Times New Roman" w:hAnsi="Arial" w:cs="Arial"/>
          <w:color w:val="000000" w:themeColor="text1"/>
          <w:kern w:val="0"/>
          <w:sz w:val="22"/>
          <w:szCs w:val="22"/>
          <w:lang w:eastAsia="en-GB"/>
          <w14:ligatures w14:val="none"/>
        </w:rPr>
        <w:t xml:space="preserve">(ii)a safety hazard </w:t>
      </w:r>
      <w:proofErr w:type="gramStart"/>
      <w:r w:rsidRPr="008E5038">
        <w:rPr>
          <w:rFonts w:ascii="Arial" w:eastAsia="Times New Roman" w:hAnsi="Arial" w:cs="Arial"/>
          <w:color w:val="000000" w:themeColor="text1"/>
          <w:kern w:val="0"/>
          <w:sz w:val="22"/>
          <w:szCs w:val="22"/>
          <w:lang w:eastAsia="en-GB"/>
          <w14:ligatures w14:val="none"/>
        </w:rPr>
        <w:t>area;</w:t>
      </w:r>
      <w:proofErr w:type="gramEnd"/>
    </w:p>
    <w:p w14:paraId="3761DC5A" w14:textId="77777777" w:rsidR="008E5038" w:rsidRPr="008E5038" w:rsidRDefault="008E5038" w:rsidP="008E5038">
      <w:pPr>
        <w:spacing w:after="0" w:line="276" w:lineRule="auto"/>
        <w:jc w:val="both"/>
        <w:rPr>
          <w:rFonts w:ascii="Arial" w:eastAsia="Times New Roman" w:hAnsi="Arial" w:cs="Arial"/>
          <w:color w:val="000000" w:themeColor="text1"/>
          <w:kern w:val="0"/>
          <w:sz w:val="22"/>
          <w:szCs w:val="22"/>
          <w:lang w:eastAsia="en-GB"/>
          <w14:ligatures w14:val="none"/>
        </w:rPr>
      </w:pPr>
      <w:r w:rsidRPr="008E5038">
        <w:rPr>
          <w:rFonts w:ascii="Arial" w:eastAsia="Times New Roman" w:hAnsi="Arial" w:cs="Arial"/>
          <w:color w:val="000000" w:themeColor="text1"/>
          <w:kern w:val="0"/>
          <w:sz w:val="22"/>
          <w:szCs w:val="22"/>
          <w:lang w:eastAsia="en-GB"/>
          <w14:ligatures w14:val="none"/>
        </w:rPr>
        <w:t>(iii)a military explosives storage area,</w:t>
      </w:r>
    </w:p>
    <w:p w14:paraId="3F74893A" w14:textId="77777777" w:rsidR="00F62B9D" w:rsidRDefault="00F62B9D" w:rsidP="008E5038">
      <w:pPr>
        <w:spacing w:after="0" w:line="276" w:lineRule="auto"/>
        <w:jc w:val="both"/>
        <w:rPr>
          <w:rFonts w:ascii="Arial" w:eastAsia="Times New Roman" w:hAnsi="Arial" w:cs="Arial"/>
          <w:color w:val="000000" w:themeColor="text1"/>
          <w:kern w:val="0"/>
          <w:sz w:val="22"/>
          <w:szCs w:val="22"/>
          <w:lang w:eastAsia="en-GB"/>
          <w14:ligatures w14:val="none"/>
        </w:rPr>
      </w:pPr>
    </w:p>
    <w:p w14:paraId="404F295C" w14:textId="362F1A4F" w:rsidR="008E5038" w:rsidRPr="008E5038" w:rsidRDefault="00F62B9D" w:rsidP="008E503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Q1</w:t>
      </w:r>
      <w:r w:rsidR="008E5038" w:rsidRPr="008E5038">
        <w:rPr>
          <w:rFonts w:ascii="Arial" w:eastAsia="Times New Roman" w:hAnsi="Arial" w:cs="Arial"/>
          <w:color w:val="000000" w:themeColor="text1"/>
          <w:kern w:val="0"/>
          <w:sz w:val="22"/>
          <w:szCs w:val="22"/>
          <w:lang w:eastAsia="en-GB"/>
          <w14:ligatures w14:val="none"/>
        </w:rPr>
        <w:t>(m)the site is, or contains, a scheduled monument,</w:t>
      </w:r>
    </w:p>
    <w:p w14:paraId="65B9F6DA" w14:textId="77777777" w:rsidR="00366758" w:rsidRDefault="00366758" w:rsidP="008E5038">
      <w:pPr>
        <w:spacing w:after="0" w:line="276" w:lineRule="auto"/>
        <w:jc w:val="both"/>
        <w:rPr>
          <w:rFonts w:ascii="Arial" w:eastAsia="Times New Roman" w:hAnsi="Arial" w:cs="Arial"/>
          <w:color w:val="000000" w:themeColor="text1"/>
          <w:kern w:val="0"/>
          <w:sz w:val="22"/>
          <w:szCs w:val="22"/>
          <w:lang w:eastAsia="en-GB"/>
          <w14:ligatures w14:val="none"/>
        </w:rPr>
      </w:pPr>
    </w:p>
    <w:p w14:paraId="37F28A5C" w14:textId="73767997" w:rsidR="008E5038" w:rsidRPr="008E5038" w:rsidRDefault="00366758" w:rsidP="008E503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Q1</w:t>
      </w:r>
      <w:r w:rsidR="008E5038" w:rsidRPr="008E5038">
        <w:rPr>
          <w:rFonts w:ascii="Arial" w:eastAsia="Times New Roman" w:hAnsi="Arial" w:cs="Arial"/>
          <w:color w:val="000000" w:themeColor="text1"/>
          <w:kern w:val="0"/>
          <w:sz w:val="22"/>
          <w:szCs w:val="22"/>
          <w:lang w:eastAsia="en-GB"/>
          <w14:ligatures w14:val="none"/>
        </w:rPr>
        <w:t>(n)the building is a listed building,</w:t>
      </w:r>
    </w:p>
    <w:p w14:paraId="2438721E" w14:textId="77777777" w:rsidR="00366758" w:rsidRDefault="00366758" w:rsidP="008E5038">
      <w:pPr>
        <w:spacing w:after="0" w:line="276" w:lineRule="auto"/>
        <w:jc w:val="both"/>
        <w:rPr>
          <w:rFonts w:ascii="Arial" w:eastAsia="Times New Roman" w:hAnsi="Arial" w:cs="Arial"/>
          <w:color w:val="000000" w:themeColor="text1"/>
          <w:kern w:val="0"/>
          <w:sz w:val="22"/>
          <w:szCs w:val="22"/>
          <w:lang w:eastAsia="en-GB"/>
          <w14:ligatures w14:val="none"/>
        </w:rPr>
      </w:pPr>
    </w:p>
    <w:p w14:paraId="6EB2C063" w14:textId="2941B50A" w:rsidR="008E5038" w:rsidRPr="008E5038" w:rsidRDefault="00366758" w:rsidP="008E503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Q1</w:t>
      </w:r>
      <w:r w:rsidR="008E5038" w:rsidRPr="008E5038">
        <w:rPr>
          <w:rFonts w:ascii="Arial" w:eastAsia="Times New Roman" w:hAnsi="Arial" w:cs="Arial"/>
          <w:color w:val="000000" w:themeColor="text1"/>
          <w:kern w:val="0"/>
          <w:sz w:val="22"/>
          <w:szCs w:val="22"/>
          <w:lang w:eastAsia="en-GB"/>
          <w14:ligatures w14:val="none"/>
        </w:rPr>
        <w:t>(o)the existing building, excluding any proposed extension under Class Q(b) but including any proposed building operations under Class Q(c), would not be capable of complying with the nationally described space standard issued by the Department for Communities and Local Government on 27th March 2015 as read with the notes dated 19th May 2016 which apply to it, or</w:t>
      </w:r>
    </w:p>
    <w:p w14:paraId="7F792B85" w14:textId="77777777" w:rsidR="00366758" w:rsidRDefault="00366758" w:rsidP="0065185D">
      <w:pPr>
        <w:spacing w:after="0" w:line="276" w:lineRule="auto"/>
        <w:jc w:val="both"/>
        <w:rPr>
          <w:rFonts w:ascii="Arial" w:eastAsia="Times New Roman" w:hAnsi="Arial" w:cs="Arial"/>
          <w:color w:val="000000" w:themeColor="text1"/>
          <w:kern w:val="0"/>
          <w:sz w:val="22"/>
          <w:szCs w:val="22"/>
          <w:lang w:eastAsia="en-GB"/>
          <w14:ligatures w14:val="none"/>
        </w:rPr>
      </w:pPr>
    </w:p>
    <w:p w14:paraId="0123EEEF" w14:textId="76367C8D" w:rsidR="008E5038" w:rsidRDefault="00366758" w:rsidP="0065185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Q1</w:t>
      </w:r>
      <w:r w:rsidR="008E5038" w:rsidRPr="008E5038">
        <w:rPr>
          <w:rFonts w:ascii="Arial" w:eastAsia="Times New Roman" w:hAnsi="Arial" w:cs="Arial"/>
          <w:color w:val="000000" w:themeColor="text1"/>
          <w:kern w:val="0"/>
          <w:sz w:val="22"/>
          <w:szCs w:val="22"/>
          <w:lang w:eastAsia="en-GB"/>
          <w14:ligatures w14:val="none"/>
        </w:rPr>
        <w:t>(p)the building does not have suitable existing access to a public highway.</w:t>
      </w:r>
    </w:p>
    <w:p w14:paraId="6820EFAF" w14:textId="77777777" w:rsidR="00962625" w:rsidRDefault="00962625" w:rsidP="0065185D">
      <w:pPr>
        <w:spacing w:after="0" w:line="276" w:lineRule="auto"/>
        <w:jc w:val="both"/>
        <w:rPr>
          <w:rFonts w:ascii="Arial" w:eastAsia="Times New Roman" w:hAnsi="Arial" w:cs="Arial"/>
          <w:color w:val="000000" w:themeColor="text1"/>
          <w:kern w:val="0"/>
          <w:sz w:val="22"/>
          <w:szCs w:val="22"/>
          <w:lang w:eastAsia="en-GB"/>
          <w14:ligatures w14:val="none"/>
        </w:rPr>
      </w:pPr>
    </w:p>
    <w:p w14:paraId="2CBC30A6" w14:textId="66826C8C" w:rsidR="00962625" w:rsidRDefault="00962625" w:rsidP="0065185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From the case officer’s site visit and </w:t>
      </w:r>
      <w:r w:rsidR="00EC3BEB">
        <w:rPr>
          <w:rFonts w:ascii="Arial" w:eastAsia="Times New Roman" w:hAnsi="Arial" w:cs="Arial"/>
          <w:color w:val="000000" w:themeColor="text1"/>
          <w:kern w:val="0"/>
          <w:sz w:val="22"/>
          <w:szCs w:val="22"/>
          <w:lang w:eastAsia="en-GB"/>
          <w14:ligatures w14:val="none"/>
        </w:rPr>
        <w:t xml:space="preserve">examination of the submitted information, </w:t>
      </w:r>
      <w:r w:rsidR="00B24753">
        <w:rPr>
          <w:rFonts w:ascii="Arial" w:eastAsia="Times New Roman" w:hAnsi="Arial" w:cs="Arial"/>
          <w:color w:val="000000" w:themeColor="text1"/>
          <w:kern w:val="0"/>
          <w:sz w:val="22"/>
          <w:szCs w:val="22"/>
          <w:lang w:eastAsia="en-GB"/>
          <w14:ligatures w14:val="none"/>
        </w:rPr>
        <w:t>the proposal</w:t>
      </w:r>
      <w:r w:rsidR="00D26BF6">
        <w:rPr>
          <w:rFonts w:ascii="Arial" w:eastAsia="Times New Roman" w:hAnsi="Arial" w:cs="Arial"/>
          <w:color w:val="000000" w:themeColor="text1"/>
          <w:kern w:val="0"/>
          <w:sz w:val="22"/>
          <w:szCs w:val="22"/>
          <w:lang w:eastAsia="en-GB"/>
          <w14:ligatures w14:val="none"/>
        </w:rPr>
        <w:t>s</w:t>
      </w:r>
      <w:r w:rsidR="00B24753">
        <w:rPr>
          <w:rFonts w:ascii="Arial" w:eastAsia="Times New Roman" w:hAnsi="Arial" w:cs="Arial"/>
          <w:color w:val="000000" w:themeColor="text1"/>
          <w:kern w:val="0"/>
          <w:sz w:val="22"/>
          <w:szCs w:val="22"/>
          <w:lang w:eastAsia="en-GB"/>
          <w14:ligatures w14:val="none"/>
        </w:rPr>
        <w:t xml:space="preserve"> for the dw</w:t>
      </w:r>
      <w:r w:rsidR="00D26BF6">
        <w:rPr>
          <w:rFonts w:ascii="Arial" w:eastAsia="Times New Roman" w:hAnsi="Arial" w:cs="Arial"/>
          <w:color w:val="000000" w:themeColor="text1"/>
          <w:kern w:val="0"/>
          <w:sz w:val="22"/>
          <w:szCs w:val="22"/>
          <w:lang w:eastAsia="en-GB"/>
          <w14:ligatures w14:val="none"/>
        </w:rPr>
        <w:t>elling do</w:t>
      </w:r>
      <w:r w:rsidR="00B86AE8">
        <w:rPr>
          <w:rFonts w:ascii="Arial" w:eastAsia="Times New Roman" w:hAnsi="Arial" w:cs="Arial"/>
          <w:color w:val="000000" w:themeColor="text1"/>
          <w:kern w:val="0"/>
          <w:sz w:val="22"/>
          <w:szCs w:val="22"/>
          <w:lang w:eastAsia="en-GB"/>
          <w14:ligatures w14:val="none"/>
        </w:rPr>
        <w:t xml:space="preserve"> not</w:t>
      </w:r>
      <w:r w:rsidR="00D26BF6">
        <w:rPr>
          <w:rFonts w:ascii="Arial" w:eastAsia="Times New Roman" w:hAnsi="Arial" w:cs="Arial"/>
          <w:color w:val="000000" w:themeColor="text1"/>
          <w:kern w:val="0"/>
          <w:sz w:val="22"/>
          <w:szCs w:val="22"/>
          <w:lang w:eastAsia="en-GB"/>
          <w14:ligatures w14:val="none"/>
        </w:rPr>
        <w:t xml:space="preserve"> breach the above </w:t>
      </w:r>
      <w:r w:rsidR="008E5038">
        <w:rPr>
          <w:rFonts w:ascii="Arial" w:eastAsia="Times New Roman" w:hAnsi="Arial" w:cs="Arial"/>
          <w:color w:val="000000" w:themeColor="text1"/>
          <w:kern w:val="0"/>
          <w:sz w:val="22"/>
          <w:szCs w:val="22"/>
          <w:lang w:eastAsia="en-GB"/>
          <w14:ligatures w14:val="none"/>
        </w:rPr>
        <w:t>restrictions</w:t>
      </w:r>
      <w:r w:rsidR="00C87C0B">
        <w:rPr>
          <w:rFonts w:ascii="Arial" w:eastAsia="Times New Roman" w:hAnsi="Arial" w:cs="Arial"/>
          <w:color w:val="000000" w:themeColor="text1"/>
          <w:kern w:val="0"/>
          <w:sz w:val="22"/>
          <w:szCs w:val="22"/>
          <w:lang w:eastAsia="en-GB"/>
          <w14:ligatures w14:val="none"/>
        </w:rPr>
        <w:t xml:space="preserve">. </w:t>
      </w:r>
    </w:p>
    <w:p w14:paraId="1FB3FC56" w14:textId="77777777" w:rsidR="00C13AD7" w:rsidRDefault="00C13AD7" w:rsidP="0065185D">
      <w:pPr>
        <w:spacing w:after="0" w:line="276" w:lineRule="auto"/>
        <w:jc w:val="both"/>
        <w:rPr>
          <w:rFonts w:ascii="Arial" w:eastAsia="Times New Roman" w:hAnsi="Arial" w:cs="Arial"/>
          <w:color w:val="000000" w:themeColor="text1"/>
          <w:kern w:val="0"/>
          <w:sz w:val="22"/>
          <w:szCs w:val="22"/>
          <w:lang w:eastAsia="en-GB"/>
          <w14:ligatures w14:val="none"/>
        </w:rPr>
      </w:pPr>
    </w:p>
    <w:p w14:paraId="2A34E8A8" w14:textId="77777777" w:rsidR="00F773C9" w:rsidRPr="00F773C9" w:rsidRDefault="00F773C9" w:rsidP="00F773C9">
      <w:pPr>
        <w:spacing w:after="0" w:line="276" w:lineRule="auto"/>
        <w:jc w:val="both"/>
        <w:rPr>
          <w:rFonts w:ascii="Arial" w:eastAsia="Times New Roman" w:hAnsi="Arial" w:cs="Arial"/>
          <w:b/>
          <w:bCs/>
          <w:color w:val="000000" w:themeColor="text1"/>
          <w:kern w:val="0"/>
          <w:sz w:val="22"/>
          <w:szCs w:val="22"/>
          <w:u w:val="single"/>
          <w:lang w:eastAsia="en-GB"/>
          <w14:ligatures w14:val="none"/>
        </w:rPr>
      </w:pPr>
      <w:r w:rsidRPr="00F773C9">
        <w:rPr>
          <w:rFonts w:ascii="Arial" w:eastAsia="Times New Roman" w:hAnsi="Arial" w:cs="Arial"/>
          <w:b/>
          <w:bCs/>
          <w:color w:val="000000" w:themeColor="text1"/>
          <w:kern w:val="0"/>
          <w:sz w:val="22"/>
          <w:szCs w:val="22"/>
          <w:u w:val="single"/>
          <w:lang w:eastAsia="en-GB"/>
          <w14:ligatures w14:val="none"/>
        </w:rPr>
        <w:t>Paragraph Q.2 Conditions</w:t>
      </w:r>
    </w:p>
    <w:p w14:paraId="4ACE505E" w14:textId="77777777" w:rsidR="00F773C9" w:rsidRDefault="00F773C9" w:rsidP="00F773C9">
      <w:pPr>
        <w:spacing w:after="0" w:line="276" w:lineRule="auto"/>
        <w:jc w:val="both"/>
        <w:rPr>
          <w:rFonts w:ascii="Arial" w:eastAsia="Times New Roman" w:hAnsi="Arial" w:cs="Arial"/>
          <w:color w:val="000000" w:themeColor="text1"/>
          <w:kern w:val="0"/>
          <w:sz w:val="22"/>
          <w:szCs w:val="22"/>
          <w:lang w:eastAsia="en-GB"/>
          <w14:ligatures w14:val="none"/>
        </w:rPr>
      </w:pPr>
      <w:r w:rsidRPr="00F773C9">
        <w:rPr>
          <w:rFonts w:ascii="Arial" w:eastAsia="Times New Roman" w:hAnsi="Arial" w:cs="Arial"/>
          <w:color w:val="000000" w:themeColor="text1"/>
          <w:kern w:val="0"/>
          <w:sz w:val="22"/>
          <w:szCs w:val="22"/>
          <w:lang w:eastAsia="en-GB"/>
          <w14:ligatures w14:val="none"/>
        </w:rPr>
        <w:t>Paragraph Q.2 of Class Q states that the conversion of an agricultural building to residential, is considered permitted development subject to the condition that before beginning the development, the developer shall apply to the local planning authority for a determination as to whether the prior approval of the authority will be required as to –</w:t>
      </w:r>
    </w:p>
    <w:p w14:paraId="5DCC2299" w14:textId="77777777" w:rsidR="00726AE3" w:rsidRPr="00F773C9" w:rsidRDefault="00726AE3" w:rsidP="00F773C9">
      <w:pPr>
        <w:spacing w:after="0" w:line="276" w:lineRule="auto"/>
        <w:jc w:val="both"/>
        <w:rPr>
          <w:rFonts w:ascii="Arial" w:eastAsia="Times New Roman" w:hAnsi="Arial" w:cs="Arial"/>
          <w:color w:val="000000" w:themeColor="text1"/>
          <w:kern w:val="0"/>
          <w:sz w:val="22"/>
          <w:szCs w:val="22"/>
          <w:lang w:eastAsia="en-GB"/>
          <w14:ligatures w14:val="none"/>
        </w:rPr>
      </w:pPr>
    </w:p>
    <w:p w14:paraId="67EE1018" w14:textId="77777777" w:rsidR="00F773C9" w:rsidRPr="00F773C9" w:rsidRDefault="00F773C9" w:rsidP="00F773C9">
      <w:pPr>
        <w:spacing w:after="0" w:line="276" w:lineRule="auto"/>
        <w:jc w:val="both"/>
        <w:rPr>
          <w:rFonts w:ascii="Arial" w:eastAsia="Times New Roman" w:hAnsi="Arial" w:cs="Arial"/>
          <w:color w:val="000000" w:themeColor="text1"/>
          <w:kern w:val="0"/>
          <w:sz w:val="22"/>
          <w:szCs w:val="22"/>
          <w:lang w:eastAsia="en-GB"/>
          <w14:ligatures w14:val="none"/>
        </w:rPr>
      </w:pPr>
      <w:r w:rsidRPr="00F773C9">
        <w:rPr>
          <w:rFonts w:ascii="Arial" w:eastAsia="Times New Roman" w:hAnsi="Arial" w:cs="Arial"/>
          <w:color w:val="000000" w:themeColor="text1"/>
          <w:kern w:val="0"/>
          <w:sz w:val="22"/>
          <w:szCs w:val="22"/>
          <w:lang w:eastAsia="en-GB"/>
          <w14:ligatures w14:val="none"/>
        </w:rPr>
        <w:t>(a) transport and highway impacts of the development (b) noise impacts of the development (c) contamination risks on the site</w:t>
      </w:r>
    </w:p>
    <w:p w14:paraId="32EC62C7" w14:textId="77777777" w:rsidR="00F773C9" w:rsidRPr="00F773C9" w:rsidRDefault="00F773C9" w:rsidP="00F773C9">
      <w:pPr>
        <w:spacing w:after="0" w:line="276" w:lineRule="auto"/>
        <w:jc w:val="both"/>
        <w:rPr>
          <w:rFonts w:ascii="Arial" w:eastAsia="Times New Roman" w:hAnsi="Arial" w:cs="Arial"/>
          <w:color w:val="000000" w:themeColor="text1"/>
          <w:kern w:val="0"/>
          <w:sz w:val="22"/>
          <w:szCs w:val="22"/>
          <w:lang w:eastAsia="en-GB"/>
          <w14:ligatures w14:val="none"/>
        </w:rPr>
      </w:pPr>
      <w:r w:rsidRPr="00F773C9">
        <w:rPr>
          <w:rFonts w:ascii="Arial" w:eastAsia="Times New Roman" w:hAnsi="Arial" w:cs="Arial"/>
          <w:color w:val="000000" w:themeColor="text1"/>
          <w:kern w:val="0"/>
          <w:sz w:val="22"/>
          <w:szCs w:val="22"/>
          <w:lang w:eastAsia="en-GB"/>
          <w14:ligatures w14:val="none"/>
        </w:rPr>
        <w:t>(d) flooding risks on the site</w:t>
      </w:r>
    </w:p>
    <w:p w14:paraId="31964203" w14:textId="77777777" w:rsidR="00F773C9" w:rsidRPr="00F773C9" w:rsidRDefault="00F773C9" w:rsidP="00F773C9">
      <w:pPr>
        <w:spacing w:after="0" w:line="276" w:lineRule="auto"/>
        <w:jc w:val="both"/>
        <w:rPr>
          <w:rFonts w:ascii="Arial" w:eastAsia="Times New Roman" w:hAnsi="Arial" w:cs="Arial"/>
          <w:color w:val="000000" w:themeColor="text1"/>
          <w:kern w:val="0"/>
          <w:sz w:val="22"/>
          <w:szCs w:val="22"/>
          <w:lang w:eastAsia="en-GB"/>
          <w14:ligatures w14:val="none"/>
        </w:rPr>
      </w:pPr>
      <w:r w:rsidRPr="00F773C9">
        <w:rPr>
          <w:rFonts w:ascii="Arial" w:eastAsia="Times New Roman" w:hAnsi="Arial" w:cs="Arial"/>
          <w:color w:val="000000" w:themeColor="text1"/>
          <w:kern w:val="0"/>
          <w:sz w:val="22"/>
          <w:szCs w:val="22"/>
          <w:lang w:eastAsia="en-GB"/>
          <w14:ligatures w14:val="none"/>
        </w:rPr>
        <w:t>(e) whether the location or siting of the building makes it otherwise impractical or undesirable for the building to change from agricultural use to a use falling within Class C3 (dwellinghouses) of the Schedule to the Use Classes Order</w:t>
      </w:r>
    </w:p>
    <w:p w14:paraId="6C6F3F22" w14:textId="77777777" w:rsidR="00F773C9" w:rsidRPr="00F773C9" w:rsidRDefault="00F773C9" w:rsidP="00F773C9">
      <w:pPr>
        <w:spacing w:after="0" w:line="276" w:lineRule="auto"/>
        <w:jc w:val="both"/>
        <w:rPr>
          <w:rFonts w:ascii="Arial" w:eastAsia="Times New Roman" w:hAnsi="Arial" w:cs="Arial"/>
          <w:color w:val="000000" w:themeColor="text1"/>
          <w:kern w:val="0"/>
          <w:sz w:val="22"/>
          <w:szCs w:val="22"/>
          <w:lang w:eastAsia="en-GB"/>
          <w14:ligatures w14:val="none"/>
        </w:rPr>
      </w:pPr>
      <w:r w:rsidRPr="00F773C9">
        <w:rPr>
          <w:rFonts w:ascii="Arial" w:eastAsia="Times New Roman" w:hAnsi="Arial" w:cs="Arial"/>
          <w:color w:val="000000" w:themeColor="text1"/>
          <w:kern w:val="0"/>
          <w:sz w:val="22"/>
          <w:szCs w:val="22"/>
          <w:lang w:eastAsia="en-GB"/>
          <w14:ligatures w14:val="none"/>
        </w:rPr>
        <w:t>(f) design and appearance of the building</w:t>
      </w:r>
    </w:p>
    <w:p w14:paraId="0D984A88" w14:textId="02D5F796" w:rsidR="00C13AD7" w:rsidRDefault="00F773C9" w:rsidP="00F773C9">
      <w:pPr>
        <w:spacing w:after="0" w:line="276" w:lineRule="auto"/>
        <w:jc w:val="both"/>
        <w:rPr>
          <w:rFonts w:ascii="Arial" w:eastAsia="Times New Roman" w:hAnsi="Arial" w:cs="Arial"/>
          <w:color w:val="000000" w:themeColor="text1"/>
          <w:kern w:val="0"/>
          <w:sz w:val="22"/>
          <w:szCs w:val="22"/>
          <w:lang w:eastAsia="en-GB"/>
          <w14:ligatures w14:val="none"/>
        </w:rPr>
      </w:pPr>
      <w:r w:rsidRPr="00F773C9">
        <w:rPr>
          <w:rFonts w:ascii="Arial" w:eastAsia="Times New Roman" w:hAnsi="Arial" w:cs="Arial"/>
          <w:color w:val="000000" w:themeColor="text1"/>
          <w:kern w:val="0"/>
          <w:sz w:val="22"/>
          <w:szCs w:val="22"/>
          <w:lang w:eastAsia="en-GB"/>
          <w14:ligatures w14:val="none"/>
        </w:rPr>
        <w:t>(g) the provision of adequate natural light in all habitable rooms of the dwellinghouse</w:t>
      </w:r>
    </w:p>
    <w:p w14:paraId="6348D45C" w14:textId="77B6C884" w:rsidR="00D8522C" w:rsidRDefault="00D8522C"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21F491F5" w14:textId="64D668F0" w:rsidR="00257C1E" w:rsidRDefault="00257C1E" w:rsidP="00257C1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w:t>
      </w:r>
      <w:r w:rsidR="00CA5C32">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The transport and highway impacts of the </w:t>
      </w:r>
      <w:r w:rsidR="004F5C6C">
        <w:rPr>
          <w:rFonts w:ascii="Arial" w:eastAsia="Times New Roman" w:hAnsi="Arial" w:cs="Arial"/>
          <w:color w:val="000000" w:themeColor="text1"/>
          <w:kern w:val="0"/>
          <w:sz w:val="22"/>
          <w:szCs w:val="22"/>
          <w:lang w:eastAsia="en-GB"/>
          <w14:ligatures w14:val="none"/>
        </w:rPr>
        <w:t xml:space="preserve">proposed development have been appraised and </w:t>
      </w:r>
      <w:r w:rsidR="00004823">
        <w:rPr>
          <w:rFonts w:ascii="Arial" w:eastAsia="Times New Roman" w:hAnsi="Arial" w:cs="Arial"/>
          <w:color w:val="000000" w:themeColor="text1"/>
          <w:kern w:val="0"/>
          <w:sz w:val="22"/>
          <w:szCs w:val="22"/>
          <w:lang w:eastAsia="en-GB"/>
          <w14:ligatures w14:val="none"/>
        </w:rPr>
        <w:t xml:space="preserve">as discussed </w:t>
      </w:r>
      <w:r w:rsidR="00CB143B">
        <w:rPr>
          <w:rFonts w:ascii="Arial" w:eastAsia="Times New Roman" w:hAnsi="Arial" w:cs="Arial"/>
          <w:color w:val="000000" w:themeColor="text1"/>
          <w:kern w:val="0"/>
          <w:sz w:val="22"/>
          <w:szCs w:val="22"/>
          <w:lang w:eastAsia="en-GB"/>
          <w14:ligatures w14:val="none"/>
        </w:rPr>
        <w:t xml:space="preserve">above in this report, </w:t>
      </w:r>
      <w:r w:rsidR="00420D6D">
        <w:rPr>
          <w:rFonts w:ascii="Arial" w:eastAsia="Times New Roman" w:hAnsi="Arial" w:cs="Arial"/>
          <w:color w:val="000000" w:themeColor="text1"/>
          <w:kern w:val="0"/>
          <w:sz w:val="22"/>
          <w:szCs w:val="22"/>
          <w:lang w:eastAsia="en-GB"/>
          <w14:ligatures w14:val="none"/>
        </w:rPr>
        <w:t>the council h</w:t>
      </w:r>
      <w:r w:rsidR="00CB143B">
        <w:rPr>
          <w:rFonts w:ascii="Arial" w:eastAsia="Times New Roman" w:hAnsi="Arial" w:cs="Arial"/>
          <w:color w:val="000000" w:themeColor="text1"/>
          <w:kern w:val="0"/>
          <w:sz w:val="22"/>
          <w:szCs w:val="22"/>
          <w:lang w:eastAsia="en-GB"/>
          <w14:ligatures w14:val="none"/>
        </w:rPr>
        <w:t xml:space="preserve">ighways </w:t>
      </w:r>
      <w:r w:rsidR="00420D6D">
        <w:rPr>
          <w:rFonts w:ascii="Arial" w:eastAsia="Times New Roman" w:hAnsi="Arial" w:cs="Arial"/>
          <w:color w:val="000000" w:themeColor="text1"/>
          <w:kern w:val="0"/>
          <w:sz w:val="22"/>
          <w:szCs w:val="22"/>
          <w:lang w:eastAsia="en-GB"/>
          <w14:ligatures w14:val="none"/>
        </w:rPr>
        <w:t xml:space="preserve">team </w:t>
      </w:r>
      <w:r w:rsidR="00CB143B">
        <w:rPr>
          <w:rFonts w:ascii="Arial" w:eastAsia="Times New Roman" w:hAnsi="Arial" w:cs="Arial"/>
          <w:color w:val="000000" w:themeColor="text1"/>
          <w:kern w:val="0"/>
          <w:sz w:val="22"/>
          <w:szCs w:val="22"/>
          <w:lang w:eastAsia="en-GB"/>
          <w14:ligatures w14:val="none"/>
        </w:rPr>
        <w:t>have not raised any objections</w:t>
      </w:r>
      <w:r w:rsidR="00420D6D">
        <w:rPr>
          <w:rFonts w:ascii="Arial" w:eastAsia="Times New Roman" w:hAnsi="Arial" w:cs="Arial"/>
          <w:color w:val="000000" w:themeColor="text1"/>
          <w:kern w:val="0"/>
          <w:sz w:val="22"/>
          <w:szCs w:val="22"/>
          <w:lang w:eastAsia="en-GB"/>
          <w14:ligatures w14:val="none"/>
        </w:rPr>
        <w:t xml:space="preserve"> to the scheme. </w:t>
      </w:r>
      <w:r w:rsidR="0045121E">
        <w:rPr>
          <w:rFonts w:ascii="Arial" w:eastAsia="Times New Roman" w:hAnsi="Arial" w:cs="Arial"/>
          <w:color w:val="000000" w:themeColor="text1"/>
          <w:kern w:val="0"/>
          <w:sz w:val="22"/>
          <w:szCs w:val="22"/>
          <w:lang w:eastAsia="en-GB"/>
          <w14:ligatures w14:val="none"/>
        </w:rPr>
        <w:t xml:space="preserve"> They have asked that their suggested three </w:t>
      </w:r>
      <w:r w:rsidR="00FA2445">
        <w:rPr>
          <w:rFonts w:ascii="Arial" w:eastAsia="Times New Roman" w:hAnsi="Arial" w:cs="Arial"/>
          <w:color w:val="000000" w:themeColor="text1"/>
          <w:kern w:val="0"/>
          <w:sz w:val="22"/>
          <w:szCs w:val="22"/>
          <w:lang w:eastAsia="en-GB"/>
          <w14:ligatures w14:val="none"/>
        </w:rPr>
        <w:t>condi</w:t>
      </w:r>
      <w:r w:rsidR="00CF72D7">
        <w:rPr>
          <w:rFonts w:ascii="Arial" w:eastAsia="Times New Roman" w:hAnsi="Arial" w:cs="Arial"/>
          <w:color w:val="000000" w:themeColor="text1"/>
          <w:kern w:val="0"/>
          <w:sz w:val="22"/>
          <w:szCs w:val="22"/>
          <w:lang w:eastAsia="en-GB"/>
          <w14:ligatures w14:val="none"/>
        </w:rPr>
        <w:t xml:space="preserve">tions relating </w:t>
      </w:r>
      <w:r w:rsidR="00351E0F">
        <w:rPr>
          <w:rFonts w:ascii="Arial" w:eastAsia="Times New Roman" w:hAnsi="Arial" w:cs="Arial"/>
          <w:color w:val="000000" w:themeColor="text1"/>
          <w:kern w:val="0"/>
          <w:sz w:val="22"/>
          <w:szCs w:val="22"/>
          <w:lang w:eastAsia="en-GB"/>
          <w14:ligatures w14:val="none"/>
        </w:rPr>
        <w:t xml:space="preserve">to visibility splays, surfacing of the access track and </w:t>
      </w:r>
      <w:r w:rsidR="00A37C3C">
        <w:rPr>
          <w:rFonts w:ascii="Arial" w:eastAsia="Times New Roman" w:hAnsi="Arial" w:cs="Arial"/>
          <w:color w:val="000000" w:themeColor="text1"/>
          <w:kern w:val="0"/>
          <w:sz w:val="22"/>
          <w:szCs w:val="22"/>
          <w:lang w:eastAsia="en-GB"/>
          <w14:ligatures w14:val="none"/>
        </w:rPr>
        <w:t xml:space="preserve">surface water disposal </w:t>
      </w:r>
      <w:r w:rsidR="0099515B">
        <w:rPr>
          <w:rFonts w:ascii="Arial" w:eastAsia="Times New Roman" w:hAnsi="Arial" w:cs="Arial"/>
          <w:color w:val="000000" w:themeColor="text1"/>
          <w:kern w:val="0"/>
          <w:sz w:val="22"/>
          <w:szCs w:val="22"/>
          <w:lang w:eastAsia="en-GB"/>
          <w14:ligatures w14:val="none"/>
        </w:rPr>
        <w:t xml:space="preserve">be attached to the final </w:t>
      </w:r>
      <w:r w:rsidR="00102B64">
        <w:rPr>
          <w:rFonts w:ascii="Arial" w:eastAsia="Times New Roman" w:hAnsi="Arial" w:cs="Arial"/>
          <w:color w:val="000000" w:themeColor="text1"/>
          <w:kern w:val="0"/>
          <w:sz w:val="22"/>
          <w:szCs w:val="22"/>
          <w:lang w:eastAsia="en-GB"/>
          <w14:ligatures w14:val="none"/>
        </w:rPr>
        <w:t>deci</w:t>
      </w:r>
      <w:r w:rsidR="00673727">
        <w:rPr>
          <w:rFonts w:ascii="Arial" w:eastAsia="Times New Roman" w:hAnsi="Arial" w:cs="Arial"/>
          <w:color w:val="000000" w:themeColor="text1"/>
          <w:kern w:val="0"/>
          <w:sz w:val="22"/>
          <w:szCs w:val="22"/>
          <w:lang w:eastAsia="en-GB"/>
          <w14:ligatures w14:val="none"/>
        </w:rPr>
        <w:t>sion notice</w:t>
      </w:r>
      <w:r w:rsidR="0099515B">
        <w:rPr>
          <w:rFonts w:ascii="Arial" w:eastAsia="Times New Roman" w:hAnsi="Arial" w:cs="Arial"/>
          <w:color w:val="000000" w:themeColor="text1"/>
          <w:kern w:val="0"/>
          <w:sz w:val="22"/>
          <w:szCs w:val="22"/>
          <w:lang w:eastAsia="en-GB"/>
          <w14:ligatures w14:val="none"/>
        </w:rPr>
        <w:t>, which is acceptable.</w:t>
      </w:r>
    </w:p>
    <w:p w14:paraId="045CAD64" w14:textId="77777777" w:rsidR="0099515B" w:rsidRDefault="0099515B"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5A5034F3" w14:textId="78EE0083" w:rsidR="00EE79A6" w:rsidRDefault="00D429C0" w:rsidP="00257C1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r w:rsidR="00CA5C32">
        <w:rPr>
          <w:rFonts w:ascii="Arial" w:eastAsia="Times New Roman" w:hAnsi="Arial" w:cs="Arial"/>
          <w:color w:val="000000" w:themeColor="text1"/>
          <w:kern w:val="0"/>
          <w:sz w:val="22"/>
          <w:szCs w:val="22"/>
          <w:lang w:eastAsia="en-GB"/>
          <w14:ligatures w14:val="none"/>
        </w:rPr>
        <w:t xml:space="preserve"> </w:t>
      </w:r>
      <w:r w:rsidR="0099515B">
        <w:rPr>
          <w:rFonts w:ascii="Arial" w:eastAsia="Times New Roman" w:hAnsi="Arial" w:cs="Arial"/>
          <w:color w:val="000000" w:themeColor="text1"/>
          <w:kern w:val="0"/>
          <w:sz w:val="22"/>
          <w:szCs w:val="22"/>
          <w:lang w:eastAsia="en-GB"/>
          <w14:ligatures w14:val="none"/>
        </w:rPr>
        <w:t xml:space="preserve">Officers are not aware of any noise impacts </w:t>
      </w:r>
      <w:r w:rsidR="006C500F">
        <w:rPr>
          <w:rFonts w:ascii="Arial" w:eastAsia="Times New Roman" w:hAnsi="Arial" w:cs="Arial"/>
          <w:color w:val="000000" w:themeColor="text1"/>
          <w:kern w:val="0"/>
          <w:sz w:val="22"/>
          <w:szCs w:val="22"/>
          <w:lang w:eastAsia="en-GB"/>
          <w14:ligatures w14:val="none"/>
        </w:rPr>
        <w:t xml:space="preserve">or contamination </w:t>
      </w:r>
      <w:r w:rsidR="00F40309">
        <w:rPr>
          <w:rFonts w:ascii="Arial" w:eastAsia="Times New Roman" w:hAnsi="Arial" w:cs="Arial"/>
          <w:color w:val="000000" w:themeColor="text1"/>
          <w:kern w:val="0"/>
          <w:sz w:val="22"/>
          <w:szCs w:val="22"/>
          <w:lang w:eastAsia="en-GB"/>
          <w14:ligatures w14:val="none"/>
        </w:rPr>
        <w:t xml:space="preserve">risks of the site. </w:t>
      </w:r>
    </w:p>
    <w:p w14:paraId="3940637E" w14:textId="77777777" w:rsidR="00EE79A6" w:rsidRDefault="00EE79A6"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7D40A687" w14:textId="7726ECC3" w:rsidR="0099515B" w:rsidRDefault="00EE79A6" w:rsidP="00257C1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 </w:t>
      </w:r>
      <w:r w:rsidR="00F40309">
        <w:rPr>
          <w:rFonts w:ascii="Arial" w:eastAsia="Times New Roman" w:hAnsi="Arial" w:cs="Arial"/>
          <w:color w:val="000000" w:themeColor="text1"/>
          <w:kern w:val="0"/>
          <w:sz w:val="22"/>
          <w:szCs w:val="22"/>
          <w:lang w:eastAsia="en-GB"/>
          <w14:ligatures w14:val="none"/>
        </w:rPr>
        <w:t xml:space="preserve">Environmental Public Protection have not </w:t>
      </w:r>
      <w:r w:rsidR="00917DE1">
        <w:rPr>
          <w:rFonts w:ascii="Arial" w:eastAsia="Times New Roman" w:hAnsi="Arial" w:cs="Arial"/>
          <w:color w:val="000000" w:themeColor="text1"/>
          <w:kern w:val="0"/>
          <w:sz w:val="22"/>
          <w:szCs w:val="22"/>
          <w:lang w:eastAsia="en-GB"/>
          <w14:ligatures w14:val="none"/>
        </w:rPr>
        <w:t>raised any objections</w:t>
      </w:r>
      <w:r>
        <w:rPr>
          <w:rFonts w:ascii="Arial" w:eastAsia="Times New Roman" w:hAnsi="Arial" w:cs="Arial"/>
          <w:color w:val="000000" w:themeColor="text1"/>
          <w:kern w:val="0"/>
          <w:sz w:val="22"/>
          <w:szCs w:val="22"/>
          <w:lang w:eastAsia="en-GB"/>
          <w14:ligatures w14:val="none"/>
        </w:rPr>
        <w:t xml:space="preserve"> or </w:t>
      </w:r>
      <w:r w:rsidR="009502FB">
        <w:rPr>
          <w:rFonts w:ascii="Arial" w:eastAsia="Times New Roman" w:hAnsi="Arial" w:cs="Arial"/>
          <w:color w:val="000000" w:themeColor="text1"/>
          <w:kern w:val="0"/>
          <w:sz w:val="22"/>
          <w:szCs w:val="22"/>
          <w:lang w:eastAsia="en-GB"/>
          <w14:ligatures w14:val="none"/>
        </w:rPr>
        <w:t xml:space="preserve">concerns </w:t>
      </w:r>
      <w:proofErr w:type="gramStart"/>
      <w:r>
        <w:rPr>
          <w:rFonts w:ascii="Arial" w:eastAsia="Times New Roman" w:hAnsi="Arial" w:cs="Arial"/>
          <w:color w:val="000000" w:themeColor="text1"/>
          <w:kern w:val="0"/>
          <w:sz w:val="22"/>
          <w:szCs w:val="22"/>
          <w:lang w:eastAsia="en-GB"/>
          <w14:ligatures w14:val="none"/>
        </w:rPr>
        <w:t>in regard to</w:t>
      </w:r>
      <w:proofErr w:type="gramEnd"/>
      <w:r w:rsidR="009502FB">
        <w:rPr>
          <w:rFonts w:ascii="Arial" w:eastAsia="Times New Roman" w:hAnsi="Arial" w:cs="Arial"/>
          <w:color w:val="000000" w:themeColor="text1"/>
          <w:kern w:val="0"/>
          <w:sz w:val="22"/>
          <w:szCs w:val="22"/>
          <w:lang w:eastAsia="en-GB"/>
          <w14:ligatures w14:val="none"/>
        </w:rPr>
        <w:t xml:space="preserve"> possible land contamination</w:t>
      </w:r>
      <w:r w:rsidR="00917DE1">
        <w:rPr>
          <w:rFonts w:ascii="Arial" w:eastAsia="Times New Roman" w:hAnsi="Arial" w:cs="Arial"/>
          <w:color w:val="000000" w:themeColor="text1"/>
          <w:kern w:val="0"/>
          <w:sz w:val="22"/>
          <w:szCs w:val="22"/>
          <w:lang w:eastAsia="en-GB"/>
          <w14:ligatures w14:val="none"/>
        </w:rPr>
        <w:t>.</w:t>
      </w:r>
      <w:r w:rsidR="007659AA">
        <w:rPr>
          <w:rFonts w:ascii="Arial" w:eastAsia="Times New Roman" w:hAnsi="Arial" w:cs="Arial"/>
          <w:color w:val="000000" w:themeColor="text1"/>
          <w:kern w:val="0"/>
          <w:sz w:val="22"/>
          <w:szCs w:val="22"/>
          <w:lang w:eastAsia="en-GB"/>
          <w14:ligatures w14:val="none"/>
        </w:rPr>
        <w:t xml:space="preserve"> </w:t>
      </w:r>
    </w:p>
    <w:p w14:paraId="4601B514" w14:textId="77777777" w:rsidR="007659AA" w:rsidRDefault="007659AA"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7B409ACB" w14:textId="7B51D025" w:rsidR="00206718" w:rsidRPr="00F33510" w:rsidRDefault="00081649" w:rsidP="00257C1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d) </w:t>
      </w:r>
      <w:r w:rsidR="00206718">
        <w:rPr>
          <w:rFonts w:ascii="Arial" w:eastAsia="Times New Roman" w:hAnsi="Arial" w:cs="Arial"/>
          <w:color w:val="000000" w:themeColor="text1"/>
          <w:kern w:val="0"/>
          <w:sz w:val="22"/>
          <w:szCs w:val="22"/>
          <w:lang w:eastAsia="en-GB"/>
          <w14:ligatures w14:val="none"/>
        </w:rPr>
        <w:t xml:space="preserve">The site </w:t>
      </w:r>
      <w:r w:rsidR="00206718" w:rsidRPr="00F33510">
        <w:rPr>
          <w:rFonts w:ascii="Arial" w:eastAsia="Times New Roman" w:hAnsi="Arial" w:cs="Arial"/>
          <w:color w:val="000000" w:themeColor="text1"/>
          <w:kern w:val="0"/>
          <w:sz w:val="22"/>
          <w:szCs w:val="22"/>
          <w:lang w:eastAsia="en-GB"/>
          <w14:ligatures w14:val="none"/>
        </w:rPr>
        <w:t>is not located</w:t>
      </w:r>
      <w:r w:rsidR="00F33510" w:rsidRPr="00F33510">
        <w:rPr>
          <w:rFonts w:ascii="Arial" w:eastAsia="Times New Roman" w:hAnsi="Arial" w:cs="Arial"/>
          <w:color w:val="000000" w:themeColor="text1"/>
          <w:kern w:val="0"/>
          <w:sz w:val="22"/>
          <w:szCs w:val="22"/>
          <w:lang w:eastAsia="en-GB"/>
          <w14:ligatures w14:val="none"/>
        </w:rPr>
        <w:t xml:space="preserve"> within flood zones 2 and 3 and is not subject to high levels of surface water flooding. However, as detailed on the council strategic flood risk map, the site is subject to high levels of groundwater flooding. As such a condition requiring the submission of a </w:t>
      </w:r>
      <w:r w:rsidR="00F33510" w:rsidRPr="00F33510">
        <w:rPr>
          <w:rFonts w:ascii="Arial" w:hAnsi="Arial" w:cs="Arial"/>
          <w:color w:val="181818"/>
          <w:sz w:val="22"/>
          <w:szCs w:val="22"/>
          <w:shd w:val="clear" w:color="auto" w:fill="FFFFFF"/>
        </w:rPr>
        <w:t>site</w:t>
      </w:r>
      <w:r w:rsidR="00F33510" w:rsidRPr="00F33510">
        <w:rPr>
          <w:rFonts w:ascii="Arial" w:hAnsi="Arial" w:cs="Arial"/>
          <w:color w:val="181818"/>
          <w:sz w:val="22"/>
          <w:szCs w:val="22"/>
          <w:shd w:val="clear" w:color="auto" w:fill="FFFFFF"/>
        </w:rPr>
        <w:noBreakHyphen/>
        <w:t xml:space="preserve">specific drainage strategy and proportionate groundwater flood risk assessment </w:t>
      </w:r>
      <w:r w:rsidR="00F33510" w:rsidRPr="00F33510">
        <w:rPr>
          <w:rFonts w:ascii="Arial" w:hAnsi="Arial" w:cs="Arial"/>
          <w:color w:val="181818"/>
          <w:sz w:val="22"/>
          <w:szCs w:val="22"/>
          <w:shd w:val="clear" w:color="auto" w:fill="FFFFFF"/>
        </w:rPr>
        <w:t xml:space="preserve">will be imposed on the scheme </w:t>
      </w:r>
      <w:proofErr w:type="gramStart"/>
      <w:r w:rsidR="00F33510" w:rsidRPr="00F33510">
        <w:rPr>
          <w:rFonts w:ascii="Arial" w:hAnsi="Arial" w:cs="Arial"/>
          <w:color w:val="181818"/>
          <w:sz w:val="22"/>
          <w:szCs w:val="22"/>
          <w:shd w:val="clear" w:color="auto" w:fill="FFFFFF"/>
        </w:rPr>
        <w:t>in order to</w:t>
      </w:r>
      <w:proofErr w:type="gramEnd"/>
      <w:r w:rsidR="00F33510" w:rsidRPr="00F33510">
        <w:rPr>
          <w:rFonts w:ascii="Arial" w:hAnsi="Arial" w:cs="Arial"/>
          <w:color w:val="181818"/>
          <w:sz w:val="22"/>
          <w:szCs w:val="22"/>
          <w:shd w:val="clear" w:color="auto" w:fill="FFFFFF"/>
        </w:rPr>
        <w:t xml:space="preserve"> ensure the development is </w:t>
      </w:r>
      <w:r w:rsidR="00F33510" w:rsidRPr="00F33510">
        <w:rPr>
          <w:rFonts w:ascii="Arial" w:hAnsi="Arial" w:cs="Arial"/>
          <w:color w:val="181818"/>
          <w:sz w:val="22"/>
          <w:szCs w:val="22"/>
          <w:shd w:val="clear" w:color="auto" w:fill="FFFFFF"/>
        </w:rPr>
        <w:t>safe for its lifetime without increasing flood risk elsewhere</w:t>
      </w:r>
      <w:r w:rsidR="00F33510" w:rsidRPr="00F33510">
        <w:rPr>
          <w:rFonts w:ascii="Arial" w:hAnsi="Arial" w:cs="Arial"/>
          <w:color w:val="181818"/>
          <w:sz w:val="22"/>
          <w:szCs w:val="22"/>
          <w:shd w:val="clear" w:color="auto" w:fill="FFFFFF"/>
        </w:rPr>
        <w:t xml:space="preserve">. </w:t>
      </w:r>
    </w:p>
    <w:p w14:paraId="453A61B4" w14:textId="77777777" w:rsidR="00F62FBF" w:rsidRPr="00F33510" w:rsidRDefault="00F62FBF"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1BC5FF28" w14:textId="6E7DE618" w:rsidR="00B15F0A" w:rsidRPr="00B15F0A" w:rsidRDefault="00B15F0A" w:rsidP="00B15F0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e) W</w:t>
      </w:r>
      <w:r w:rsidRPr="00B15F0A">
        <w:rPr>
          <w:rFonts w:ascii="Arial" w:eastAsia="Times New Roman" w:hAnsi="Arial" w:cs="Arial"/>
          <w:color w:val="000000" w:themeColor="text1"/>
          <w:kern w:val="0"/>
          <w:sz w:val="22"/>
          <w:szCs w:val="22"/>
          <w:lang w:eastAsia="en-GB"/>
          <w14:ligatures w14:val="none"/>
        </w:rPr>
        <w:t>hether the location or siting of the building makes it otherwise impractical or undesirable for the building to change from agricultural use to a use falling within Class C3 (dwellinghouses) of the Schedule to the Use Classes Order</w:t>
      </w:r>
      <w:r w:rsidR="00F33510">
        <w:rPr>
          <w:rFonts w:ascii="Arial" w:eastAsia="Times New Roman" w:hAnsi="Arial" w:cs="Arial"/>
          <w:color w:val="000000" w:themeColor="text1"/>
          <w:kern w:val="0"/>
          <w:sz w:val="22"/>
          <w:szCs w:val="22"/>
          <w:lang w:eastAsia="en-GB"/>
          <w14:ligatures w14:val="none"/>
        </w:rPr>
        <w:t xml:space="preserve">. The location and siting of the development are considered acceptable. </w:t>
      </w:r>
    </w:p>
    <w:p w14:paraId="2F409A30" w14:textId="77777777" w:rsidR="00E323BB" w:rsidRDefault="00E323BB" w:rsidP="00E323BB">
      <w:pPr>
        <w:spacing w:after="0" w:line="276" w:lineRule="auto"/>
        <w:jc w:val="both"/>
        <w:rPr>
          <w:rFonts w:ascii="Arial" w:eastAsia="Times New Roman" w:hAnsi="Arial" w:cs="Arial"/>
          <w:color w:val="000000" w:themeColor="text1"/>
          <w:kern w:val="0"/>
          <w:sz w:val="22"/>
          <w:szCs w:val="22"/>
          <w:lang w:eastAsia="en-GB"/>
          <w14:ligatures w14:val="none"/>
        </w:rPr>
      </w:pPr>
    </w:p>
    <w:p w14:paraId="019CD6ED" w14:textId="22F8E735" w:rsidR="00CA5C32" w:rsidRDefault="00E323BB" w:rsidP="00E323B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f) </w:t>
      </w:r>
      <w:r w:rsidRPr="00E323BB">
        <w:rPr>
          <w:rFonts w:ascii="Arial" w:eastAsia="Times New Roman" w:hAnsi="Arial" w:cs="Arial"/>
          <w:color w:val="000000" w:themeColor="text1"/>
          <w:kern w:val="0"/>
          <w:sz w:val="22"/>
          <w:szCs w:val="22"/>
          <w:lang w:eastAsia="en-GB"/>
          <w14:ligatures w14:val="none"/>
        </w:rPr>
        <w:t>Design and appearance</w:t>
      </w:r>
      <w:r w:rsidR="00A943EE">
        <w:rPr>
          <w:rFonts w:ascii="Arial" w:eastAsia="Times New Roman" w:hAnsi="Arial" w:cs="Arial"/>
          <w:color w:val="000000" w:themeColor="text1"/>
          <w:kern w:val="0"/>
          <w:sz w:val="22"/>
          <w:szCs w:val="22"/>
          <w:lang w:eastAsia="en-GB"/>
          <w14:ligatures w14:val="none"/>
        </w:rPr>
        <w:t xml:space="preserve">: </w:t>
      </w:r>
      <w:r w:rsidRPr="00E323BB">
        <w:rPr>
          <w:rFonts w:ascii="Arial" w:eastAsia="Times New Roman" w:hAnsi="Arial" w:cs="Arial"/>
          <w:color w:val="000000" w:themeColor="text1"/>
          <w:kern w:val="0"/>
          <w:sz w:val="22"/>
          <w:szCs w:val="22"/>
          <w:lang w:eastAsia="en-GB"/>
          <w14:ligatures w14:val="none"/>
        </w:rPr>
        <w:t>The design and appearance of the building is considered acceptable</w:t>
      </w:r>
      <w:r w:rsidR="00A943EE">
        <w:rPr>
          <w:rFonts w:ascii="Arial" w:eastAsia="Times New Roman" w:hAnsi="Arial" w:cs="Arial"/>
          <w:color w:val="000000" w:themeColor="text1"/>
          <w:kern w:val="0"/>
          <w:sz w:val="22"/>
          <w:szCs w:val="22"/>
          <w:lang w:eastAsia="en-GB"/>
          <w14:ligatures w14:val="none"/>
        </w:rPr>
        <w:t>.</w:t>
      </w:r>
    </w:p>
    <w:p w14:paraId="18451513" w14:textId="77777777" w:rsidR="00D11B93" w:rsidRDefault="00D11B93"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0B12ADCD" w14:textId="315E3BCD" w:rsidR="00A37839" w:rsidRDefault="008162F5" w:rsidP="00257C1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g)</w:t>
      </w:r>
      <w:r w:rsidR="00491220">
        <w:rPr>
          <w:rFonts w:ascii="Arial" w:eastAsia="Times New Roman" w:hAnsi="Arial" w:cs="Arial"/>
          <w:color w:val="000000" w:themeColor="text1"/>
          <w:kern w:val="0"/>
          <w:sz w:val="22"/>
          <w:szCs w:val="22"/>
          <w:lang w:eastAsia="en-GB"/>
          <w14:ligatures w14:val="none"/>
        </w:rPr>
        <w:t xml:space="preserve"> </w:t>
      </w:r>
      <w:r w:rsidR="00D11B93">
        <w:rPr>
          <w:rFonts w:ascii="Arial" w:eastAsia="Times New Roman" w:hAnsi="Arial" w:cs="Arial"/>
          <w:color w:val="000000" w:themeColor="text1"/>
          <w:kern w:val="0"/>
          <w:sz w:val="22"/>
          <w:szCs w:val="22"/>
          <w:lang w:eastAsia="en-GB"/>
          <w14:ligatures w14:val="none"/>
        </w:rPr>
        <w:t>Th</w:t>
      </w:r>
      <w:r w:rsidR="00A623D9">
        <w:rPr>
          <w:rFonts w:ascii="Arial" w:eastAsia="Times New Roman" w:hAnsi="Arial" w:cs="Arial"/>
          <w:color w:val="000000" w:themeColor="text1"/>
          <w:kern w:val="0"/>
          <w:sz w:val="22"/>
          <w:szCs w:val="22"/>
          <w:lang w:eastAsia="en-GB"/>
          <w14:ligatures w14:val="none"/>
        </w:rPr>
        <w:t xml:space="preserve">e provision of natural daylight is </w:t>
      </w:r>
      <w:r w:rsidR="00772E8F">
        <w:rPr>
          <w:rFonts w:ascii="Arial" w:eastAsia="Times New Roman" w:hAnsi="Arial" w:cs="Arial"/>
          <w:color w:val="000000" w:themeColor="text1"/>
          <w:kern w:val="0"/>
          <w:sz w:val="22"/>
          <w:szCs w:val="22"/>
          <w:lang w:eastAsia="en-GB"/>
          <w14:ligatures w14:val="none"/>
        </w:rPr>
        <w:t xml:space="preserve">adequately provided </w:t>
      </w:r>
      <w:r w:rsidR="00F63F22">
        <w:rPr>
          <w:rFonts w:ascii="Arial" w:eastAsia="Times New Roman" w:hAnsi="Arial" w:cs="Arial"/>
          <w:color w:val="000000" w:themeColor="text1"/>
          <w:kern w:val="0"/>
          <w:sz w:val="22"/>
          <w:szCs w:val="22"/>
          <w:lang w:eastAsia="en-GB"/>
          <w14:ligatures w14:val="none"/>
        </w:rPr>
        <w:t>with</w:t>
      </w:r>
      <w:r w:rsidR="00CA0E34">
        <w:rPr>
          <w:rFonts w:ascii="Arial" w:eastAsia="Times New Roman" w:hAnsi="Arial" w:cs="Arial"/>
          <w:color w:val="000000" w:themeColor="text1"/>
          <w:kern w:val="0"/>
          <w:sz w:val="22"/>
          <w:szCs w:val="22"/>
          <w:lang w:eastAsia="en-GB"/>
          <w14:ligatures w14:val="none"/>
        </w:rPr>
        <w:t>in</w:t>
      </w:r>
      <w:r w:rsidR="00F63F22">
        <w:rPr>
          <w:rFonts w:ascii="Arial" w:eastAsia="Times New Roman" w:hAnsi="Arial" w:cs="Arial"/>
          <w:color w:val="000000" w:themeColor="text1"/>
          <w:kern w:val="0"/>
          <w:sz w:val="22"/>
          <w:szCs w:val="22"/>
          <w:lang w:eastAsia="en-GB"/>
          <w14:ligatures w14:val="none"/>
        </w:rPr>
        <w:t xml:space="preserve"> the front of the building</w:t>
      </w:r>
      <w:r w:rsidR="00A943EE">
        <w:rPr>
          <w:rFonts w:ascii="Arial" w:eastAsia="Times New Roman" w:hAnsi="Arial" w:cs="Arial"/>
          <w:color w:val="000000" w:themeColor="text1"/>
          <w:kern w:val="0"/>
          <w:sz w:val="22"/>
          <w:szCs w:val="22"/>
          <w:lang w:eastAsia="en-GB"/>
          <w14:ligatures w14:val="none"/>
        </w:rPr>
        <w:t>,</w:t>
      </w:r>
      <w:r w:rsidR="00CA0E34">
        <w:rPr>
          <w:rFonts w:ascii="Arial" w:eastAsia="Times New Roman" w:hAnsi="Arial" w:cs="Arial"/>
          <w:color w:val="000000" w:themeColor="text1"/>
          <w:kern w:val="0"/>
          <w:sz w:val="22"/>
          <w:szCs w:val="22"/>
          <w:lang w:eastAsia="en-GB"/>
          <w14:ligatures w14:val="none"/>
        </w:rPr>
        <w:t xml:space="preserve"> as there would be four large areas </w:t>
      </w:r>
      <w:r w:rsidR="00CB4D14">
        <w:rPr>
          <w:rFonts w:ascii="Arial" w:eastAsia="Times New Roman" w:hAnsi="Arial" w:cs="Arial"/>
          <w:color w:val="000000" w:themeColor="text1"/>
          <w:kern w:val="0"/>
          <w:sz w:val="22"/>
          <w:szCs w:val="22"/>
          <w:lang w:eastAsia="en-GB"/>
          <w14:ligatures w14:val="none"/>
        </w:rPr>
        <w:t xml:space="preserve">of glass </w:t>
      </w:r>
      <w:r w:rsidR="00133159">
        <w:rPr>
          <w:rFonts w:ascii="Arial" w:eastAsia="Times New Roman" w:hAnsi="Arial" w:cs="Arial"/>
          <w:color w:val="000000" w:themeColor="text1"/>
          <w:kern w:val="0"/>
          <w:sz w:val="22"/>
          <w:szCs w:val="22"/>
          <w:lang w:eastAsia="en-GB"/>
          <w14:ligatures w14:val="none"/>
        </w:rPr>
        <w:t>fenestration</w:t>
      </w:r>
      <w:r w:rsidR="00CB4D14">
        <w:rPr>
          <w:rFonts w:ascii="Arial" w:eastAsia="Times New Roman" w:hAnsi="Arial" w:cs="Arial"/>
          <w:color w:val="000000" w:themeColor="text1"/>
          <w:kern w:val="0"/>
          <w:sz w:val="22"/>
          <w:szCs w:val="22"/>
          <w:lang w:eastAsia="en-GB"/>
          <w14:ligatures w14:val="none"/>
        </w:rPr>
        <w:t xml:space="preserve"> to </w:t>
      </w:r>
      <w:r w:rsidR="00224533">
        <w:rPr>
          <w:rFonts w:ascii="Arial" w:eastAsia="Times New Roman" w:hAnsi="Arial" w:cs="Arial"/>
          <w:color w:val="000000" w:themeColor="text1"/>
          <w:kern w:val="0"/>
          <w:sz w:val="22"/>
          <w:szCs w:val="22"/>
          <w:lang w:eastAsia="en-GB"/>
          <w14:ligatures w14:val="none"/>
        </w:rPr>
        <w:t>provid</w:t>
      </w:r>
      <w:r w:rsidR="008E7D8C">
        <w:rPr>
          <w:rFonts w:ascii="Arial" w:eastAsia="Times New Roman" w:hAnsi="Arial" w:cs="Arial"/>
          <w:color w:val="000000" w:themeColor="text1"/>
          <w:kern w:val="0"/>
          <w:sz w:val="22"/>
          <w:szCs w:val="22"/>
          <w:lang w:eastAsia="en-GB"/>
          <w14:ligatures w14:val="none"/>
        </w:rPr>
        <w:t>e natural daylight.</w:t>
      </w:r>
      <w:r w:rsidR="00B91494">
        <w:rPr>
          <w:rFonts w:ascii="Arial" w:eastAsia="Times New Roman" w:hAnsi="Arial" w:cs="Arial"/>
          <w:color w:val="000000" w:themeColor="text1"/>
          <w:kern w:val="0"/>
          <w:sz w:val="22"/>
          <w:szCs w:val="22"/>
          <w:lang w:eastAsia="en-GB"/>
          <w14:ligatures w14:val="none"/>
        </w:rPr>
        <w:t xml:space="preserve">  The </w:t>
      </w:r>
      <w:r w:rsidR="00853CE4">
        <w:rPr>
          <w:rFonts w:ascii="Arial" w:eastAsia="Times New Roman" w:hAnsi="Arial" w:cs="Arial"/>
          <w:color w:val="000000" w:themeColor="text1"/>
          <w:kern w:val="0"/>
          <w:sz w:val="22"/>
          <w:szCs w:val="22"/>
          <w:lang w:eastAsia="en-GB"/>
          <w14:ligatures w14:val="none"/>
        </w:rPr>
        <w:t>conifer</w:t>
      </w:r>
      <w:r w:rsidR="00B91494">
        <w:rPr>
          <w:rFonts w:ascii="Arial" w:eastAsia="Times New Roman" w:hAnsi="Arial" w:cs="Arial"/>
          <w:color w:val="000000" w:themeColor="text1"/>
          <w:kern w:val="0"/>
          <w:sz w:val="22"/>
          <w:szCs w:val="22"/>
          <w:lang w:eastAsia="en-GB"/>
          <w14:ligatures w14:val="none"/>
        </w:rPr>
        <w:t xml:space="preserve"> tree to</w:t>
      </w:r>
      <w:r w:rsidR="00C54195">
        <w:rPr>
          <w:rFonts w:ascii="Arial" w:eastAsia="Times New Roman" w:hAnsi="Arial" w:cs="Arial"/>
          <w:color w:val="000000" w:themeColor="text1"/>
          <w:kern w:val="0"/>
          <w:sz w:val="22"/>
          <w:szCs w:val="22"/>
          <w:lang w:eastAsia="en-GB"/>
          <w14:ligatures w14:val="none"/>
        </w:rPr>
        <w:t xml:space="preserve"> </w:t>
      </w:r>
      <w:r w:rsidR="00853CE4">
        <w:rPr>
          <w:rFonts w:ascii="Arial" w:eastAsia="Times New Roman" w:hAnsi="Arial" w:cs="Arial"/>
          <w:color w:val="000000" w:themeColor="text1"/>
          <w:kern w:val="0"/>
          <w:sz w:val="22"/>
          <w:szCs w:val="22"/>
          <w:lang w:eastAsia="en-GB"/>
          <w14:ligatures w14:val="none"/>
        </w:rPr>
        <w:t>the side of the building would be removed</w:t>
      </w:r>
      <w:r w:rsidR="0032011A">
        <w:rPr>
          <w:rFonts w:ascii="Arial" w:eastAsia="Times New Roman" w:hAnsi="Arial" w:cs="Arial"/>
          <w:color w:val="000000" w:themeColor="text1"/>
          <w:kern w:val="0"/>
          <w:sz w:val="22"/>
          <w:szCs w:val="22"/>
          <w:lang w:eastAsia="en-GB"/>
          <w14:ligatures w14:val="none"/>
        </w:rPr>
        <w:t xml:space="preserve"> as it is overgrown and has the potential to cause </w:t>
      </w:r>
      <w:r w:rsidR="000E5BC3">
        <w:rPr>
          <w:rFonts w:ascii="Arial" w:eastAsia="Times New Roman" w:hAnsi="Arial" w:cs="Arial"/>
          <w:color w:val="000000" w:themeColor="text1"/>
          <w:kern w:val="0"/>
          <w:sz w:val="22"/>
          <w:szCs w:val="22"/>
          <w:lang w:eastAsia="en-GB"/>
          <w14:ligatures w14:val="none"/>
        </w:rPr>
        <w:t>damage to the building.  Its removal</w:t>
      </w:r>
      <w:r w:rsidR="00950565">
        <w:rPr>
          <w:rFonts w:ascii="Arial" w:eastAsia="Times New Roman" w:hAnsi="Arial" w:cs="Arial"/>
          <w:color w:val="000000" w:themeColor="text1"/>
          <w:kern w:val="0"/>
          <w:sz w:val="22"/>
          <w:szCs w:val="22"/>
          <w:lang w:eastAsia="en-GB"/>
          <w14:ligatures w14:val="none"/>
        </w:rPr>
        <w:t xml:space="preserve"> will allow</w:t>
      </w:r>
      <w:r w:rsidR="00A37839">
        <w:rPr>
          <w:rFonts w:ascii="Arial" w:eastAsia="Times New Roman" w:hAnsi="Arial" w:cs="Arial"/>
          <w:color w:val="000000" w:themeColor="text1"/>
          <w:kern w:val="0"/>
          <w:sz w:val="22"/>
          <w:szCs w:val="22"/>
          <w:lang w:eastAsia="en-GB"/>
          <w14:ligatures w14:val="none"/>
        </w:rPr>
        <w:t xml:space="preserve"> more natural daylight into the building.</w:t>
      </w:r>
    </w:p>
    <w:p w14:paraId="783F26D6" w14:textId="77777777" w:rsidR="00A37839" w:rsidRDefault="00A37839"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070A0BD2" w14:textId="77777777" w:rsidR="00CF3618" w:rsidRPr="00CF3618" w:rsidRDefault="00CF3618" w:rsidP="00CF3618">
      <w:pPr>
        <w:spacing w:after="0" w:line="276" w:lineRule="auto"/>
        <w:jc w:val="both"/>
        <w:rPr>
          <w:rFonts w:ascii="Arial" w:eastAsia="Times New Roman" w:hAnsi="Arial" w:cs="Arial"/>
          <w:b/>
          <w:bCs/>
          <w:color w:val="000000" w:themeColor="text1"/>
          <w:kern w:val="0"/>
          <w:sz w:val="22"/>
          <w:szCs w:val="22"/>
          <w:lang w:eastAsia="en-GB"/>
          <w14:ligatures w14:val="none"/>
        </w:rPr>
      </w:pPr>
      <w:r w:rsidRPr="00CF3618">
        <w:rPr>
          <w:rFonts w:ascii="Arial" w:eastAsia="Times New Roman" w:hAnsi="Arial" w:cs="Arial"/>
          <w:b/>
          <w:bCs/>
          <w:color w:val="000000" w:themeColor="text1"/>
          <w:kern w:val="0"/>
          <w:sz w:val="22"/>
          <w:szCs w:val="22"/>
          <w:lang w:eastAsia="en-GB"/>
          <w14:ligatures w14:val="none"/>
        </w:rPr>
        <w:t>CONCLUSION</w:t>
      </w:r>
    </w:p>
    <w:p w14:paraId="27741F27" w14:textId="77777777" w:rsidR="00CF3618" w:rsidRPr="00CF3618" w:rsidRDefault="00CF3618" w:rsidP="00CF3618">
      <w:pPr>
        <w:spacing w:after="0" w:line="276" w:lineRule="auto"/>
        <w:jc w:val="both"/>
        <w:rPr>
          <w:rFonts w:ascii="Arial" w:eastAsia="Times New Roman" w:hAnsi="Arial" w:cs="Arial"/>
          <w:color w:val="000000" w:themeColor="text1"/>
          <w:kern w:val="0"/>
          <w:sz w:val="22"/>
          <w:szCs w:val="22"/>
          <w:lang w:eastAsia="en-GB"/>
          <w14:ligatures w14:val="none"/>
        </w:rPr>
      </w:pPr>
      <w:r w:rsidRPr="00CF3618">
        <w:rPr>
          <w:rFonts w:ascii="Arial" w:eastAsia="Times New Roman" w:hAnsi="Arial" w:cs="Arial"/>
          <w:color w:val="000000" w:themeColor="text1"/>
          <w:kern w:val="0"/>
          <w:sz w:val="22"/>
          <w:szCs w:val="22"/>
          <w:lang w:eastAsia="en-GB"/>
          <w14:ligatures w14:val="none"/>
        </w:rPr>
        <w:t>For the reasons outlined in the above report, the proposed development satisfies the requirements of Class Q. Prior approval is required, and the submitted details have satisfied the prior approval requirements and therefore can be granted.</w:t>
      </w:r>
    </w:p>
    <w:p w14:paraId="3A44EEFB" w14:textId="77777777" w:rsidR="00B77167" w:rsidRDefault="00B77167" w:rsidP="00CF3618">
      <w:pPr>
        <w:spacing w:after="0" w:line="276" w:lineRule="auto"/>
        <w:jc w:val="both"/>
        <w:rPr>
          <w:rFonts w:ascii="Arial" w:eastAsia="Times New Roman" w:hAnsi="Arial" w:cs="Arial"/>
          <w:b/>
          <w:bCs/>
          <w:color w:val="000000" w:themeColor="text1"/>
          <w:kern w:val="0"/>
          <w:sz w:val="22"/>
          <w:szCs w:val="22"/>
          <w:lang w:eastAsia="en-GB"/>
          <w14:ligatures w14:val="none"/>
        </w:rPr>
      </w:pPr>
    </w:p>
    <w:p w14:paraId="1B5EBDC1" w14:textId="16395AD4" w:rsidR="000E5BC3" w:rsidRDefault="00CF3618" w:rsidP="00491220">
      <w:pPr>
        <w:spacing w:after="0" w:line="276" w:lineRule="auto"/>
        <w:jc w:val="both"/>
        <w:rPr>
          <w:rFonts w:ascii="Arial" w:eastAsia="Times New Roman" w:hAnsi="Arial" w:cs="Arial"/>
          <w:color w:val="000000" w:themeColor="text1"/>
          <w:kern w:val="0"/>
          <w:sz w:val="22"/>
          <w:szCs w:val="22"/>
          <w:lang w:eastAsia="en-GB"/>
          <w14:ligatures w14:val="none"/>
        </w:rPr>
      </w:pPr>
      <w:r w:rsidRPr="00CF3618">
        <w:rPr>
          <w:rFonts w:ascii="Arial" w:eastAsia="Times New Roman" w:hAnsi="Arial" w:cs="Arial"/>
          <w:b/>
          <w:bCs/>
          <w:color w:val="000000" w:themeColor="text1"/>
          <w:kern w:val="0"/>
          <w:sz w:val="22"/>
          <w:szCs w:val="22"/>
          <w:lang w:eastAsia="en-GB"/>
          <w14:ligatures w14:val="none"/>
        </w:rPr>
        <w:t xml:space="preserve">RECOMMENDATION: </w:t>
      </w:r>
      <w:r w:rsidRPr="00CF3618">
        <w:rPr>
          <w:rFonts w:ascii="Arial" w:eastAsia="Times New Roman" w:hAnsi="Arial" w:cs="Arial"/>
          <w:color w:val="000000" w:themeColor="text1"/>
          <w:kern w:val="0"/>
          <w:sz w:val="22"/>
          <w:szCs w:val="22"/>
          <w:lang w:eastAsia="en-GB"/>
          <w14:ligatures w14:val="none"/>
        </w:rPr>
        <w:t>Prior approval granted with conditions</w:t>
      </w:r>
    </w:p>
    <w:p w14:paraId="19F28D14" w14:textId="77777777" w:rsidR="000E5BC3" w:rsidRDefault="000E5BC3"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6D8433A2" w14:textId="77777777" w:rsidR="000E5BC3" w:rsidRDefault="000E5BC3"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24153B25" w14:textId="77777777" w:rsidR="000E5BC3" w:rsidRDefault="000E5BC3"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2ECB64B0" w14:textId="77777777" w:rsidR="000E5BC3" w:rsidRDefault="000E5BC3"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4B1E5738" w14:textId="77777777" w:rsidR="000E5BC3" w:rsidRDefault="000E5BC3"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61DEDF53" w14:textId="77777777" w:rsidR="000E5BC3" w:rsidRDefault="000E5BC3"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79624C39" w14:textId="77777777" w:rsidR="000E5BC3" w:rsidRDefault="000E5BC3"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3A58187E" w14:textId="77777777" w:rsidR="000E5BC3" w:rsidRDefault="000E5BC3"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68FA661D" w14:textId="77777777" w:rsidR="000E5BC3" w:rsidRDefault="000E5BC3"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66D01971" w14:textId="77777777" w:rsidR="000E5BC3" w:rsidRDefault="000E5BC3"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68B0AA23" w14:textId="77777777" w:rsidR="000E5BC3" w:rsidRDefault="000E5BC3"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1A677E20" w14:textId="77777777" w:rsidR="000E5BC3" w:rsidRDefault="000E5BC3" w:rsidP="00257C1E">
      <w:pPr>
        <w:spacing w:after="0" w:line="276" w:lineRule="auto"/>
        <w:jc w:val="both"/>
        <w:rPr>
          <w:rFonts w:ascii="Arial" w:eastAsia="Times New Roman" w:hAnsi="Arial" w:cs="Arial"/>
          <w:color w:val="000000" w:themeColor="text1"/>
          <w:kern w:val="0"/>
          <w:sz w:val="22"/>
          <w:szCs w:val="22"/>
          <w:lang w:eastAsia="en-GB"/>
          <w14:ligatures w14:val="none"/>
        </w:rPr>
      </w:pPr>
    </w:p>
    <w:p w14:paraId="01E9AB39" w14:textId="77777777" w:rsidR="000E5BC3" w:rsidRDefault="000E5BC3" w:rsidP="00257C1E">
      <w:pPr>
        <w:spacing w:after="0" w:line="276" w:lineRule="auto"/>
        <w:jc w:val="both"/>
        <w:rPr>
          <w:rFonts w:ascii="Arial" w:eastAsia="Times New Roman" w:hAnsi="Arial" w:cs="Arial"/>
          <w:color w:val="000000" w:themeColor="text1"/>
          <w:kern w:val="0"/>
          <w:sz w:val="22"/>
          <w:szCs w:val="22"/>
          <w:lang w:eastAsia="en-GB"/>
          <w14:ligatures w14:val="none"/>
        </w:rPr>
      </w:pPr>
    </w:p>
    <w:sectPr w:rsidR="000E5BC3" w:rsidSect="00466B06">
      <w:pgSz w:w="11906" w:h="16838"/>
      <w:pgMar w:top="1134"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AE58BC"/>
    <w:multiLevelType w:val="hybridMultilevel"/>
    <w:tmpl w:val="8BEC6B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7F790D"/>
    <w:multiLevelType w:val="hybridMultilevel"/>
    <w:tmpl w:val="8E3AD434"/>
    <w:lvl w:ilvl="0" w:tplc="5A840F2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1"/>
  </w:num>
  <w:num w:numId="4" w16cid:durableId="1650787556">
    <w:abstractNumId w:val="6"/>
  </w:num>
  <w:num w:numId="5" w16cid:durableId="466094426">
    <w:abstractNumId w:val="12"/>
  </w:num>
  <w:num w:numId="6" w16cid:durableId="1542328013">
    <w:abstractNumId w:val="14"/>
  </w:num>
  <w:num w:numId="7" w16cid:durableId="1004281297">
    <w:abstractNumId w:val="3"/>
  </w:num>
  <w:num w:numId="8" w16cid:durableId="1878279251">
    <w:abstractNumId w:val="0"/>
  </w:num>
  <w:num w:numId="9" w16cid:durableId="1286542474">
    <w:abstractNumId w:val="4"/>
  </w:num>
  <w:num w:numId="10" w16cid:durableId="2027555515">
    <w:abstractNumId w:val="10"/>
  </w:num>
  <w:num w:numId="11" w16cid:durableId="334724159">
    <w:abstractNumId w:val="9"/>
  </w:num>
  <w:num w:numId="12" w16cid:durableId="1840384416">
    <w:abstractNumId w:val="8"/>
  </w:num>
  <w:num w:numId="13" w16cid:durableId="1650473604">
    <w:abstractNumId w:val="2"/>
  </w:num>
  <w:num w:numId="14" w16cid:durableId="124006320">
    <w:abstractNumId w:val="13"/>
  </w:num>
  <w:num w:numId="15" w16cid:durableId="9330517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4823"/>
    <w:rsid w:val="00011496"/>
    <w:rsid w:val="000143A5"/>
    <w:rsid w:val="000148E7"/>
    <w:rsid w:val="00015ADB"/>
    <w:rsid w:val="000221CB"/>
    <w:rsid w:val="0002504B"/>
    <w:rsid w:val="0002742F"/>
    <w:rsid w:val="00032DA6"/>
    <w:rsid w:val="00033847"/>
    <w:rsid w:val="000342FE"/>
    <w:rsid w:val="00034BBF"/>
    <w:rsid w:val="00036B7E"/>
    <w:rsid w:val="00041991"/>
    <w:rsid w:val="00041A18"/>
    <w:rsid w:val="00043044"/>
    <w:rsid w:val="00043B9C"/>
    <w:rsid w:val="000557CC"/>
    <w:rsid w:val="000610AC"/>
    <w:rsid w:val="00063A02"/>
    <w:rsid w:val="00063D1C"/>
    <w:rsid w:val="0006701C"/>
    <w:rsid w:val="00071E19"/>
    <w:rsid w:val="0007377C"/>
    <w:rsid w:val="0007735A"/>
    <w:rsid w:val="000815DE"/>
    <w:rsid w:val="00081649"/>
    <w:rsid w:val="00082158"/>
    <w:rsid w:val="00082354"/>
    <w:rsid w:val="0008454F"/>
    <w:rsid w:val="00085C56"/>
    <w:rsid w:val="00087EBD"/>
    <w:rsid w:val="00090AC0"/>
    <w:rsid w:val="00091944"/>
    <w:rsid w:val="0009205E"/>
    <w:rsid w:val="00093398"/>
    <w:rsid w:val="00097010"/>
    <w:rsid w:val="000A1BB0"/>
    <w:rsid w:val="000A32E8"/>
    <w:rsid w:val="000A3ACD"/>
    <w:rsid w:val="000B4864"/>
    <w:rsid w:val="000B5940"/>
    <w:rsid w:val="000B66D7"/>
    <w:rsid w:val="000B6B01"/>
    <w:rsid w:val="000C163A"/>
    <w:rsid w:val="000C5A30"/>
    <w:rsid w:val="000C7F98"/>
    <w:rsid w:val="000D0858"/>
    <w:rsid w:val="000D42CC"/>
    <w:rsid w:val="000D5836"/>
    <w:rsid w:val="000E0524"/>
    <w:rsid w:val="000E063D"/>
    <w:rsid w:val="000E0B39"/>
    <w:rsid w:val="000E18EB"/>
    <w:rsid w:val="000E240C"/>
    <w:rsid w:val="000E26E6"/>
    <w:rsid w:val="000E3C0E"/>
    <w:rsid w:val="000E5BC3"/>
    <w:rsid w:val="000E5DE8"/>
    <w:rsid w:val="000E6021"/>
    <w:rsid w:val="000E7462"/>
    <w:rsid w:val="000F2FD2"/>
    <w:rsid w:val="000F3916"/>
    <w:rsid w:val="00100FBC"/>
    <w:rsid w:val="00102B64"/>
    <w:rsid w:val="001044B1"/>
    <w:rsid w:val="0010654C"/>
    <w:rsid w:val="0010681A"/>
    <w:rsid w:val="0010749D"/>
    <w:rsid w:val="00111723"/>
    <w:rsid w:val="00111D21"/>
    <w:rsid w:val="00121AE8"/>
    <w:rsid w:val="00131F77"/>
    <w:rsid w:val="00133159"/>
    <w:rsid w:val="0013498D"/>
    <w:rsid w:val="00134D23"/>
    <w:rsid w:val="00140024"/>
    <w:rsid w:val="00141929"/>
    <w:rsid w:val="0014198B"/>
    <w:rsid w:val="0014336B"/>
    <w:rsid w:val="00146B24"/>
    <w:rsid w:val="001504DB"/>
    <w:rsid w:val="00152901"/>
    <w:rsid w:val="0016064F"/>
    <w:rsid w:val="00161131"/>
    <w:rsid w:val="0016162B"/>
    <w:rsid w:val="00162405"/>
    <w:rsid w:val="00162CA1"/>
    <w:rsid w:val="00166953"/>
    <w:rsid w:val="00166C1F"/>
    <w:rsid w:val="001700F1"/>
    <w:rsid w:val="0018298F"/>
    <w:rsid w:val="00183341"/>
    <w:rsid w:val="00183D3A"/>
    <w:rsid w:val="00184347"/>
    <w:rsid w:val="00195BBF"/>
    <w:rsid w:val="001A15BB"/>
    <w:rsid w:val="001A4142"/>
    <w:rsid w:val="001A62A1"/>
    <w:rsid w:val="001A6E40"/>
    <w:rsid w:val="001B34A3"/>
    <w:rsid w:val="001C0267"/>
    <w:rsid w:val="001C30C8"/>
    <w:rsid w:val="001C73A5"/>
    <w:rsid w:val="001D25FC"/>
    <w:rsid w:val="001D279F"/>
    <w:rsid w:val="001D2B00"/>
    <w:rsid w:val="001D3964"/>
    <w:rsid w:val="001E0449"/>
    <w:rsid w:val="001E0BD8"/>
    <w:rsid w:val="001E4C5E"/>
    <w:rsid w:val="001E5127"/>
    <w:rsid w:val="001E78C0"/>
    <w:rsid w:val="001F17EC"/>
    <w:rsid w:val="001F1A84"/>
    <w:rsid w:val="001F42C9"/>
    <w:rsid w:val="00200044"/>
    <w:rsid w:val="002006DE"/>
    <w:rsid w:val="00205029"/>
    <w:rsid w:val="002056F3"/>
    <w:rsid w:val="00206718"/>
    <w:rsid w:val="002100CF"/>
    <w:rsid w:val="00210CF2"/>
    <w:rsid w:val="00211930"/>
    <w:rsid w:val="00212556"/>
    <w:rsid w:val="00213232"/>
    <w:rsid w:val="0021435E"/>
    <w:rsid w:val="0021750F"/>
    <w:rsid w:val="002175E1"/>
    <w:rsid w:val="00217EAA"/>
    <w:rsid w:val="002215A6"/>
    <w:rsid w:val="00221D04"/>
    <w:rsid w:val="00223B2E"/>
    <w:rsid w:val="00224533"/>
    <w:rsid w:val="00226D51"/>
    <w:rsid w:val="002321BB"/>
    <w:rsid w:val="00233E66"/>
    <w:rsid w:val="002356F8"/>
    <w:rsid w:val="00247CD5"/>
    <w:rsid w:val="00257C1E"/>
    <w:rsid w:val="0027322E"/>
    <w:rsid w:val="00276C28"/>
    <w:rsid w:val="00280B46"/>
    <w:rsid w:val="00283097"/>
    <w:rsid w:val="002840DA"/>
    <w:rsid w:val="00284692"/>
    <w:rsid w:val="002906D5"/>
    <w:rsid w:val="002929FF"/>
    <w:rsid w:val="0029422A"/>
    <w:rsid w:val="00296162"/>
    <w:rsid w:val="002A5A86"/>
    <w:rsid w:val="002A75A0"/>
    <w:rsid w:val="002B3C19"/>
    <w:rsid w:val="002B67AF"/>
    <w:rsid w:val="002B6D3F"/>
    <w:rsid w:val="002B7220"/>
    <w:rsid w:val="002C0128"/>
    <w:rsid w:val="002C39F8"/>
    <w:rsid w:val="002C5B35"/>
    <w:rsid w:val="002C5D28"/>
    <w:rsid w:val="002C64FD"/>
    <w:rsid w:val="002C7B77"/>
    <w:rsid w:val="002C7D54"/>
    <w:rsid w:val="002D20C0"/>
    <w:rsid w:val="002D26DF"/>
    <w:rsid w:val="002D3B30"/>
    <w:rsid w:val="002D764D"/>
    <w:rsid w:val="002E08CC"/>
    <w:rsid w:val="002E6C51"/>
    <w:rsid w:val="002F3E0A"/>
    <w:rsid w:val="0030007E"/>
    <w:rsid w:val="00302D05"/>
    <w:rsid w:val="003030A4"/>
    <w:rsid w:val="00305BDE"/>
    <w:rsid w:val="00307390"/>
    <w:rsid w:val="00312C7F"/>
    <w:rsid w:val="0031397F"/>
    <w:rsid w:val="00313E7E"/>
    <w:rsid w:val="0031428F"/>
    <w:rsid w:val="0031522D"/>
    <w:rsid w:val="00315AE0"/>
    <w:rsid w:val="0032011A"/>
    <w:rsid w:val="003244C3"/>
    <w:rsid w:val="00325C35"/>
    <w:rsid w:val="003274FA"/>
    <w:rsid w:val="00331E7A"/>
    <w:rsid w:val="00332D09"/>
    <w:rsid w:val="00333945"/>
    <w:rsid w:val="003342BE"/>
    <w:rsid w:val="00335B14"/>
    <w:rsid w:val="00336126"/>
    <w:rsid w:val="0033718D"/>
    <w:rsid w:val="003373C2"/>
    <w:rsid w:val="003415BB"/>
    <w:rsid w:val="00342C7B"/>
    <w:rsid w:val="00351E0F"/>
    <w:rsid w:val="0036015B"/>
    <w:rsid w:val="00362D8F"/>
    <w:rsid w:val="00364013"/>
    <w:rsid w:val="00366758"/>
    <w:rsid w:val="00370F3F"/>
    <w:rsid w:val="00371103"/>
    <w:rsid w:val="00371C0F"/>
    <w:rsid w:val="003727C5"/>
    <w:rsid w:val="00372E76"/>
    <w:rsid w:val="00374258"/>
    <w:rsid w:val="0037425B"/>
    <w:rsid w:val="00376620"/>
    <w:rsid w:val="003774FF"/>
    <w:rsid w:val="0038174D"/>
    <w:rsid w:val="0038324D"/>
    <w:rsid w:val="0038668B"/>
    <w:rsid w:val="00393235"/>
    <w:rsid w:val="00393433"/>
    <w:rsid w:val="00394AB3"/>
    <w:rsid w:val="00395D58"/>
    <w:rsid w:val="003A202C"/>
    <w:rsid w:val="003A278D"/>
    <w:rsid w:val="003A2DD3"/>
    <w:rsid w:val="003A3368"/>
    <w:rsid w:val="003A5AB3"/>
    <w:rsid w:val="003A7995"/>
    <w:rsid w:val="003B25C1"/>
    <w:rsid w:val="003B3CBE"/>
    <w:rsid w:val="003B6FB1"/>
    <w:rsid w:val="003C7574"/>
    <w:rsid w:val="003C7705"/>
    <w:rsid w:val="003D3A3D"/>
    <w:rsid w:val="003D644A"/>
    <w:rsid w:val="003E2BA9"/>
    <w:rsid w:val="003F076A"/>
    <w:rsid w:val="003F0F1A"/>
    <w:rsid w:val="003F5494"/>
    <w:rsid w:val="003F5922"/>
    <w:rsid w:val="00400FB2"/>
    <w:rsid w:val="0040436F"/>
    <w:rsid w:val="00405311"/>
    <w:rsid w:val="00411033"/>
    <w:rsid w:val="004130CC"/>
    <w:rsid w:val="004158E9"/>
    <w:rsid w:val="00415ED8"/>
    <w:rsid w:val="00420D6D"/>
    <w:rsid w:val="004212F8"/>
    <w:rsid w:val="00422C35"/>
    <w:rsid w:val="004234B7"/>
    <w:rsid w:val="004268A1"/>
    <w:rsid w:val="00436306"/>
    <w:rsid w:val="00436D0A"/>
    <w:rsid w:val="004407D1"/>
    <w:rsid w:val="004414AD"/>
    <w:rsid w:val="00443F55"/>
    <w:rsid w:val="00450181"/>
    <w:rsid w:val="0045121E"/>
    <w:rsid w:val="00452153"/>
    <w:rsid w:val="00454B68"/>
    <w:rsid w:val="00454C71"/>
    <w:rsid w:val="00457884"/>
    <w:rsid w:val="00463A0B"/>
    <w:rsid w:val="004649E9"/>
    <w:rsid w:val="00464AE2"/>
    <w:rsid w:val="00465C63"/>
    <w:rsid w:val="00466B06"/>
    <w:rsid w:val="00470C42"/>
    <w:rsid w:val="004713E6"/>
    <w:rsid w:val="00476838"/>
    <w:rsid w:val="004810AA"/>
    <w:rsid w:val="00482050"/>
    <w:rsid w:val="0048747B"/>
    <w:rsid w:val="00487D26"/>
    <w:rsid w:val="004908AE"/>
    <w:rsid w:val="00491220"/>
    <w:rsid w:val="00491C07"/>
    <w:rsid w:val="00492385"/>
    <w:rsid w:val="00492C16"/>
    <w:rsid w:val="004953C0"/>
    <w:rsid w:val="00496A46"/>
    <w:rsid w:val="004A3425"/>
    <w:rsid w:val="004A4A11"/>
    <w:rsid w:val="004A6BB5"/>
    <w:rsid w:val="004A6DB3"/>
    <w:rsid w:val="004A70A9"/>
    <w:rsid w:val="004B0B23"/>
    <w:rsid w:val="004B3C0C"/>
    <w:rsid w:val="004C10FB"/>
    <w:rsid w:val="004D0A39"/>
    <w:rsid w:val="004D0BCE"/>
    <w:rsid w:val="004D2399"/>
    <w:rsid w:val="004D3857"/>
    <w:rsid w:val="004D3BA9"/>
    <w:rsid w:val="004E076A"/>
    <w:rsid w:val="004E186E"/>
    <w:rsid w:val="004E280B"/>
    <w:rsid w:val="004E4999"/>
    <w:rsid w:val="004E60C7"/>
    <w:rsid w:val="004E7970"/>
    <w:rsid w:val="004F5C6C"/>
    <w:rsid w:val="004F635C"/>
    <w:rsid w:val="004F65E7"/>
    <w:rsid w:val="004F6ABD"/>
    <w:rsid w:val="004F7954"/>
    <w:rsid w:val="00507202"/>
    <w:rsid w:val="00511F7A"/>
    <w:rsid w:val="005140D2"/>
    <w:rsid w:val="00515980"/>
    <w:rsid w:val="0051645C"/>
    <w:rsid w:val="0052069C"/>
    <w:rsid w:val="00520E30"/>
    <w:rsid w:val="005276C6"/>
    <w:rsid w:val="00533AB0"/>
    <w:rsid w:val="00534703"/>
    <w:rsid w:val="0054068B"/>
    <w:rsid w:val="00540D13"/>
    <w:rsid w:val="005463DD"/>
    <w:rsid w:val="00550749"/>
    <w:rsid w:val="00554BA9"/>
    <w:rsid w:val="005575CC"/>
    <w:rsid w:val="00561A9C"/>
    <w:rsid w:val="00567091"/>
    <w:rsid w:val="00576DDA"/>
    <w:rsid w:val="00576FF0"/>
    <w:rsid w:val="005814AC"/>
    <w:rsid w:val="005829F2"/>
    <w:rsid w:val="00582EB0"/>
    <w:rsid w:val="00585829"/>
    <w:rsid w:val="00594ED7"/>
    <w:rsid w:val="0059524B"/>
    <w:rsid w:val="00595F9E"/>
    <w:rsid w:val="00597BBB"/>
    <w:rsid w:val="005A2832"/>
    <w:rsid w:val="005A2CD7"/>
    <w:rsid w:val="005A5492"/>
    <w:rsid w:val="005A6A6F"/>
    <w:rsid w:val="005B0FD5"/>
    <w:rsid w:val="005B3ADB"/>
    <w:rsid w:val="005B3C1C"/>
    <w:rsid w:val="005B583A"/>
    <w:rsid w:val="005C1D3F"/>
    <w:rsid w:val="005C2E5A"/>
    <w:rsid w:val="005C5B24"/>
    <w:rsid w:val="005D04A7"/>
    <w:rsid w:val="005D13DC"/>
    <w:rsid w:val="005D24B8"/>
    <w:rsid w:val="005D30AB"/>
    <w:rsid w:val="005D3FE1"/>
    <w:rsid w:val="005D7F3C"/>
    <w:rsid w:val="005E0776"/>
    <w:rsid w:val="005E0F78"/>
    <w:rsid w:val="005E2BAD"/>
    <w:rsid w:val="005E375B"/>
    <w:rsid w:val="005E450F"/>
    <w:rsid w:val="005E63D2"/>
    <w:rsid w:val="005E7162"/>
    <w:rsid w:val="005E7EB5"/>
    <w:rsid w:val="005F17CD"/>
    <w:rsid w:val="005F3E1A"/>
    <w:rsid w:val="00607AE1"/>
    <w:rsid w:val="00611DF5"/>
    <w:rsid w:val="00611EF3"/>
    <w:rsid w:val="00612320"/>
    <w:rsid w:val="00615302"/>
    <w:rsid w:val="006164A3"/>
    <w:rsid w:val="00616DC2"/>
    <w:rsid w:val="0061724F"/>
    <w:rsid w:val="00617768"/>
    <w:rsid w:val="0062234B"/>
    <w:rsid w:val="006242FB"/>
    <w:rsid w:val="00624534"/>
    <w:rsid w:val="00631B2E"/>
    <w:rsid w:val="0063206F"/>
    <w:rsid w:val="0063228F"/>
    <w:rsid w:val="006407C9"/>
    <w:rsid w:val="00640FEC"/>
    <w:rsid w:val="00643C57"/>
    <w:rsid w:val="00644514"/>
    <w:rsid w:val="006473BA"/>
    <w:rsid w:val="00647E0D"/>
    <w:rsid w:val="0065185D"/>
    <w:rsid w:val="00653CA6"/>
    <w:rsid w:val="00660AA2"/>
    <w:rsid w:val="00662C0A"/>
    <w:rsid w:val="00663D3A"/>
    <w:rsid w:val="00664522"/>
    <w:rsid w:val="00664B60"/>
    <w:rsid w:val="00664D40"/>
    <w:rsid w:val="006656F8"/>
    <w:rsid w:val="0066737B"/>
    <w:rsid w:val="0066747A"/>
    <w:rsid w:val="00667A15"/>
    <w:rsid w:val="006705B5"/>
    <w:rsid w:val="00673727"/>
    <w:rsid w:val="00673B87"/>
    <w:rsid w:val="006748CB"/>
    <w:rsid w:val="00674FCE"/>
    <w:rsid w:val="00680DA9"/>
    <w:rsid w:val="00683C17"/>
    <w:rsid w:val="006918C9"/>
    <w:rsid w:val="006944C1"/>
    <w:rsid w:val="00696570"/>
    <w:rsid w:val="00696FEB"/>
    <w:rsid w:val="006A15F9"/>
    <w:rsid w:val="006A6EB8"/>
    <w:rsid w:val="006A7059"/>
    <w:rsid w:val="006A735A"/>
    <w:rsid w:val="006B1193"/>
    <w:rsid w:val="006B6C79"/>
    <w:rsid w:val="006C2EF8"/>
    <w:rsid w:val="006C500F"/>
    <w:rsid w:val="006C58A1"/>
    <w:rsid w:val="006C5A72"/>
    <w:rsid w:val="006C6F18"/>
    <w:rsid w:val="006C7B40"/>
    <w:rsid w:val="006D1073"/>
    <w:rsid w:val="006D4A80"/>
    <w:rsid w:val="006D4D81"/>
    <w:rsid w:val="006D52B0"/>
    <w:rsid w:val="006E139C"/>
    <w:rsid w:val="006E1442"/>
    <w:rsid w:val="006E3BCE"/>
    <w:rsid w:val="007055D4"/>
    <w:rsid w:val="007076E6"/>
    <w:rsid w:val="007101D7"/>
    <w:rsid w:val="00711058"/>
    <w:rsid w:val="00714FE5"/>
    <w:rsid w:val="00715057"/>
    <w:rsid w:val="007235F5"/>
    <w:rsid w:val="00724E9D"/>
    <w:rsid w:val="00726AE3"/>
    <w:rsid w:val="00726D01"/>
    <w:rsid w:val="007315DF"/>
    <w:rsid w:val="00731883"/>
    <w:rsid w:val="00736C88"/>
    <w:rsid w:val="00740DAA"/>
    <w:rsid w:val="00742C35"/>
    <w:rsid w:val="00744E80"/>
    <w:rsid w:val="00750FD1"/>
    <w:rsid w:val="00755B0D"/>
    <w:rsid w:val="00760FC2"/>
    <w:rsid w:val="00761196"/>
    <w:rsid w:val="00761E9D"/>
    <w:rsid w:val="00762C17"/>
    <w:rsid w:val="007638C3"/>
    <w:rsid w:val="00764C7B"/>
    <w:rsid w:val="007659AA"/>
    <w:rsid w:val="0077161F"/>
    <w:rsid w:val="00771C95"/>
    <w:rsid w:val="00772E8F"/>
    <w:rsid w:val="0077307D"/>
    <w:rsid w:val="00780D74"/>
    <w:rsid w:val="00790038"/>
    <w:rsid w:val="00791ED2"/>
    <w:rsid w:val="00793652"/>
    <w:rsid w:val="007944E8"/>
    <w:rsid w:val="00795F96"/>
    <w:rsid w:val="007A7FDA"/>
    <w:rsid w:val="007B363B"/>
    <w:rsid w:val="007B70B8"/>
    <w:rsid w:val="007C134F"/>
    <w:rsid w:val="007C1403"/>
    <w:rsid w:val="007C1DC7"/>
    <w:rsid w:val="007C28D5"/>
    <w:rsid w:val="007C43C9"/>
    <w:rsid w:val="007C579A"/>
    <w:rsid w:val="007C6189"/>
    <w:rsid w:val="007C6597"/>
    <w:rsid w:val="007C6DE3"/>
    <w:rsid w:val="007C6F04"/>
    <w:rsid w:val="007C71CF"/>
    <w:rsid w:val="007D187B"/>
    <w:rsid w:val="007D24E4"/>
    <w:rsid w:val="007D390B"/>
    <w:rsid w:val="007D3DFC"/>
    <w:rsid w:val="007D4B14"/>
    <w:rsid w:val="007D5706"/>
    <w:rsid w:val="007D6521"/>
    <w:rsid w:val="007E229B"/>
    <w:rsid w:val="007E3704"/>
    <w:rsid w:val="007E4274"/>
    <w:rsid w:val="007E4322"/>
    <w:rsid w:val="007E6435"/>
    <w:rsid w:val="007E70E9"/>
    <w:rsid w:val="007F3ABA"/>
    <w:rsid w:val="007F69C1"/>
    <w:rsid w:val="007F6F3F"/>
    <w:rsid w:val="00802C50"/>
    <w:rsid w:val="00806F1D"/>
    <w:rsid w:val="0080791F"/>
    <w:rsid w:val="008106A5"/>
    <w:rsid w:val="00810B9F"/>
    <w:rsid w:val="008162F5"/>
    <w:rsid w:val="008176BD"/>
    <w:rsid w:val="008210BC"/>
    <w:rsid w:val="00825C1D"/>
    <w:rsid w:val="008317FB"/>
    <w:rsid w:val="00831D33"/>
    <w:rsid w:val="0083213E"/>
    <w:rsid w:val="008376A8"/>
    <w:rsid w:val="00843CCC"/>
    <w:rsid w:val="0084670A"/>
    <w:rsid w:val="00852CAC"/>
    <w:rsid w:val="00853CE4"/>
    <w:rsid w:val="00855117"/>
    <w:rsid w:val="0085527B"/>
    <w:rsid w:val="0085695A"/>
    <w:rsid w:val="00862AEC"/>
    <w:rsid w:val="0086379F"/>
    <w:rsid w:val="008663F7"/>
    <w:rsid w:val="00866995"/>
    <w:rsid w:val="00867EFD"/>
    <w:rsid w:val="0087005A"/>
    <w:rsid w:val="0087029C"/>
    <w:rsid w:val="008710E4"/>
    <w:rsid w:val="008772FD"/>
    <w:rsid w:val="0087744B"/>
    <w:rsid w:val="008822ED"/>
    <w:rsid w:val="00884A97"/>
    <w:rsid w:val="00885B17"/>
    <w:rsid w:val="00892438"/>
    <w:rsid w:val="00895454"/>
    <w:rsid w:val="008A1574"/>
    <w:rsid w:val="008A3152"/>
    <w:rsid w:val="008A4A27"/>
    <w:rsid w:val="008B063A"/>
    <w:rsid w:val="008B30BE"/>
    <w:rsid w:val="008B40DC"/>
    <w:rsid w:val="008B578F"/>
    <w:rsid w:val="008C17FD"/>
    <w:rsid w:val="008C2176"/>
    <w:rsid w:val="008C2C2F"/>
    <w:rsid w:val="008C3D5B"/>
    <w:rsid w:val="008C436D"/>
    <w:rsid w:val="008C59A3"/>
    <w:rsid w:val="008C5AE0"/>
    <w:rsid w:val="008C704F"/>
    <w:rsid w:val="008D694B"/>
    <w:rsid w:val="008D7802"/>
    <w:rsid w:val="008E3EA2"/>
    <w:rsid w:val="008E5038"/>
    <w:rsid w:val="008E5B72"/>
    <w:rsid w:val="008E5C30"/>
    <w:rsid w:val="008E5F10"/>
    <w:rsid w:val="008E684D"/>
    <w:rsid w:val="008E7D8C"/>
    <w:rsid w:val="008F05A2"/>
    <w:rsid w:val="008F0D3D"/>
    <w:rsid w:val="008F1CF8"/>
    <w:rsid w:val="008F497B"/>
    <w:rsid w:val="00902C76"/>
    <w:rsid w:val="00903BFA"/>
    <w:rsid w:val="009118ED"/>
    <w:rsid w:val="00913597"/>
    <w:rsid w:val="00914161"/>
    <w:rsid w:val="0091558A"/>
    <w:rsid w:val="00917DE1"/>
    <w:rsid w:val="0092056F"/>
    <w:rsid w:val="00921A38"/>
    <w:rsid w:val="0092325F"/>
    <w:rsid w:val="00923F86"/>
    <w:rsid w:val="00924221"/>
    <w:rsid w:val="0092586B"/>
    <w:rsid w:val="00932A4E"/>
    <w:rsid w:val="009350D4"/>
    <w:rsid w:val="009502FB"/>
    <w:rsid w:val="00950565"/>
    <w:rsid w:val="00953C44"/>
    <w:rsid w:val="00961C4E"/>
    <w:rsid w:val="00962625"/>
    <w:rsid w:val="00962ED7"/>
    <w:rsid w:val="00965A06"/>
    <w:rsid w:val="00967050"/>
    <w:rsid w:val="00967DCB"/>
    <w:rsid w:val="00970A8A"/>
    <w:rsid w:val="00972CFA"/>
    <w:rsid w:val="00972DD7"/>
    <w:rsid w:val="009737B5"/>
    <w:rsid w:val="0097388E"/>
    <w:rsid w:val="00974EA2"/>
    <w:rsid w:val="009751BD"/>
    <w:rsid w:val="0097608A"/>
    <w:rsid w:val="009815B0"/>
    <w:rsid w:val="00983640"/>
    <w:rsid w:val="009852FB"/>
    <w:rsid w:val="009858F4"/>
    <w:rsid w:val="00990A8B"/>
    <w:rsid w:val="00994854"/>
    <w:rsid w:val="0099515B"/>
    <w:rsid w:val="00997B32"/>
    <w:rsid w:val="009A00E8"/>
    <w:rsid w:val="009A1B10"/>
    <w:rsid w:val="009A2EA1"/>
    <w:rsid w:val="009A7BFF"/>
    <w:rsid w:val="009B0196"/>
    <w:rsid w:val="009B3F30"/>
    <w:rsid w:val="009B63DB"/>
    <w:rsid w:val="009C0322"/>
    <w:rsid w:val="009C1296"/>
    <w:rsid w:val="009C1702"/>
    <w:rsid w:val="009C3071"/>
    <w:rsid w:val="009C36DF"/>
    <w:rsid w:val="009C3A91"/>
    <w:rsid w:val="009C61C5"/>
    <w:rsid w:val="009D0E8C"/>
    <w:rsid w:val="009D47BD"/>
    <w:rsid w:val="009D6B32"/>
    <w:rsid w:val="009E1642"/>
    <w:rsid w:val="009E686D"/>
    <w:rsid w:val="009E77F7"/>
    <w:rsid w:val="009F1BA2"/>
    <w:rsid w:val="009F2D79"/>
    <w:rsid w:val="009F3CC2"/>
    <w:rsid w:val="009F4555"/>
    <w:rsid w:val="009F684B"/>
    <w:rsid w:val="009F7EBE"/>
    <w:rsid w:val="00A0373B"/>
    <w:rsid w:val="00A050F1"/>
    <w:rsid w:val="00A10D10"/>
    <w:rsid w:val="00A10F73"/>
    <w:rsid w:val="00A205C5"/>
    <w:rsid w:val="00A22043"/>
    <w:rsid w:val="00A23603"/>
    <w:rsid w:val="00A241C0"/>
    <w:rsid w:val="00A24AEC"/>
    <w:rsid w:val="00A260D0"/>
    <w:rsid w:val="00A3010D"/>
    <w:rsid w:val="00A3078A"/>
    <w:rsid w:val="00A34EB7"/>
    <w:rsid w:val="00A36CA1"/>
    <w:rsid w:val="00A3708D"/>
    <w:rsid w:val="00A37839"/>
    <w:rsid w:val="00A37C3C"/>
    <w:rsid w:val="00A41AB7"/>
    <w:rsid w:val="00A44EAB"/>
    <w:rsid w:val="00A4593E"/>
    <w:rsid w:val="00A46019"/>
    <w:rsid w:val="00A50DC5"/>
    <w:rsid w:val="00A5522D"/>
    <w:rsid w:val="00A55952"/>
    <w:rsid w:val="00A5737C"/>
    <w:rsid w:val="00A623D9"/>
    <w:rsid w:val="00A6662C"/>
    <w:rsid w:val="00A73284"/>
    <w:rsid w:val="00A7409E"/>
    <w:rsid w:val="00A75F23"/>
    <w:rsid w:val="00A77042"/>
    <w:rsid w:val="00A772D3"/>
    <w:rsid w:val="00A80400"/>
    <w:rsid w:val="00A81CF7"/>
    <w:rsid w:val="00A85226"/>
    <w:rsid w:val="00A86296"/>
    <w:rsid w:val="00A866CC"/>
    <w:rsid w:val="00A943EE"/>
    <w:rsid w:val="00AA297D"/>
    <w:rsid w:val="00AB3C81"/>
    <w:rsid w:val="00AB3CCB"/>
    <w:rsid w:val="00AB52C2"/>
    <w:rsid w:val="00AB6916"/>
    <w:rsid w:val="00AC01A4"/>
    <w:rsid w:val="00AD0915"/>
    <w:rsid w:val="00AD2BC0"/>
    <w:rsid w:val="00AD39FA"/>
    <w:rsid w:val="00AE028B"/>
    <w:rsid w:val="00AE04FE"/>
    <w:rsid w:val="00AE2528"/>
    <w:rsid w:val="00AE3E0B"/>
    <w:rsid w:val="00AE5896"/>
    <w:rsid w:val="00AF2650"/>
    <w:rsid w:val="00AF2AF9"/>
    <w:rsid w:val="00AF62B6"/>
    <w:rsid w:val="00AF7298"/>
    <w:rsid w:val="00B01091"/>
    <w:rsid w:val="00B01936"/>
    <w:rsid w:val="00B03D6B"/>
    <w:rsid w:val="00B111D2"/>
    <w:rsid w:val="00B15F0A"/>
    <w:rsid w:val="00B16D71"/>
    <w:rsid w:val="00B1710B"/>
    <w:rsid w:val="00B203A7"/>
    <w:rsid w:val="00B22776"/>
    <w:rsid w:val="00B22FAA"/>
    <w:rsid w:val="00B24491"/>
    <w:rsid w:val="00B24753"/>
    <w:rsid w:val="00B24A78"/>
    <w:rsid w:val="00B266C3"/>
    <w:rsid w:val="00B278B4"/>
    <w:rsid w:val="00B3075F"/>
    <w:rsid w:val="00B324CB"/>
    <w:rsid w:val="00B355F3"/>
    <w:rsid w:val="00B41DD3"/>
    <w:rsid w:val="00B44C99"/>
    <w:rsid w:val="00B44EC9"/>
    <w:rsid w:val="00B46FC8"/>
    <w:rsid w:val="00B53149"/>
    <w:rsid w:val="00B53231"/>
    <w:rsid w:val="00B54DA2"/>
    <w:rsid w:val="00B60B28"/>
    <w:rsid w:val="00B633AB"/>
    <w:rsid w:val="00B64BD9"/>
    <w:rsid w:val="00B65531"/>
    <w:rsid w:val="00B71530"/>
    <w:rsid w:val="00B71D0E"/>
    <w:rsid w:val="00B7210F"/>
    <w:rsid w:val="00B7214D"/>
    <w:rsid w:val="00B74884"/>
    <w:rsid w:val="00B756E9"/>
    <w:rsid w:val="00B77167"/>
    <w:rsid w:val="00B82691"/>
    <w:rsid w:val="00B82D38"/>
    <w:rsid w:val="00B82DAA"/>
    <w:rsid w:val="00B86AE8"/>
    <w:rsid w:val="00B91494"/>
    <w:rsid w:val="00B915D4"/>
    <w:rsid w:val="00B93F46"/>
    <w:rsid w:val="00B957BC"/>
    <w:rsid w:val="00BA2753"/>
    <w:rsid w:val="00BA448F"/>
    <w:rsid w:val="00BB0D2B"/>
    <w:rsid w:val="00BB22A1"/>
    <w:rsid w:val="00BB5ECE"/>
    <w:rsid w:val="00BB69F6"/>
    <w:rsid w:val="00BB7690"/>
    <w:rsid w:val="00BC3F93"/>
    <w:rsid w:val="00BC4597"/>
    <w:rsid w:val="00BD0859"/>
    <w:rsid w:val="00BD4A8D"/>
    <w:rsid w:val="00BD5E4A"/>
    <w:rsid w:val="00BD6B4D"/>
    <w:rsid w:val="00BD736F"/>
    <w:rsid w:val="00BE0AD8"/>
    <w:rsid w:val="00BE33B8"/>
    <w:rsid w:val="00BE4E5F"/>
    <w:rsid w:val="00BE579C"/>
    <w:rsid w:val="00BE5F7B"/>
    <w:rsid w:val="00BF1420"/>
    <w:rsid w:val="00BF1DB2"/>
    <w:rsid w:val="00BF41FC"/>
    <w:rsid w:val="00BF7456"/>
    <w:rsid w:val="00C03688"/>
    <w:rsid w:val="00C12065"/>
    <w:rsid w:val="00C13AD7"/>
    <w:rsid w:val="00C1522E"/>
    <w:rsid w:val="00C16E15"/>
    <w:rsid w:val="00C20A97"/>
    <w:rsid w:val="00C21B1F"/>
    <w:rsid w:val="00C224C6"/>
    <w:rsid w:val="00C23329"/>
    <w:rsid w:val="00C238EC"/>
    <w:rsid w:val="00C261CE"/>
    <w:rsid w:val="00C271B6"/>
    <w:rsid w:val="00C27C39"/>
    <w:rsid w:val="00C318BF"/>
    <w:rsid w:val="00C326D3"/>
    <w:rsid w:val="00C37EDD"/>
    <w:rsid w:val="00C40230"/>
    <w:rsid w:val="00C4041B"/>
    <w:rsid w:val="00C43BC6"/>
    <w:rsid w:val="00C45665"/>
    <w:rsid w:val="00C508EE"/>
    <w:rsid w:val="00C50BBA"/>
    <w:rsid w:val="00C54195"/>
    <w:rsid w:val="00C54582"/>
    <w:rsid w:val="00C5475C"/>
    <w:rsid w:val="00C54C35"/>
    <w:rsid w:val="00C575A0"/>
    <w:rsid w:val="00C5779C"/>
    <w:rsid w:val="00C61422"/>
    <w:rsid w:val="00C66E1F"/>
    <w:rsid w:val="00C73630"/>
    <w:rsid w:val="00C760C4"/>
    <w:rsid w:val="00C80B9E"/>
    <w:rsid w:val="00C81A53"/>
    <w:rsid w:val="00C8311E"/>
    <w:rsid w:val="00C8654A"/>
    <w:rsid w:val="00C86A61"/>
    <w:rsid w:val="00C86E89"/>
    <w:rsid w:val="00C87BFC"/>
    <w:rsid w:val="00C87C0B"/>
    <w:rsid w:val="00C96E32"/>
    <w:rsid w:val="00CA0E34"/>
    <w:rsid w:val="00CA3A97"/>
    <w:rsid w:val="00CA5C32"/>
    <w:rsid w:val="00CA65DB"/>
    <w:rsid w:val="00CA6AA2"/>
    <w:rsid w:val="00CA70D7"/>
    <w:rsid w:val="00CB143B"/>
    <w:rsid w:val="00CB4D14"/>
    <w:rsid w:val="00CB6B3B"/>
    <w:rsid w:val="00CB7F7B"/>
    <w:rsid w:val="00CC51B9"/>
    <w:rsid w:val="00CC552A"/>
    <w:rsid w:val="00CC5750"/>
    <w:rsid w:val="00CC57A0"/>
    <w:rsid w:val="00CD3AFF"/>
    <w:rsid w:val="00CD3BB6"/>
    <w:rsid w:val="00CD50DA"/>
    <w:rsid w:val="00CD635C"/>
    <w:rsid w:val="00CD745F"/>
    <w:rsid w:val="00CD7D8C"/>
    <w:rsid w:val="00CE2152"/>
    <w:rsid w:val="00CE7093"/>
    <w:rsid w:val="00CF3618"/>
    <w:rsid w:val="00CF4B00"/>
    <w:rsid w:val="00CF4F6C"/>
    <w:rsid w:val="00CF6B20"/>
    <w:rsid w:val="00CF703F"/>
    <w:rsid w:val="00CF72D7"/>
    <w:rsid w:val="00CF7529"/>
    <w:rsid w:val="00D06D32"/>
    <w:rsid w:val="00D11B93"/>
    <w:rsid w:val="00D14841"/>
    <w:rsid w:val="00D15F32"/>
    <w:rsid w:val="00D20142"/>
    <w:rsid w:val="00D20665"/>
    <w:rsid w:val="00D20A68"/>
    <w:rsid w:val="00D225F7"/>
    <w:rsid w:val="00D22F8E"/>
    <w:rsid w:val="00D23E62"/>
    <w:rsid w:val="00D2556E"/>
    <w:rsid w:val="00D26BF6"/>
    <w:rsid w:val="00D274A6"/>
    <w:rsid w:val="00D30109"/>
    <w:rsid w:val="00D32B34"/>
    <w:rsid w:val="00D34503"/>
    <w:rsid w:val="00D3717E"/>
    <w:rsid w:val="00D3723F"/>
    <w:rsid w:val="00D40C4C"/>
    <w:rsid w:val="00D429C0"/>
    <w:rsid w:val="00D44370"/>
    <w:rsid w:val="00D443D5"/>
    <w:rsid w:val="00D46218"/>
    <w:rsid w:val="00D5047C"/>
    <w:rsid w:val="00D50CF6"/>
    <w:rsid w:val="00D54918"/>
    <w:rsid w:val="00D56FEE"/>
    <w:rsid w:val="00D634C8"/>
    <w:rsid w:val="00D63CBE"/>
    <w:rsid w:val="00D72B1B"/>
    <w:rsid w:val="00D7435B"/>
    <w:rsid w:val="00D7679C"/>
    <w:rsid w:val="00D831EE"/>
    <w:rsid w:val="00D8522C"/>
    <w:rsid w:val="00D902FA"/>
    <w:rsid w:val="00D91298"/>
    <w:rsid w:val="00D91E85"/>
    <w:rsid w:val="00D94F32"/>
    <w:rsid w:val="00D95C5D"/>
    <w:rsid w:val="00D97DF0"/>
    <w:rsid w:val="00DA4175"/>
    <w:rsid w:val="00DA41A3"/>
    <w:rsid w:val="00DB13C3"/>
    <w:rsid w:val="00DB65E7"/>
    <w:rsid w:val="00DB7D89"/>
    <w:rsid w:val="00DC0041"/>
    <w:rsid w:val="00DC2E14"/>
    <w:rsid w:val="00DC4EA5"/>
    <w:rsid w:val="00DC6E07"/>
    <w:rsid w:val="00DD0655"/>
    <w:rsid w:val="00DD2D61"/>
    <w:rsid w:val="00DD3F9C"/>
    <w:rsid w:val="00DD5DF9"/>
    <w:rsid w:val="00DD72E9"/>
    <w:rsid w:val="00DD76CB"/>
    <w:rsid w:val="00DE442D"/>
    <w:rsid w:val="00DE474C"/>
    <w:rsid w:val="00DE4DC6"/>
    <w:rsid w:val="00DF2FE5"/>
    <w:rsid w:val="00DF3040"/>
    <w:rsid w:val="00E0076E"/>
    <w:rsid w:val="00E012F0"/>
    <w:rsid w:val="00E0301C"/>
    <w:rsid w:val="00E0767A"/>
    <w:rsid w:val="00E108FF"/>
    <w:rsid w:val="00E10F53"/>
    <w:rsid w:val="00E12366"/>
    <w:rsid w:val="00E162CA"/>
    <w:rsid w:val="00E16B1D"/>
    <w:rsid w:val="00E17FE8"/>
    <w:rsid w:val="00E23C3F"/>
    <w:rsid w:val="00E27F5E"/>
    <w:rsid w:val="00E323BB"/>
    <w:rsid w:val="00E37C6D"/>
    <w:rsid w:val="00E41E55"/>
    <w:rsid w:val="00E46327"/>
    <w:rsid w:val="00E51166"/>
    <w:rsid w:val="00E51BCD"/>
    <w:rsid w:val="00E52A71"/>
    <w:rsid w:val="00E561B8"/>
    <w:rsid w:val="00E57D1F"/>
    <w:rsid w:val="00E61170"/>
    <w:rsid w:val="00E61ADC"/>
    <w:rsid w:val="00E62434"/>
    <w:rsid w:val="00E65542"/>
    <w:rsid w:val="00E70135"/>
    <w:rsid w:val="00E70D98"/>
    <w:rsid w:val="00E72C17"/>
    <w:rsid w:val="00E842C0"/>
    <w:rsid w:val="00E87F4C"/>
    <w:rsid w:val="00E90A3F"/>
    <w:rsid w:val="00E95266"/>
    <w:rsid w:val="00E977C4"/>
    <w:rsid w:val="00EB421A"/>
    <w:rsid w:val="00EB69B9"/>
    <w:rsid w:val="00EB79E1"/>
    <w:rsid w:val="00EC07F3"/>
    <w:rsid w:val="00EC2E4E"/>
    <w:rsid w:val="00EC324A"/>
    <w:rsid w:val="00EC3BEB"/>
    <w:rsid w:val="00EC3D71"/>
    <w:rsid w:val="00EC4E9E"/>
    <w:rsid w:val="00EC61EC"/>
    <w:rsid w:val="00EE3862"/>
    <w:rsid w:val="00EE47DB"/>
    <w:rsid w:val="00EE4ADF"/>
    <w:rsid w:val="00EE5C03"/>
    <w:rsid w:val="00EE6AA5"/>
    <w:rsid w:val="00EE7315"/>
    <w:rsid w:val="00EE79A6"/>
    <w:rsid w:val="00EF0DA4"/>
    <w:rsid w:val="00F005A4"/>
    <w:rsid w:val="00F01283"/>
    <w:rsid w:val="00F01496"/>
    <w:rsid w:val="00F02BFB"/>
    <w:rsid w:val="00F07D8C"/>
    <w:rsid w:val="00F1263F"/>
    <w:rsid w:val="00F1491F"/>
    <w:rsid w:val="00F15E48"/>
    <w:rsid w:val="00F17D1C"/>
    <w:rsid w:val="00F2477F"/>
    <w:rsid w:val="00F253E8"/>
    <w:rsid w:val="00F27130"/>
    <w:rsid w:val="00F272A5"/>
    <w:rsid w:val="00F273FE"/>
    <w:rsid w:val="00F32074"/>
    <w:rsid w:val="00F32E48"/>
    <w:rsid w:val="00F33510"/>
    <w:rsid w:val="00F335B4"/>
    <w:rsid w:val="00F33A0F"/>
    <w:rsid w:val="00F400B5"/>
    <w:rsid w:val="00F40309"/>
    <w:rsid w:val="00F40F2D"/>
    <w:rsid w:val="00F44FE4"/>
    <w:rsid w:val="00F50F61"/>
    <w:rsid w:val="00F541B0"/>
    <w:rsid w:val="00F54900"/>
    <w:rsid w:val="00F54C01"/>
    <w:rsid w:val="00F62B9D"/>
    <w:rsid w:val="00F62FBF"/>
    <w:rsid w:val="00F63F22"/>
    <w:rsid w:val="00F6560A"/>
    <w:rsid w:val="00F6771D"/>
    <w:rsid w:val="00F7017C"/>
    <w:rsid w:val="00F70A68"/>
    <w:rsid w:val="00F7609E"/>
    <w:rsid w:val="00F773C9"/>
    <w:rsid w:val="00F77540"/>
    <w:rsid w:val="00F85D5A"/>
    <w:rsid w:val="00F86303"/>
    <w:rsid w:val="00F9178A"/>
    <w:rsid w:val="00F92492"/>
    <w:rsid w:val="00F932D6"/>
    <w:rsid w:val="00F94D2A"/>
    <w:rsid w:val="00FA2445"/>
    <w:rsid w:val="00FA3D27"/>
    <w:rsid w:val="00FA3DF1"/>
    <w:rsid w:val="00FA4B36"/>
    <w:rsid w:val="00FA5A3C"/>
    <w:rsid w:val="00FA5EB6"/>
    <w:rsid w:val="00FA5EC3"/>
    <w:rsid w:val="00FB193A"/>
    <w:rsid w:val="00FB7682"/>
    <w:rsid w:val="00FC07FD"/>
    <w:rsid w:val="00FC1884"/>
    <w:rsid w:val="00FC395E"/>
    <w:rsid w:val="00FC4248"/>
    <w:rsid w:val="00FD0031"/>
    <w:rsid w:val="00FD3796"/>
    <w:rsid w:val="00FD61A0"/>
    <w:rsid w:val="00FD7F4A"/>
    <w:rsid w:val="00FE250F"/>
    <w:rsid w:val="00FE2E9F"/>
    <w:rsid w:val="00FE6252"/>
    <w:rsid w:val="00FF21CE"/>
    <w:rsid w:val="00FF3D73"/>
    <w:rsid w:val="00FF6C3F"/>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 w:type="character" w:styleId="UnresolvedMention">
    <w:name w:val="Unresolved Mention"/>
    <w:basedOn w:val="DefaultParagraphFont"/>
    <w:uiPriority w:val="99"/>
    <w:semiHidden/>
    <w:unhideWhenUsed/>
    <w:rsid w:val="008954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rafficOrders@wiltshire.gov.uk" TargetMode="Externa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wiltshire.gov.uk/highways-road-closures"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Streetworks@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6101655-BF2B-43B6-AAE2-CE73F3AC28E9}">
  <ds:schemaRefs>
    <ds:schemaRef ds:uri="http://schemas.openxmlformats.org/officeDocument/2006/bibliography"/>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1804</TotalTime>
  <Pages>9</Pages>
  <Words>3169</Words>
  <Characters>17338</Characters>
  <Application>Microsoft Office Word</Application>
  <DocSecurity>0</DocSecurity>
  <Lines>422</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Sims, Steven</cp:lastModifiedBy>
  <cp:revision>406</cp:revision>
  <dcterms:created xsi:type="dcterms:W3CDTF">2026-02-24T23:52:00Z</dcterms:created>
  <dcterms:modified xsi:type="dcterms:W3CDTF">2026-03-03T12:16:00Z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