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6DC228" w14:textId="2CD81006" w:rsidR="00B15AD7" w:rsidRDefault="00B15AD7" w:rsidP="00B15AD7">
      <w:pPr>
        <w:tabs>
          <w:tab w:val="left" w:pos="2520"/>
        </w:tabs>
        <w:jc w:val="center"/>
        <w:rPr>
          <w:rFonts w:ascii="Arial" w:hAnsi="Arial" w:cs="Arial"/>
          <w:b/>
          <w:sz w:val="22"/>
          <w:szCs w:val="22"/>
          <w:u w:val="single"/>
        </w:rPr>
      </w:pPr>
    </w:p>
    <w:p w14:paraId="01E75941" w14:textId="1BD91365" w:rsidR="000E38BA" w:rsidRPr="00D661A9" w:rsidRDefault="000E38BA" w:rsidP="00D661A9">
      <w:pPr>
        <w:spacing w:line="276" w:lineRule="auto"/>
        <w:jc w:val="center"/>
        <w:rPr>
          <w:rFonts w:ascii="Arial" w:hAnsi="Arial" w:cs="Arial"/>
          <w:b/>
          <w:bCs/>
          <w:sz w:val="28"/>
          <w:szCs w:val="28"/>
        </w:rPr>
      </w:pPr>
      <w:r w:rsidRPr="00D661A9">
        <w:rPr>
          <w:rFonts w:ascii="Arial" w:hAnsi="Arial" w:cs="Arial"/>
          <w:b/>
          <w:bCs/>
          <w:sz w:val="28"/>
          <w:szCs w:val="28"/>
        </w:rPr>
        <w:t xml:space="preserve">APPLICATION FOR </w:t>
      </w:r>
      <w:r w:rsidR="007F37CB" w:rsidRPr="00D661A9">
        <w:rPr>
          <w:rFonts w:ascii="Arial" w:hAnsi="Arial" w:cs="Arial"/>
          <w:b/>
          <w:bCs/>
          <w:sz w:val="28"/>
          <w:szCs w:val="28"/>
        </w:rPr>
        <w:t xml:space="preserve">PRIOR NOTIFICATION </w:t>
      </w:r>
      <w:r w:rsidR="00D661A9" w:rsidRPr="00D661A9">
        <w:rPr>
          <w:rFonts w:ascii="Arial" w:hAnsi="Arial" w:cs="Arial"/>
          <w:b/>
          <w:bCs/>
          <w:sz w:val="28"/>
          <w:szCs w:val="28"/>
        </w:rPr>
        <w:t>–</w:t>
      </w:r>
      <w:r w:rsidR="007F37CB" w:rsidRPr="00D661A9">
        <w:rPr>
          <w:rFonts w:ascii="Arial" w:hAnsi="Arial" w:cs="Arial"/>
          <w:b/>
          <w:bCs/>
          <w:sz w:val="28"/>
          <w:szCs w:val="28"/>
        </w:rPr>
        <w:t xml:space="preserve"> </w:t>
      </w:r>
      <w:r w:rsidR="00D661A9" w:rsidRPr="00D661A9">
        <w:rPr>
          <w:rFonts w:ascii="Arial" w:hAnsi="Arial" w:cs="Arial"/>
          <w:b/>
          <w:bCs/>
          <w:sz w:val="28"/>
          <w:szCs w:val="28"/>
        </w:rPr>
        <w:t>PART 14 CLASS J</w:t>
      </w:r>
    </w:p>
    <w:p w14:paraId="2357C74A" w14:textId="57836233" w:rsidR="000E38BA" w:rsidRPr="00D661A9" w:rsidRDefault="00D661A9" w:rsidP="00D661A9">
      <w:pPr>
        <w:spacing w:line="276" w:lineRule="auto"/>
        <w:jc w:val="center"/>
        <w:rPr>
          <w:rFonts w:ascii="Arial" w:hAnsi="Arial" w:cs="Arial"/>
          <w:b/>
          <w:bCs/>
          <w:sz w:val="28"/>
          <w:szCs w:val="28"/>
        </w:rPr>
      </w:pPr>
      <w:r>
        <w:rPr>
          <w:rFonts w:ascii="Arial" w:hAnsi="Arial" w:cs="Arial"/>
          <w:b/>
          <w:bCs/>
          <w:sz w:val="28"/>
          <w:szCs w:val="28"/>
        </w:rPr>
        <w:t>CASE OFFICER</w:t>
      </w:r>
      <w:r w:rsidR="000E38BA" w:rsidRPr="00D661A9">
        <w:rPr>
          <w:rFonts w:ascii="Arial" w:hAnsi="Arial" w:cs="Arial"/>
          <w:b/>
          <w:bCs/>
          <w:sz w:val="28"/>
          <w:szCs w:val="28"/>
        </w:rPr>
        <w:t xml:space="preserve"> REPORT</w:t>
      </w:r>
    </w:p>
    <w:p w14:paraId="79852FF5" w14:textId="77777777" w:rsidR="000E38BA" w:rsidRPr="00F7609E" w:rsidRDefault="000E38BA" w:rsidP="000E38BA">
      <w:pPr>
        <w:spacing w:line="276" w:lineRule="auto"/>
        <w:jc w:val="center"/>
        <w:rPr>
          <w:rFonts w:ascii="Arial" w:hAnsi="Arial" w:cs="Arial"/>
          <w:sz w:val="28"/>
          <w:szCs w:val="28"/>
        </w:rPr>
      </w:pPr>
    </w:p>
    <w:tbl>
      <w:tblPr>
        <w:tblStyle w:val="TableGrid"/>
        <w:tblW w:w="10343" w:type="dxa"/>
        <w:tblInd w:w="0" w:type="dxa"/>
        <w:tblLook w:val="04A0" w:firstRow="1" w:lastRow="0" w:firstColumn="1" w:lastColumn="0" w:noHBand="0" w:noVBand="1"/>
      </w:tblPr>
      <w:tblGrid>
        <w:gridCol w:w="3681"/>
        <w:gridCol w:w="6662"/>
      </w:tblGrid>
      <w:tr w:rsidR="000E38BA" w14:paraId="6A8EBACF" w14:textId="77777777" w:rsidTr="00A4573C">
        <w:tc>
          <w:tcPr>
            <w:tcW w:w="3681" w:type="dxa"/>
          </w:tcPr>
          <w:p w14:paraId="058DC531"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APPLICATION</w:t>
            </w:r>
            <w:r>
              <w:rPr>
                <w:rFonts w:ascii="Arial" w:hAnsi="Arial" w:cs="Arial"/>
                <w:b/>
                <w:bCs/>
                <w:sz w:val="22"/>
                <w:szCs w:val="22"/>
                <w:lang w:eastAsia="en-GB"/>
              </w:rPr>
              <w:t xml:space="preserve"> </w:t>
            </w:r>
            <w:r w:rsidRPr="00F7609E">
              <w:rPr>
                <w:rFonts w:ascii="Arial" w:hAnsi="Arial" w:cs="Arial"/>
                <w:b/>
                <w:bCs/>
                <w:sz w:val="22"/>
                <w:szCs w:val="22"/>
                <w:lang w:eastAsia="en-GB"/>
              </w:rPr>
              <w:t>REFERENCE:</w:t>
            </w:r>
          </w:p>
        </w:tc>
        <w:tc>
          <w:tcPr>
            <w:tcW w:w="6662" w:type="dxa"/>
          </w:tcPr>
          <w:p w14:paraId="2AD28D98" w14:textId="41192D3E" w:rsidR="000E38BA" w:rsidRPr="004908AE" w:rsidRDefault="0071570F" w:rsidP="00AE4D3F">
            <w:pPr>
              <w:spacing w:before="100" w:beforeAutospacing="1" w:after="100" w:afterAutospacing="1" w:line="276" w:lineRule="auto"/>
              <w:rPr>
                <w:rFonts w:ascii="Arial" w:hAnsi="Arial" w:cs="Arial"/>
                <w:sz w:val="22"/>
                <w:szCs w:val="22"/>
                <w:lang w:eastAsia="en-GB"/>
              </w:rPr>
            </w:pPr>
            <w:r>
              <w:rPr>
                <w:rFonts w:ascii="Arial" w:hAnsi="Arial" w:cs="Arial"/>
                <w:sz w:val="22"/>
                <w:szCs w:val="22"/>
                <w:lang w:eastAsia="en-GB"/>
              </w:rPr>
              <w:t>PL/2026/00636</w:t>
            </w:r>
          </w:p>
        </w:tc>
      </w:tr>
      <w:tr w:rsidR="000E38BA" w14:paraId="14619158" w14:textId="77777777" w:rsidTr="00A4573C">
        <w:tc>
          <w:tcPr>
            <w:tcW w:w="3681" w:type="dxa"/>
          </w:tcPr>
          <w:p w14:paraId="00A1990E"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APPLICATION</w:t>
            </w:r>
            <w:r>
              <w:rPr>
                <w:rFonts w:ascii="Arial" w:hAnsi="Arial" w:cs="Arial"/>
                <w:b/>
                <w:bCs/>
                <w:sz w:val="22"/>
                <w:szCs w:val="22"/>
                <w:lang w:eastAsia="en-GB"/>
              </w:rPr>
              <w:t xml:space="preserve"> </w:t>
            </w:r>
            <w:r w:rsidRPr="00F7609E">
              <w:rPr>
                <w:rFonts w:ascii="Arial" w:hAnsi="Arial" w:cs="Arial"/>
                <w:b/>
                <w:bCs/>
                <w:sz w:val="22"/>
                <w:szCs w:val="22"/>
                <w:lang w:eastAsia="en-GB"/>
              </w:rPr>
              <w:t>TYPE:</w:t>
            </w:r>
          </w:p>
        </w:tc>
        <w:tc>
          <w:tcPr>
            <w:tcW w:w="6662" w:type="dxa"/>
          </w:tcPr>
          <w:p w14:paraId="5279593E" w14:textId="63009B46" w:rsidR="000E38BA" w:rsidRDefault="003F6D9A" w:rsidP="00AE4D3F">
            <w:pPr>
              <w:spacing w:before="100" w:beforeAutospacing="1" w:after="100" w:afterAutospacing="1" w:line="276" w:lineRule="auto"/>
              <w:rPr>
                <w:rFonts w:ascii="Arial" w:hAnsi="Arial" w:cs="Arial"/>
                <w:b/>
                <w:bCs/>
                <w:sz w:val="22"/>
                <w:szCs w:val="22"/>
                <w:lang w:eastAsia="en-GB"/>
              </w:rPr>
            </w:pPr>
            <w:r w:rsidRPr="003F6D9A">
              <w:rPr>
                <w:rFonts w:ascii="Arial" w:hAnsi="Arial" w:cs="Arial"/>
                <w:sz w:val="22"/>
                <w:szCs w:val="22"/>
                <w:lang w:eastAsia="en-GB"/>
              </w:rPr>
              <w:t xml:space="preserve">Prior Approval Part 14 Class J: Installation or alteration </w:t>
            </w:r>
            <w:proofErr w:type="spellStart"/>
            <w:r w:rsidRPr="003F6D9A">
              <w:rPr>
                <w:rFonts w:ascii="Arial" w:hAnsi="Arial" w:cs="Arial"/>
                <w:sz w:val="22"/>
                <w:szCs w:val="22"/>
                <w:lang w:eastAsia="en-GB"/>
              </w:rPr>
              <w:t>etc</w:t>
            </w:r>
            <w:proofErr w:type="spellEnd"/>
            <w:r w:rsidRPr="003F6D9A">
              <w:rPr>
                <w:rFonts w:ascii="Arial" w:hAnsi="Arial" w:cs="Arial"/>
                <w:sz w:val="22"/>
                <w:szCs w:val="22"/>
                <w:lang w:eastAsia="en-GB"/>
              </w:rPr>
              <w:t xml:space="preserve"> of solar equipment on non-domestic premises</w:t>
            </w:r>
          </w:p>
        </w:tc>
      </w:tr>
      <w:tr w:rsidR="000E38BA" w14:paraId="4E05CCB9" w14:textId="77777777" w:rsidTr="00A4573C">
        <w:tc>
          <w:tcPr>
            <w:tcW w:w="3681" w:type="dxa"/>
          </w:tcPr>
          <w:p w14:paraId="7E119889"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SITE ADDRESS:</w:t>
            </w:r>
          </w:p>
        </w:tc>
        <w:tc>
          <w:tcPr>
            <w:tcW w:w="6662" w:type="dxa"/>
          </w:tcPr>
          <w:p w14:paraId="0415A91F" w14:textId="7037CD05" w:rsidR="000E38BA" w:rsidRPr="00F9687E" w:rsidRDefault="00F9687E" w:rsidP="00AE4D3F">
            <w:pPr>
              <w:spacing w:before="100" w:beforeAutospacing="1" w:after="100" w:afterAutospacing="1" w:line="276" w:lineRule="auto"/>
              <w:rPr>
                <w:rFonts w:ascii="Arial" w:hAnsi="Arial" w:cs="Arial"/>
                <w:b/>
                <w:bCs/>
                <w:sz w:val="22"/>
                <w:szCs w:val="22"/>
                <w:lang w:eastAsia="en-GB"/>
              </w:rPr>
            </w:pPr>
            <w:r w:rsidRPr="00F9687E">
              <w:rPr>
                <w:rFonts w:ascii="Arial" w:hAnsi="Arial" w:cs="Arial"/>
                <w:sz w:val="22"/>
                <w:szCs w:val="22"/>
                <w:lang w:val="en-GB" w:eastAsia="en-GB"/>
              </w:rPr>
              <w:t>Tesco Extra, County Way, Trowbridge, BA14 7AQ</w:t>
            </w:r>
          </w:p>
        </w:tc>
      </w:tr>
      <w:tr w:rsidR="000E38BA" w14:paraId="2AEB40D9" w14:textId="77777777" w:rsidTr="00A4573C">
        <w:tc>
          <w:tcPr>
            <w:tcW w:w="3681" w:type="dxa"/>
          </w:tcPr>
          <w:p w14:paraId="4F8BB377"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Pr>
                <w:rFonts w:ascii="Arial" w:hAnsi="Arial" w:cs="Arial"/>
                <w:b/>
                <w:bCs/>
                <w:sz w:val="22"/>
                <w:szCs w:val="22"/>
                <w:lang w:eastAsia="en-GB"/>
              </w:rPr>
              <w:t>DEVELOPMENT DESCRIPTION</w:t>
            </w:r>
            <w:r w:rsidRPr="00F7609E">
              <w:rPr>
                <w:rFonts w:ascii="Arial" w:hAnsi="Arial" w:cs="Arial"/>
                <w:b/>
                <w:bCs/>
                <w:sz w:val="22"/>
                <w:szCs w:val="22"/>
                <w:lang w:eastAsia="en-GB"/>
              </w:rPr>
              <w:t>:</w:t>
            </w:r>
          </w:p>
        </w:tc>
        <w:tc>
          <w:tcPr>
            <w:tcW w:w="6662" w:type="dxa"/>
          </w:tcPr>
          <w:p w14:paraId="3D70C967" w14:textId="032D3190" w:rsidR="000E38BA" w:rsidRDefault="00F9687E" w:rsidP="00AE4D3F">
            <w:pPr>
              <w:spacing w:before="100" w:beforeAutospacing="1" w:after="100" w:afterAutospacing="1" w:line="276" w:lineRule="auto"/>
              <w:rPr>
                <w:rFonts w:ascii="Arial" w:hAnsi="Arial" w:cs="Arial"/>
                <w:b/>
                <w:bCs/>
                <w:sz w:val="22"/>
                <w:szCs w:val="22"/>
                <w:lang w:eastAsia="en-GB"/>
              </w:rPr>
            </w:pPr>
            <w:r w:rsidRPr="00F9687E">
              <w:rPr>
                <w:rFonts w:ascii="Arial" w:hAnsi="Arial" w:cs="Arial"/>
                <w:sz w:val="22"/>
                <w:szCs w:val="22"/>
                <w:lang w:val="en-GB" w:eastAsia="en-GB"/>
              </w:rPr>
              <w:t>Installation of a roof</w:t>
            </w:r>
            <w:r w:rsidRPr="00F9687E">
              <w:rPr>
                <w:rFonts w:ascii="Arial" w:hAnsi="Arial" w:cs="Arial"/>
                <w:sz w:val="22"/>
                <w:szCs w:val="22"/>
                <w:lang w:val="en-GB" w:eastAsia="en-GB"/>
              </w:rPr>
              <w:noBreakHyphen/>
              <w:t xml:space="preserve">mounted solar photovoltaic (PV) system comprising up to 308 panels (500Wp each), providing a total installed capacity of approximately 154 </w:t>
            </w:r>
            <w:proofErr w:type="spellStart"/>
            <w:r w:rsidRPr="00F9687E">
              <w:rPr>
                <w:rFonts w:ascii="Arial" w:hAnsi="Arial" w:cs="Arial"/>
                <w:sz w:val="22"/>
                <w:szCs w:val="22"/>
                <w:lang w:val="en-GB" w:eastAsia="en-GB"/>
              </w:rPr>
              <w:t>kWp</w:t>
            </w:r>
            <w:proofErr w:type="spellEnd"/>
            <w:r w:rsidRPr="00F9687E">
              <w:rPr>
                <w:rFonts w:ascii="Arial" w:hAnsi="Arial" w:cs="Arial"/>
                <w:sz w:val="22"/>
                <w:szCs w:val="22"/>
                <w:lang w:val="en-GB" w:eastAsia="en-GB"/>
              </w:rPr>
              <w:t>.</w:t>
            </w:r>
          </w:p>
        </w:tc>
      </w:tr>
      <w:tr w:rsidR="000E38BA" w14:paraId="4BF33E98" w14:textId="77777777" w:rsidTr="00A4573C">
        <w:tc>
          <w:tcPr>
            <w:tcW w:w="3681" w:type="dxa"/>
          </w:tcPr>
          <w:p w14:paraId="1E2382CD"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RECOMMENDATION:</w:t>
            </w:r>
          </w:p>
        </w:tc>
        <w:tc>
          <w:tcPr>
            <w:tcW w:w="6662" w:type="dxa"/>
          </w:tcPr>
          <w:p w14:paraId="535DAE44" w14:textId="39FFE6F8" w:rsidR="000E38BA" w:rsidRDefault="006E2CA5" w:rsidP="00AE4D3F">
            <w:pPr>
              <w:spacing w:line="276" w:lineRule="auto"/>
              <w:rPr>
                <w:rFonts w:ascii="Arial" w:hAnsi="Arial" w:cs="Arial"/>
                <w:b/>
                <w:bCs/>
                <w:sz w:val="22"/>
                <w:szCs w:val="22"/>
                <w:lang w:eastAsia="en-GB"/>
              </w:rPr>
            </w:pPr>
            <w:r w:rsidRPr="006E2CA5">
              <w:rPr>
                <w:rFonts w:ascii="Arial" w:hAnsi="Arial" w:cs="Arial"/>
                <w:b/>
                <w:bCs/>
                <w:sz w:val="22"/>
                <w:szCs w:val="22"/>
                <w:lang w:eastAsia="en-GB"/>
              </w:rPr>
              <w:t>That Prior Approval is</w:t>
            </w:r>
            <w:r w:rsidR="000E38BA" w:rsidRPr="006E2CA5">
              <w:rPr>
                <w:rFonts w:ascii="Arial" w:hAnsi="Arial" w:cs="Arial"/>
                <w:b/>
                <w:bCs/>
                <w:sz w:val="22"/>
                <w:szCs w:val="22"/>
                <w:lang w:eastAsia="en-GB"/>
              </w:rPr>
              <w:t xml:space="preserve"> </w:t>
            </w:r>
            <w:r w:rsidR="00237E9A">
              <w:rPr>
                <w:rFonts w:ascii="Arial" w:hAnsi="Arial" w:cs="Arial"/>
                <w:b/>
                <w:bCs/>
                <w:sz w:val="22"/>
                <w:szCs w:val="22"/>
                <w:lang w:eastAsia="en-GB"/>
              </w:rPr>
              <w:t>Not Required</w:t>
            </w:r>
          </w:p>
        </w:tc>
      </w:tr>
    </w:tbl>
    <w:p w14:paraId="372C36BE" w14:textId="77777777" w:rsidR="000E38BA" w:rsidRDefault="000E38BA" w:rsidP="007336B3">
      <w:pPr>
        <w:tabs>
          <w:tab w:val="left" w:pos="2520"/>
        </w:tabs>
        <w:rPr>
          <w:rFonts w:ascii="Arial" w:hAnsi="Arial" w:cs="Arial"/>
          <w:b/>
          <w:color w:val="FF0000"/>
          <w:sz w:val="22"/>
          <w:szCs w:val="22"/>
        </w:rPr>
      </w:pPr>
    </w:p>
    <w:p w14:paraId="5A9DC3B5" w14:textId="28B05AE5" w:rsidR="000E38BA" w:rsidRDefault="00ED2842" w:rsidP="00ED2842">
      <w:pPr>
        <w:tabs>
          <w:tab w:val="left" w:pos="2520"/>
        </w:tabs>
        <w:jc w:val="center"/>
        <w:rPr>
          <w:rFonts w:ascii="Arial" w:hAnsi="Arial" w:cs="Arial"/>
          <w:bCs/>
          <w:sz w:val="22"/>
          <w:szCs w:val="22"/>
        </w:rPr>
      </w:pPr>
      <w:r w:rsidRPr="00ED2842">
        <w:rPr>
          <w:rFonts w:ascii="Arial" w:hAnsi="Arial" w:cs="Arial"/>
          <w:b/>
          <w:noProof/>
          <w:color w:val="FF0000"/>
          <w:sz w:val="22"/>
          <w:szCs w:val="22"/>
        </w:rPr>
        <w:drawing>
          <wp:inline distT="0" distB="0" distL="0" distR="0" wp14:anchorId="109BD41E" wp14:editId="2EE771E8">
            <wp:extent cx="3199829" cy="3209925"/>
            <wp:effectExtent l="0" t="0" r="635" b="0"/>
            <wp:docPr id="6953353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335327" name=""/>
                    <pic:cNvPicPr/>
                  </pic:nvPicPr>
                  <pic:blipFill>
                    <a:blip r:embed="rId5"/>
                    <a:stretch>
                      <a:fillRect/>
                    </a:stretch>
                  </pic:blipFill>
                  <pic:spPr>
                    <a:xfrm>
                      <a:off x="0" y="0"/>
                      <a:ext cx="3244021" cy="3254256"/>
                    </a:xfrm>
                    <a:prstGeom prst="rect">
                      <a:avLst/>
                    </a:prstGeom>
                  </pic:spPr>
                </pic:pic>
              </a:graphicData>
            </a:graphic>
          </wp:inline>
        </w:drawing>
      </w:r>
    </w:p>
    <w:p w14:paraId="3FECBF6D" w14:textId="77777777" w:rsidR="00ED2842" w:rsidRPr="004E7A6C" w:rsidRDefault="00ED2842" w:rsidP="00ED2842">
      <w:pPr>
        <w:tabs>
          <w:tab w:val="left" w:pos="2520"/>
        </w:tabs>
        <w:jc w:val="center"/>
        <w:rPr>
          <w:rFonts w:ascii="Arial" w:hAnsi="Arial" w:cs="Arial"/>
          <w:bCs/>
          <w:sz w:val="22"/>
          <w:szCs w:val="22"/>
        </w:rPr>
      </w:pPr>
    </w:p>
    <w:p w14:paraId="74BDDB32" w14:textId="577B36DE" w:rsidR="00B20C1F" w:rsidRPr="00075C07" w:rsidRDefault="000E38BA" w:rsidP="00CC6665">
      <w:pPr>
        <w:spacing w:line="276" w:lineRule="auto"/>
        <w:rPr>
          <w:rFonts w:ascii="Arial" w:hAnsi="Arial" w:cs="Arial"/>
          <w:b/>
          <w:bCs/>
          <w:sz w:val="22"/>
          <w:szCs w:val="22"/>
        </w:rPr>
      </w:pPr>
      <w:r w:rsidRPr="00075C07">
        <w:rPr>
          <w:rFonts w:ascii="Arial" w:hAnsi="Arial" w:cs="Arial"/>
          <w:b/>
          <w:bCs/>
          <w:sz w:val="22"/>
          <w:szCs w:val="22"/>
        </w:rPr>
        <w:t>PROPOSAL</w:t>
      </w:r>
    </w:p>
    <w:p w14:paraId="66AFB07D" w14:textId="77777777" w:rsidR="0081484B" w:rsidRPr="00075C07" w:rsidRDefault="0081484B" w:rsidP="00263868">
      <w:pPr>
        <w:spacing w:line="276" w:lineRule="auto"/>
        <w:jc w:val="both"/>
        <w:rPr>
          <w:rFonts w:ascii="Arial" w:hAnsi="Arial" w:cs="Arial"/>
          <w:b/>
          <w:bCs/>
          <w:sz w:val="22"/>
          <w:szCs w:val="22"/>
        </w:rPr>
      </w:pPr>
    </w:p>
    <w:p w14:paraId="28AE561C" w14:textId="34C01DCE" w:rsidR="008C2CBB" w:rsidRDefault="00093A51" w:rsidP="00263868">
      <w:pPr>
        <w:pStyle w:val="NoSpacing"/>
        <w:spacing w:line="276" w:lineRule="auto"/>
      </w:pPr>
      <w:r w:rsidRPr="00093A51">
        <w:t>The proposal seeks prior approval under Part 14, Class J of the General Permitted Development Order for the installation of a roof</w:t>
      </w:r>
      <w:r w:rsidRPr="00093A51">
        <w:rPr>
          <w:rFonts w:ascii="Cambria Math" w:hAnsi="Cambria Math" w:cs="Cambria Math"/>
        </w:rPr>
        <w:t>‑</w:t>
      </w:r>
      <w:r w:rsidRPr="00093A51">
        <w:t xml:space="preserve">mounted solar photovoltaic (PV) system on the existing Tesco Extra building. The development would comprise the installation of up to 308 PV panels, each with a capacity of approximately 500Wp, generating a total installed capacity of around 154 </w:t>
      </w:r>
      <w:proofErr w:type="spellStart"/>
      <w:r w:rsidRPr="00093A51">
        <w:t>kWp</w:t>
      </w:r>
      <w:proofErr w:type="spellEnd"/>
      <w:r w:rsidRPr="00093A51">
        <w:t>. The panels would be fixed to the roof of the existing structure without increasing the building’s overall height or footprint. The works are confined to the roof area and do not involve ground</w:t>
      </w:r>
      <w:r w:rsidRPr="00093A51">
        <w:rPr>
          <w:rFonts w:ascii="Cambria Math" w:hAnsi="Cambria Math" w:cs="Cambria Math"/>
        </w:rPr>
        <w:t>‑</w:t>
      </w:r>
      <w:r w:rsidRPr="00093A51">
        <w:t>level alterations or external plant beyond the PV array itself.</w:t>
      </w:r>
    </w:p>
    <w:p w14:paraId="40C71465" w14:textId="77777777" w:rsidR="00093A51" w:rsidRPr="00075C07" w:rsidRDefault="00093A51" w:rsidP="00CC6665">
      <w:pPr>
        <w:pStyle w:val="NoSpacing"/>
        <w:spacing w:line="276" w:lineRule="auto"/>
      </w:pPr>
    </w:p>
    <w:p w14:paraId="69CD5645" w14:textId="413B2DC3" w:rsidR="001E210B" w:rsidRPr="00075C07" w:rsidRDefault="00FB1E29" w:rsidP="00CC6665">
      <w:pPr>
        <w:spacing w:line="276" w:lineRule="auto"/>
        <w:rPr>
          <w:rFonts w:ascii="Arial" w:hAnsi="Arial" w:cs="Arial"/>
          <w:b/>
          <w:bCs/>
          <w:sz w:val="22"/>
          <w:szCs w:val="22"/>
        </w:rPr>
      </w:pPr>
      <w:r w:rsidRPr="00075C07">
        <w:rPr>
          <w:rFonts w:ascii="Arial" w:hAnsi="Arial" w:cs="Arial"/>
          <w:b/>
          <w:bCs/>
          <w:sz w:val="22"/>
          <w:szCs w:val="22"/>
        </w:rPr>
        <w:t>SITE DESCRIPTION / CONTEXT</w:t>
      </w:r>
    </w:p>
    <w:p w14:paraId="746A2167" w14:textId="77777777" w:rsidR="00C77C50" w:rsidRPr="00263868" w:rsidRDefault="00C77C50" w:rsidP="00263868">
      <w:pPr>
        <w:spacing w:line="276" w:lineRule="auto"/>
        <w:jc w:val="both"/>
        <w:rPr>
          <w:rFonts w:ascii="Arial" w:hAnsi="Arial" w:cs="Arial"/>
          <w:sz w:val="22"/>
          <w:szCs w:val="22"/>
        </w:rPr>
      </w:pPr>
    </w:p>
    <w:p w14:paraId="49463FAA" w14:textId="3CF09DBC" w:rsidR="00263868" w:rsidRPr="00263868" w:rsidRDefault="00263868" w:rsidP="00263868">
      <w:pPr>
        <w:spacing w:line="276" w:lineRule="auto"/>
        <w:jc w:val="both"/>
        <w:rPr>
          <w:rFonts w:ascii="Arial" w:hAnsi="Arial" w:cs="Arial"/>
          <w:sz w:val="22"/>
          <w:szCs w:val="22"/>
        </w:rPr>
      </w:pPr>
      <w:r w:rsidRPr="00263868">
        <w:rPr>
          <w:rFonts w:ascii="Arial" w:hAnsi="Arial" w:cs="Arial"/>
          <w:sz w:val="22"/>
          <w:szCs w:val="22"/>
        </w:rPr>
        <w:t>The application site comprises the Tesco Extra superstore located off County Way within the Trowbridge Principal Settlement. The site occupies a central urban position with residential properties situated to the south and south</w:t>
      </w:r>
      <w:r w:rsidRPr="00263868">
        <w:rPr>
          <w:rFonts w:ascii="Arial" w:hAnsi="Arial" w:cs="Arial"/>
          <w:sz w:val="22"/>
          <w:szCs w:val="22"/>
        </w:rPr>
        <w:noBreakHyphen/>
        <w:t xml:space="preserve">west, and the River Biss corridor and adjoining highway infrastructure immediately to the north. Biss Meadows Country Park lies adjacent to the site, forming part of the broader green infrastructure </w:t>
      </w:r>
      <w:r w:rsidRPr="00263868">
        <w:rPr>
          <w:rFonts w:ascii="Arial" w:hAnsi="Arial" w:cs="Arial"/>
          <w:sz w:val="22"/>
          <w:szCs w:val="22"/>
        </w:rPr>
        <w:lastRenderedPageBreak/>
        <w:t xml:space="preserve">network. The site falls within the Trowbridge and Westbury Bat Mitigation Strategy (TWBMS) Grey Zone, is located within Flood Zone </w:t>
      </w:r>
      <w:r w:rsidR="00D13AE9">
        <w:rPr>
          <w:rFonts w:ascii="Arial" w:hAnsi="Arial" w:cs="Arial"/>
          <w:sz w:val="22"/>
          <w:szCs w:val="22"/>
        </w:rPr>
        <w:t>1</w:t>
      </w:r>
      <w:r w:rsidRPr="00263868">
        <w:rPr>
          <w:rFonts w:ascii="Arial" w:hAnsi="Arial" w:cs="Arial"/>
          <w:sz w:val="22"/>
          <w:szCs w:val="22"/>
        </w:rPr>
        <w:t>, and is identified by the Strategic Flood Risk Assessment as being at negligible risk from groundwater flooding</w:t>
      </w:r>
      <w:r w:rsidR="00537FD1">
        <w:rPr>
          <w:rFonts w:ascii="Arial" w:hAnsi="Arial" w:cs="Arial"/>
          <w:sz w:val="22"/>
          <w:szCs w:val="22"/>
        </w:rPr>
        <w:t xml:space="preserve"> but some </w:t>
      </w:r>
      <w:r w:rsidR="00CE0B5E">
        <w:rPr>
          <w:rFonts w:ascii="Arial" w:hAnsi="Arial" w:cs="Arial"/>
          <w:sz w:val="22"/>
          <w:szCs w:val="22"/>
        </w:rPr>
        <w:t>areas ranging between 0.1-3.3% AEP for surface water flooding</w:t>
      </w:r>
      <w:r w:rsidRPr="00263868">
        <w:rPr>
          <w:rFonts w:ascii="Arial" w:hAnsi="Arial" w:cs="Arial"/>
          <w:sz w:val="22"/>
          <w:szCs w:val="22"/>
        </w:rPr>
        <w:t>. The existing building is a large</w:t>
      </w:r>
      <w:r w:rsidRPr="00263868">
        <w:rPr>
          <w:rFonts w:ascii="Arial" w:hAnsi="Arial" w:cs="Arial"/>
          <w:sz w:val="22"/>
          <w:szCs w:val="22"/>
        </w:rPr>
        <w:noBreakHyphen/>
        <w:t>scale commercial structure with extensive roof space and associated car parking areas typical of major retail developments.</w:t>
      </w:r>
    </w:p>
    <w:p w14:paraId="75B59C32" w14:textId="77777777" w:rsidR="00303570" w:rsidRPr="00075C07" w:rsidRDefault="00303570" w:rsidP="00CC6665">
      <w:pPr>
        <w:spacing w:line="276" w:lineRule="auto"/>
        <w:rPr>
          <w:rFonts w:ascii="Arial" w:hAnsi="Arial" w:cs="Arial"/>
          <w:sz w:val="22"/>
          <w:szCs w:val="22"/>
        </w:rPr>
      </w:pPr>
    </w:p>
    <w:p w14:paraId="7BE08CA6" w14:textId="1BB123C2" w:rsidR="00E85E15" w:rsidRPr="00075C07" w:rsidRDefault="00E85E15" w:rsidP="00CC6665">
      <w:pPr>
        <w:spacing w:line="276" w:lineRule="auto"/>
        <w:rPr>
          <w:rFonts w:ascii="Arial" w:hAnsi="Arial" w:cs="Arial"/>
          <w:b/>
          <w:bCs/>
          <w:sz w:val="22"/>
          <w:szCs w:val="22"/>
        </w:rPr>
      </w:pPr>
      <w:r w:rsidRPr="00075C07">
        <w:rPr>
          <w:rFonts w:ascii="Arial" w:hAnsi="Arial" w:cs="Arial"/>
          <w:b/>
          <w:bCs/>
          <w:sz w:val="22"/>
          <w:szCs w:val="22"/>
        </w:rPr>
        <w:t>PLANNING HISTORY</w:t>
      </w:r>
    </w:p>
    <w:p w14:paraId="35591A1C" w14:textId="77777777" w:rsidR="00C25413" w:rsidRPr="00075C07" w:rsidRDefault="00C25413" w:rsidP="00CC6665">
      <w:pPr>
        <w:spacing w:line="276" w:lineRule="auto"/>
        <w:rPr>
          <w:rFonts w:ascii="Arial" w:hAnsi="Arial" w:cs="Arial"/>
          <w:sz w:val="22"/>
          <w:szCs w:val="22"/>
        </w:rPr>
      </w:pPr>
    </w:p>
    <w:tbl>
      <w:tblPr>
        <w:tblW w:w="9000"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880"/>
        <w:gridCol w:w="5807"/>
        <w:gridCol w:w="1313"/>
      </w:tblGrid>
      <w:tr w:rsidR="00303570" w:rsidRPr="00075C07" w14:paraId="75CA40BE" w14:textId="77777777" w:rsidTr="00403031">
        <w:tc>
          <w:tcPr>
            <w:tcW w:w="1786" w:type="dxa"/>
            <w:tcBorders>
              <w:top w:val="single" w:sz="6" w:space="0" w:color="auto"/>
              <w:bottom w:val="single" w:sz="4" w:space="0" w:color="auto"/>
              <w:right w:val="single" w:sz="12" w:space="0" w:color="auto"/>
            </w:tcBorders>
            <w:shd w:val="clear" w:color="auto" w:fill="F2F2F2" w:themeFill="background1" w:themeFillShade="F2"/>
            <w:vAlign w:val="center"/>
            <w:hideMark/>
          </w:tcPr>
          <w:p w14:paraId="7E4453D9" w14:textId="77777777" w:rsidR="00303570" w:rsidRPr="00075C07" w:rsidRDefault="00303570" w:rsidP="00CC6665">
            <w:pPr>
              <w:spacing w:line="276" w:lineRule="auto"/>
              <w:rPr>
                <w:rFonts w:ascii="Arial" w:hAnsi="Arial" w:cs="Arial"/>
                <w:sz w:val="22"/>
                <w:szCs w:val="22"/>
              </w:rPr>
            </w:pPr>
            <w:r w:rsidRPr="00075C07">
              <w:rPr>
                <w:rFonts w:ascii="Arial" w:hAnsi="Arial" w:cs="Arial"/>
                <w:b/>
                <w:bCs/>
                <w:color w:val="000000"/>
                <w:sz w:val="22"/>
                <w:szCs w:val="22"/>
              </w:rPr>
              <w:t>Reference No.</w:t>
            </w:r>
          </w:p>
        </w:tc>
        <w:tc>
          <w:tcPr>
            <w:tcW w:w="5898" w:type="dxa"/>
            <w:tcBorders>
              <w:top w:val="single" w:sz="6" w:space="0" w:color="auto"/>
              <w:left w:val="single" w:sz="12" w:space="0" w:color="auto"/>
              <w:bottom w:val="single" w:sz="4" w:space="0" w:color="auto"/>
              <w:right w:val="single" w:sz="12" w:space="0" w:color="auto"/>
            </w:tcBorders>
            <w:shd w:val="clear" w:color="auto" w:fill="F2F2F2" w:themeFill="background1" w:themeFillShade="F2"/>
            <w:vAlign w:val="center"/>
            <w:hideMark/>
          </w:tcPr>
          <w:p w14:paraId="1E51A957" w14:textId="77777777" w:rsidR="00303570" w:rsidRPr="00075C07" w:rsidRDefault="00303570" w:rsidP="00CC6665">
            <w:pPr>
              <w:spacing w:line="276" w:lineRule="auto"/>
              <w:rPr>
                <w:rFonts w:ascii="Arial" w:hAnsi="Arial" w:cs="Arial"/>
                <w:sz w:val="22"/>
                <w:szCs w:val="22"/>
              </w:rPr>
            </w:pPr>
            <w:r w:rsidRPr="00075C07">
              <w:rPr>
                <w:rFonts w:ascii="Arial" w:hAnsi="Arial" w:cs="Arial"/>
                <w:b/>
                <w:bCs/>
                <w:color w:val="000000"/>
                <w:sz w:val="22"/>
                <w:szCs w:val="22"/>
              </w:rPr>
              <w:t>Proposal / Summary</w:t>
            </w:r>
          </w:p>
        </w:tc>
        <w:tc>
          <w:tcPr>
            <w:tcW w:w="1316" w:type="dxa"/>
            <w:tcBorders>
              <w:top w:val="single" w:sz="6" w:space="0" w:color="auto"/>
              <w:left w:val="single" w:sz="12" w:space="0" w:color="auto"/>
              <w:bottom w:val="single" w:sz="4" w:space="0" w:color="auto"/>
            </w:tcBorders>
            <w:shd w:val="clear" w:color="auto" w:fill="F2F2F2" w:themeFill="background1" w:themeFillShade="F2"/>
            <w:vAlign w:val="center"/>
            <w:hideMark/>
          </w:tcPr>
          <w:p w14:paraId="3DDA2BAC" w14:textId="77777777" w:rsidR="00303570" w:rsidRPr="00075C07" w:rsidRDefault="00303570" w:rsidP="00CC6665">
            <w:pPr>
              <w:spacing w:line="276" w:lineRule="auto"/>
              <w:rPr>
                <w:rFonts w:ascii="Arial" w:hAnsi="Arial" w:cs="Arial"/>
                <w:sz w:val="22"/>
                <w:szCs w:val="22"/>
              </w:rPr>
            </w:pPr>
            <w:r w:rsidRPr="00075C07">
              <w:rPr>
                <w:rFonts w:ascii="Arial" w:hAnsi="Arial" w:cs="Arial"/>
                <w:b/>
                <w:bCs/>
                <w:color w:val="000000"/>
                <w:sz w:val="22"/>
                <w:szCs w:val="22"/>
              </w:rPr>
              <w:t>Decision</w:t>
            </w:r>
          </w:p>
        </w:tc>
      </w:tr>
      <w:tr w:rsidR="008E38B5" w:rsidRPr="00075C07" w14:paraId="5256641F" w14:textId="77777777" w:rsidTr="00403031">
        <w:tc>
          <w:tcPr>
            <w:tcW w:w="1786" w:type="dxa"/>
            <w:tcBorders>
              <w:top w:val="single" w:sz="4" w:space="0" w:color="auto"/>
              <w:left w:val="single" w:sz="4" w:space="0" w:color="auto"/>
              <w:bottom w:val="single" w:sz="4" w:space="0" w:color="auto"/>
              <w:right w:val="single" w:sz="4" w:space="0" w:color="auto"/>
            </w:tcBorders>
            <w:vAlign w:val="center"/>
          </w:tcPr>
          <w:p w14:paraId="79454990" w14:textId="77777777" w:rsidR="008E38B5" w:rsidRPr="008E38B5" w:rsidRDefault="008E38B5" w:rsidP="00CC6665">
            <w:pPr>
              <w:spacing w:line="276" w:lineRule="auto"/>
              <w:rPr>
                <w:rFonts w:ascii="Arial" w:hAnsi="Arial" w:cs="Arial"/>
                <w:color w:val="000000"/>
                <w:sz w:val="22"/>
                <w:szCs w:val="22"/>
              </w:rPr>
            </w:pPr>
            <w:r w:rsidRPr="008E38B5">
              <w:rPr>
                <w:rFonts w:ascii="Arial" w:hAnsi="Arial" w:cs="Arial"/>
                <w:color w:val="000000"/>
                <w:sz w:val="22"/>
                <w:szCs w:val="22"/>
              </w:rPr>
              <w:t>W/89/00828/FUL</w:t>
            </w:r>
          </w:p>
        </w:tc>
        <w:tc>
          <w:tcPr>
            <w:tcW w:w="5898" w:type="dxa"/>
            <w:tcBorders>
              <w:top w:val="single" w:sz="4" w:space="0" w:color="auto"/>
              <w:left w:val="single" w:sz="4" w:space="0" w:color="auto"/>
              <w:bottom w:val="single" w:sz="4" w:space="0" w:color="auto"/>
              <w:right w:val="single" w:sz="4" w:space="0" w:color="auto"/>
            </w:tcBorders>
            <w:vAlign w:val="center"/>
          </w:tcPr>
          <w:p w14:paraId="722410BF" w14:textId="77777777" w:rsidR="008E38B5" w:rsidRPr="008E38B5" w:rsidRDefault="008E38B5" w:rsidP="00CC6665">
            <w:pPr>
              <w:spacing w:line="276" w:lineRule="auto"/>
              <w:rPr>
                <w:rFonts w:ascii="Arial" w:hAnsi="Arial" w:cs="Arial"/>
                <w:color w:val="000000"/>
                <w:sz w:val="22"/>
                <w:szCs w:val="22"/>
              </w:rPr>
            </w:pPr>
            <w:r w:rsidRPr="008E38B5">
              <w:rPr>
                <w:rFonts w:ascii="Arial" w:hAnsi="Arial" w:cs="Arial"/>
                <w:color w:val="000000"/>
                <w:sz w:val="22"/>
                <w:szCs w:val="22"/>
              </w:rPr>
              <w:t xml:space="preserve">New </w:t>
            </w:r>
            <w:proofErr w:type="spellStart"/>
            <w:r w:rsidRPr="008E38B5">
              <w:rPr>
                <w:rFonts w:ascii="Arial" w:hAnsi="Arial" w:cs="Arial"/>
                <w:color w:val="000000"/>
                <w:sz w:val="22"/>
                <w:szCs w:val="22"/>
              </w:rPr>
              <w:t>tesco</w:t>
            </w:r>
            <w:proofErr w:type="spellEnd"/>
            <w:r w:rsidRPr="008E38B5">
              <w:rPr>
                <w:rFonts w:ascii="Arial" w:hAnsi="Arial" w:cs="Arial"/>
                <w:color w:val="000000"/>
                <w:sz w:val="22"/>
                <w:szCs w:val="22"/>
              </w:rPr>
              <w:t xml:space="preserve"> store petrol filling station and associated works</w:t>
            </w:r>
          </w:p>
        </w:tc>
        <w:tc>
          <w:tcPr>
            <w:tcW w:w="1316" w:type="dxa"/>
            <w:tcBorders>
              <w:top w:val="single" w:sz="4" w:space="0" w:color="auto"/>
              <w:left w:val="single" w:sz="4" w:space="0" w:color="auto"/>
              <w:bottom w:val="single" w:sz="4" w:space="0" w:color="auto"/>
              <w:right w:val="single" w:sz="4" w:space="0" w:color="auto"/>
            </w:tcBorders>
            <w:vAlign w:val="center"/>
          </w:tcPr>
          <w:p w14:paraId="6CA35DE7" w14:textId="77777777" w:rsidR="008E38B5" w:rsidRPr="008E38B5" w:rsidRDefault="008E38B5" w:rsidP="00CC6665">
            <w:pPr>
              <w:spacing w:line="276" w:lineRule="auto"/>
              <w:rPr>
                <w:rFonts w:ascii="Arial" w:hAnsi="Arial" w:cs="Arial"/>
                <w:color w:val="000000"/>
                <w:sz w:val="22"/>
                <w:szCs w:val="22"/>
              </w:rPr>
            </w:pPr>
            <w:r w:rsidRPr="008E38B5">
              <w:rPr>
                <w:rFonts w:ascii="Arial" w:hAnsi="Arial" w:cs="Arial"/>
                <w:color w:val="000000"/>
                <w:sz w:val="22"/>
                <w:szCs w:val="22"/>
              </w:rPr>
              <w:t>Approved</w:t>
            </w:r>
          </w:p>
        </w:tc>
      </w:tr>
      <w:tr w:rsidR="008E38B5" w:rsidRPr="00075C07" w14:paraId="1564E51C" w14:textId="77777777" w:rsidTr="00403031">
        <w:tc>
          <w:tcPr>
            <w:tcW w:w="1786" w:type="dxa"/>
            <w:tcBorders>
              <w:top w:val="single" w:sz="4" w:space="0" w:color="auto"/>
              <w:left w:val="single" w:sz="4" w:space="0" w:color="auto"/>
              <w:bottom w:val="single" w:sz="4" w:space="0" w:color="auto"/>
              <w:right w:val="single" w:sz="4" w:space="0" w:color="auto"/>
            </w:tcBorders>
            <w:vAlign w:val="center"/>
          </w:tcPr>
          <w:p w14:paraId="013782EF" w14:textId="77777777" w:rsidR="008E38B5" w:rsidRPr="008E38B5" w:rsidRDefault="008E38B5" w:rsidP="00CC6665">
            <w:pPr>
              <w:spacing w:line="276" w:lineRule="auto"/>
              <w:rPr>
                <w:rFonts w:ascii="Arial" w:hAnsi="Arial" w:cs="Arial"/>
                <w:color w:val="000000"/>
                <w:sz w:val="22"/>
                <w:szCs w:val="22"/>
              </w:rPr>
            </w:pPr>
            <w:r w:rsidRPr="008E38B5">
              <w:rPr>
                <w:rFonts w:ascii="Arial" w:hAnsi="Arial" w:cs="Arial"/>
                <w:color w:val="000000"/>
                <w:sz w:val="22"/>
                <w:szCs w:val="22"/>
              </w:rPr>
              <w:t>W/92/00464/FUL</w:t>
            </w:r>
          </w:p>
        </w:tc>
        <w:tc>
          <w:tcPr>
            <w:tcW w:w="5898" w:type="dxa"/>
            <w:tcBorders>
              <w:top w:val="single" w:sz="4" w:space="0" w:color="auto"/>
              <w:left w:val="single" w:sz="4" w:space="0" w:color="auto"/>
              <w:bottom w:val="single" w:sz="4" w:space="0" w:color="auto"/>
              <w:right w:val="single" w:sz="4" w:space="0" w:color="auto"/>
            </w:tcBorders>
            <w:vAlign w:val="center"/>
          </w:tcPr>
          <w:p w14:paraId="49A6BD67" w14:textId="77777777" w:rsidR="008E38B5" w:rsidRPr="008E38B5" w:rsidRDefault="008E38B5" w:rsidP="00CC6665">
            <w:pPr>
              <w:spacing w:line="276" w:lineRule="auto"/>
              <w:rPr>
                <w:rFonts w:ascii="Arial" w:hAnsi="Arial" w:cs="Arial"/>
                <w:color w:val="000000"/>
                <w:sz w:val="22"/>
                <w:szCs w:val="22"/>
              </w:rPr>
            </w:pPr>
            <w:r w:rsidRPr="008E38B5">
              <w:rPr>
                <w:rFonts w:ascii="Arial" w:hAnsi="Arial" w:cs="Arial"/>
                <w:color w:val="000000"/>
                <w:sz w:val="22"/>
                <w:szCs w:val="22"/>
              </w:rPr>
              <w:t xml:space="preserve">New </w:t>
            </w:r>
            <w:proofErr w:type="spellStart"/>
            <w:r w:rsidRPr="008E38B5">
              <w:rPr>
                <w:rFonts w:ascii="Arial" w:hAnsi="Arial" w:cs="Arial"/>
                <w:color w:val="000000"/>
                <w:sz w:val="22"/>
                <w:szCs w:val="22"/>
              </w:rPr>
              <w:t>tesco</w:t>
            </w:r>
            <w:proofErr w:type="spellEnd"/>
            <w:r w:rsidRPr="008E38B5">
              <w:rPr>
                <w:rFonts w:ascii="Arial" w:hAnsi="Arial" w:cs="Arial"/>
                <w:color w:val="000000"/>
                <w:sz w:val="22"/>
                <w:szCs w:val="22"/>
              </w:rPr>
              <w:t xml:space="preserve"> store petrol filling station car park</w:t>
            </w:r>
          </w:p>
        </w:tc>
        <w:tc>
          <w:tcPr>
            <w:tcW w:w="1316" w:type="dxa"/>
            <w:tcBorders>
              <w:top w:val="single" w:sz="4" w:space="0" w:color="auto"/>
              <w:left w:val="single" w:sz="4" w:space="0" w:color="auto"/>
              <w:bottom w:val="single" w:sz="4" w:space="0" w:color="auto"/>
              <w:right w:val="single" w:sz="4" w:space="0" w:color="auto"/>
            </w:tcBorders>
            <w:vAlign w:val="center"/>
          </w:tcPr>
          <w:p w14:paraId="1CBCE333" w14:textId="77777777" w:rsidR="008E38B5" w:rsidRPr="008E38B5" w:rsidRDefault="008E38B5" w:rsidP="00CC6665">
            <w:pPr>
              <w:spacing w:line="276" w:lineRule="auto"/>
              <w:rPr>
                <w:rFonts w:ascii="Arial" w:hAnsi="Arial" w:cs="Arial"/>
                <w:color w:val="000000"/>
                <w:sz w:val="22"/>
                <w:szCs w:val="22"/>
              </w:rPr>
            </w:pPr>
            <w:r w:rsidRPr="008E38B5">
              <w:rPr>
                <w:rFonts w:ascii="Arial" w:hAnsi="Arial" w:cs="Arial"/>
                <w:color w:val="000000"/>
                <w:sz w:val="22"/>
                <w:szCs w:val="22"/>
              </w:rPr>
              <w:t>Approved</w:t>
            </w:r>
          </w:p>
        </w:tc>
      </w:tr>
      <w:tr w:rsidR="00E84314" w:rsidRPr="00075C07" w14:paraId="1E152241" w14:textId="77777777" w:rsidTr="00403031">
        <w:tc>
          <w:tcPr>
            <w:tcW w:w="1786" w:type="dxa"/>
            <w:tcBorders>
              <w:top w:val="single" w:sz="4" w:space="0" w:color="auto"/>
              <w:left w:val="single" w:sz="4" w:space="0" w:color="auto"/>
              <w:bottom w:val="single" w:sz="4" w:space="0" w:color="auto"/>
              <w:right w:val="single" w:sz="4" w:space="0" w:color="auto"/>
            </w:tcBorders>
            <w:vAlign w:val="center"/>
          </w:tcPr>
          <w:p w14:paraId="0A3B424E" w14:textId="77777777" w:rsidR="00E84314" w:rsidRPr="008E38B5" w:rsidRDefault="00E84314" w:rsidP="00CC6665">
            <w:pPr>
              <w:spacing w:line="276" w:lineRule="auto"/>
              <w:rPr>
                <w:rFonts w:ascii="Arial" w:hAnsi="Arial" w:cs="Arial"/>
                <w:color w:val="000000"/>
                <w:sz w:val="22"/>
                <w:szCs w:val="22"/>
              </w:rPr>
            </w:pPr>
            <w:r w:rsidRPr="008E38B5">
              <w:rPr>
                <w:rFonts w:ascii="Arial" w:hAnsi="Arial" w:cs="Arial"/>
                <w:color w:val="000000"/>
                <w:sz w:val="22"/>
                <w:szCs w:val="22"/>
              </w:rPr>
              <w:t>W/98/00345/FUL</w:t>
            </w:r>
          </w:p>
        </w:tc>
        <w:tc>
          <w:tcPr>
            <w:tcW w:w="5898" w:type="dxa"/>
            <w:tcBorders>
              <w:top w:val="single" w:sz="4" w:space="0" w:color="auto"/>
              <w:left w:val="single" w:sz="4" w:space="0" w:color="auto"/>
              <w:bottom w:val="single" w:sz="4" w:space="0" w:color="auto"/>
              <w:right w:val="single" w:sz="4" w:space="0" w:color="auto"/>
            </w:tcBorders>
            <w:vAlign w:val="center"/>
          </w:tcPr>
          <w:p w14:paraId="1E6B654F" w14:textId="77777777" w:rsidR="00E84314" w:rsidRPr="008E38B5" w:rsidRDefault="00E84314" w:rsidP="00CC6665">
            <w:pPr>
              <w:spacing w:line="276" w:lineRule="auto"/>
              <w:rPr>
                <w:rFonts w:ascii="Arial" w:hAnsi="Arial" w:cs="Arial"/>
                <w:color w:val="000000"/>
                <w:sz w:val="22"/>
                <w:szCs w:val="22"/>
              </w:rPr>
            </w:pPr>
            <w:r w:rsidRPr="008E38B5">
              <w:rPr>
                <w:rFonts w:ascii="Arial" w:hAnsi="Arial" w:cs="Arial"/>
                <w:color w:val="000000"/>
                <w:sz w:val="22"/>
                <w:szCs w:val="22"/>
              </w:rPr>
              <w:t>Single storey extensions, alterations to car park and County Way</w:t>
            </w:r>
          </w:p>
        </w:tc>
        <w:tc>
          <w:tcPr>
            <w:tcW w:w="1316" w:type="dxa"/>
            <w:tcBorders>
              <w:top w:val="single" w:sz="4" w:space="0" w:color="auto"/>
              <w:left w:val="single" w:sz="4" w:space="0" w:color="auto"/>
              <w:bottom w:val="single" w:sz="4" w:space="0" w:color="auto"/>
              <w:right w:val="single" w:sz="4" w:space="0" w:color="auto"/>
            </w:tcBorders>
            <w:vAlign w:val="center"/>
          </w:tcPr>
          <w:p w14:paraId="191A394E" w14:textId="77777777" w:rsidR="00E84314" w:rsidRPr="008E38B5" w:rsidRDefault="00E84314" w:rsidP="00CC6665">
            <w:pPr>
              <w:spacing w:line="276" w:lineRule="auto"/>
              <w:rPr>
                <w:rFonts w:ascii="Arial" w:hAnsi="Arial" w:cs="Arial"/>
                <w:color w:val="000000"/>
                <w:sz w:val="22"/>
                <w:szCs w:val="22"/>
              </w:rPr>
            </w:pPr>
            <w:r w:rsidRPr="008E38B5">
              <w:rPr>
                <w:rFonts w:ascii="Arial" w:hAnsi="Arial" w:cs="Arial"/>
                <w:color w:val="000000"/>
                <w:sz w:val="22"/>
                <w:szCs w:val="22"/>
              </w:rPr>
              <w:t>Approved</w:t>
            </w:r>
          </w:p>
        </w:tc>
      </w:tr>
      <w:tr w:rsidR="00E84314" w:rsidRPr="00075C07" w14:paraId="494FB1F7" w14:textId="77777777" w:rsidTr="00403031">
        <w:tc>
          <w:tcPr>
            <w:tcW w:w="1786" w:type="dxa"/>
            <w:tcBorders>
              <w:top w:val="single" w:sz="4" w:space="0" w:color="auto"/>
              <w:left w:val="single" w:sz="4" w:space="0" w:color="auto"/>
              <w:bottom w:val="single" w:sz="4" w:space="0" w:color="auto"/>
              <w:right w:val="single" w:sz="4" w:space="0" w:color="auto"/>
            </w:tcBorders>
            <w:vAlign w:val="center"/>
          </w:tcPr>
          <w:p w14:paraId="084B55F6" w14:textId="77777777" w:rsidR="00E84314" w:rsidRPr="008E38B5" w:rsidRDefault="00E84314" w:rsidP="00CC6665">
            <w:pPr>
              <w:spacing w:line="276" w:lineRule="auto"/>
              <w:rPr>
                <w:rFonts w:ascii="Arial" w:hAnsi="Arial" w:cs="Arial"/>
                <w:color w:val="000000"/>
                <w:sz w:val="22"/>
                <w:szCs w:val="22"/>
              </w:rPr>
            </w:pPr>
            <w:r w:rsidRPr="008E38B5">
              <w:rPr>
                <w:rFonts w:ascii="Arial" w:hAnsi="Arial" w:cs="Arial"/>
                <w:color w:val="000000"/>
                <w:sz w:val="22"/>
                <w:szCs w:val="22"/>
              </w:rPr>
              <w:t>W/99/01176/FUL</w:t>
            </w:r>
          </w:p>
        </w:tc>
        <w:tc>
          <w:tcPr>
            <w:tcW w:w="5898" w:type="dxa"/>
            <w:tcBorders>
              <w:top w:val="single" w:sz="4" w:space="0" w:color="auto"/>
              <w:left w:val="single" w:sz="4" w:space="0" w:color="auto"/>
              <w:bottom w:val="single" w:sz="4" w:space="0" w:color="auto"/>
              <w:right w:val="single" w:sz="4" w:space="0" w:color="auto"/>
            </w:tcBorders>
            <w:vAlign w:val="center"/>
          </w:tcPr>
          <w:p w14:paraId="4D2D6AA6" w14:textId="77777777" w:rsidR="00E84314" w:rsidRPr="008E38B5" w:rsidRDefault="00E84314" w:rsidP="00CC6665">
            <w:pPr>
              <w:spacing w:line="276" w:lineRule="auto"/>
              <w:rPr>
                <w:rFonts w:ascii="Arial" w:hAnsi="Arial" w:cs="Arial"/>
                <w:color w:val="000000"/>
                <w:sz w:val="22"/>
                <w:szCs w:val="22"/>
              </w:rPr>
            </w:pPr>
            <w:r w:rsidRPr="008E38B5">
              <w:rPr>
                <w:rFonts w:ascii="Arial" w:hAnsi="Arial" w:cs="Arial"/>
                <w:color w:val="000000"/>
                <w:sz w:val="22"/>
                <w:szCs w:val="22"/>
              </w:rPr>
              <w:t>Jetwash and vacuum facility at petrol station</w:t>
            </w:r>
          </w:p>
        </w:tc>
        <w:tc>
          <w:tcPr>
            <w:tcW w:w="1316" w:type="dxa"/>
            <w:tcBorders>
              <w:top w:val="single" w:sz="4" w:space="0" w:color="auto"/>
              <w:left w:val="single" w:sz="4" w:space="0" w:color="auto"/>
              <w:bottom w:val="single" w:sz="4" w:space="0" w:color="auto"/>
              <w:right w:val="single" w:sz="4" w:space="0" w:color="auto"/>
            </w:tcBorders>
            <w:vAlign w:val="center"/>
          </w:tcPr>
          <w:p w14:paraId="6261498E" w14:textId="77777777" w:rsidR="00E84314" w:rsidRPr="008E38B5" w:rsidRDefault="00E84314" w:rsidP="00CC6665">
            <w:pPr>
              <w:spacing w:line="276" w:lineRule="auto"/>
              <w:rPr>
                <w:rFonts w:ascii="Arial" w:hAnsi="Arial" w:cs="Arial"/>
                <w:color w:val="000000"/>
                <w:sz w:val="22"/>
                <w:szCs w:val="22"/>
              </w:rPr>
            </w:pPr>
            <w:r w:rsidRPr="008E38B5">
              <w:rPr>
                <w:rFonts w:ascii="Arial" w:hAnsi="Arial" w:cs="Arial"/>
                <w:color w:val="000000"/>
                <w:sz w:val="22"/>
                <w:szCs w:val="22"/>
              </w:rPr>
              <w:t>Approved</w:t>
            </w:r>
          </w:p>
        </w:tc>
      </w:tr>
      <w:tr w:rsidR="008E38B5" w:rsidRPr="00075C07" w14:paraId="2C5352A3" w14:textId="77777777" w:rsidTr="00403031">
        <w:tc>
          <w:tcPr>
            <w:tcW w:w="1786" w:type="dxa"/>
            <w:tcBorders>
              <w:top w:val="single" w:sz="4" w:space="0" w:color="auto"/>
              <w:left w:val="single" w:sz="4" w:space="0" w:color="auto"/>
              <w:bottom w:val="single" w:sz="4" w:space="0" w:color="auto"/>
              <w:right w:val="single" w:sz="4" w:space="0" w:color="auto"/>
            </w:tcBorders>
            <w:vAlign w:val="center"/>
          </w:tcPr>
          <w:p w14:paraId="0ABB86F1" w14:textId="77777777" w:rsidR="008E38B5" w:rsidRPr="008E38B5" w:rsidRDefault="008E38B5" w:rsidP="00CC6665">
            <w:pPr>
              <w:spacing w:line="276" w:lineRule="auto"/>
              <w:rPr>
                <w:rFonts w:ascii="Arial" w:hAnsi="Arial" w:cs="Arial"/>
                <w:color w:val="000000"/>
                <w:sz w:val="22"/>
                <w:szCs w:val="22"/>
              </w:rPr>
            </w:pPr>
            <w:r w:rsidRPr="008E38B5">
              <w:rPr>
                <w:rFonts w:ascii="Arial" w:hAnsi="Arial" w:cs="Arial"/>
                <w:color w:val="000000"/>
                <w:sz w:val="22"/>
                <w:szCs w:val="22"/>
              </w:rPr>
              <w:t>W/99/01220/FUL</w:t>
            </w:r>
          </w:p>
        </w:tc>
        <w:tc>
          <w:tcPr>
            <w:tcW w:w="5898" w:type="dxa"/>
            <w:tcBorders>
              <w:top w:val="single" w:sz="4" w:space="0" w:color="auto"/>
              <w:left w:val="single" w:sz="4" w:space="0" w:color="auto"/>
              <w:bottom w:val="single" w:sz="4" w:space="0" w:color="auto"/>
              <w:right w:val="single" w:sz="4" w:space="0" w:color="auto"/>
            </w:tcBorders>
            <w:vAlign w:val="center"/>
          </w:tcPr>
          <w:p w14:paraId="57347C1A" w14:textId="77777777" w:rsidR="008E38B5" w:rsidRPr="008E38B5" w:rsidRDefault="008E38B5" w:rsidP="00CC6665">
            <w:pPr>
              <w:spacing w:line="276" w:lineRule="auto"/>
              <w:rPr>
                <w:rFonts w:ascii="Arial" w:hAnsi="Arial" w:cs="Arial"/>
                <w:color w:val="000000"/>
                <w:sz w:val="22"/>
                <w:szCs w:val="22"/>
              </w:rPr>
            </w:pPr>
            <w:r w:rsidRPr="008E38B5">
              <w:rPr>
                <w:rFonts w:ascii="Arial" w:hAnsi="Arial" w:cs="Arial"/>
                <w:color w:val="000000"/>
                <w:sz w:val="22"/>
                <w:szCs w:val="22"/>
              </w:rPr>
              <w:t>Replacement car park lighting</w:t>
            </w:r>
          </w:p>
        </w:tc>
        <w:tc>
          <w:tcPr>
            <w:tcW w:w="1316" w:type="dxa"/>
            <w:tcBorders>
              <w:top w:val="single" w:sz="4" w:space="0" w:color="auto"/>
              <w:left w:val="single" w:sz="4" w:space="0" w:color="auto"/>
              <w:bottom w:val="single" w:sz="4" w:space="0" w:color="auto"/>
              <w:right w:val="single" w:sz="4" w:space="0" w:color="auto"/>
            </w:tcBorders>
            <w:vAlign w:val="center"/>
          </w:tcPr>
          <w:p w14:paraId="1389E643" w14:textId="77777777" w:rsidR="008E38B5" w:rsidRPr="008E38B5" w:rsidRDefault="008E38B5" w:rsidP="00CC6665">
            <w:pPr>
              <w:spacing w:line="276" w:lineRule="auto"/>
              <w:rPr>
                <w:rFonts w:ascii="Arial" w:hAnsi="Arial" w:cs="Arial"/>
                <w:color w:val="000000"/>
                <w:sz w:val="22"/>
                <w:szCs w:val="22"/>
              </w:rPr>
            </w:pPr>
            <w:r w:rsidRPr="008E38B5">
              <w:rPr>
                <w:rFonts w:ascii="Arial" w:hAnsi="Arial" w:cs="Arial"/>
                <w:color w:val="000000"/>
                <w:sz w:val="22"/>
                <w:szCs w:val="22"/>
              </w:rPr>
              <w:t>Approved</w:t>
            </w:r>
          </w:p>
        </w:tc>
      </w:tr>
      <w:tr w:rsidR="008E38B5" w:rsidRPr="00075C07" w14:paraId="65CCEE90" w14:textId="77777777" w:rsidTr="00403031">
        <w:tc>
          <w:tcPr>
            <w:tcW w:w="1786" w:type="dxa"/>
            <w:tcBorders>
              <w:top w:val="single" w:sz="4" w:space="0" w:color="auto"/>
              <w:left w:val="single" w:sz="4" w:space="0" w:color="auto"/>
              <w:bottom w:val="single" w:sz="4" w:space="0" w:color="auto"/>
              <w:right w:val="single" w:sz="4" w:space="0" w:color="auto"/>
            </w:tcBorders>
            <w:vAlign w:val="center"/>
          </w:tcPr>
          <w:p w14:paraId="0C314937" w14:textId="77777777" w:rsidR="008E38B5" w:rsidRPr="008E38B5" w:rsidRDefault="008E38B5" w:rsidP="00CC6665">
            <w:pPr>
              <w:spacing w:line="276" w:lineRule="auto"/>
              <w:rPr>
                <w:rFonts w:ascii="Arial" w:hAnsi="Arial" w:cs="Arial"/>
                <w:color w:val="000000"/>
                <w:sz w:val="22"/>
                <w:szCs w:val="22"/>
              </w:rPr>
            </w:pPr>
            <w:r w:rsidRPr="008E38B5">
              <w:rPr>
                <w:rFonts w:ascii="Arial" w:hAnsi="Arial" w:cs="Arial"/>
                <w:color w:val="000000"/>
                <w:sz w:val="22"/>
                <w:szCs w:val="22"/>
              </w:rPr>
              <w:t>W/99/01822/FUL</w:t>
            </w:r>
          </w:p>
        </w:tc>
        <w:tc>
          <w:tcPr>
            <w:tcW w:w="5898" w:type="dxa"/>
            <w:tcBorders>
              <w:top w:val="single" w:sz="4" w:space="0" w:color="auto"/>
              <w:left w:val="single" w:sz="4" w:space="0" w:color="auto"/>
              <w:bottom w:val="single" w:sz="4" w:space="0" w:color="auto"/>
              <w:right w:val="single" w:sz="4" w:space="0" w:color="auto"/>
            </w:tcBorders>
            <w:vAlign w:val="center"/>
          </w:tcPr>
          <w:p w14:paraId="59D278A1" w14:textId="77777777" w:rsidR="008E38B5" w:rsidRPr="008E38B5" w:rsidRDefault="008E38B5" w:rsidP="00CC6665">
            <w:pPr>
              <w:spacing w:line="276" w:lineRule="auto"/>
              <w:rPr>
                <w:rFonts w:ascii="Arial" w:hAnsi="Arial" w:cs="Arial"/>
                <w:color w:val="000000"/>
                <w:sz w:val="22"/>
                <w:szCs w:val="22"/>
              </w:rPr>
            </w:pPr>
            <w:r w:rsidRPr="008E38B5">
              <w:rPr>
                <w:rFonts w:ascii="Arial" w:hAnsi="Arial" w:cs="Arial"/>
                <w:color w:val="000000"/>
                <w:sz w:val="22"/>
                <w:szCs w:val="22"/>
              </w:rPr>
              <w:t>Variation of condition 05 (W98/0345) to allow 20% of the total retail sales floor area to be used for the sale and display of comparison goods</w:t>
            </w:r>
          </w:p>
        </w:tc>
        <w:tc>
          <w:tcPr>
            <w:tcW w:w="1316" w:type="dxa"/>
            <w:tcBorders>
              <w:top w:val="single" w:sz="4" w:space="0" w:color="auto"/>
              <w:left w:val="single" w:sz="4" w:space="0" w:color="auto"/>
              <w:bottom w:val="single" w:sz="4" w:space="0" w:color="auto"/>
              <w:right w:val="single" w:sz="4" w:space="0" w:color="auto"/>
            </w:tcBorders>
            <w:vAlign w:val="center"/>
          </w:tcPr>
          <w:p w14:paraId="7A6A946C" w14:textId="77777777" w:rsidR="008E38B5" w:rsidRPr="008E38B5" w:rsidRDefault="008E38B5" w:rsidP="00CC6665">
            <w:pPr>
              <w:spacing w:line="276" w:lineRule="auto"/>
              <w:rPr>
                <w:rFonts w:ascii="Arial" w:hAnsi="Arial" w:cs="Arial"/>
                <w:color w:val="000000"/>
                <w:sz w:val="22"/>
                <w:szCs w:val="22"/>
              </w:rPr>
            </w:pPr>
            <w:r w:rsidRPr="008E38B5">
              <w:rPr>
                <w:rFonts w:ascii="Arial" w:hAnsi="Arial" w:cs="Arial"/>
                <w:color w:val="000000"/>
                <w:sz w:val="22"/>
                <w:szCs w:val="22"/>
              </w:rPr>
              <w:t>Approved</w:t>
            </w:r>
          </w:p>
        </w:tc>
      </w:tr>
      <w:tr w:rsidR="00E84314" w:rsidRPr="00075C07" w14:paraId="0C5CBD71" w14:textId="77777777" w:rsidTr="00403031">
        <w:tc>
          <w:tcPr>
            <w:tcW w:w="1786" w:type="dxa"/>
            <w:tcBorders>
              <w:top w:val="single" w:sz="4" w:space="0" w:color="auto"/>
              <w:left w:val="single" w:sz="4" w:space="0" w:color="auto"/>
              <w:bottom w:val="single" w:sz="4" w:space="0" w:color="auto"/>
              <w:right w:val="single" w:sz="4" w:space="0" w:color="auto"/>
            </w:tcBorders>
            <w:vAlign w:val="center"/>
          </w:tcPr>
          <w:p w14:paraId="39395D78" w14:textId="77777777" w:rsidR="00E84314" w:rsidRPr="008E38B5" w:rsidRDefault="00E84314" w:rsidP="00CC6665">
            <w:pPr>
              <w:spacing w:line="276" w:lineRule="auto"/>
              <w:rPr>
                <w:rFonts w:ascii="Arial" w:hAnsi="Arial" w:cs="Arial"/>
                <w:color w:val="000000"/>
                <w:sz w:val="22"/>
                <w:szCs w:val="22"/>
              </w:rPr>
            </w:pPr>
            <w:r w:rsidRPr="008E38B5">
              <w:rPr>
                <w:rFonts w:ascii="Arial" w:hAnsi="Arial" w:cs="Arial"/>
                <w:color w:val="000000"/>
                <w:sz w:val="22"/>
                <w:szCs w:val="22"/>
              </w:rPr>
              <w:t>W/00/00223/FUL</w:t>
            </w:r>
          </w:p>
        </w:tc>
        <w:tc>
          <w:tcPr>
            <w:tcW w:w="5898" w:type="dxa"/>
            <w:tcBorders>
              <w:top w:val="single" w:sz="4" w:space="0" w:color="auto"/>
              <w:left w:val="single" w:sz="4" w:space="0" w:color="auto"/>
              <w:bottom w:val="single" w:sz="4" w:space="0" w:color="auto"/>
              <w:right w:val="single" w:sz="4" w:space="0" w:color="auto"/>
            </w:tcBorders>
            <w:vAlign w:val="center"/>
          </w:tcPr>
          <w:p w14:paraId="68C3A65F" w14:textId="77777777" w:rsidR="00E84314" w:rsidRPr="008E38B5" w:rsidRDefault="00E84314" w:rsidP="00CC6665">
            <w:pPr>
              <w:spacing w:line="276" w:lineRule="auto"/>
              <w:rPr>
                <w:rFonts w:ascii="Arial" w:hAnsi="Arial" w:cs="Arial"/>
                <w:color w:val="000000"/>
                <w:sz w:val="22"/>
                <w:szCs w:val="22"/>
              </w:rPr>
            </w:pPr>
            <w:r w:rsidRPr="008E38B5">
              <w:rPr>
                <w:rFonts w:ascii="Arial" w:hAnsi="Arial" w:cs="Arial"/>
                <w:color w:val="000000"/>
                <w:sz w:val="22"/>
                <w:szCs w:val="22"/>
              </w:rPr>
              <w:t>Goods storage canopy</w:t>
            </w:r>
          </w:p>
        </w:tc>
        <w:tc>
          <w:tcPr>
            <w:tcW w:w="1316" w:type="dxa"/>
            <w:tcBorders>
              <w:top w:val="single" w:sz="4" w:space="0" w:color="auto"/>
              <w:left w:val="single" w:sz="4" w:space="0" w:color="auto"/>
              <w:bottom w:val="single" w:sz="4" w:space="0" w:color="auto"/>
              <w:right w:val="single" w:sz="4" w:space="0" w:color="auto"/>
            </w:tcBorders>
            <w:vAlign w:val="center"/>
          </w:tcPr>
          <w:p w14:paraId="34D28C4A" w14:textId="77777777" w:rsidR="00E84314" w:rsidRPr="008E38B5" w:rsidRDefault="00E84314" w:rsidP="00CC6665">
            <w:pPr>
              <w:spacing w:line="276" w:lineRule="auto"/>
              <w:rPr>
                <w:rFonts w:ascii="Arial" w:hAnsi="Arial" w:cs="Arial"/>
                <w:color w:val="000000"/>
                <w:sz w:val="22"/>
                <w:szCs w:val="22"/>
              </w:rPr>
            </w:pPr>
            <w:r w:rsidRPr="008E38B5">
              <w:rPr>
                <w:rFonts w:ascii="Arial" w:hAnsi="Arial" w:cs="Arial"/>
                <w:color w:val="000000"/>
                <w:sz w:val="22"/>
                <w:szCs w:val="22"/>
              </w:rPr>
              <w:t>Approved</w:t>
            </w:r>
          </w:p>
        </w:tc>
      </w:tr>
      <w:tr w:rsidR="00403031" w:rsidRPr="00075C07" w14:paraId="30C5F042" w14:textId="77777777" w:rsidTr="00403031">
        <w:tc>
          <w:tcPr>
            <w:tcW w:w="1786" w:type="dxa"/>
            <w:tcBorders>
              <w:top w:val="single" w:sz="4" w:space="0" w:color="auto"/>
              <w:left w:val="single" w:sz="4" w:space="0" w:color="auto"/>
              <w:bottom w:val="single" w:sz="4" w:space="0" w:color="auto"/>
              <w:right w:val="single" w:sz="4" w:space="0" w:color="auto"/>
            </w:tcBorders>
            <w:vAlign w:val="center"/>
          </w:tcPr>
          <w:p w14:paraId="42C248D5" w14:textId="77777777" w:rsidR="00403031" w:rsidRPr="008E38B5" w:rsidRDefault="00403031" w:rsidP="00CC6665">
            <w:pPr>
              <w:spacing w:line="276" w:lineRule="auto"/>
              <w:rPr>
                <w:rFonts w:ascii="Arial" w:hAnsi="Arial" w:cs="Arial"/>
                <w:color w:val="000000"/>
                <w:sz w:val="22"/>
                <w:szCs w:val="22"/>
              </w:rPr>
            </w:pPr>
            <w:r w:rsidRPr="008E38B5">
              <w:rPr>
                <w:rFonts w:ascii="Arial" w:hAnsi="Arial" w:cs="Arial"/>
                <w:color w:val="000000"/>
                <w:sz w:val="22"/>
                <w:szCs w:val="22"/>
              </w:rPr>
              <w:t>W/01/00118/FUL</w:t>
            </w:r>
          </w:p>
        </w:tc>
        <w:tc>
          <w:tcPr>
            <w:tcW w:w="5898" w:type="dxa"/>
            <w:tcBorders>
              <w:top w:val="single" w:sz="4" w:space="0" w:color="auto"/>
              <w:left w:val="single" w:sz="4" w:space="0" w:color="auto"/>
              <w:bottom w:val="single" w:sz="4" w:space="0" w:color="auto"/>
              <w:right w:val="single" w:sz="4" w:space="0" w:color="auto"/>
            </w:tcBorders>
            <w:vAlign w:val="center"/>
          </w:tcPr>
          <w:p w14:paraId="3270FEC1" w14:textId="77777777" w:rsidR="00403031" w:rsidRPr="008E38B5" w:rsidRDefault="00403031" w:rsidP="00CC6665">
            <w:pPr>
              <w:spacing w:line="276" w:lineRule="auto"/>
              <w:rPr>
                <w:rFonts w:ascii="Arial" w:hAnsi="Arial" w:cs="Arial"/>
                <w:color w:val="000000"/>
                <w:sz w:val="22"/>
                <w:szCs w:val="22"/>
              </w:rPr>
            </w:pPr>
            <w:r w:rsidRPr="008E38B5">
              <w:rPr>
                <w:rFonts w:ascii="Arial" w:hAnsi="Arial" w:cs="Arial"/>
                <w:color w:val="000000"/>
                <w:sz w:val="22"/>
                <w:szCs w:val="22"/>
              </w:rPr>
              <w:t>Alterations to access road</w:t>
            </w:r>
          </w:p>
        </w:tc>
        <w:tc>
          <w:tcPr>
            <w:tcW w:w="1316" w:type="dxa"/>
            <w:tcBorders>
              <w:top w:val="single" w:sz="4" w:space="0" w:color="auto"/>
              <w:left w:val="single" w:sz="4" w:space="0" w:color="auto"/>
              <w:bottom w:val="single" w:sz="4" w:space="0" w:color="auto"/>
              <w:right w:val="single" w:sz="4" w:space="0" w:color="auto"/>
            </w:tcBorders>
            <w:vAlign w:val="center"/>
          </w:tcPr>
          <w:p w14:paraId="33E9F0C1" w14:textId="77777777" w:rsidR="00403031" w:rsidRPr="008E38B5" w:rsidRDefault="00403031" w:rsidP="00CC6665">
            <w:pPr>
              <w:spacing w:line="276" w:lineRule="auto"/>
              <w:rPr>
                <w:rFonts w:ascii="Arial" w:hAnsi="Arial" w:cs="Arial"/>
                <w:color w:val="000000"/>
                <w:sz w:val="22"/>
                <w:szCs w:val="22"/>
              </w:rPr>
            </w:pPr>
            <w:r w:rsidRPr="008E38B5">
              <w:rPr>
                <w:rFonts w:ascii="Arial" w:hAnsi="Arial" w:cs="Arial"/>
                <w:color w:val="000000"/>
                <w:sz w:val="22"/>
                <w:szCs w:val="22"/>
              </w:rPr>
              <w:t>Approved</w:t>
            </w:r>
          </w:p>
        </w:tc>
      </w:tr>
      <w:tr w:rsidR="00403031" w:rsidRPr="00075C07" w14:paraId="10DAD8CE" w14:textId="77777777" w:rsidTr="00403031">
        <w:tc>
          <w:tcPr>
            <w:tcW w:w="1786" w:type="dxa"/>
            <w:tcBorders>
              <w:top w:val="single" w:sz="4" w:space="0" w:color="auto"/>
              <w:left w:val="single" w:sz="4" w:space="0" w:color="auto"/>
              <w:bottom w:val="single" w:sz="4" w:space="0" w:color="auto"/>
              <w:right w:val="single" w:sz="4" w:space="0" w:color="auto"/>
            </w:tcBorders>
            <w:vAlign w:val="center"/>
          </w:tcPr>
          <w:p w14:paraId="4E1A12CD" w14:textId="77777777" w:rsidR="00403031" w:rsidRPr="008E38B5" w:rsidRDefault="00403031" w:rsidP="00CC6665">
            <w:pPr>
              <w:spacing w:line="276" w:lineRule="auto"/>
              <w:rPr>
                <w:rFonts w:ascii="Arial" w:hAnsi="Arial" w:cs="Arial"/>
                <w:color w:val="000000"/>
                <w:sz w:val="22"/>
                <w:szCs w:val="22"/>
              </w:rPr>
            </w:pPr>
            <w:r w:rsidRPr="008E38B5">
              <w:rPr>
                <w:rFonts w:ascii="Arial" w:hAnsi="Arial" w:cs="Arial"/>
                <w:color w:val="000000"/>
                <w:sz w:val="22"/>
                <w:szCs w:val="22"/>
              </w:rPr>
              <w:t>W/03/00287/FUL</w:t>
            </w:r>
          </w:p>
        </w:tc>
        <w:tc>
          <w:tcPr>
            <w:tcW w:w="5898" w:type="dxa"/>
            <w:tcBorders>
              <w:top w:val="single" w:sz="4" w:space="0" w:color="auto"/>
              <w:left w:val="single" w:sz="4" w:space="0" w:color="auto"/>
              <w:bottom w:val="single" w:sz="4" w:space="0" w:color="auto"/>
              <w:right w:val="single" w:sz="4" w:space="0" w:color="auto"/>
            </w:tcBorders>
            <w:vAlign w:val="center"/>
          </w:tcPr>
          <w:p w14:paraId="59502A9F" w14:textId="77777777" w:rsidR="00403031" w:rsidRPr="008E38B5" w:rsidRDefault="00403031" w:rsidP="00CC6665">
            <w:pPr>
              <w:spacing w:line="276" w:lineRule="auto"/>
              <w:rPr>
                <w:rFonts w:ascii="Arial" w:hAnsi="Arial" w:cs="Arial"/>
                <w:color w:val="000000"/>
                <w:sz w:val="22"/>
                <w:szCs w:val="22"/>
              </w:rPr>
            </w:pPr>
            <w:r w:rsidRPr="008E38B5">
              <w:rPr>
                <w:rFonts w:ascii="Arial" w:hAnsi="Arial" w:cs="Arial"/>
                <w:color w:val="000000"/>
                <w:sz w:val="22"/>
                <w:szCs w:val="22"/>
              </w:rPr>
              <w:t>Extension to bulk storage area</w:t>
            </w:r>
          </w:p>
        </w:tc>
        <w:tc>
          <w:tcPr>
            <w:tcW w:w="1316" w:type="dxa"/>
            <w:tcBorders>
              <w:top w:val="single" w:sz="4" w:space="0" w:color="auto"/>
              <w:left w:val="single" w:sz="4" w:space="0" w:color="auto"/>
              <w:bottom w:val="single" w:sz="4" w:space="0" w:color="auto"/>
              <w:right w:val="single" w:sz="4" w:space="0" w:color="auto"/>
            </w:tcBorders>
            <w:vAlign w:val="center"/>
          </w:tcPr>
          <w:p w14:paraId="73800208" w14:textId="77777777" w:rsidR="00403031" w:rsidRPr="008E38B5" w:rsidRDefault="00403031" w:rsidP="00CC6665">
            <w:pPr>
              <w:spacing w:line="276" w:lineRule="auto"/>
              <w:rPr>
                <w:rFonts w:ascii="Arial" w:hAnsi="Arial" w:cs="Arial"/>
                <w:color w:val="000000"/>
                <w:sz w:val="22"/>
                <w:szCs w:val="22"/>
              </w:rPr>
            </w:pPr>
            <w:r w:rsidRPr="008E38B5">
              <w:rPr>
                <w:rFonts w:ascii="Arial" w:hAnsi="Arial" w:cs="Arial"/>
                <w:color w:val="000000"/>
                <w:sz w:val="22"/>
                <w:szCs w:val="22"/>
              </w:rPr>
              <w:t>Approved</w:t>
            </w:r>
          </w:p>
        </w:tc>
      </w:tr>
      <w:tr w:rsidR="00403031" w:rsidRPr="00075C07" w14:paraId="1F44019B" w14:textId="77777777" w:rsidTr="00403031">
        <w:tc>
          <w:tcPr>
            <w:tcW w:w="1786" w:type="dxa"/>
            <w:tcBorders>
              <w:top w:val="single" w:sz="4" w:space="0" w:color="auto"/>
              <w:left w:val="single" w:sz="4" w:space="0" w:color="auto"/>
              <w:bottom w:val="single" w:sz="4" w:space="0" w:color="auto"/>
              <w:right w:val="single" w:sz="4" w:space="0" w:color="auto"/>
            </w:tcBorders>
            <w:vAlign w:val="center"/>
          </w:tcPr>
          <w:p w14:paraId="41BA06AC" w14:textId="77777777" w:rsidR="00403031" w:rsidRPr="008E38B5" w:rsidRDefault="00403031" w:rsidP="00CC6665">
            <w:pPr>
              <w:spacing w:line="276" w:lineRule="auto"/>
              <w:rPr>
                <w:rFonts w:ascii="Arial" w:hAnsi="Arial" w:cs="Arial"/>
                <w:color w:val="000000"/>
                <w:sz w:val="22"/>
                <w:szCs w:val="22"/>
              </w:rPr>
            </w:pPr>
            <w:r w:rsidRPr="008E38B5">
              <w:rPr>
                <w:rFonts w:ascii="Arial" w:hAnsi="Arial" w:cs="Arial"/>
                <w:color w:val="000000"/>
                <w:sz w:val="22"/>
                <w:szCs w:val="22"/>
              </w:rPr>
              <w:t>W/03/01354/FUL</w:t>
            </w:r>
          </w:p>
        </w:tc>
        <w:tc>
          <w:tcPr>
            <w:tcW w:w="5898" w:type="dxa"/>
            <w:tcBorders>
              <w:top w:val="single" w:sz="4" w:space="0" w:color="auto"/>
              <w:left w:val="single" w:sz="4" w:space="0" w:color="auto"/>
              <w:bottom w:val="single" w:sz="4" w:space="0" w:color="auto"/>
              <w:right w:val="single" w:sz="4" w:space="0" w:color="auto"/>
            </w:tcBorders>
            <w:vAlign w:val="center"/>
          </w:tcPr>
          <w:p w14:paraId="189EC9D5" w14:textId="77777777" w:rsidR="00403031" w:rsidRPr="008E38B5" w:rsidRDefault="00403031" w:rsidP="00CC6665">
            <w:pPr>
              <w:spacing w:line="276" w:lineRule="auto"/>
              <w:rPr>
                <w:rFonts w:ascii="Arial" w:hAnsi="Arial" w:cs="Arial"/>
                <w:color w:val="000000"/>
                <w:sz w:val="22"/>
                <w:szCs w:val="22"/>
              </w:rPr>
            </w:pPr>
            <w:r w:rsidRPr="008E38B5">
              <w:rPr>
                <w:rFonts w:ascii="Arial" w:hAnsi="Arial" w:cs="Arial"/>
                <w:color w:val="000000"/>
                <w:sz w:val="22"/>
                <w:szCs w:val="22"/>
              </w:rPr>
              <w:t>Provision of trolley bays, ATM, warehouse extension and alteration to service yard</w:t>
            </w:r>
          </w:p>
        </w:tc>
        <w:tc>
          <w:tcPr>
            <w:tcW w:w="1316" w:type="dxa"/>
            <w:tcBorders>
              <w:top w:val="single" w:sz="4" w:space="0" w:color="auto"/>
              <w:left w:val="single" w:sz="4" w:space="0" w:color="auto"/>
              <w:bottom w:val="single" w:sz="4" w:space="0" w:color="auto"/>
              <w:right w:val="single" w:sz="4" w:space="0" w:color="auto"/>
            </w:tcBorders>
            <w:vAlign w:val="center"/>
          </w:tcPr>
          <w:p w14:paraId="1EB19F96" w14:textId="77777777" w:rsidR="00403031" w:rsidRPr="008E38B5" w:rsidRDefault="00403031" w:rsidP="00CC6665">
            <w:pPr>
              <w:spacing w:line="276" w:lineRule="auto"/>
              <w:rPr>
                <w:rFonts w:ascii="Arial" w:hAnsi="Arial" w:cs="Arial"/>
                <w:color w:val="000000"/>
                <w:sz w:val="22"/>
                <w:szCs w:val="22"/>
              </w:rPr>
            </w:pPr>
            <w:r w:rsidRPr="008E38B5">
              <w:rPr>
                <w:rFonts w:ascii="Arial" w:hAnsi="Arial" w:cs="Arial"/>
                <w:color w:val="000000"/>
                <w:sz w:val="22"/>
                <w:szCs w:val="22"/>
              </w:rPr>
              <w:t>Approved</w:t>
            </w:r>
          </w:p>
        </w:tc>
      </w:tr>
      <w:tr w:rsidR="00303570" w:rsidRPr="00075C07" w14:paraId="7205AC3B" w14:textId="77777777" w:rsidTr="00403031">
        <w:tc>
          <w:tcPr>
            <w:tcW w:w="1786" w:type="dxa"/>
            <w:tcBorders>
              <w:top w:val="single" w:sz="4" w:space="0" w:color="auto"/>
              <w:left w:val="single" w:sz="4" w:space="0" w:color="auto"/>
              <w:bottom w:val="single" w:sz="4" w:space="0" w:color="auto"/>
              <w:right w:val="single" w:sz="4" w:space="0" w:color="auto"/>
            </w:tcBorders>
            <w:vAlign w:val="center"/>
          </w:tcPr>
          <w:p w14:paraId="6B22C25D" w14:textId="2B9CA239" w:rsidR="00303570" w:rsidRPr="008E38B5" w:rsidRDefault="00CB7123" w:rsidP="00CC6665">
            <w:pPr>
              <w:spacing w:line="276" w:lineRule="auto"/>
              <w:rPr>
                <w:rFonts w:ascii="Arial" w:hAnsi="Arial" w:cs="Arial"/>
                <w:color w:val="000000"/>
                <w:sz w:val="22"/>
                <w:szCs w:val="22"/>
              </w:rPr>
            </w:pPr>
            <w:r w:rsidRPr="008E38B5">
              <w:rPr>
                <w:rFonts w:ascii="Arial" w:hAnsi="Arial" w:cs="Arial"/>
                <w:color w:val="000000"/>
                <w:sz w:val="22"/>
                <w:szCs w:val="22"/>
              </w:rPr>
              <w:t>W/03/02006/FUL</w:t>
            </w:r>
          </w:p>
        </w:tc>
        <w:tc>
          <w:tcPr>
            <w:tcW w:w="5898" w:type="dxa"/>
            <w:tcBorders>
              <w:top w:val="single" w:sz="4" w:space="0" w:color="auto"/>
              <w:left w:val="single" w:sz="4" w:space="0" w:color="auto"/>
              <w:bottom w:val="single" w:sz="4" w:space="0" w:color="auto"/>
              <w:right w:val="single" w:sz="4" w:space="0" w:color="auto"/>
            </w:tcBorders>
            <w:vAlign w:val="center"/>
          </w:tcPr>
          <w:p w14:paraId="2F87680A" w14:textId="728AF539" w:rsidR="00303570" w:rsidRPr="008E38B5" w:rsidRDefault="00CB7123" w:rsidP="00CC6665">
            <w:pPr>
              <w:spacing w:line="276" w:lineRule="auto"/>
              <w:rPr>
                <w:rFonts w:ascii="Arial" w:hAnsi="Arial" w:cs="Arial"/>
                <w:color w:val="000000"/>
                <w:sz w:val="22"/>
                <w:szCs w:val="22"/>
              </w:rPr>
            </w:pPr>
            <w:r w:rsidRPr="008E38B5">
              <w:rPr>
                <w:rFonts w:ascii="Arial" w:hAnsi="Arial" w:cs="Arial"/>
                <w:color w:val="000000"/>
                <w:sz w:val="22"/>
                <w:szCs w:val="22"/>
              </w:rPr>
              <w:t>Extensions to bulk store area of store and conversion of loading dock canopy</w:t>
            </w:r>
          </w:p>
        </w:tc>
        <w:tc>
          <w:tcPr>
            <w:tcW w:w="1316" w:type="dxa"/>
            <w:tcBorders>
              <w:top w:val="single" w:sz="4" w:space="0" w:color="auto"/>
              <w:left w:val="single" w:sz="4" w:space="0" w:color="auto"/>
              <w:bottom w:val="single" w:sz="4" w:space="0" w:color="auto"/>
              <w:right w:val="single" w:sz="4" w:space="0" w:color="auto"/>
            </w:tcBorders>
            <w:vAlign w:val="center"/>
          </w:tcPr>
          <w:p w14:paraId="78AF2404" w14:textId="3B6301BE" w:rsidR="00303570" w:rsidRPr="008E38B5" w:rsidRDefault="00CB7123" w:rsidP="00CC6665">
            <w:pPr>
              <w:spacing w:line="276" w:lineRule="auto"/>
              <w:rPr>
                <w:rFonts w:ascii="Arial" w:hAnsi="Arial" w:cs="Arial"/>
                <w:color w:val="000000"/>
                <w:sz w:val="22"/>
                <w:szCs w:val="22"/>
              </w:rPr>
            </w:pPr>
            <w:r w:rsidRPr="008E38B5">
              <w:rPr>
                <w:rFonts w:ascii="Arial" w:hAnsi="Arial" w:cs="Arial"/>
                <w:color w:val="000000"/>
                <w:sz w:val="22"/>
                <w:szCs w:val="22"/>
              </w:rPr>
              <w:t>Approved</w:t>
            </w:r>
          </w:p>
        </w:tc>
      </w:tr>
      <w:tr w:rsidR="00403031" w:rsidRPr="00075C07" w14:paraId="117856C1" w14:textId="77777777" w:rsidTr="00403031">
        <w:tc>
          <w:tcPr>
            <w:tcW w:w="1786" w:type="dxa"/>
            <w:tcBorders>
              <w:top w:val="single" w:sz="4" w:space="0" w:color="auto"/>
              <w:left w:val="single" w:sz="4" w:space="0" w:color="auto"/>
              <w:bottom w:val="single" w:sz="4" w:space="0" w:color="auto"/>
              <w:right w:val="single" w:sz="4" w:space="0" w:color="auto"/>
            </w:tcBorders>
            <w:vAlign w:val="center"/>
          </w:tcPr>
          <w:p w14:paraId="3FE7F351" w14:textId="77777777" w:rsidR="00403031" w:rsidRPr="008E38B5" w:rsidRDefault="00403031" w:rsidP="00CC6665">
            <w:pPr>
              <w:spacing w:line="276" w:lineRule="auto"/>
              <w:rPr>
                <w:rFonts w:ascii="Arial" w:hAnsi="Arial" w:cs="Arial"/>
                <w:color w:val="000000"/>
                <w:sz w:val="22"/>
                <w:szCs w:val="22"/>
              </w:rPr>
            </w:pPr>
            <w:r w:rsidRPr="008E38B5">
              <w:rPr>
                <w:rFonts w:ascii="Arial" w:hAnsi="Arial" w:cs="Arial"/>
                <w:color w:val="000000"/>
                <w:sz w:val="22"/>
                <w:szCs w:val="22"/>
              </w:rPr>
              <w:t>W/04/01015/FUL</w:t>
            </w:r>
          </w:p>
        </w:tc>
        <w:tc>
          <w:tcPr>
            <w:tcW w:w="5898" w:type="dxa"/>
            <w:tcBorders>
              <w:top w:val="single" w:sz="4" w:space="0" w:color="auto"/>
              <w:left w:val="single" w:sz="4" w:space="0" w:color="auto"/>
              <w:bottom w:val="single" w:sz="4" w:space="0" w:color="auto"/>
              <w:right w:val="single" w:sz="4" w:space="0" w:color="auto"/>
            </w:tcBorders>
            <w:vAlign w:val="center"/>
          </w:tcPr>
          <w:p w14:paraId="406E4AC9" w14:textId="77777777" w:rsidR="00403031" w:rsidRPr="008E38B5" w:rsidRDefault="00403031" w:rsidP="00CC6665">
            <w:pPr>
              <w:spacing w:line="276" w:lineRule="auto"/>
              <w:rPr>
                <w:rFonts w:ascii="Arial" w:hAnsi="Arial" w:cs="Arial"/>
                <w:color w:val="000000"/>
                <w:sz w:val="22"/>
                <w:szCs w:val="22"/>
              </w:rPr>
            </w:pPr>
            <w:r w:rsidRPr="008E38B5">
              <w:rPr>
                <w:rFonts w:ascii="Arial" w:hAnsi="Arial" w:cs="Arial"/>
                <w:color w:val="000000"/>
                <w:sz w:val="22"/>
                <w:szCs w:val="22"/>
              </w:rPr>
              <w:t>Amendments to bulk store extension scheme (03/02006) to alter layout of service yard, incorporating home shop loading area and sprinkler tank, and minor alterations to car park layout</w:t>
            </w:r>
          </w:p>
        </w:tc>
        <w:tc>
          <w:tcPr>
            <w:tcW w:w="1316" w:type="dxa"/>
            <w:tcBorders>
              <w:top w:val="single" w:sz="4" w:space="0" w:color="auto"/>
              <w:left w:val="single" w:sz="4" w:space="0" w:color="auto"/>
              <w:bottom w:val="single" w:sz="4" w:space="0" w:color="auto"/>
              <w:right w:val="single" w:sz="4" w:space="0" w:color="auto"/>
            </w:tcBorders>
            <w:vAlign w:val="center"/>
          </w:tcPr>
          <w:p w14:paraId="6237CB1F" w14:textId="77777777" w:rsidR="00403031" w:rsidRPr="008E38B5" w:rsidRDefault="00403031" w:rsidP="00CC6665">
            <w:pPr>
              <w:spacing w:line="276" w:lineRule="auto"/>
              <w:rPr>
                <w:rFonts w:ascii="Arial" w:hAnsi="Arial" w:cs="Arial"/>
                <w:color w:val="000000"/>
                <w:sz w:val="22"/>
                <w:szCs w:val="22"/>
              </w:rPr>
            </w:pPr>
            <w:r w:rsidRPr="008E38B5">
              <w:rPr>
                <w:rFonts w:ascii="Arial" w:hAnsi="Arial" w:cs="Arial"/>
                <w:color w:val="000000"/>
                <w:sz w:val="22"/>
                <w:szCs w:val="22"/>
              </w:rPr>
              <w:t>Approved</w:t>
            </w:r>
          </w:p>
        </w:tc>
      </w:tr>
      <w:tr w:rsidR="00403031" w:rsidRPr="00075C07" w14:paraId="01E9EB3F" w14:textId="77777777" w:rsidTr="00403031">
        <w:tc>
          <w:tcPr>
            <w:tcW w:w="1786" w:type="dxa"/>
            <w:tcBorders>
              <w:top w:val="single" w:sz="4" w:space="0" w:color="auto"/>
              <w:left w:val="single" w:sz="4" w:space="0" w:color="auto"/>
              <w:bottom w:val="single" w:sz="4" w:space="0" w:color="auto"/>
              <w:right w:val="single" w:sz="4" w:space="0" w:color="auto"/>
            </w:tcBorders>
            <w:vAlign w:val="center"/>
          </w:tcPr>
          <w:p w14:paraId="03E611A8" w14:textId="77777777" w:rsidR="00403031" w:rsidRPr="008E38B5" w:rsidRDefault="00403031" w:rsidP="00CC6665">
            <w:pPr>
              <w:spacing w:line="276" w:lineRule="auto"/>
              <w:rPr>
                <w:rFonts w:ascii="Arial" w:hAnsi="Arial" w:cs="Arial"/>
                <w:color w:val="000000"/>
                <w:sz w:val="22"/>
                <w:szCs w:val="22"/>
              </w:rPr>
            </w:pPr>
            <w:r w:rsidRPr="008E38B5">
              <w:rPr>
                <w:rFonts w:ascii="Arial" w:hAnsi="Arial" w:cs="Arial"/>
                <w:color w:val="000000"/>
                <w:sz w:val="22"/>
                <w:szCs w:val="22"/>
              </w:rPr>
              <w:t>W/05/03013/FUL</w:t>
            </w:r>
          </w:p>
        </w:tc>
        <w:tc>
          <w:tcPr>
            <w:tcW w:w="5898" w:type="dxa"/>
            <w:tcBorders>
              <w:top w:val="single" w:sz="4" w:space="0" w:color="auto"/>
              <w:left w:val="single" w:sz="4" w:space="0" w:color="auto"/>
              <w:bottom w:val="single" w:sz="4" w:space="0" w:color="auto"/>
              <w:right w:val="single" w:sz="4" w:space="0" w:color="auto"/>
            </w:tcBorders>
            <w:vAlign w:val="center"/>
          </w:tcPr>
          <w:p w14:paraId="2C4010BB" w14:textId="77777777" w:rsidR="00403031" w:rsidRPr="008E38B5" w:rsidRDefault="00403031" w:rsidP="00CC6665">
            <w:pPr>
              <w:spacing w:line="276" w:lineRule="auto"/>
              <w:rPr>
                <w:rFonts w:ascii="Arial" w:hAnsi="Arial" w:cs="Arial"/>
                <w:color w:val="000000"/>
                <w:sz w:val="22"/>
                <w:szCs w:val="22"/>
              </w:rPr>
            </w:pPr>
            <w:r w:rsidRPr="008E38B5">
              <w:rPr>
                <w:rFonts w:ascii="Arial" w:hAnsi="Arial" w:cs="Arial"/>
                <w:color w:val="000000"/>
                <w:sz w:val="22"/>
                <w:szCs w:val="22"/>
              </w:rPr>
              <w:t>Variation to condition 1 of permission 99/01822 and alteration to car parking</w:t>
            </w:r>
          </w:p>
        </w:tc>
        <w:tc>
          <w:tcPr>
            <w:tcW w:w="1316" w:type="dxa"/>
            <w:tcBorders>
              <w:top w:val="single" w:sz="4" w:space="0" w:color="auto"/>
              <w:left w:val="single" w:sz="4" w:space="0" w:color="auto"/>
              <w:bottom w:val="single" w:sz="4" w:space="0" w:color="auto"/>
              <w:right w:val="single" w:sz="4" w:space="0" w:color="auto"/>
            </w:tcBorders>
            <w:vAlign w:val="center"/>
          </w:tcPr>
          <w:p w14:paraId="30CEA057" w14:textId="77777777" w:rsidR="00403031" w:rsidRPr="008E38B5" w:rsidRDefault="00403031" w:rsidP="00CC6665">
            <w:pPr>
              <w:spacing w:line="276" w:lineRule="auto"/>
              <w:rPr>
                <w:rFonts w:ascii="Arial" w:hAnsi="Arial" w:cs="Arial"/>
                <w:color w:val="000000"/>
                <w:sz w:val="22"/>
                <w:szCs w:val="22"/>
              </w:rPr>
            </w:pPr>
            <w:r w:rsidRPr="008E38B5">
              <w:rPr>
                <w:rFonts w:ascii="Arial" w:hAnsi="Arial" w:cs="Arial"/>
                <w:color w:val="000000"/>
                <w:sz w:val="22"/>
                <w:szCs w:val="22"/>
              </w:rPr>
              <w:t>Approved</w:t>
            </w:r>
          </w:p>
        </w:tc>
      </w:tr>
      <w:tr w:rsidR="00403031" w:rsidRPr="00075C07" w14:paraId="3CCC4720" w14:textId="77777777" w:rsidTr="00403031">
        <w:tc>
          <w:tcPr>
            <w:tcW w:w="1786" w:type="dxa"/>
            <w:tcBorders>
              <w:top w:val="single" w:sz="4" w:space="0" w:color="auto"/>
              <w:left w:val="single" w:sz="4" w:space="0" w:color="auto"/>
              <w:bottom w:val="single" w:sz="4" w:space="0" w:color="auto"/>
              <w:right w:val="single" w:sz="4" w:space="0" w:color="auto"/>
            </w:tcBorders>
            <w:vAlign w:val="center"/>
          </w:tcPr>
          <w:p w14:paraId="10921261" w14:textId="77777777" w:rsidR="00403031" w:rsidRPr="008E38B5" w:rsidRDefault="00403031" w:rsidP="00CC6665">
            <w:pPr>
              <w:spacing w:line="276" w:lineRule="auto"/>
              <w:rPr>
                <w:rFonts w:ascii="Arial" w:hAnsi="Arial" w:cs="Arial"/>
                <w:color w:val="000000"/>
                <w:sz w:val="22"/>
                <w:szCs w:val="22"/>
              </w:rPr>
            </w:pPr>
            <w:r w:rsidRPr="008E38B5">
              <w:rPr>
                <w:rFonts w:ascii="Arial" w:hAnsi="Arial" w:cs="Arial"/>
                <w:color w:val="000000"/>
                <w:sz w:val="22"/>
                <w:szCs w:val="22"/>
              </w:rPr>
              <w:t>W/06/01813/FUL</w:t>
            </w:r>
          </w:p>
        </w:tc>
        <w:tc>
          <w:tcPr>
            <w:tcW w:w="5898" w:type="dxa"/>
            <w:tcBorders>
              <w:top w:val="single" w:sz="4" w:space="0" w:color="auto"/>
              <w:left w:val="single" w:sz="4" w:space="0" w:color="auto"/>
              <w:bottom w:val="single" w:sz="4" w:space="0" w:color="auto"/>
              <w:right w:val="single" w:sz="4" w:space="0" w:color="auto"/>
            </w:tcBorders>
            <w:vAlign w:val="center"/>
          </w:tcPr>
          <w:p w14:paraId="4ED7D09B" w14:textId="77777777" w:rsidR="00403031" w:rsidRPr="008E38B5" w:rsidRDefault="00403031" w:rsidP="00CC6665">
            <w:pPr>
              <w:spacing w:line="276" w:lineRule="auto"/>
              <w:rPr>
                <w:rFonts w:ascii="Arial" w:hAnsi="Arial" w:cs="Arial"/>
                <w:color w:val="000000"/>
                <w:sz w:val="22"/>
                <w:szCs w:val="22"/>
              </w:rPr>
            </w:pPr>
            <w:r w:rsidRPr="008E38B5">
              <w:rPr>
                <w:rFonts w:ascii="Arial" w:hAnsi="Arial" w:cs="Arial"/>
                <w:color w:val="000000"/>
                <w:sz w:val="22"/>
                <w:szCs w:val="22"/>
              </w:rPr>
              <w:t>Additional roof plant installations and proposed elevation changes</w:t>
            </w:r>
          </w:p>
        </w:tc>
        <w:tc>
          <w:tcPr>
            <w:tcW w:w="1316" w:type="dxa"/>
            <w:tcBorders>
              <w:top w:val="single" w:sz="4" w:space="0" w:color="auto"/>
              <w:left w:val="single" w:sz="4" w:space="0" w:color="auto"/>
              <w:bottom w:val="single" w:sz="4" w:space="0" w:color="auto"/>
              <w:right w:val="single" w:sz="4" w:space="0" w:color="auto"/>
            </w:tcBorders>
            <w:vAlign w:val="center"/>
          </w:tcPr>
          <w:p w14:paraId="486A9B15" w14:textId="77777777" w:rsidR="00403031" w:rsidRPr="008E38B5" w:rsidRDefault="00403031" w:rsidP="00CC6665">
            <w:pPr>
              <w:spacing w:line="276" w:lineRule="auto"/>
              <w:rPr>
                <w:rFonts w:ascii="Arial" w:hAnsi="Arial" w:cs="Arial"/>
                <w:color w:val="000000"/>
                <w:sz w:val="22"/>
                <w:szCs w:val="22"/>
              </w:rPr>
            </w:pPr>
            <w:r w:rsidRPr="008E38B5">
              <w:rPr>
                <w:rFonts w:ascii="Arial" w:hAnsi="Arial" w:cs="Arial"/>
                <w:color w:val="000000"/>
                <w:sz w:val="22"/>
                <w:szCs w:val="22"/>
              </w:rPr>
              <w:t>Approved</w:t>
            </w:r>
          </w:p>
        </w:tc>
      </w:tr>
      <w:tr w:rsidR="00303570" w:rsidRPr="00075C07" w14:paraId="51BD4CF2" w14:textId="77777777" w:rsidTr="00403031">
        <w:tc>
          <w:tcPr>
            <w:tcW w:w="1786" w:type="dxa"/>
            <w:tcBorders>
              <w:top w:val="single" w:sz="4" w:space="0" w:color="auto"/>
              <w:left w:val="single" w:sz="4" w:space="0" w:color="auto"/>
              <w:bottom w:val="single" w:sz="4" w:space="0" w:color="auto"/>
              <w:right w:val="single" w:sz="4" w:space="0" w:color="auto"/>
            </w:tcBorders>
            <w:vAlign w:val="center"/>
          </w:tcPr>
          <w:p w14:paraId="6C0A7284" w14:textId="35C2156C" w:rsidR="00303570" w:rsidRPr="008E38B5" w:rsidRDefault="00161D0A" w:rsidP="00CC6665">
            <w:pPr>
              <w:spacing w:line="276" w:lineRule="auto"/>
              <w:rPr>
                <w:rFonts w:ascii="Arial" w:hAnsi="Arial" w:cs="Arial"/>
                <w:color w:val="000000"/>
                <w:sz w:val="22"/>
                <w:szCs w:val="22"/>
              </w:rPr>
            </w:pPr>
            <w:r w:rsidRPr="008E38B5">
              <w:rPr>
                <w:rFonts w:ascii="Arial" w:hAnsi="Arial" w:cs="Arial"/>
                <w:color w:val="000000"/>
                <w:sz w:val="22"/>
                <w:szCs w:val="22"/>
              </w:rPr>
              <w:t>W/06/01822/FUL</w:t>
            </w:r>
          </w:p>
        </w:tc>
        <w:tc>
          <w:tcPr>
            <w:tcW w:w="5898" w:type="dxa"/>
            <w:tcBorders>
              <w:top w:val="single" w:sz="4" w:space="0" w:color="auto"/>
              <w:left w:val="single" w:sz="4" w:space="0" w:color="auto"/>
              <w:bottom w:val="single" w:sz="4" w:space="0" w:color="auto"/>
              <w:right w:val="single" w:sz="4" w:space="0" w:color="auto"/>
            </w:tcBorders>
            <w:vAlign w:val="center"/>
          </w:tcPr>
          <w:p w14:paraId="67D81216" w14:textId="746FAB18" w:rsidR="00303570" w:rsidRPr="008E38B5" w:rsidRDefault="00161D0A" w:rsidP="00CC6665">
            <w:pPr>
              <w:spacing w:line="276" w:lineRule="auto"/>
              <w:rPr>
                <w:rFonts w:ascii="Arial" w:hAnsi="Arial" w:cs="Arial"/>
                <w:color w:val="000000"/>
                <w:sz w:val="22"/>
                <w:szCs w:val="22"/>
              </w:rPr>
            </w:pPr>
            <w:r w:rsidRPr="008E38B5">
              <w:rPr>
                <w:rFonts w:ascii="Arial" w:hAnsi="Arial" w:cs="Arial"/>
                <w:color w:val="000000"/>
                <w:sz w:val="22"/>
                <w:szCs w:val="22"/>
              </w:rPr>
              <w:t>Alterations to existing car park layout</w:t>
            </w:r>
          </w:p>
        </w:tc>
        <w:tc>
          <w:tcPr>
            <w:tcW w:w="1316" w:type="dxa"/>
            <w:tcBorders>
              <w:top w:val="single" w:sz="4" w:space="0" w:color="auto"/>
              <w:left w:val="single" w:sz="4" w:space="0" w:color="auto"/>
              <w:bottom w:val="single" w:sz="4" w:space="0" w:color="auto"/>
              <w:right w:val="single" w:sz="4" w:space="0" w:color="auto"/>
            </w:tcBorders>
            <w:vAlign w:val="center"/>
          </w:tcPr>
          <w:p w14:paraId="673AB1A1" w14:textId="628B09FB" w:rsidR="00303570" w:rsidRPr="008E38B5" w:rsidRDefault="00161D0A" w:rsidP="00CC6665">
            <w:pPr>
              <w:spacing w:line="276" w:lineRule="auto"/>
              <w:rPr>
                <w:rFonts w:ascii="Arial" w:hAnsi="Arial" w:cs="Arial"/>
                <w:color w:val="000000"/>
                <w:sz w:val="22"/>
                <w:szCs w:val="22"/>
              </w:rPr>
            </w:pPr>
            <w:r w:rsidRPr="008E38B5">
              <w:rPr>
                <w:rFonts w:ascii="Arial" w:hAnsi="Arial" w:cs="Arial"/>
                <w:color w:val="000000"/>
                <w:sz w:val="22"/>
                <w:szCs w:val="22"/>
              </w:rPr>
              <w:t>Approved</w:t>
            </w:r>
          </w:p>
        </w:tc>
      </w:tr>
      <w:tr w:rsidR="00403031" w:rsidRPr="00075C07" w14:paraId="46C39BDB" w14:textId="77777777" w:rsidTr="00403031">
        <w:tc>
          <w:tcPr>
            <w:tcW w:w="1786" w:type="dxa"/>
            <w:tcBorders>
              <w:top w:val="single" w:sz="4" w:space="0" w:color="auto"/>
              <w:left w:val="single" w:sz="4" w:space="0" w:color="auto"/>
              <w:bottom w:val="single" w:sz="4" w:space="0" w:color="auto"/>
              <w:right w:val="single" w:sz="4" w:space="0" w:color="auto"/>
            </w:tcBorders>
            <w:vAlign w:val="center"/>
          </w:tcPr>
          <w:p w14:paraId="5523AECA" w14:textId="77777777" w:rsidR="00403031" w:rsidRPr="008E38B5" w:rsidRDefault="00403031" w:rsidP="00CC6665">
            <w:pPr>
              <w:spacing w:line="276" w:lineRule="auto"/>
              <w:rPr>
                <w:rFonts w:ascii="Arial" w:hAnsi="Arial" w:cs="Arial"/>
                <w:color w:val="000000"/>
                <w:sz w:val="22"/>
                <w:szCs w:val="22"/>
              </w:rPr>
            </w:pPr>
            <w:r w:rsidRPr="008E38B5">
              <w:rPr>
                <w:rFonts w:ascii="Arial" w:hAnsi="Arial" w:cs="Arial"/>
                <w:color w:val="000000"/>
                <w:sz w:val="22"/>
                <w:szCs w:val="22"/>
              </w:rPr>
              <w:t>W/06/02820/FUL</w:t>
            </w:r>
          </w:p>
        </w:tc>
        <w:tc>
          <w:tcPr>
            <w:tcW w:w="5898" w:type="dxa"/>
            <w:tcBorders>
              <w:top w:val="single" w:sz="4" w:space="0" w:color="auto"/>
              <w:left w:val="single" w:sz="4" w:space="0" w:color="auto"/>
              <w:bottom w:val="single" w:sz="4" w:space="0" w:color="auto"/>
              <w:right w:val="single" w:sz="4" w:space="0" w:color="auto"/>
            </w:tcBorders>
            <w:vAlign w:val="center"/>
          </w:tcPr>
          <w:p w14:paraId="54F56841" w14:textId="77777777" w:rsidR="00403031" w:rsidRPr="008E38B5" w:rsidRDefault="00403031" w:rsidP="00CC6665">
            <w:pPr>
              <w:spacing w:line="276" w:lineRule="auto"/>
              <w:rPr>
                <w:rFonts w:ascii="Arial" w:hAnsi="Arial" w:cs="Arial"/>
                <w:color w:val="000000"/>
                <w:sz w:val="22"/>
                <w:szCs w:val="22"/>
              </w:rPr>
            </w:pPr>
            <w:r w:rsidRPr="008E38B5">
              <w:rPr>
                <w:rFonts w:ascii="Arial" w:hAnsi="Arial" w:cs="Arial"/>
                <w:color w:val="000000"/>
                <w:sz w:val="22"/>
                <w:szCs w:val="22"/>
              </w:rPr>
              <w:t>Changes to shop front</w:t>
            </w:r>
          </w:p>
        </w:tc>
        <w:tc>
          <w:tcPr>
            <w:tcW w:w="1316" w:type="dxa"/>
            <w:tcBorders>
              <w:top w:val="single" w:sz="4" w:space="0" w:color="auto"/>
              <w:left w:val="single" w:sz="4" w:space="0" w:color="auto"/>
              <w:bottom w:val="single" w:sz="4" w:space="0" w:color="auto"/>
              <w:right w:val="single" w:sz="4" w:space="0" w:color="auto"/>
            </w:tcBorders>
            <w:vAlign w:val="center"/>
          </w:tcPr>
          <w:p w14:paraId="65AD5C87" w14:textId="77777777" w:rsidR="00403031" w:rsidRPr="008E38B5" w:rsidRDefault="00403031" w:rsidP="00CC6665">
            <w:pPr>
              <w:spacing w:line="276" w:lineRule="auto"/>
              <w:rPr>
                <w:rFonts w:ascii="Arial" w:hAnsi="Arial" w:cs="Arial"/>
                <w:color w:val="000000"/>
                <w:sz w:val="22"/>
                <w:szCs w:val="22"/>
              </w:rPr>
            </w:pPr>
            <w:r w:rsidRPr="008E38B5">
              <w:rPr>
                <w:rFonts w:ascii="Arial" w:hAnsi="Arial" w:cs="Arial"/>
                <w:color w:val="000000"/>
                <w:sz w:val="22"/>
                <w:szCs w:val="22"/>
              </w:rPr>
              <w:t>Approved</w:t>
            </w:r>
          </w:p>
        </w:tc>
      </w:tr>
      <w:tr w:rsidR="00403031" w:rsidRPr="00075C07" w14:paraId="444AF6C8" w14:textId="77777777" w:rsidTr="00403031">
        <w:tc>
          <w:tcPr>
            <w:tcW w:w="1786" w:type="dxa"/>
            <w:tcBorders>
              <w:top w:val="single" w:sz="4" w:space="0" w:color="auto"/>
              <w:left w:val="single" w:sz="4" w:space="0" w:color="auto"/>
              <w:bottom w:val="single" w:sz="4" w:space="0" w:color="auto"/>
              <w:right w:val="single" w:sz="4" w:space="0" w:color="auto"/>
            </w:tcBorders>
            <w:vAlign w:val="center"/>
          </w:tcPr>
          <w:p w14:paraId="076B85F7" w14:textId="77777777" w:rsidR="00403031" w:rsidRPr="008E38B5" w:rsidRDefault="00403031" w:rsidP="00CC6665">
            <w:pPr>
              <w:spacing w:line="276" w:lineRule="auto"/>
              <w:rPr>
                <w:rFonts w:ascii="Arial" w:hAnsi="Arial" w:cs="Arial"/>
                <w:color w:val="000000"/>
                <w:sz w:val="22"/>
                <w:szCs w:val="22"/>
              </w:rPr>
            </w:pPr>
            <w:r w:rsidRPr="008E38B5">
              <w:rPr>
                <w:rFonts w:ascii="Arial" w:hAnsi="Arial" w:cs="Arial"/>
                <w:color w:val="000000"/>
                <w:sz w:val="22"/>
                <w:szCs w:val="22"/>
              </w:rPr>
              <w:t>W/06/03764/FUL</w:t>
            </w:r>
          </w:p>
        </w:tc>
        <w:tc>
          <w:tcPr>
            <w:tcW w:w="5898" w:type="dxa"/>
            <w:tcBorders>
              <w:top w:val="single" w:sz="4" w:space="0" w:color="auto"/>
              <w:left w:val="single" w:sz="4" w:space="0" w:color="auto"/>
              <w:bottom w:val="single" w:sz="4" w:space="0" w:color="auto"/>
              <w:right w:val="single" w:sz="4" w:space="0" w:color="auto"/>
            </w:tcBorders>
            <w:vAlign w:val="center"/>
          </w:tcPr>
          <w:p w14:paraId="42FF01D6" w14:textId="77777777" w:rsidR="00403031" w:rsidRPr="008E38B5" w:rsidRDefault="00403031" w:rsidP="00CC6665">
            <w:pPr>
              <w:spacing w:line="276" w:lineRule="auto"/>
              <w:rPr>
                <w:rFonts w:ascii="Arial" w:hAnsi="Arial" w:cs="Arial"/>
                <w:color w:val="000000"/>
                <w:sz w:val="22"/>
                <w:szCs w:val="22"/>
              </w:rPr>
            </w:pPr>
            <w:r w:rsidRPr="008E38B5">
              <w:rPr>
                <w:rFonts w:ascii="Arial" w:hAnsi="Arial" w:cs="Arial"/>
                <w:color w:val="000000"/>
                <w:sz w:val="22"/>
                <w:szCs w:val="22"/>
              </w:rPr>
              <w:t>Elevation changes - New window in southern elevation</w:t>
            </w:r>
          </w:p>
        </w:tc>
        <w:tc>
          <w:tcPr>
            <w:tcW w:w="1316" w:type="dxa"/>
            <w:tcBorders>
              <w:top w:val="single" w:sz="4" w:space="0" w:color="auto"/>
              <w:left w:val="single" w:sz="4" w:space="0" w:color="auto"/>
              <w:bottom w:val="single" w:sz="4" w:space="0" w:color="auto"/>
              <w:right w:val="single" w:sz="4" w:space="0" w:color="auto"/>
            </w:tcBorders>
            <w:vAlign w:val="center"/>
          </w:tcPr>
          <w:p w14:paraId="4BF655EB" w14:textId="77777777" w:rsidR="00403031" w:rsidRPr="008E38B5" w:rsidRDefault="00403031" w:rsidP="00CC6665">
            <w:pPr>
              <w:spacing w:line="276" w:lineRule="auto"/>
              <w:rPr>
                <w:rFonts w:ascii="Arial" w:hAnsi="Arial" w:cs="Arial"/>
                <w:color w:val="000000"/>
                <w:sz w:val="22"/>
                <w:szCs w:val="22"/>
              </w:rPr>
            </w:pPr>
            <w:r w:rsidRPr="008E38B5">
              <w:rPr>
                <w:rFonts w:ascii="Arial" w:hAnsi="Arial" w:cs="Arial"/>
                <w:color w:val="000000"/>
                <w:sz w:val="22"/>
                <w:szCs w:val="22"/>
              </w:rPr>
              <w:t>Approved</w:t>
            </w:r>
          </w:p>
        </w:tc>
      </w:tr>
      <w:tr w:rsidR="00403031" w:rsidRPr="00075C07" w14:paraId="6532D04D" w14:textId="77777777" w:rsidTr="00403031">
        <w:tc>
          <w:tcPr>
            <w:tcW w:w="1786" w:type="dxa"/>
            <w:tcBorders>
              <w:top w:val="single" w:sz="4" w:space="0" w:color="auto"/>
              <w:left w:val="single" w:sz="4" w:space="0" w:color="auto"/>
              <w:bottom w:val="single" w:sz="4" w:space="0" w:color="auto"/>
              <w:right w:val="single" w:sz="4" w:space="0" w:color="auto"/>
            </w:tcBorders>
            <w:vAlign w:val="center"/>
          </w:tcPr>
          <w:p w14:paraId="175E4BC7" w14:textId="77777777" w:rsidR="00403031" w:rsidRPr="008E38B5" w:rsidRDefault="00403031" w:rsidP="00CC6665">
            <w:pPr>
              <w:spacing w:line="276" w:lineRule="auto"/>
              <w:rPr>
                <w:rFonts w:ascii="Arial" w:hAnsi="Arial" w:cs="Arial"/>
                <w:color w:val="000000"/>
                <w:sz w:val="22"/>
                <w:szCs w:val="22"/>
              </w:rPr>
            </w:pPr>
            <w:r w:rsidRPr="008E38B5">
              <w:rPr>
                <w:rFonts w:ascii="Arial" w:hAnsi="Arial" w:cs="Arial"/>
                <w:color w:val="000000"/>
                <w:sz w:val="22"/>
                <w:szCs w:val="22"/>
              </w:rPr>
              <w:t>W/08/01574/FUL</w:t>
            </w:r>
          </w:p>
        </w:tc>
        <w:tc>
          <w:tcPr>
            <w:tcW w:w="5898" w:type="dxa"/>
            <w:tcBorders>
              <w:top w:val="single" w:sz="4" w:space="0" w:color="auto"/>
              <w:left w:val="single" w:sz="4" w:space="0" w:color="auto"/>
              <w:bottom w:val="single" w:sz="4" w:space="0" w:color="auto"/>
              <w:right w:val="single" w:sz="4" w:space="0" w:color="auto"/>
            </w:tcBorders>
            <w:vAlign w:val="center"/>
          </w:tcPr>
          <w:p w14:paraId="178DCD2A" w14:textId="77777777" w:rsidR="00403031" w:rsidRPr="008E38B5" w:rsidRDefault="00403031" w:rsidP="00CC6665">
            <w:pPr>
              <w:spacing w:line="276" w:lineRule="auto"/>
              <w:rPr>
                <w:rFonts w:ascii="Arial" w:hAnsi="Arial" w:cs="Arial"/>
                <w:color w:val="000000"/>
                <w:sz w:val="22"/>
                <w:szCs w:val="22"/>
              </w:rPr>
            </w:pPr>
            <w:r w:rsidRPr="008E38B5">
              <w:rPr>
                <w:rFonts w:ascii="Arial" w:hAnsi="Arial" w:cs="Arial"/>
                <w:color w:val="000000"/>
                <w:sz w:val="22"/>
                <w:szCs w:val="22"/>
              </w:rPr>
              <w:t>New glazed lobby</w:t>
            </w:r>
          </w:p>
        </w:tc>
        <w:tc>
          <w:tcPr>
            <w:tcW w:w="1316" w:type="dxa"/>
            <w:tcBorders>
              <w:top w:val="single" w:sz="4" w:space="0" w:color="auto"/>
              <w:left w:val="single" w:sz="4" w:space="0" w:color="auto"/>
              <w:bottom w:val="single" w:sz="4" w:space="0" w:color="auto"/>
              <w:right w:val="single" w:sz="4" w:space="0" w:color="auto"/>
            </w:tcBorders>
            <w:vAlign w:val="center"/>
          </w:tcPr>
          <w:p w14:paraId="36047CC1" w14:textId="77777777" w:rsidR="00403031" w:rsidRPr="008E38B5" w:rsidRDefault="00403031" w:rsidP="00CC6665">
            <w:pPr>
              <w:spacing w:line="276" w:lineRule="auto"/>
              <w:rPr>
                <w:rFonts w:ascii="Arial" w:hAnsi="Arial" w:cs="Arial"/>
                <w:color w:val="000000"/>
                <w:sz w:val="22"/>
                <w:szCs w:val="22"/>
              </w:rPr>
            </w:pPr>
            <w:r w:rsidRPr="008E38B5">
              <w:rPr>
                <w:rFonts w:ascii="Arial" w:hAnsi="Arial" w:cs="Arial"/>
                <w:color w:val="000000"/>
                <w:sz w:val="22"/>
                <w:szCs w:val="22"/>
              </w:rPr>
              <w:t>Approved</w:t>
            </w:r>
          </w:p>
        </w:tc>
      </w:tr>
      <w:tr w:rsidR="00E84314" w:rsidRPr="00075C07" w14:paraId="1B7F8E66" w14:textId="77777777" w:rsidTr="00403031">
        <w:tc>
          <w:tcPr>
            <w:tcW w:w="1786" w:type="dxa"/>
            <w:tcBorders>
              <w:top w:val="single" w:sz="4" w:space="0" w:color="auto"/>
              <w:left w:val="single" w:sz="4" w:space="0" w:color="auto"/>
              <w:bottom w:val="single" w:sz="4" w:space="0" w:color="auto"/>
              <w:right w:val="single" w:sz="4" w:space="0" w:color="auto"/>
            </w:tcBorders>
            <w:vAlign w:val="center"/>
          </w:tcPr>
          <w:p w14:paraId="45883206" w14:textId="77777777" w:rsidR="00E84314" w:rsidRPr="008E38B5" w:rsidRDefault="00E84314" w:rsidP="00CC6665">
            <w:pPr>
              <w:spacing w:line="276" w:lineRule="auto"/>
              <w:rPr>
                <w:rFonts w:ascii="Arial" w:hAnsi="Arial" w:cs="Arial"/>
                <w:color w:val="000000"/>
                <w:sz w:val="22"/>
                <w:szCs w:val="22"/>
              </w:rPr>
            </w:pPr>
            <w:r w:rsidRPr="008E38B5">
              <w:rPr>
                <w:rFonts w:ascii="Arial" w:hAnsi="Arial" w:cs="Arial"/>
                <w:color w:val="000000"/>
                <w:sz w:val="22"/>
                <w:szCs w:val="22"/>
              </w:rPr>
              <w:t>W/08/02857/FUL</w:t>
            </w:r>
          </w:p>
        </w:tc>
        <w:tc>
          <w:tcPr>
            <w:tcW w:w="5898" w:type="dxa"/>
            <w:tcBorders>
              <w:top w:val="single" w:sz="4" w:space="0" w:color="auto"/>
              <w:left w:val="single" w:sz="4" w:space="0" w:color="auto"/>
              <w:bottom w:val="single" w:sz="4" w:space="0" w:color="auto"/>
              <w:right w:val="single" w:sz="4" w:space="0" w:color="auto"/>
            </w:tcBorders>
            <w:vAlign w:val="center"/>
          </w:tcPr>
          <w:p w14:paraId="14F3F077" w14:textId="77777777" w:rsidR="00E84314" w:rsidRPr="008E38B5" w:rsidRDefault="00E84314" w:rsidP="00CC6665">
            <w:pPr>
              <w:spacing w:line="276" w:lineRule="auto"/>
              <w:rPr>
                <w:rFonts w:ascii="Arial" w:hAnsi="Arial" w:cs="Arial"/>
                <w:color w:val="000000"/>
                <w:sz w:val="22"/>
                <w:szCs w:val="22"/>
              </w:rPr>
            </w:pPr>
            <w:r w:rsidRPr="008E38B5">
              <w:rPr>
                <w:rFonts w:ascii="Arial" w:hAnsi="Arial" w:cs="Arial"/>
                <w:color w:val="000000"/>
                <w:sz w:val="22"/>
                <w:szCs w:val="22"/>
              </w:rPr>
              <w:t>Clear glazed lobby to store entrance</w:t>
            </w:r>
          </w:p>
        </w:tc>
        <w:tc>
          <w:tcPr>
            <w:tcW w:w="1316" w:type="dxa"/>
            <w:tcBorders>
              <w:top w:val="single" w:sz="4" w:space="0" w:color="auto"/>
              <w:left w:val="single" w:sz="4" w:space="0" w:color="auto"/>
              <w:bottom w:val="single" w:sz="4" w:space="0" w:color="auto"/>
              <w:right w:val="single" w:sz="4" w:space="0" w:color="auto"/>
            </w:tcBorders>
            <w:vAlign w:val="center"/>
          </w:tcPr>
          <w:p w14:paraId="6D5CC85D" w14:textId="77777777" w:rsidR="00E84314" w:rsidRPr="008E38B5" w:rsidRDefault="00E84314" w:rsidP="00CC6665">
            <w:pPr>
              <w:spacing w:line="276" w:lineRule="auto"/>
              <w:rPr>
                <w:rFonts w:ascii="Arial" w:hAnsi="Arial" w:cs="Arial"/>
                <w:color w:val="000000"/>
                <w:sz w:val="22"/>
                <w:szCs w:val="22"/>
              </w:rPr>
            </w:pPr>
            <w:r w:rsidRPr="008E38B5">
              <w:rPr>
                <w:rFonts w:ascii="Arial" w:hAnsi="Arial" w:cs="Arial"/>
                <w:color w:val="000000"/>
                <w:sz w:val="22"/>
                <w:szCs w:val="22"/>
              </w:rPr>
              <w:t>Approved</w:t>
            </w:r>
          </w:p>
        </w:tc>
      </w:tr>
      <w:tr w:rsidR="00403031" w:rsidRPr="00075C07" w14:paraId="6BE6F77E" w14:textId="77777777" w:rsidTr="00403031">
        <w:tc>
          <w:tcPr>
            <w:tcW w:w="1786" w:type="dxa"/>
            <w:tcBorders>
              <w:top w:val="single" w:sz="4" w:space="0" w:color="auto"/>
              <w:left w:val="single" w:sz="4" w:space="0" w:color="auto"/>
              <w:bottom w:val="single" w:sz="4" w:space="0" w:color="auto"/>
              <w:right w:val="single" w:sz="4" w:space="0" w:color="auto"/>
            </w:tcBorders>
            <w:vAlign w:val="center"/>
          </w:tcPr>
          <w:p w14:paraId="40A58CCC" w14:textId="77777777" w:rsidR="00403031" w:rsidRPr="008E38B5" w:rsidRDefault="00403031" w:rsidP="00CC6665">
            <w:pPr>
              <w:spacing w:line="276" w:lineRule="auto"/>
              <w:rPr>
                <w:rFonts w:ascii="Arial" w:hAnsi="Arial" w:cs="Arial"/>
                <w:color w:val="000000"/>
                <w:sz w:val="22"/>
                <w:szCs w:val="22"/>
              </w:rPr>
            </w:pPr>
            <w:r w:rsidRPr="008E38B5">
              <w:rPr>
                <w:rFonts w:ascii="Arial" w:hAnsi="Arial" w:cs="Arial"/>
                <w:color w:val="000000"/>
                <w:sz w:val="22"/>
                <w:szCs w:val="22"/>
              </w:rPr>
              <w:t>W/06/03041/FUL</w:t>
            </w:r>
          </w:p>
        </w:tc>
        <w:tc>
          <w:tcPr>
            <w:tcW w:w="5898" w:type="dxa"/>
            <w:tcBorders>
              <w:top w:val="single" w:sz="4" w:space="0" w:color="auto"/>
              <w:left w:val="single" w:sz="4" w:space="0" w:color="auto"/>
              <w:bottom w:val="single" w:sz="4" w:space="0" w:color="auto"/>
              <w:right w:val="single" w:sz="4" w:space="0" w:color="auto"/>
            </w:tcBorders>
            <w:vAlign w:val="center"/>
          </w:tcPr>
          <w:p w14:paraId="2A174554" w14:textId="77777777" w:rsidR="00403031" w:rsidRPr="008E38B5" w:rsidRDefault="00403031" w:rsidP="00CC6665">
            <w:pPr>
              <w:spacing w:line="276" w:lineRule="auto"/>
              <w:rPr>
                <w:rFonts w:ascii="Arial" w:hAnsi="Arial" w:cs="Arial"/>
                <w:color w:val="000000"/>
                <w:sz w:val="22"/>
                <w:szCs w:val="22"/>
              </w:rPr>
            </w:pPr>
            <w:r w:rsidRPr="008E38B5">
              <w:rPr>
                <w:rFonts w:ascii="Arial" w:hAnsi="Arial" w:cs="Arial"/>
                <w:color w:val="000000"/>
                <w:sz w:val="22"/>
                <w:szCs w:val="22"/>
              </w:rPr>
              <w:t>Installation of an external sprinkler tank and pump house in the car park</w:t>
            </w:r>
          </w:p>
        </w:tc>
        <w:tc>
          <w:tcPr>
            <w:tcW w:w="1316" w:type="dxa"/>
            <w:tcBorders>
              <w:top w:val="single" w:sz="4" w:space="0" w:color="auto"/>
              <w:left w:val="single" w:sz="4" w:space="0" w:color="auto"/>
              <w:bottom w:val="single" w:sz="4" w:space="0" w:color="auto"/>
              <w:right w:val="single" w:sz="4" w:space="0" w:color="auto"/>
            </w:tcBorders>
            <w:vAlign w:val="center"/>
          </w:tcPr>
          <w:p w14:paraId="59CB6B79" w14:textId="77777777" w:rsidR="00403031" w:rsidRPr="008E38B5" w:rsidRDefault="00403031" w:rsidP="00CC6665">
            <w:pPr>
              <w:spacing w:line="276" w:lineRule="auto"/>
              <w:rPr>
                <w:rFonts w:ascii="Arial" w:hAnsi="Arial" w:cs="Arial"/>
                <w:color w:val="000000"/>
                <w:sz w:val="22"/>
                <w:szCs w:val="22"/>
              </w:rPr>
            </w:pPr>
            <w:r w:rsidRPr="008E38B5">
              <w:rPr>
                <w:rFonts w:ascii="Arial" w:hAnsi="Arial" w:cs="Arial"/>
                <w:color w:val="000000"/>
                <w:sz w:val="22"/>
                <w:szCs w:val="22"/>
              </w:rPr>
              <w:t>Approved</w:t>
            </w:r>
          </w:p>
        </w:tc>
      </w:tr>
      <w:tr w:rsidR="00161D0A" w:rsidRPr="00075C07" w14:paraId="44902E62" w14:textId="77777777" w:rsidTr="00403031">
        <w:tc>
          <w:tcPr>
            <w:tcW w:w="1786" w:type="dxa"/>
            <w:tcBorders>
              <w:top w:val="single" w:sz="4" w:space="0" w:color="auto"/>
              <w:left w:val="single" w:sz="4" w:space="0" w:color="auto"/>
              <w:bottom w:val="single" w:sz="4" w:space="0" w:color="auto"/>
              <w:right w:val="single" w:sz="4" w:space="0" w:color="auto"/>
            </w:tcBorders>
            <w:vAlign w:val="center"/>
          </w:tcPr>
          <w:p w14:paraId="2869DE43" w14:textId="1B0EC117" w:rsidR="00161D0A" w:rsidRPr="008E38B5" w:rsidRDefault="00161D0A" w:rsidP="00CC6665">
            <w:pPr>
              <w:spacing w:line="276" w:lineRule="auto"/>
              <w:rPr>
                <w:rFonts w:ascii="Arial" w:hAnsi="Arial" w:cs="Arial"/>
                <w:color w:val="000000"/>
                <w:sz w:val="22"/>
                <w:szCs w:val="22"/>
              </w:rPr>
            </w:pPr>
            <w:r w:rsidRPr="008E38B5">
              <w:rPr>
                <w:rFonts w:ascii="Arial" w:hAnsi="Arial" w:cs="Arial"/>
                <w:color w:val="000000"/>
                <w:sz w:val="22"/>
                <w:szCs w:val="22"/>
              </w:rPr>
              <w:t>14/07470/FUL</w:t>
            </w:r>
          </w:p>
        </w:tc>
        <w:tc>
          <w:tcPr>
            <w:tcW w:w="5898" w:type="dxa"/>
            <w:tcBorders>
              <w:top w:val="single" w:sz="4" w:space="0" w:color="auto"/>
              <w:left w:val="single" w:sz="4" w:space="0" w:color="auto"/>
              <w:bottom w:val="single" w:sz="4" w:space="0" w:color="auto"/>
              <w:right w:val="single" w:sz="4" w:space="0" w:color="auto"/>
            </w:tcBorders>
            <w:vAlign w:val="center"/>
          </w:tcPr>
          <w:p w14:paraId="008087DC" w14:textId="5AABDDF0" w:rsidR="00161D0A" w:rsidRPr="008E38B5" w:rsidRDefault="00161D0A" w:rsidP="00CC6665">
            <w:pPr>
              <w:spacing w:line="276" w:lineRule="auto"/>
              <w:rPr>
                <w:rFonts w:ascii="Arial" w:hAnsi="Arial" w:cs="Arial"/>
                <w:color w:val="000000"/>
                <w:sz w:val="22"/>
                <w:szCs w:val="22"/>
              </w:rPr>
            </w:pPr>
            <w:r w:rsidRPr="008E38B5">
              <w:rPr>
                <w:rFonts w:ascii="Arial" w:hAnsi="Arial" w:cs="Arial"/>
                <w:color w:val="000000"/>
                <w:sz w:val="22"/>
                <w:szCs w:val="22"/>
              </w:rPr>
              <w:t>Installation of "hello" feature fence and replacement upgrade of 9 trolley bays</w:t>
            </w:r>
          </w:p>
        </w:tc>
        <w:tc>
          <w:tcPr>
            <w:tcW w:w="1316" w:type="dxa"/>
            <w:tcBorders>
              <w:top w:val="single" w:sz="4" w:space="0" w:color="auto"/>
              <w:left w:val="single" w:sz="4" w:space="0" w:color="auto"/>
              <w:bottom w:val="single" w:sz="4" w:space="0" w:color="auto"/>
              <w:right w:val="single" w:sz="4" w:space="0" w:color="auto"/>
            </w:tcBorders>
            <w:vAlign w:val="center"/>
          </w:tcPr>
          <w:p w14:paraId="5DE8BC64" w14:textId="42E0C10C" w:rsidR="00161D0A" w:rsidRPr="008E38B5" w:rsidRDefault="00161D0A" w:rsidP="00CC6665">
            <w:pPr>
              <w:spacing w:line="276" w:lineRule="auto"/>
              <w:rPr>
                <w:rFonts w:ascii="Arial" w:hAnsi="Arial" w:cs="Arial"/>
                <w:color w:val="000000"/>
                <w:sz w:val="22"/>
                <w:szCs w:val="22"/>
              </w:rPr>
            </w:pPr>
            <w:r w:rsidRPr="008E38B5">
              <w:rPr>
                <w:rFonts w:ascii="Arial" w:hAnsi="Arial" w:cs="Arial"/>
                <w:color w:val="000000"/>
                <w:sz w:val="22"/>
                <w:szCs w:val="22"/>
              </w:rPr>
              <w:t>Approved</w:t>
            </w:r>
          </w:p>
        </w:tc>
      </w:tr>
      <w:tr w:rsidR="00FB160D" w:rsidRPr="00075C07" w14:paraId="391AB5F2" w14:textId="77777777" w:rsidTr="00403031">
        <w:tc>
          <w:tcPr>
            <w:tcW w:w="1786" w:type="dxa"/>
            <w:tcBorders>
              <w:top w:val="single" w:sz="4" w:space="0" w:color="auto"/>
              <w:left w:val="single" w:sz="4" w:space="0" w:color="auto"/>
              <w:bottom w:val="single" w:sz="4" w:space="0" w:color="auto"/>
              <w:right w:val="single" w:sz="4" w:space="0" w:color="auto"/>
            </w:tcBorders>
            <w:vAlign w:val="center"/>
          </w:tcPr>
          <w:p w14:paraId="6FB6B85E" w14:textId="3212E959" w:rsidR="00FB160D" w:rsidRPr="008E38B5" w:rsidRDefault="0011427F" w:rsidP="00CC6665">
            <w:pPr>
              <w:spacing w:line="276" w:lineRule="auto"/>
              <w:rPr>
                <w:rFonts w:ascii="Arial" w:hAnsi="Arial" w:cs="Arial"/>
                <w:color w:val="000000"/>
                <w:sz w:val="22"/>
                <w:szCs w:val="22"/>
              </w:rPr>
            </w:pPr>
            <w:r w:rsidRPr="008E38B5">
              <w:rPr>
                <w:rFonts w:ascii="Arial" w:hAnsi="Arial" w:cs="Arial"/>
                <w:color w:val="000000"/>
                <w:sz w:val="22"/>
                <w:szCs w:val="22"/>
              </w:rPr>
              <w:t>14/07471/FUL</w:t>
            </w:r>
          </w:p>
        </w:tc>
        <w:tc>
          <w:tcPr>
            <w:tcW w:w="5898" w:type="dxa"/>
            <w:tcBorders>
              <w:top w:val="single" w:sz="4" w:space="0" w:color="auto"/>
              <w:left w:val="single" w:sz="4" w:space="0" w:color="auto"/>
              <w:bottom w:val="single" w:sz="4" w:space="0" w:color="auto"/>
              <w:right w:val="single" w:sz="4" w:space="0" w:color="auto"/>
            </w:tcBorders>
            <w:vAlign w:val="center"/>
          </w:tcPr>
          <w:p w14:paraId="4FCBE030" w14:textId="419C8181" w:rsidR="00FB160D" w:rsidRPr="008E38B5" w:rsidRDefault="0011427F" w:rsidP="00CC6665">
            <w:pPr>
              <w:spacing w:line="276" w:lineRule="auto"/>
              <w:rPr>
                <w:rFonts w:ascii="Arial" w:hAnsi="Arial" w:cs="Arial"/>
                <w:color w:val="000000"/>
                <w:sz w:val="22"/>
                <w:szCs w:val="22"/>
              </w:rPr>
            </w:pPr>
            <w:r w:rsidRPr="008E38B5">
              <w:rPr>
                <w:rFonts w:ascii="Arial" w:hAnsi="Arial" w:cs="Arial"/>
                <w:color w:val="000000"/>
                <w:sz w:val="22"/>
                <w:szCs w:val="22"/>
              </w:rPr>
              <w:t xml:space="preserve">Installation of a </w:t>
            </w:r>
            <w:proofErr w:type="spellStart"/>
            <w:r w:rsidRPr="008E38B5">
              <w:rPr>
                <w:rFonts w:ascii="Arial" w:hAnsi="Arial" w:cs="Arial"/>
                <w:color w:val="000000"/>
                <w:sz w:val="22"/>
                <w:szCs w:val="22"/>
              </w:rPr>
              <w:t>Woodtex</w:t>
            </w:r>
            <w:proofErr w:type="spellEnd"/>
            <w:r w:rsidRPr="008E38B5">
              <w:rPr>
                <w:rFonts w:ascii="Arial" w:hAnsi="Arial" w:cs="Arial"/>
                <w:color w:val="000000"/>
                <w:sz w:val="22"/>
                <w:szCs w:val="22"/>
              </w:rPr>
              <w:t xml:space="preserve"> welcome wall adjacent to the lobby</w:t>
            </w:r>
          </w:p>
        </w:tc>
        <w:tc>
          <w:tcPr>
            <w:tcW w:w="1316" w:type="dxa"/>
            <w:tcBorders>
              <w:top w:val="single" w:sz="4" w:space="0" w:color="auto"/>
              <w:left w:val="single" w:sz="4" w:space="0" w:color="auto"/>
              <w:bottom w:val="single" w:sz="4" w:space="0" w:color="auto"/>
              <w:right w:val="single" w:sz="4" w:space="0" w:color="auto"/>
            </w:tcBorders>
            <w:vAlign w:val="center"/>
          </w:tcPr>
          <w:p w14:paraId="5B647CF5" w14:textId="5C5D0A53" w:rsidR="00FB160D" w:rsidRPr="008E38B5" w:rsidRDefault="0011427F" w:rsidP="00CC6665">
            <w:pPr>
              <w:spacing w:line="276" w:lineRule="auto"/>
              <w:rPr>
                <w:rFonts w:ascii="Arial" w:hAnsi="Arial" w:cs="Arial"/>
                <w:color w:val="000000"/>
                <w:sz w:val="22"/>
                <w:szCs w:val="22"/>
              </w:rPr>
            </w:pPr>
            <w:r w:rsidRPr="008E38B5">
              <w:rPr>
                <w:rFonts w:ascii="Arial" w:hAnsi="Arial" w:cs="Arial"/>
                <w:color w:val="000000"/>
                <w:sz w:val="22"/>
                <w:szCs w:val="22"/>
              </w:rPr>
              <w:t>Approved</w:t>
            </w:r>
          </w:p>
        </w:tc>
      </w:tr>
    </w:tbl>
    <w:p w14:paraId="572325BE" w14:textId="77777777" w:rsidR="003B136F" w:rsidRPr="00075C07" w:rsidRDefault="003B136F" w:rsidP="00CC6665">
      <w:pPr>
        <w:spacing w:line="276" w:lineRule="auto"/>
        <w:rPr>
          <w:rFonts w:ascii="Arial" w:hAnsi="Arial" w:cs="Arial"/>
          <w:b/>
          <w:sz w:val="22"/>
          <w:szCs w:val="22"/>
        </w:rPr>
      </w:pPr>
    </w:p>
    <w:p w14:paraId="522B4858" w14:textId="77777777" w:rsidR="000465F7" w:rsidRDefault="000465F7" w:rsidP="000465F7">
      <w:pPr>
        <w:pStyle w:val="NoSpacing"/>
        <w:spacing w:line="276" w:lineRule="auto"/>
        <w:ind w:right="-23"/>
        <w:rPr>
          <w:b/>
          <w:bCs/>
        </w:rPr>
      </w:pPr>
      <w:r w:rsidRPr="00D12B52">
        <w:rPr>
          <w:b/>
          <w:bCs/>
        </w:rPr>
        <w:lastRenderedPageBreak/>
        <w:t xml:space="preserve">RELEVANT LEGISLATION, POLICY AND GUIDANCE </w:t>
      </w:r>
    </w:p>
    <w:p w14:paraId="0DF5858F" w14:textId="77777777" w:rsidR="000465F7" w:rsidRPr="00D12B52" w:rsidRDefault="000465F7" w:rsidP="000465F7">
      <w:pPr>
        <w:pStyle w:val="NoSpacing"/>
        <w:spacing w:line="276" w:lineRule="auto"/>
        <w:ind w:right="-23"/>
        <w:rPr>
          <w:b/>
          <w:bCs/>
        </w:rPr>
      </w:pPr>
    </w:p>
    <w:p w14:paraId="6183375A" w14:textId="77777777" w:rsidR="000465F7" w:rsidRPr="00D12B52" w:rsidRDefault="000465F7" w:rsidP="000465F7">
      <w:pPr>
        <w:pStyle w:val="NoSpacing"/>
        <w:spacing w:line="276" w:lineRule="auto"/>
        <w:ind w:right="-23"/>
      </w:pPr>
      <w:r w:rsidRPr="00D12B52">
        <w:t>This application is assessed under Article 3 of the Town and Country Planning (General Permitted Development) (England) Order 2015 (as amended), which grants planning permission for certain types of development described in Schedule 2 of the Order. The grant of permission is subject to the limitations, conditions, and provisions set out within the relevant Classes of permitted development.</w:t>
      </w:r>
    </w:p>
    <w:p w14:paraId="01EF5A4E" w14:textId="77777777" w:rsidR="000465F7" w:rsidRDefault="000465F7" w:rsidP="000465F7">
      <w:pPr>
        <w:pStyle w:val="NoSpacing"/>
        <w:spacing w:line="276" w:lineRule="auto"/>
        <w:ind w:right="-23"/>
        <w:rPr>
          <w:b/>
          <w:bCs/>
        </w:rPr>
      </w:pPr>
    </w:p>
    <w:p w14:paraId="5A021678" w14:textId="7C36D811" w:rsidR="00EF7DEB" w:rsidRDefault="000465F7" w:rsidP="006315D3">
      <w:pPr>
        <w:pStyle w:val="NoSpacing"/>
        <w:spacing w:line="276" w:lineRule="auto"/>
        <w:ind w:right="-23"/>
      </w:pPr>
      <w:r w:rsidRPr="00D12B52">
        <w:t xml:space="preserve">Under Schedule 2, Part </w:t>
      </w:r>
      <w:r>
        <w:t>14</w:t>
      </w:r>
      <w:r w:rsidRPr="00D12B52">
        <w:t>, Class</w:t>
      </w:r>
      <w:r>
        <w:t xml:space="preserve"> J </w:t>
      </w:r>
      <w:r w:rsidRPr="00D12B52">
        <w:t>of the Town and Country Planning (General Permitted Development) (England) Order 2015 (as amended), certain changes of use and associated operations may be permitted subject to prior approval from the Local Planning Authority.</w:t>
      </w:r>
    </w:p>
    <w:p w14:paraId="7BB845CE" w14:textId="77777777" w:rsidR="00905C36" w:rsidRPr="00075C07" w:rsidRDefault="00905C36" w:rsidP="00CC6665">
      <w:pPr>
        <w:pStyle w:val="NoSpacing"/>
        <w:spacing w:line="276" w:lineRule="auto"/>
      </w:pPr>
    </w:p>
    <w:p w14:paraId="0A03C8CE" w14:textId="1B851FCE" w:rsidR="003B136F" w:rsidRPr="00075C07" w:rsidRDefault="003B136F" w:rsidP="00CC6665">
      <w:pPr>
        <w:spacing w:line="276" w:lineRule="auto"/>
        <w:rPr>
          <w:rFonts w:ascii="Arial" w:hAnsi="Arial" w:cs="Arial"/>
          <w:b/>
          <w:bCs/>
          <w:sz w:val="22"/>
          <w:szCs w:val="22"/>
        </w:rPr>
      </w:pPr>
      <w:r w:rsidRPr="00075C07">
        <w:rPr>
          <w:rFonts w:ascii="Arial" w:hAnsi="Arial" w:cs="Arial"/>
          <w:b/>
          <w:bCs/>
          <w:sz w:val="22"/>
          <w:szCs w:val="22"/>
        </w:rPr>
        <w:t>CONSULTATION</w:t>
      </w:r>
      <w:r w:rsidR="00DC4F3E" w:rsidRPr="00075C07">
        <w:rPr>
          <w:rFonts w:ascii="Arial" w:hAnsi="Arial" w:cs="Arial"/>
          <w:b/>
          <w:bCs/>
          <w:sz w:val="22"/>
          <w:szCs w:val="22"/>
        </w:rPr>
        <w:t xml:space="preserve"> RESPONSES</w:t>
      </w:r>
    </w:p>
    <w:p w14:paraId="265F2859" w14:textId="77777777" w:rsidR="00F221E9" w:rsidRPr="00075C07" w:rsidRDefault="00F221E9" w:rsidP="00CC6665">
      <w:pPr>
        <w:spacing w:line="276" w:lineRule="auto"/>
        <w:rPr>
          <w:rFonts w:ascii="Arial" w:hAnsi="Arial" w:cs="Arial"/>
          <w:bCs/>
          <w:sz w:val="22"/>
          <w:szCs w:val="22"/>
        </w:rPr>
      </w:pPr>
    </w:p>
    <w:p w14:paraId="19F00221" w14:textId="73C592B5" w:rsidR="0060536A" w:rsidRPr="00A83391" w:rsidRDefault="00A83391" w:rsidP="00CC6665">
      <w:pPr>
        <w:spacing w:line="276" w:lineRule="auto"/>
        <w:rPr>
          <w:rFonts w:ascii="Arial" w:hAnsi="Arial" w:cs="Arial"/>
          <w:bCs/>
          <w:sz w:val="22"/>
          <w:szCs w:val="22"/>
          <w:u w:val="single"/>
        </w:rPr>
      </w:pPr>
      <w:r w:rsidRPr="00A83391">
        <w:rPr>
          <w:rFonts w:ascii="Arial" w:hAnsi="Arial" w:cs="Arial"/>
          <w:bCs/>
          <w:sz w:val="22"/>
          <w:szCs w:val="22"/>
          <w:u w:val="single"/>
        </w:rPr>
        <w:t xml:space="preserve">Trowbridge </w:t>
      </w:r>
      <w:r w:rsidR="005D2581" w:rsidRPr="00A83391">
        <w:rPr>
          <w:rFonts w:ascii="Arial" w:hAnsi="Arial" w:cs="Arial"/>
          <w:bCs/>
          <w:sz w:val="22"/>
          <w:szCs w:val="22"/>
          <w:u w:val="single"/>
        </w:rPr>
        <w:t>Town Council</w:t>
      </w:r>
      <w:r w:rsidR="0060536A" w:rsidRPr="00A83391">
        <w:rPr>
          <w:rFonts w:ascii="Arial" w:hAnsi="Arial" w:cs="Arial"/>
          <w:bCs/>
          <w:sz w:val="22"/>
          <w:szCs w:val="22"/>
          <w:u w:val="single"/>
        </w:rPr>
        <w:t xml:space="preserve"> – </w:t>
      </w:r>
      <w:r w:rsidRPr="00A83391">
        <w:rPr>
          <w:rFonts w:ascii="Arial" w:hAnsi="Arial" w:cs="Arial"/>
          <w:bCs/>
          <w:sz w:val="22"/>
          <w:szCs w:val="22"/>
          <w:u w:val="single"/>
        </w:rPr>
        <w:t>No Objection</w:t>
      </w:r>
    </w:p>
    <w:p w14:paraId="50D4288D" w14:textId="77777777" w:rsidR="00DC4F3E" w:rsidRPr="00075C07" w:rsidRDefault="00DC4F3E" w:rsidP="00CC6665">
      <w:pPr>
        <w:spacing w:line="276" w:lineRule="auto"/>
        <w:rPr>
          <w:rFonts w:ascii="Arial" w:hAnsi="Arial" w:cs="Arial"/>
          <w:sz w:val="22"/>
          <w:szCs w:val="22"/>
        </w:rPr>
      </w:pPr>
    </w:p>
    <w:p w14:paraId="4105122F" w14:textId="47778FCB" w:rsidR="003B136F" w:rsidRPr="00075C07" w:rsidRDefault="00B15AD7" w:rsidP="00CC6665">
      <w:pPr>
        <w:spacing w:line="276" w:lineRule="auto"/>
        <w:rPr>
          <w:rFonts w:ascii="Arial" w:hAnsi="Arial" w:cs="Arial"/>
          <w:b/>
          <w:bCs/>
          <w:sz w:val="22"/>
          <w:szCs w:val="22"/>
        </w:rPr>
      </w:pPr>
      <w:r w:rsidRPr="00075C07">
        <w:rPr>
          <w:rFonts w:ascii="Arial" w:hAnsi="Arial" w:cs="Arial"/>
          <w:b/>
          <w:bCs/>
          <w:sz w:val="22"/>
          <w:szCs w:val="22"/>
        </w:rPr>
        <w:t>REPRESENTATIONS</w:t>
      </w:r>
    </w:p>
    <w:p w14:paraId="062733D9" w14:textId="77777777" w:rsidR="005D2581" w:rsidRPr="00075C07" w:rsidRDefault="005D2581" w:rsidP="00CC6665">
      <w:pPr>
        <w:spacing w:line="276" w:lineRule="auto"/>
        <w:rPr>
          <w:rFonts w:ascii="Arial" w:hAnsi="Arial" w:cs="Arial"/>
          <w:bCs/>
          <w:sz w:val="22"/>
          <w:szCs w:val="22"/>
        </w:rPr>
      </w:pPr>
    </w:p>
    <w:p w14:paraId="1C30F395" w14:textId="76247FD6" w:rsidR="00B15AD7" w:rsidRPr="00A83391" w:rsidRDefault="003A1308" w:rsidP="00CC6665">
      <w:pPr>
        <w:spacing w:line="276" w:lineRule="auto"/>
        <w:rPr>
          <w:rFonts w:ascii="Arial" w:hAnsi="Arial" w:cs="Arial"/>
          <w:bCs/>
          <w:sz w:val="22"/>
          <w:szCs w:val="22"/>
        </w:rPr>
      </w:pPr>
      <w:r w:rsidRPr="00A83391">
        <w:rPr>
          <w:rFonts w:ascii="Arial" w:hAnsi="Arial" w:cs="Arial"/>
          <w:bCs/>
          <w:sz w:val="22"/>
          <w:szCs w:val="22"/>
        </w:rPr>
        <w:t>No</w:t>
      </w:r>
      <w:r w:rsidR="003E43F6" w:rsidRPr="00A83391">
        <w:rPr>
          <w:rFonts w:ascii="Arial" w:hAnsi="Arial" w:cs="Arial"/>
          <w:bCs/>
          <w:sz w:val="22"/>
          <w:szCs w:val="22"/>
        </w:rPr>
        <w:t xml:space="preserve"> comments received.</w:t>
      </w:r>
    </w:p>
    <w:p w14:paraId="1CA26ADF" w14:textId="77777777" w:rsidR="00606E13" w:rsidRPr="00075C07" w:rsidRDefault="00606E13" w:rsidP="00CC6665">
      <w:pPr>
        <w:spacing w:line="276" w:lineRule="auto"/>
        <w:rPr>
          <w:rFonts w:ascii="Arial" w:hAnsi="Arial" w:cs="Arial"/>
          <w:sz w:val="22"/>
          <w:szCs w:val="22"/>
        </w:rPr>
      </w:pPr>
    </w:p>
    <w:p w14:paraId="2D32F399" w14:textId="77777777" w:rsidR="00036AAF" w:rsidRDefault="00036AAF" w:rsidP="00036AAF">
      <w:pPr>
        <w:rPr>
          <w:rFonts w:ascii="Arial" w:eastAsia="Calibri" w:hAnsi="Arial" w:cs="Arial"/>
          <w:b/>
          <w:bCs/>
        </w:rPr>
      </w:pPr>
      <w:r w:rsidRPr="0048170D">
        <w:rPr>
          <w:rFonts w:ascii="Arial" w:eastAsia="Calibri" w:hAnsi="Arial" w:cs="Arial"/>
          <w:b/>
          <w:bCs/>
        </w:rPr>
        <w:t>PLANNING ISSUES</w:t>
      </w:r>
    </w:p>
    <w:p w14:paraId="16B7FBC4" w14:textId="77777777" w:rsidR="00036AAF" w:rsidRPr="0048170D" w:rsidRDefault="00036AAF" w:rsidP="00036AAF">
      <w:pPr>
        <w:rPr>
          <w:rFonts w:ascii="Arial" w:eastAsia="Calibri" w:hAnsi="Arial" w:cs="Arial"/>
          <w:b/>
          <w:bCs/>
        </w:rPr>
      </w:pPr>
    </w:p>
    <w:p w14:paraId="2B42571C" w14:textId="5BF758FE" w:rsidR="00036AAF" w:rsidRPr="00036AAF" w:rsidRDefault="00036AAF" w:rsidP="00036AAF">
      <w:pPr>
        <w:spacing w:line="276" w:lineRule="auto"/>
        <w:jc w:val="both"/>
        <w:rPr>
          <w:rFonts w:ascii="Arial" w:eastAsia="Calibri" w:hAnsi="Arial" w:cs="Arial"/>
          <w:color w:val="FF0000"/>
          <w:sz w:val="22"/>
          <w:szCs w:val="22"/>
        </w:rPr>
      </w:pPr>
      <w:r w:rsidRPr="00036AAF">
        <w:rPr>
          <w:rFonts w:ascii="Arial" w:eastAsia="Calibri" w:hAnsi="Arial" w:cs="Arial"/>
          <w:sz w:val="22"/>
          <w:szCs w:val="22"/>
        </w:rPr>
        <w:t>This submission is not a planning application, rather it is a prior notification application submitted pursuant to the Permitted Development rights enshrined within Schedule 2, Part 14 Class J of the Town and Country Planning (General Permitted Development) (England) Order 2015 (as amended) for the installation of, alteration or replacement of solar photovoltaic equipment on the roofs on non-domestic buildings producing up to a capacity of 1 megawatt.  There is no requirement for planning permission for such development providing the conditions and caveats set out with Class J are satisfied. The legislation is shown below with comments related to the proposals added by the case officer</w:t>
      </w:r>
      <w:r w:rsidRPr="00C83662">
        <w:rPr>
          <w:rFonts w:ascii="Arial" w:eastAsia="Calibri" w:hAnsi="Arial" w:cs="Arial"/>
          <w:sz w:val="22"/>
          <w:szCs w:val="22"/>
        </w:rPr>
        <w:t xml:space="preserve"> </w:t>
      </w:r>
      <w:r w:rsidR="00C83662" w:rsidRPr="00C83662">
        <w:rPr>
          <w:rFonts w:ascii="Arial" w:eastAsia="Calibri" w:hAnsi="Arial" w:cs="Arial"/>
          <w:sz w:val="22"/>
          <w:szCs w:val="22"/>
        </w:rPr>
        <w:t>in response to each section.</w:t>
      </w:r>
    </w:p>
    <w:p w14:paraId="0A064A34" w14:textId="3E2B7F3B" w:rsidR="006B4ED4" w:rsidRDefault="006B4ED4" w:rsidP="00FE0FB2">
      <w:pPr>
        <w:rPr>
          <w:rFonts w:ascii="Arial" w:hAnsi="Arial" w:cs="Arial"/>
          <w:color w:val="FF0000"/>
          <w:sz w:val="20"/>
          <w:szCs w:val="20"/>
        </w:rPr>
      </w:pPr>
    </w:p>
    <w:p w14:paraId="7A957069" w14:textId="6DE2AC24" w:rsidR="003C580D" w:rsidRDefault="003C580D" w:rsidP="00FE0FB2">
      <w:pPr>
        <w:rPr>
          <w:rFonts w:ascii="Arial" w:hAnsi="Arial" w:cs="Arial"/>
          <w:b/>
          <w:bCs/>
        </w:rPr>
      </w:pPr>
      <w:r w:rsidRPr="003C580D">
        <w:rPr>
          <w:rFonts w:ascii="Arial" w:hAnsi="Arial" w:cs="Arial"/>
          <w:b/>
          <w:bCs/>
        </w:rPr>
        <w:t>ASSESSMENT</w:t>
      </w:r>
    </w:p>
    <w:p w14:paraId="6A598A80" w14:textId="77777777" w:rsidR="003C580D" w:rsidRDefault="003C580D" w:rsidP="00FE0FB2">
      <w:pPr>
        <w:rPr>
          <w:rFonts w:ascii="Arial" w:hAnsi="Arial" w:cs="Arial"/>
          <w:b/>
          <w:bCs/>
        </w:rPr>
      </w:pPr>
    </w:p>
    <w:p w14:paraId="09250702" w14:textId="062FF02D" w:rsidR="005E7BF3" w:rsidRDefault="00652E44" w:rsidP="005E7BF3">
      <w:pPr>
        <w:spacing w:line="276" w:lineRule="auto"/>
        <w:jc w:val="both"/>
        <w:rPr>
          <w:rFonts w:ascii="Arial" w:eastAsia="Calibri" w:hAnsi="Arial" w:cs="Arial"/>
          <w:sz w:val="22"/>
          <w:szCs w:val="22"/>
        </w:rPr>
      </w:pPr>
      <w:r>
        <w:rPr>
          <w:rFonts w:ascii="Arial" w:eastAsia="Calibri" w:hAnsi="Arial" w:cs="Arial"/>
          <w:sz w:val="22"/>
          <w:szCs w:val="22"/>
        </w:rPr>
        <w:t xml:space="preserve">Schedule 2, Part 14, Class J </w:t>
      </w:r>
      <w:r w:rsidR="00A816C3">
        <w:rPr>
          <w:rFonts w:ascii="Arial" w:eastAsia="Calibri" w:hAnsi="Arial" w:cs="Arial"/>
          <w:sz w:val="22"/>
          <w:szCs w:val="22"/>
        </w:rPr>
        <w:t>of the General Permitted Development Order (England) 2015</w:t>
      </w:r>
      <w:r w:rsidR="00230C2B">
        <w:rPr>
          <w:rFonts w:ascii="Arial" w:eastAsia="Calibri" w:hAnsi="Arial" w:cs="Arial"/>
          <w:sz w:val="22"/>
          <w:szCs w:val="22"/>
        </w:rPr>
        <w:t xml:space="preserve"> (hereafter referred to as the GPDO)</w:t>
      </w:r>
      <w:r w:rsidR="00A816C3">
        <w:rPr>
          <w:rFonts w:ascii="Arial" w:eastAsia="Calibri" w:hAnsi="Arial" w:cs="Arial"/>
          <w:sz w:val="22"/>
          <w:szCs w:val="22"/>
        </w:rPr>
        <w:t xml:space="preserve">, provides permitted development rights concerning the </w:t>
      </w:r>
      <w:r w:rsidR="00A816C3" w:rsidRPr="00A816C3">
        <w:rPr>
          <w:rFonts w:ascii="Arial" w:eastAsia="Calibri" w:hAnsi="Arial" w:cs="Arial"/>
          <w:i/>
          <w:iCs/>
          <w:sz w:val="22"/>
          <w:szCs w:val="22"/>
        </w:rPr>
        <w:t>“installation or alteration etc of solar equipment on non-domestic premises”.</w:t>
      </w:r>
      <w:r w:rsidR="00A816C3">
        <w:rPr>
          <w:rFonts w:ascii="Arial" w:eastAsia="Calibri" w:hAnsi="Arial" w:cs="Arial"/>
          <w:i/>
          <w:iCs/>
          <w:sz w:val="22"/>
          <w:szCs w:val="22"/>
        </w:rPr>
        <w:t xml:space="preserve"> </w:t>
      </w:r>
      <w:r w:rsidR="00760AAD">
        <w:rPr>
          <w:rFonts w:ascii="Arial" w:eastAsia="Calibri" w:hAnsi="Arial" w:cs="Arial"/>
          <w:sz w:val="22"/>
          <w:szCs w:val="22"/>
        </w:rPr>
        <w:t>This is stated to include the installation, alteration or replacement of (a) microgeneration solar thermal equipment on a building; (b) microgeneration solar PV equipment on a building; or (c) other solar PV equipment on the roof of a building</w:t>
      </w:r>
      <w:r w:rsidR="005E7BF3">
        <w:rPr>
          <w:rFonts w:ascii="Arial" w:eastAsia="Calibri" w:hAnsi="Arial" w:cs="Arial"/>
          <w:sz w:val="22"/>
          <w:szCs w:val="22"/>
        </w:rPr>
        <w:t>, other than a dwellinghouse or block of flats.</w:t>
      </w:r>
      <w:r w:rsidR="00230C2B">
        <w:rPr>
          <w:rFonts w:ascii="Arial" w:eastAsia="Calibri" w:hAnsi="Arial" w:cs="Arial"/>
          <w:sz w:val="22"/>
          <w:szCs w:val="22"/>
        </w:rPr>
        <w:t xml:space="preserve"> The GPDO states that development would not be permitted in the following circumstances.</w:t>
      </w:r>
    </w:p>
    <w:p w14:paraId="238570F3" w14:textId="77777777" w:rsidR="00230C2B" w:rsidRDefault="00230C2B" w:rsidP="005E7BF3">
      <w:pPr>
        <w:spacing w:line="276" w:lineRule="auto"/>
        <w:jc w:val="both"/>
        <w:rPr>
          <w:rFonts w:ascii="Arial" w:eastAsia="Calibri" w:hAnsi="Arial" w:cs="Arial"/>
          <w:sz w:val="22"/>
          <w:szCs w:val="22"/>
        </w:rPr>
      </w:pPr>
    </w:p>
    <w:p w14:paraId="3DC436C9" w14:textId="100D53C2" w:rsidR="00230C2B" w:rsidRDefault="002065B9" w:rsidP="005E7BF3">
      <w:pPr>
        <w:spacing w:line="276" w:lineRule="auto"/>
        <w:jc w:val="both"/>
        <w:rPr>
          <w:rFonts w:ascii="Arial" w:eastAsia="Calibri" w:hAnsi="Arial" w:cs="Arial"/>
          <w:sz w:val="22"/>
          <w:szCs w:val="22"/>
        </w:rPr>
      </w:pPr>
      <w:r w:rsidRPr="002065B9">
        <w:rPr>
          <w:rFonts w:ascii="Arial" w:eastAsia="Calibri" w:hAnsi="Arial" w:cs="Arial"/>
          <w:b/>
          <w:bCs/>
          <w:sz w:val="22"/>
          <w:szCs w:val="22"/>
        </w:rPr>
        <w:t>J.1 (a)</w:t>
      </w:r>
      <w:r>
        <w:rPr>
          <w:rFonts w:ascii="Arial" w:eastAsia="Calibri" w:hAnsi="Arial" w:cs="Arial"/>
          <w:sz w:val="22"/>
          <w:szCs w:val="22"/>
        </w:rPr>
        <w:t xml:space="preserve"> </w:t>
      </w:r>
      <w:r w:rsidRPr="002065B9">
        <w:rPr>
          <w:rFonts w:ascii="Arial" w:eastAsia="Calibri" w:hAnsi="Arial" w:cs="Arial"/>
          <w:sz w:val="22"/>
          <w:szCs w:val="22"/>
        </w:rPr>
        <w:t>the solar PV equipment or solar thermal equipment would be installed on a pitched roof and would protrude more than 0.2 metres beyond the plane of the roof slope when measured from the perpendicular with the external surface of the roof slope</w:t>
      </w:r>
      <w:r>
        <w:rPr>
          <w:rFonts w:ascii="Arial" w:eastAsia="Calibri" w:hAnsi="Arial" w:cs="Arial"/>
          <w:sz w:val="22"/>
          <w:szCs w:val="22"/>
        </w:rPr>
        <w:t>.</w:t>
      </w:r>
    </w:p>
    <w:p w14:paraId="012A789F" w14:textId="77777777" w:rsidR="005230E5" w:rsidRDefault="005230E5" w:rsidP="005E7BF3">
      <w:pPr>
        <w:spacing w:line="276" w:lineRule="auto"/>
        <w:jc w:val="both"/>
        <w:rPr>
          <w:rFonts w:ascii="Arial" w:eastAsia="Calibri" w:hAnsi="Arial" w:cs="Arial"/>
          <w:sz w:val="22"/>
          <w:szCs w:val="22"/>
        </w:rPr>
      </w:pPr>
    </w:p>
    <w:p w14:paraId="305AF893" w14:textId="4AECD1F4" w:rsidR="005230E5" w:rsidRDefault="005230E5" w:rsidP="005E7BF3">
      <w:pPr>
        <w:spacing w:line="276" w:lineRule="auto"/>
        <w:jc w:val="both"/>
        <w:rPr>
          <w:rFonts w:ascii="Arial" w:eastAsia="Calibri" w:hAnsi="Arial" w:cs="Arial"/>
          <w:sz w:val="22"/>
          <w:szCs w:val="22"/>
        </w:rPr>
      </w:pPr>
      <w:r>
        <w:rPr>
          <w:rFonts w:ascii="Arial" w:eastAsia="Calibri" w:hAnsi="Arial" w:cs="Arial"/>
          <w:sz w:val="22"/>
          <w:szCs w:val="22"/>
        </w:rPr>
        <w:t xml:space="preserve">The proposed panels are to be installed on a flat roof </w:t>
      </w:r>
      <w:r w:rsidR="00F36186">
        <w:rPr>
          <w:rFonts w:ascii="Arial" w:eastAsia="Calibri" w:hAnsi="Arial" w:cs="Arial"/>
          <w:sz w:val="22"/>
          <w:szCs w:val="22"/>
        </w:rPr>
        <w:t>which is recessed below the surround pitched structure</w:t>
      </w:r>
      <w:r w:rsidR="005E7A78">
        <w:rPr>
          <w:rFonts w:ascii="Arial" w:eastAsia="Calibri" w:hAnsi="Arial" w:cs="Arial"/>
          <w:sz w:val="22"/>
          <w:szCs w:val="22"/>
        </w:rPr>
        <w:t xml:space="preserve"> as indicated by the below proposed elevations image.</w:t>
      </w:r>
      <w:r w:rsidR="005B1078">
        <w:rPr>
          <w:rFonts w:ascii="Arial" w:eastAsia="Calibri" w:hAnsi="Arial" w:cs="Arial"/>
          <w:sz w:val="22"/>
          <w:szCs w:val="22"/>
        </w:rPr>
        <w:t xml:space="preserve"> As such, it is neither installed on a pitched roof, nor would it protrude more than 0.2m beyond</w:t>
      </w:r>
      <w:r w:rsidR="00A47038">
        <w:rPr>
          <w:rFonts w:ascii="Arial" w:eastAsia="Calibri" w:hAnsi="Arial" w:cs="Arial"/>
          <w:sz w:val="22"/>
          <w:szCs w:val="22"/>
        </w:rPr>
        <w:t xml:space="preserve"> the plane of a roof slope.</w:t>
      </w:r>
    </w:p>
    <w:p w14:paraId="71346C10" w14:textId="17D4B45F" w:rsidR="005E7A78" w:rsidRDefault="005E7A78" w:rsidP="005E7BF3">
      <w:pPr>
        <w:spacing w:line="276" w:lineRule="auto"/>
        <w:jc w:val="both"/>
        <w:rPr>
          <w:rFonts w:ascii="Arial" w:eastAsia="Calibri" w:hAnsi="Arial" w:cs="Arial"/>
          <w:sz w:val="22"/>
          <w:szCs w:val="22"/>
        </w:rPr>
      </w:pPr>
      <w:r w:rsidRPr="005E7A78">
        <w:rPr>
          <w:rFonts w:ascii="Arial" w:eastAsia="Calibri" w:hAnsi="Arial" w:cs="Arial"/>
          <w:noProof/>
          <w:sz w:val="22"/>
          <w:szCs w:val="22"/>
        </w:rPr>
        <w:lastRenderedPageBreak/>
        <w:drawing>
          <wp:inline distT="0" distB="0" distL="0" distR="0" wp14:anchorId="56186897" wp14:editId="08E31157">
            <wp:extent cx="6629400" cy="1285240"/>
            <wp:effectExtent l="0" t="0" r="0" b="0"/>
            <wp:docPr id="18614320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432022" name=""/>
                    <pic:cNvPicPr/>
                  </pic:nvPicPr>
                  <pic:blipFill>
                    <a:blip r:embed="rId6"/>
                    <a:stretch>
                      <a:fillRect/>
                    </a:stretch>
                  </pic:blipFill>
                  <pic:spPr>
                    <a:xfrm>
                      <a:off x="0" y="0"/>
                      <a:ext cx="6629400" cy="1285240"/>
                    </a:xfrm>
                    <a:prstGeom prst="rect">
                      <a:avLst/>
                    </a:prstGeom>
                  </pic:spPr>
                </pic:pic>
              </a:graphicData>
            </a:graphic>
          </wp:inline>
        </w:drawing>
      </w:r>
    </w:p>
    <w:p w14:paraId="12CE537C" w14:textId="1B9DEE04" w:rsidR="005E7A78" w:rsidRPr="005E7A78" w:rsidRDefault="005E7A78" w:rsidP="005E7A78">
      <w:pPr>
        <w:spacing w:line="276" w:lineRule="auto"/>
        <w:jc w:val="center"/>
        <w:rPr>
          <w:rFonts w:ascii="Arial" w:eastAsia="Calibri" w:hAnsi="Arial" w:cs="Arial"/>
          <w:i/>
          <w:iCs/>
          <w:sz w:val="22"/>
          <w:szCs w:val="22"/>
        </w:rPr>
      </w:pPr>
      <w:r w:rsidRPr="005E7A78">
        <w:rPr>
          <w:rFonts w:ascii="Arial" w:eastAsia="Calibri" w:hAnsi="Arial" w:cs="Arial"/>
          <w:i/>
          <w:iCs/>
          <w:sz w:val="22"/>
          <w:szCs w:val="22"/>
        </w:rPr>
        <w:t xml:space="preserve">Proposed </w:t>
      </w:r>
      <w:r w:rsidR="005B1078">
        <w:rPr>
          <w:rFonts w:ascii="Arial" w:eastAsia="Calibri" w:hAnsi="Arial" w:cs="Arial"/>
          <w:i/>
          <w:iCs/>
          <w:sz w:val="22"/>
          <w:szCs w:val="22"/>
        </w:rPr>
        <w:t>South E</w:t>
      </w:r>
      <w:r w:rsidRPr="005E7A78">
        <w:rPr>
          <w:rFonts w:ascii="Arial" w:eastAsia="Calibri" w:hAnsi="Arial" w:cs="Arial"/>
          <w:i/>
          <w:iCs/>
          <w:sz w:val="22"/>
          <w:szCs w:val="22"/>
        </w:rPr>
        <w:t>levation</w:t>
      </w:r>
    </w:p>
    <w:p w14:paraId="22D31F6F" w14:textId="77777777" w:rsidR="005E7BF3" w:rsidRDefault="005E7BF3" w:rsidP="005D7859">
      <w:pPr>
        <w:spacing w:line="276" w:lineRule="auto"/>
        <w:jc w:val="both"/>
        <w:rPr>
          <w:rFonts w:ascii="Arial" w:hAnsi="Arial" w:cs="Arial"/>
          <w:b/>
          <w:bCs/>
        </w:rPr>
      </w:pPr>
    </w:p>
    <w:p w14:paraId="690672A2" w14:textId="07B5436F" w:rsidR="00A47038" w:rsidRDefault="00A47038" w:rsidP="005D7859">
      <w:pPr>
        <w:spacing w:line="276" w:lineRule="auto"/>
        <w:jc w:val="both"/>
        <w:rPr>
          <w:rFonts w:ascii="Arial" w:hAnsi="Arial" w:cs="Arial"/>
          <w:sz w:val="22"/>
          <w:szCs w:val="22"/>
        </w:rPr>
      </w:pPr>
      <w:r w:rsidRPr="005D7859">
        <w:rPr>
          <w:rFonts w:ascii="Arial" w:hAnsi="Arial" w:cs="Arial"/>
          <w:b/>
          <w:bCs/>
          <w:sz w:val="22"/>
          <w:szCs w:val="22"/>
        </w:rPr>
        <w:t xml:space="preserve">J.1 (b) </w:t>
      </w:r>
      <w:r w:rsidR="005D7859" w:rsidRPr="005D7859">
        <w:rPr>
          <w:rFonts w:ascii="Arial" w:hAnsi="Arial" w:cs="Arial"/>
          <w:sz w:val="22"/>
          <w:szCs w:val="22"/>
        </w:rPr>
        <w:t>the solar PV equipment or solar thermal equipment would be installed on a flat roof, where the highest part of the solar PV equipment would be higher than 1 metre above the highest part of the roof (excluding any chimney)</w:t>
      </w:r>
      <w:r w:rsidR="005D7859">
        <w:rPr>
          <w:rFonts w:ascii="Arial" w:hAnsi="Arial" w:cs="Arial"/>
          <w:sz w:val="22"/>
          <w:szCs w:val="22"/>
        </w:rPr>
        <w:t>.</w:t>
      </w:r>
    </w:p>
    <w:p w14:paraId="2E310F84" w14:textId="77777777" w:rsidR="005D7859" w:rsidRDefault="005D7859" w:rsidP="005D7859">
      <w:pPr>
        <w:spacing w:line="276" w:lineRule="auto"/>
        <w:jc w:val="both"/>
        <w:rPr>
          <w:rFonts w:ascii="Arial" w:hAnsi="Arial" w:cs="Arial"/>
          <w:sz w:val="22"/>
          <w:szCs w:val="22"/>
        </w:rPr>
      </w:pPr>
    </w:p>
    <w:p w14:paraId="76DA9716" w14:textId="64A49926" w:rsidR="005D7859" w:rsidRDefault="005D7859" w:rsidP="005D7859">
      <w:pPr>
        <w:spacing w:line="276" w:lineRule="auto"/>
        <w:jc w:val="both"/>
        <w:rPr>
          <w:rFonts w:ascii="Arial" w:hAnsi="Arial" w:cs="Arial"/>
          <w:sz w:val="22"/>
          <w:szCs w:val="22"/>
        </w:rPr>
      </w:pPr>
      <w:r>
        <w:rPr>
          <w:rFonts w:ascii="Arial" w:hAnsi="Arial" w:cs="Arial"/>
          <w:sz w:val="22"/>
          <w:szCs w:val="22"/>
        </w:rPr>
        <w:t xml:space="preserve">As per the previous proposed elevations, the panels would be installed in a recessed section of the roof structure and would not exceed 1m in height </w:t>
      </w:r>
      <w:r w:rsidR="000D5E59">
        <w:rPr>
          <w:rFonts w:ascii="Arial" w:hAnsi="Arial" w:cs="Arial"/>
          <w:sz w:val="22"/>
          <w:szCs w:val="22"/>
        </w:rPr>
        <w:t>above the highest part of the roof.</w:t>
      </w:r>
    </w:p>
    <w:p w14:paraId="675E15F1" w14:textId="77777777" w:rsidR="000D5E59" w:rsidRDefault="000D5E59" w:rsidP="005D7859">
      <w:pPr>
        <w:spacing w:line="276" w:lineRule="auto"/>
        <w:jc w:val="both"/>
        <w:rPr>
          <w:rFonts w:ascii="Arial" w:hAnsi="Arial" w:cs="Arial"/>
          <w:sz w:val="22"/>
          <w:szCs w:val="22"/>
        </w:rPr>
      </w:pPr>
    </w:p>
    <w:p w14:paraId="0C47CAF9" w14:textId="6CD88A6F" w:rsidR="000D5E59" w:rsidRDefault="000D5E59" w:rsidP="005D7859">
      <w:pPr>
        <w:spacing w:line="276" w:lineRule="auto"/>
        <w:jc w:val="both"/>
        <w:rPr>
          <w:rFonts w:ascii="Arial" w:hAnsi="Arial" w:cs="Arial"/>
          <w:sz w:val="22"/>
          <w:szCs w:val="22"/>
        </w:rPr>
      </w:pPr>
      <w:r w:rsidRPr="000D5E59">
        <w:rPr>
          <w:rFonts w:ascii="Arial" w:hAnsi="Arial" w:cs="Arial"/>
          <w:b/>
          <w:bCs/>
          <w:sz w:val="22"/>
          <w:szCs w:val="22"/>
        </w:rPr>
        <w:t>J.1 (c)</w:t>
      </w:r>
      <w:r>
        <w:rPr>
          <w:rFonts w:ascii="Arial" w:hAnsi="Arial" w:cs="Arial"/>
          <w:sz w:val="22"/>
          <w:szCs w:val="22"/>
        </w:rPr>
        <w:t xml:space="preserve"> </w:t>
      </w:r>
      <w:r w:rsidRPr="000D5E59">
        <w:rPr>
          <w:rFonts w:ascii="Arial" w:hAnsi="Arial" w:cs="Arial"/>
          <w:sz w:val="22"/>
          <w:szCs w:val="22"/>
        </w:rPr>
        <w:t>the solar PV equipment or solar thermal equipment would be installed on a roof and within 1 metre of the external edge of that roof</w:t>
      </w:r>
      <w:r>
        <w:rPr>
          <w:rFonts w:ascii="Arial" w:hAnsi="Arial" w:cs="Arial"/>
          <w:sz w:val="22"/>
          <w:szCs w:val="22"/>
        </w:rPr>
        <w:t>.</w:t>
      </w:r>
    </w:p>
    <w:p w14:paraId="035F00CD" w14:textId="77777777" w:rsidR="008726F9" w:rsidRDefault="008726F9" w:rsidP="005D7859">
      <w:pPr>
        <w:spacing w:line="276" w:lineRule="auto"/>
        <w:jc w:val="both"/>
        <w:rPr>
          <w:rFonts w:ascii="Arial" w:hAnsi="Arial" w:cs="Arial"/>
          <w:sz w:val="22"/>
          <w:szCs w:val="22"/>
        </w:rPr>
      </w:pPr>
    </w:p>
    <w:p w14:paraId="0398EB43" w14:textId="7F9A2929" w:rsidR="008726F9" w:rsidRDefault="008726F9" w:rsidP="005D7859">
      <w:pPr>
        <w:spacing w:line="276" w:lineRule="auto"/>
        <w:jc w:val="both"/>
        <w:rPr>
          <w:rFonts w:ascii="Arial" w:hAnsi="Arial" w:cs="Arial"/>
          <w:sz w:val="22"/>
          <w:szCs w:val="22"/>
        </w:rPr>
      </w:pPr>
      <w:r>
        <w:rPr>
          <w:rFonts w:ascii="Arial" w:hAnsi="Arial" w:cs="Arial"/>
          <w:sz w:val="22"/>
          <w:szCs w:val="22"/>
        </w:rPr>
        <w:t xml:space="preserve">The shortest distance of any proposed equipment is 6m to the edge </w:t>
      </w:r>
      <w:r w:rsidR="00726C77">
        <w:rPr>
          <w:rFonts w:ascii="Arial" w:hAnsi="Arial" w:cs="Arial"/>
          <w:sz w:val="22"/>
          <w:szCs w:val="22"/>
        </w:rPr>
        <w:t>on the western side of the building.</w:t>
      </w:r>
    </w:p>
    <w:p w14:paraId="3B8F0F6B" w14:textId="77777777" w:rsidR="00B561E3" w:rsidRDefault="00B561E3" w:rsidP="005D7859">
      <w:pPr>
        <w:spacing w:line="276" w:lineRule="auto"/>
        <w:jc w:val="both"/>
        <w:rPr>
          <w:rFonts w:ascii="Arial" w:hAnsi="Arial" w:cs="Arial"/>
          <w:sz w:val="22"/>
          <w:szCs w:val="22"/>
        </w:rPr>
      </w:pPr>
    </w:p>
    <w:p w14:paraId="636AB299" w14:textId="5E6B04CF" w:rsidR="00B561E3" w:rsidRDefault="00B561E3" w:rsidP="005D7859">
      <w:pPr>
        <w:spacing w:line="276" w:lineRule="auto"/>
        <w:jc w:val="both"/>
        <w:rPr>
          <w:rFonts w:ascii="Arial" w:hAnsi="Arial" w:cs="Arial"/>
        </w:rPr>
      </w:pPr>
      <w:r w:rsidRPr="00B561E3">
        <w:rPr>
          <w:rFonts w:ascii="Arial" w:hAnsi="Arial" w:cs="Arial"/>
          <w:noProof/>
        </w:rPr>
        <w:drawing>
          <wp:inline distT="0" distB="0" distL="0" distR="0" wp14:anchorId="4AA44FF7" wp14:editId="7462A1BB">
            <wp:extent cx="6629400" cy="1583055"/>
            <wp:effectExtent l="0" t="0" r="0" b="0"/>
            <wp:docPr id="911279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27945" name=""/>
                    <pic:cNvPicPr/>
                  </pic:nvPicPr>
                  <pic:blipFill>
                    <a:blip r:embed="rId7"/>
                    <a:stretch>
                      <a:fillRect/>
                    </a:stretch>
                  </pic:blipFill>
                  <pic:spPr>
                    <a:xfrm>
                      <a:off x="0" y="0"/>
                      <a:ext cx="6629400" cy="1583055"/>
                    </a:xfrm>
                    <a:prstGeom prst="rect">
                      <a:avLst/>
                    </a:prstGeom>
                  </pic:spPr>
                </pic:pic>
              </a:graphicData>
            </a:graphic>
          </wp:inline>
        </w:drawing>
      </w:r>
    </w:p>
    <w:p w14:paraId="5F367DF6" w14:textId="16DFF934" w:rsidR="00B561E3" w:rsidRDefault="00B561E3" w:rsidP="00B561E3">
      <w:pPr>
        <w:spacing w:line="276" w:lineRule="auto"/>
        <w:jc w:val="center"/>
        <w:rPr>
          <w:rFonts w:ascii="Arial" w:hAnsi="Arial" w:cs="Arial"/>
          <w:i/>
          <w:iCs/>
        </w:rPr>
      </w:pPr>
      <w:r w:rsidRPr="00B561E3">
        <w:rPr>
          <w:rFonts w:ascii="Arial" w:hAnsi="Arial" w:cs="Arial"/>
          <w:i/>
          <w:iCs/>
        </w:rPr>
        <w:t>Proposed Site Plan</w:t>
      </w:r>
    </w:p>
    <w:p w14:paraId="625DB6D9" w14:textId="77777777" w:rsidR="005D4221" w:rsidRPr="005D4221" w:rsidRDefault="005D4221" w:rsidP="005D4221">
      <w:pPr>
        <w:spacing w:line="276" w:lineRule="auto"/>
        <w:rPr>
          <w:rFonts w:ascii="Arial" w:hAnsi="Arial" w:cs="Arial"/>
        </w:rPr>
      </w:pPr>
    </w:p>
    <w:p w14:paraId="475A7863" w14:textId="3FC181C3" w:rsidR="00B561E3" w:rsidRPr="006B466A" w:rsidRDefault="006B466A" w:rsidP="00B561E3">
      <w:pPr>
        <w:spacing w:line="276" w:lineRule="auto"/>
        <w:rPr>
          <w:rFonts w:ascii="Arial" w:hAnsi="Arial" w:cs="Arial"/>
        </w:rPr>
      </w:pPr>
      <w:r w:rsidRPr="005D4221">
        <w:rPr>
          <w:rFonts w:ascii="Arial" w:hAnsi="Arial" w:cs="Arial"/>
          <w:b/>
          <w:bCs/>
        </w:rPr>
        <w:t>J.1 (</w:t>
      </w:r>
      <w:r w:rsidR="005D4221" w:rsidRPr="005D4221">
        <w:rPr>
          <w:rFonts w:ascii="Arial" w:hAnsi="Arial" w:cs="Arial"/>
          <w:b/>
          <w:bCs/>
        </w:rPr>
        <w:t>d)</w:t>
      </w:r>
      <w:r w:rsidR="005D4221">
        <w:rPr>
          <w:rFonts w:ascii="Arial" w:hAnsi="Arial" w:cs="Arial"/>
        </w:rPr>
        <w:t xml:space="preserve"> was omitted in December 2023.</w:t>
      </w:r>
    </w:p>
    <w:p w14:paraId="182F0F19" w14:textId="77777777" w:rsidR="006B466A" w:rsidRPr="00237E9A" w:rsidRDefault="006B466A" w:rsidP="00B561E3">
      <w:pPr>
        <w:spacing w:line="276" w:lineRule="auto"/>
        <w:rPr>
          <w:rFonts w:ascii="Arial" w:hAnsi="Arial" w:cs="Arial"/>
        </w:rPr>
      </w:pPr>
    </w:p>
    <w:p w14:paraId="7A3DDA4B" w14:textId="6CE5D47E" w:rsidR="00B561E3" w:rsidRDefault="00B561E3" w:rsidP="00B561E3">
      <w:pPr>
        <w:spacing w:line="276" w:lineRule="auto"/>
        <w:jc w:val="both"/>
        <w:rPr>
          <w:rFonts w:ascii="Arial" w:hAnsi="Arial" w:cs="Arial"/>
          <w:sz w:val="22"/>
          <w:szCs w:val="22"/>
        </w:rPr>
      </w:pPr>
      <w:r w:rsidRPr="000D5E59">
        <w:rPr>
          <w:rFonts w:ascii="Arial" w:hAnsi="Arial" w:cs="Arial"/>
          <w:b/>
          <w:bCs/>
          <w:sz w:val="22"/>
          <w:szCs w:val="22"/>
        </w:rPr>
        <w:t>J.1 (</w:t>
      </w:r>
      <w:r w:rsidR="00603A28">
        <w:rPr>
          <w:rFonts w:ascii="Arial" w:hAnsi="Arial" w:cs="Arial"/>
          <w:b/>
          <w:bCs/>
          <w:sz w:val="22"/>
          <w:szCs w:val="22"/>
        </w:rPr>
        <w:t>e</w:t>
      </w:r>
      <w:r w:rsidRPr="000D5E59">
        <w:rPr>
          <w:rFonts w:ascii="Arial" w:hAnsi="Arial" w:cs="Arial"/>
          <w:b/>
          <w:bCs/>
          <w:sz w:val="22"/>
          <w:szCs w:val="22"/>
        </w:rPr>
        <w:t>)</w:t>
      </w:r>
      <w:r>
        <w:rPr>
          <w:rFonts w:ascii="Arial" w:hAnsi="Arial" w:cs="Arial"/>
          <w:sz w:val="22"/>
          <w:szCs w:val="22"/>
        </w:rPr>
        <w:t xml:space="preserve"> </w:t>
      </w:r>
      <w:r w:rsidR="00603A28" w:rsidRPr="00603A28">
        <w:rPr>
          <w:rFonts w:ascii="Arial" w:hAnsi="Arial" w:cs="Arial"/>
          <w:sz w:val="22"/>
          <w:szCs w:val="22"/>
        </w:rPr>
        <w:t>the solar PV equipment or solar thermal equipment would be installed on a site designated as a scheduled monument; or</w:t>
      </w:r>
      <w:r w:rsidR="00603A28">
        <w:rPr>
          <w:rFonts w:ascii="Arial" w:hAnsi="Arial" w:cs="Arial"/>
          <w:sz w:val="22"/>
          <w:szCs w:val="22"/>
        </w:rPr>
        <w:t xml:space="preserve"> </w:t>
      </w:r>
      <w:r w:rsidR="00603A28" w:rsidRPr="00603A28">
        <w:rPr>
          <w:rFonts w:ascii="Arial" w:hAnsi="Arial" w:cs="Arial"/>
          <w:b/>
          <w:bCs/>
          <w:sz w:val="22"/>
          <w:szCs w:val="22"/>
        </w:rPr>
        <w:t>J.1 (f)</w:t>
      </w:r>
      <w:r w:rsidR="006B466A">
        <w:rPr>
          <w:rFonts w:ascii="Arial" w:hAnsi="Arial" w:cs="Arial"/>
          <w:b/>
          <w:bCs/>
          <w:sz w:val="22"/>
          <w:szCs w:val="22"/>
        </w:rPr>
        <w:t xml:space="preserve"> </w:t>
      </w:r>
      <w:r w:rsidR="006B466A" w:rsidRPr="006B466A">
        <w:rPr>
          <w:rFonts w:ascii="Arial" w:hAnsi="Arial" w:cs="Arial"/>
          <w:sz w:val="22"/>
          <w:szCs w:val="22"/>
        </w:rPr>
        <w:t>the solar PV equipment or solar thermal equipment would be installed on a listed building or on a building within the curtilage of a listed building.</w:t>
      </w:r>
    </w:p>
    <w:p w14:paraId="636D61B8" w14:textId="77777777" w:rsidR="00B561E3" w:rsidRDefault="00B561E3" w:rsidP="00B561E3">
      <w:pPr>
        <w:spacing w:line="276" w:lineRule="auto"/>
        <w:rPr>
          <w:rFonts w:ascii="Arial" w:hAnsi="Arial" w:cs="Arial"/>
        </w:rPr>
      </w:pPr>
    </w:p>
    <w:p w14:paraId="1D59B85F" w14:textId="7CF0D2CC" w:rsidR="00AB2C8D" w:rsidRDefault="00AB2C8D" w:rsidP="00B561E3">
      <w:pPr>
        <w:spacing w:line="276" w:lineRule="auto"/>
        <w:rPr>
          <w:rFonts w:ascii="Arial" w:hAnsi="Arial" w:cs="Arial"/>
        </w:rPr>
      </w:pPr>
      <w:r>
        <w:rPr>
          <w:rFonts w:ascii="Arial" w:hAnsi="Arial" w:cs="Arial"/>
        </w:rPr>
        <w:t>The site is n</w:t>
      </w:r>
      <w:r w:rsidR="003B4046">
        <w:rPr>
          <w:rFonts w:ascii="Arial" w:hAnsi="Arial" w:cs="Arial"/>
        </w:rPr>
        <w:t xml:space="preserve">ot </w:t>
      </w:r>
      <w:r>
        <w:rPr>
          <w:rFonts w:ascii="Arial" w:hAnsi="Arial" w:cs="Arial"/>
        </w:rPr>
        <w:t xml:space="preserve">a scheduled monument, </w:t>
      </w:r>
      <w:r w:rsidR="00800654">
        <w:rPr>
          <w:rFonts w:ascii="Arial" w:hAnsi="Arial" w:cs="Arial"/>
        </w:rPr>
        <w:t xml:space="preserve">listed building, or located within the curtilage of a listed building. </w:t>
      </w:r>
    </w:p>
    <w:p w14:paraId="490814D5" w14:textId="77777777" w:rsidR="00800654" w:rsidRDefault="00800654" w:rsidP="00800654">
      <w:pPr>
        <w:rPr>
          <w:rFonts w:ascii="Arial" w:hAnsi="Arial" w:cs="Arial"/>
        </w:rPr>
      </w:pPr>
    </w:p>
    <w:p w14:paraId="29F2ED7C" w14:textId="565583B4" w:rsidR="00800654" w:rsidRDefault="00204E64" w:rsidP="00204E64">
      <w:pPr>
        <w:spacing w:line="276" w:lineRule="auto"/>
        <w:rPr>
          <w:rFonts w:ascii="Arial" w:hAnsi="Arial" w:cs="Arial"/>
          <w:sz w:val="22"/>
          <w:szCs w:val="22"/>
        </w:rPr>
      </w:pPr>
      <w:r w:rsidRPr="00204E64">
        <w:rPr>
          <w:rFonts w:ascii="Arial" w:hAnsi="Arial" w:cs="Arial"/>
          <w:sz w:val="22"/>
          <w:szCs w:val="22"/>
        </w:rPr>
        <w:t xml:space="preserve">Section </w:t>
      </w:r>
      <w:r w:rsidR="00A7294E" w:rsidRPr="00204E64">
        <w:rPr>
          <w:rFonts w:ascii="Arial" w:hAnsi="Arial" w:cs="Arial"/>
          <w:b/>
          <w:bCs/>
          <w:sz w:val="22"/>
          <w:szCs w:val="22"/>
        </w:rPr>
        <w:t>J.2</w:t>
      </w:r>
      <w:r w:rsidR="00A7294E" w:rsidRPr="00204E64">
        <w:rPr>
          <w:rFonts w:ascii="Arial" w:hAnsi="Arial" w:cs="Arial"/>
          <w:sz w:val="22"/>
          <w:szCs w:val="22"/>
        </w:rPr>
        <w:t xml:space="preserve"> </w:t>
      </w:r>
      <w:r w:rsidRPr="00204E64">
        <w:rPr>
          <w:rFonts w:ascii="Arial" w:hAnsi="Arial" w:cs="Arial"/>
          <w:sz w:val="22"/>
          <w:szCs w:val="22"/>
        </w:rPr>
        <w:t>concerns</w:t>
      </w:r>
      <w:r>
        <w:rPr>
          <w:rFonts w:ascii="Arial" w:hAnsi="Arial" w:cs="Arial"/>
          <w:sz w:val="22"/>
          <w:szCs w:val="22"/>
        </w:rPr>
        <w:t xml:space="preserve"> development specified</w:t>
      </w:r>
      <w:r w:rsidR="001876B7">
        <w:rPr>
          <w:rFonts w:ascii="Arial" w:hAnsi="Arial" w:cs="Arial"/>
          <w:sz w:val="22"/>
          <w:szCs w:val="22"/>
        </w:rPr>
        <w:t xml:space="preserve"> under </w:t>
      </w:r>
      <w:r w:rsidR="001876B7" w:rsidRPr="001876B7">
        <w:rPr>
          <w:rFonts w:ascii="Arial" w:hAnsi="Arial" w:cs="Arial"/>
          <w:b/>
          <w:bCs/>
          <w:sz w:val="22"/>
          <w:szCs w:val="22"/>
        </w:rPr>
        <w:t>J (a)</w:t>
      </w:r>
      <w:r w:rsidR="001876B7">
        <w:rPr>
          <w:rFonts w:ascii="Arial" w:hAnsi="Arial" w:cs="Arial"/>
          <w:sz w:val="22"/>
          <w:szCs w:val="22"/>
        </w:rPr>
        <w:t xml:space="preserve"> and </w:t>
      </w:r>
      <w:r w:rsidR="001876B7" w:rsidRPr="001876B7">
        <w:rPr>
          <w:rFonts w:ascii="Arial" w:hAnsi="Arial" w:cs="Arial"/>
          <w:b/>
          <w:bCs/>
          <w:sz w:val="22"/>
          <w:szCs w:val="22"/>
        </w:rPr>
        <w:t>(b)</w:t>
      </w:r>
      <w:r w:rsidR="001876B7">
        <w:rPr>
          <w:rFonts w:ascii="Arial" w:hAnsi="Arial" w:cs="Arial"/>
          <w:b/>
          <w:bCs/>
          <w:sz w:val="22"/>
          <w:szCs w:val="22"/>
        </w:rPr>
        <w:t xml:space="preserve"> </w:t>
      </w:r>
      <w:r w:rsidR="00177489" w:rsidRPr="00C100A7">
        <w:rPr>
          <w:rFonts w:ascii="Arial" w:hAnsi="Arial" w:cs="Arial"/>
          <w:sz w:val="22"/>
          <w:szCs w:val="22"/>
        </w:rPr>
        <w:t xml:space="preserve">and subsequently all sections relate to development </w:t>
      </w:r>
      <w:r w:rsidR="00C100A7" w:rsidRPr="00C100A7">
        <w:rPr>
          <w:rFonts w:ascii="Arial" w:hAnsi="Arial" w:cs="Arial"/>
          <w:sz w:val="22"/>
          <w:szCs w:val="22"/>
        </w:rPr>
        <w:t>affixed to the wall of a building which does not apply to this application.</w:t>
      </w:r>
    </w:p>
    <w:p w14:paraId="266EEA61" w14:textId="77777777" w:rsidR="003E3226" w:rsidRDefault="003E3226" w:rsidP="00204E64">
      <w:pPr>
        <w:spacing w:line="276" w:lineRule="auto"/>
        <w:rPr>
          <w:rFonts w:ascii="Arial" w:hAnsi="Arial" w:cs="Arial"/>
          <w:sz w:val="22"/>
          <w:szCs w:val="22"/>
        </w:rPr>
      </w:pPr>
    </w:p>
    <w:p w14:paraId="271A09A4" w14:textId="61D1DD32" w:rsidR="003E3226" w:rsidRDefault="003E3226" w:rsidP="00204E64">
      <w:pPr>
        <w:spacing w:line="276" w:lineRule="auto"/>
        <w:rPr>
          <w:rFonts w:ascii="Arial" w:hAnsi="Arial" w:cs="Arial"/>
          <w:sz w:val="22"/>
          <w:szCs w:val="22"/>
        </w:rPr>
      </w:pPr>
      <w:r>
        <w:rPr>
          <w:rFonts w:ascii="Arial" w:hAnsi="Arial" w:cs="Arial"/>
          <w:sz w:val="22"/>
          <w:szCs w:val="22"/>
        </w:rPr>
        <w:t xml:space="preserve">Section </w:t>
      </w:r>
      <w:r w:rsidRPr="003E3226">
        <w:rPr>
          <w:rFonts w:ascii="Arial" w:hAnsi="Arial" w:cs="Arial"/>
          <w:b/>
          <w:bCs/>
          <w:sz w:val="22"/>
          <w:szCs w:val="22"/>
        </w:rPr>
        <w:t>J.4</w:t>
      </w:r>
      <w:r>
        <w:rPr>
          <w:rFonts w:ascii="Arial" w:hAnsi="Arial" w:cs="Arial"/>
          <w:sz w:val="22"/>
          <w:szCs w:val="22"/>
        </w:rPr>
        <w:t xml:space="preserve"> concerns conditions which apply to these permitted development rights. </w:t>
      </w:r>
    </w:p>
    <w:p w14:paraId="6E3037CB" w14:textId="77777777" w:rsidR="003C4915" w:rsidRDefault="003C4915" w:rsidP="00204E64">
      <w:pPr>
        <w:spacing w:line="276" w:lineRule="auto"/>
        <w:rPr>
          <w:rFonts w:ascii="Arial" w:hAnsi="Arial" w:cs="Arial"/>
          <w:sz w:val="22"/>
          <w:szCs w:val="22"/>
        </w:rPr>
      </w:pPr>
    </w:p>
    <w:p w14:paraId="102A1738" w14:textId="0938374A" w:rsidR="003C4915" w:rsidRDefault="003C4915" w:rsidP="00241941">
      <w:pPr>
        <w:spacing w:line="276" w:lineRule="auto"/>
        <w:jc w:val="both"/>
        <w:rPr>
          <w:rFonts w:ascii="Arial" w:hAnsi="Arial" w:cs="Arial"/>
          <w:sz w:val="22"/>
          <w:szCs w:val="22"/>
        </w:rPr>
      </w:pPr>
      <w:r w:rsidRPr="00241941">
        <w:rPr>
          <w:rFonts w:ascii="Arial" w:hAnsi="Arial" w:cs="Arial"/>
          <w:b/>
          <w:bCs/>
          <w:sz w:val="22"/>
          <w:szCs w:val="22"/>
        </w:rPr>
        <w:lastRenderedPageBreak/>
        <w:t>J.4 (1)</w:t>
      </w:r>
      <w:r>
        <w:rPr>
          <w:rFonts w:ascii="Arial" w:hAnsi="Arial" w:cs="Arial"/>
          <w:sz w:val="22"/>
          <w:szCs w:val="22"/>
        </w:rPr>
        <w:t xml:space="preserve"> </w:t>
      </w:r>
      <w:r w:rsidR="00DA23B9">
        <w:rPr>
          <w:rFonts w:ascii="Arial" w:hAnsi="Arial" w:cs="Arial"/>
          <w:sz w:val="22"/>
          <w:szCs w:val="22"/>
        </w:rPr>
        <w:t xml:space="preserve">States that development is permitted subject to the conditions </w:t>
      </w:r>
      <w:r w:rsidR="00DA23B9" w:rsidRPr="00241941">
        <w:rPr>
          <w:rFonts w:ascii="Arial" w:hAnsi="Arial" w:cs="Arial"/>
          <w:b/>
          <w:bCs/>
          <w:sz w:val="22"/>
          <w:szCs w:val="22"/>
        </w:rPr>
        <w:t>(a)</w:t>
      </w:r>
      <w:r w:rsidR="00DA23B9">
        <w:rPr>
          <w:rFonts w:ascii="Arial" w:hAnsi="Arial" w:cs="Arial"/>
          <w:sz w:val="22"/>
          <w:szCs w:val="22"/>
        </w:rPr>
        <w:t xml:space="preserve"> </w:t>
      </w:r>
      <w:r w:rsidR="00DA23B9" w:rsidRPr="00DA23B9">
        <w:rPr>
          <w:rFonts w:ascii="Arial" w:hAnsi="Arial" w:cs="Arial"/>
          <w:sz w:val="22"/>
          <w:szCs w:val="22"/>
        </w:rPr>
        <w:t>the solar PV equipment or solar thermal equipment must, so far as practicable, be sited so as to minimise its effect on the external appearance of the building and the amenity of the area; and</w:t>
      </w:r>
      <w:r w:rsidR="00DA23B9">
        <w:rPr>
          <w:rFonts w:ascii="Arial" w:hAnsi="Arial" w:cs="Arial"/>
          <w:sz w:val="22"/>
          <w:szCs w:val="22"/>
        </w:rPr>
        <w:t xml:space="preserve"> </w:t>
      </w:r>
      <w:r w:rsidR="00DA23B9" w:rsidRPr="00241941">
        <w:rPr>
          <w:rFonts w:ascii="Arial" w:hAnsi="Arial" w:cs="Arial"/>
          <w:b/>
          <w:bCs/>
          <w:sz w:val="22"/>
          <w:szCs w:val="22"/>
        </w:rPr>
        <w:t>(b)</w:t>
      </w:r>
      <w:r w:rsidR="00DA23B9">
        <w:rPr>
          <w:rFonts w:ascii="Arial" w:hAnsi="Arial" w:cs="Arial"/>
          <w:sz w:val="22"/>
          <w:szCs w:val="22"/>
        </w:rPr>
        <w:t xml:space="preserve"> </w:t>
      </w:r>
      <w:r w:rsidR="00241941" w:rsidRPr="00241941">
        <w:rPr>
          <w:rFonts w:ascii="Arial" w:hAnsi="Arial" w:cs="Arial"/>
          <w:sz w:val="22"/>
          <w:szCs w:val="22"/>
        </w:rPr>
        <w:t>the solar PV equipment or solar thermal equipment is removed as soon as reasonably practicable when no longer needed.</w:t>
      </w:r>
    </w:p>
    <w:p w14:paraId="1940E3F2" w14:textId="77777777" w:rsidR="00DB5CF7" w:rsidRDefault="00DB5CF7" w:rsidP="00241941">
      <w:pPr>
        <w:spacing w:line="276" w:lineRule="auto"/>
        <w:jc w:val="both"/>
        <w:rPr>
          <w:rFonts w:ascii="Arial" w:hAnsi="Arial" w:cs="Arial"/>
          <w:sz w:val="22"/>
          <w:szCs w:val="22"/>
        </w:rPr>
      </w:pPr>
    </w:p>
    <w:p w14:paraId="5C6E7D97" w14:textId="4B601597" w:rsidR="00DB5CF7" w:rsidRDefault="00722690" w:rsidP="00241941">
      <w:pPr>
        <w:spacing w:line="276" w:lineRule="auto"/>
        <w:jc w:val="both"/>
        <w:rPr>
          <w:rFonts w:ascii="Arial" w:hAnsi="Arial" w:cs="Arial"/>
          <w:sz w:val="22"/>
          <w:szCs w:val="22"/>
        </w:rPr>
      </w:pPr>
      <w:r>
        <w:rPr>
          <w:rFonts w:ascii="Arial" w:hAnsi="Arial" w:cs="Arial"/>
          <w:sz w:val="22"/>
          <w:szCs w:val="22"/>
        </w:rPr>
        <w:t xml:space="preserve">Given that the solar equipment is mounted on the recessed flat roof, it is considered that they will be completely hidden from external views of the building. </w:t>
      </w:r>
      <w:r w:rsidR="00597102">
        <w:rPr>
          <w:rFonts w:ascii="Arial" w:hAnsi="Arial" w:cs="Arial"/>
          <w:sz w:val="22"/>
          <w:szCs w:val="22"/>
        </w:rPr>
        <w:t>The second point concerning removal is not a matter which needs to be considered at this stage.</w:t>
      </w:r>
    </w:p>
    <w:p w14:paraId="435376C1" w14:textId="77777777" w:rsidR="00241941" w:rsidRDefault="00241941" w:rsidP="00241941">
      <w:pPr>
        <w:spacing w:line="276" w:lineRule="auto"/>
        <w:jc w:val="both"/>
        <w:rPr>
          <w:rFonts w:ascii="Arial" w:hAnsi="Arial" w:cs="Arial"/>
          <w:sz w:val="22"/>
          <w:szCs w:val="22"/>
        </w:rPr>
      </w:pPr>
    </w:p>
    <w:p w14:paraId="32C5A7DB" w14:textId="60337D14" w:rsidR="00241941" w:rsidRDefault="00241941" w:rsidP="00241941">
      <w:pPr>
        <w:spacing w:line="276" w:lineRule="auto"/>
        <w:jc w:val="both"/>
        <w:rPr>
          <w:rFonts w:ascii="Arial" w:hAnsi="Arial" w:cs="Arial"/>
          <w:sz w:val="22"/>
          <w:szCs w:val="22"/>
        </w:rPr>
      </w:pPr>
      <w:r w:rsidRPr="008B3066">
        <w:rPr>
          <w:rFonts w:ascii="Arial" w:hAnsi="Arial" w:cs="Arial"/>
          <w:b/>
          <w:bCs/>
          <w:sz w:val="22"/>
          <w:szCs w:val="22"/>
        </w:rPr>
        <w:t>J.4 (2)</w:t>
      </w:r>
      <w:r w:rsidR="008B3066">
        <w:rPr>
          <w:rFonts w:ascii="Arial" w:hAnsi="Arial" w:cs="Arial"/>
          <w:sz w:val="22"/>
          <w:szCs w:val="22"/>
        </w:rPr>
        <w:t xml:space="preserve"> </w:t>
      </w:r>
      <w:r w:rsidR="008B3066" w:rsidRPr="008B3066">
        <w:rPr>
          <w:rFonts w:ascii="Arial" w:hAnsi="Arial" w:cs="Arial"/>
          <w:sz w:val="22"/>
          <w:szCs w:val="22"/>
        </w:rPr>
        <w:t>Class J(c) development is permitted subject to the condition that before beginning the development the developer must apply to the local planning authority for a determination as to whether the prior approval of the authority will be required as to the design or external appearance of the development, in particular the impact of glare on occupiers of neighbouring land, and the following sub-paragraphs apply in relation to that application.</w:t>
      </w:r>
    </w:p>
    <w:p w14:paraId="33249E68" w14:textId="77777777" w:rsidR="008B3066" w:rsidRDefault="008B3066" w:rsidP="00241941">
      <w:pPr>
        <w:spacing w:line="276" w:lineRule="auto"/>
        <w:jc w:val="both"/>
        <w:rPr>
          <w:rFonts w:ascii="Arial" w:hAnsi="Arial" w:cs="Arial"/>
          <w:sz w:val="22"/>
          <w:szCs w:val="22"/>
        </w:rPr>
      </w:pPr>
    </w:p>
    <w:p w14:paraId="2F7B5AF2" w14:textId="32D7C472" w:rsidR="00597102" w:rsidRDefault="00597102" w:rsidP="00241941">
      <w:pPr>
        <w:spacing w:line="276" w:lineRule="auto"/>
        <w:jc w:val="both"/>
        <w:rPr>
          <w:rFonts w:ascii="Arial" w:hAnsi="Arial" w:cs="Arial"/>
          <w:sz w:val="22"/>
          <w:szCs w:val="22"/>
        </w:rPr>
      </w:pPr>
      <w:r>
        <w:rPr>
          <w:rFonts w:ascii="Arial" w:hAnsi="Arial" w:cs="Arial"/>
          <w:sz w:val="22"/>
          <w:szCs w:val="22"/>
        </w:rPr>
        <w:t xml:space="preserve">This application </w:t>
      </w:r>
      <w:r w:rsidR="009C7D5E">
        <w:rPr>
          <w:rFonts w:ascii="Arial" w:hAnsi="Arial" w:cs="Arial"/>
          <w:sz w:val="22"/>
          <w:szCs w:val="22"/>
        </w:rPr>
        <w:t>forms compliance with this condition.</w:t>
      </w:r>
      <w:r w:rsidR="00BF15AC">
        <w:rPr>
          <w:rFonts w:ascii="Arial" w:hAnsi="Arial" w:cs="Arial"/>
          <w:sz w:val="22"/>
          <w:szCs w:val="22"/>
        </w:rPr>
        <w:t xml:space="preserve"> </w:t>
      </w:r>
      <w:r w:rsidR="00D9473B" w:rsidRPr="00D9473B">
        <w:rPr>
          <w:rFonts w:ascii="Arial" w:hAnsi="Arial" w:cs="Arial"/>
          <w:sz w:val="22"/>
          <w:szCs w:val="22"/>
        </w:rPr>
        <w:t>The proposed solar array would be installed within a recessed section of the existing roof structure, ensuring that the panels sit below the roofline and remain entirely concealed from public viewpoints and the wider public realm. As a result of this recessed positioning, the development would not give rise to any appreciable visual change to the building’s appearance, nor would it introduce glare or reflective impacts capable of affecting nearby residential properties or adjacent land uses. The proposal is therefore considered to result in no harm in respect of design, appearance, or amenity.</w:t>
      </w:r>
    </w:p>
    <w:p w14:paraId="045D4A3C" w14:textId="77777777" w:rsidR="00597102" w:rsidRDefault="00597102" w:rsidP="00241941">
      <w:pPr>
        <w:spacing w:line="276" w:lineRule="auto"/>
        <w:jc w:val="both"/>
        <w:rPr>
          <w:rFonts w:ascii="Arial" w:hAnsi="Arial" w:cs="Arial"/>
          <w:sz w:val="22"/>
          <w:szCs w:val="22"/>
        </w:rPr>
      </w:pPr>
    </w:p>
    <w:p w14:paraId="3B487540" w14:textId="238F7B55" w:rsidR="008B3066" w:rsidRDefault="008B3066" w:rsidP="00241941">
      <w:pPr>
        <w:spacing w:line="276" w:lineRule="auto"/>
        <w:jc w:val="both"/>
        <w:rPr>
          <w:rFonts w:ascii="Arial" w:hAnsi="Arial" w:cs="Arial"/>
          <w:sz w:val="22"/>
          <w:szCs w:val="22"/>
        </w:rPr>
      </w:pPr>
      <w:r w:rsidRPr="00653763">
        <w:rPr>
          <w:rFonts w:ascii="Arial" w:hAnsi="Arial" w:cs="Arial"/>
          <w:b/>
          <w:bCs/>
          <w:sz w:val="22"/>
          <w:szCs w:val="22"/>
        </w:rPr>
        <w:t>J.4 (3)</w:t>
      </w:r>
      <w:r>
        <w:rPr>
          <w:rFonts w:ascii="Arial" w:hAnsi="Arial" w:cs="Arial"/>
          <w:sz w:val="22"/>
          <w:szCs w:val="22"/>
        </w:rPr>
        <w:t xml:space="preserve"> </w:t>
      </w:r>
      <w:r w:rsidR="0000616E" w:rsidRPr="0000616E">
        <w:rPr>
          <w:rFonts w:ascii="Arial" w:hAnsi="Arial" w:cs="Arial"/>
          <w:sz w:val="22"/>
          <w:szCs w:val="22"/>
        </w:rPr>
        <w:t>The application must be accompanied b</w:t>
      </w:r>
      <w:r w:rsidR="0000616E">
        <w:rPr>
          <w:rFonts w:ascii="Arial" w:hAnsi="Arial" w:cs="Arial"/>
          <w:sz w:val="22"/>
          <w:szCs w:val="22"/>
        </w:rPr>
        <w:t xml:space="preserve">y </w:t>
      </w:r>
      <w:r w:rsidR="0000616E" w:rsidRPr="00653763">
        <w:rPr>
          <w:rFonts w:ascii="Arial" w:hAnsi="Arial" w:cs="Arial"/>
          <w:b/>
          <w:bCs/>
          <w:sz w:val="22"/>
          <w:szCs w:val="22"/>
        </w:rPr>
        <w:t>(a)</w:t>
      </w:r>
      <w:r w:rsidR="0000616E">
        <w:rPr>
          <w:rFonts w:ascii="Arial" w:hAnsi="Arial" w:cs="Arial"/>
          <w:sz w:val="22"/>
          <w:szCs w:val="22"/>
        </w:rPr>
        <w:t xml:space="preserve"> </w:t>
      </w:r>
      <w:r w:rsidR="0000616E" w:rsidRPr="0000616E">
        <w:rPr>
          <w:rFonts w:ascii="Arial" w:hAnsi="Arial" w:cs="Arial"/>
          <w:sz w:val="22"/>
          <w:szCs w:val="22"/>
        </w:rPr>
        <w:t>a written description of the proposed development;</w:t>
      </w:r>
      <w:r w:rsidR="0000616E">
        <w:rPr>
          <w:rFonts w:ascii="Arial" w:hAnsi="Arial" w:cs="Arial"/>
          <w:sz w:val="22"/>
          <w:szCs w:val="22"/>
        </w:rPr>
        <w:t xml:space="preserve"> </w:t>
      </w:r>
      <w:r w:rsidR="0000616E" w:rsidRPr="00653763">
        <w:rPr>
          <w:rFonts w:ascii="Arial" w:hAnsi="Arial" w:cs="Arial"/>
          <w:b/>
          <w:bCs/>
          <w:sz w:val="22"/>
          <w:szCs w:val="22"/>
        </w:rPr>
        <w:t>(b)</w:t>
      </w:r>
      <w:r w:rsidR="0000616E">
        <w:rPr>
          <w:rFonts w:ascii="Arial" w:hAnsi="Arial" w:cs="Arial"/>
          <w:sz w:val="22"/>
          <w:szCs w:val="22"/>
        </w:rPr>
        <w:t xml:space="preserve"> </w:t>
      </w:r>
      <w:r w:rsidR="0000616E" w:rsidRPr="0000616E">
        <w:rPr>
          <w:rFonts w:ascii="Arial" w:hAnsi="Arial" w:cs="Arial"/>
          <w:sz w:val="22"/>
          <w:szCs w:val="22"/>
        </w:rPr>
        <w:br/>
        <w:t>a plan indicating the site and showing the proposed development;</w:t>
      </w:r>
      <w:r w:rsidR="0000616E">
        <w:rPr>
          <w:rFonts w:ascii="Arial" w:hAnsi="Arial" w:cs="Arial"/>
          <w:sz w:val="22"/>
          <w:szCs w:val="22"/>
        </w:rPr>
        <w:t xml:space="preserve"> </w:t>
      </w:r>
      <w:r w:rsidR="0000616E" w:rsidRPr="00653763">
        <w:rPr>
          <w:rFonts w:ascii="Arial" w:hAnsi="Arial" w:cs="Arial"/>
          <w:b/>
          <w:bCs/>
          <w:sz w:val="22"/>
          <w:szCs w:val="22"/>
        </w:rPr>
        <w:t>(c)</w:t>
      </w:r>
      <w:r w:rsidR="000A0D39" w:rsidRPr="00653763">
        <w:rPr>
          <w:rFonts w:ascii="Arial" w:hAnsi="Arial" w:cs="Arial"/>
          <w:b/>
          <w:bCs/>
          <w:sz w:val="22"/>
          <w:szCs w:val="22"/>
        </w:rPr>
        <w:t xml:space="preserve"> </w:t>
      </w:r>
      <w:r w:rsidR="000A0D39" w:rsidRPr="000A0D39">
        <w:rPr>
          <w:rFonts w:ascii="Arial" w:hAnsi="Arial" w:cs="Arial"/>
          <w:sz w:val="22"/>
          <w:szCs w:val="22"/>
        </w:rPr>
        <w:t>the developer's contact address; and</w:t>
      </w:r>
      <w:r w:rsidR="000A0D39">
        <w:rPr>
          <w:rFonts w:ascii="Arial" w:hAnsi="Arial" w:cs="Arial"/>
          <w:sz w:val="22"/>
          <w:szCs w:val="22"/>
        </w:rPr>
        <w:t xml:space="preserve"> </w:t>
      </w:r>
      <w:r w:rsidR="000A0D39" w:rsidRPr="00653763">
        <w:rPr>
          <w:rFonts w:ascii="Arial" w:hAnsi="Arial" w:cs="Arial"/>
          <w:b/>
          <w:bCs/>
          <w:sz w:val="22"/>
          <w:szCs w:val="22"/>
        </w:rPr>
        <w:t>(d)</w:t>
      </w:r>
      <w:r w:rsidR="000A0D39">
        <w:rPr>
          <w:rFonts w:ascii="Arial" w:hAnsi="Arial" w:cs="Arial"/>
          <w:sz w:val="22"/>
          <w:szCs w:val="22"/>
        </w:rPr>
        <w:t xml:space="preserve"> </w:t>
      </w:r>
      <w:r w:rsidR="000A0D39" w:rsidRPr="000A0D39">
        <w:rPr>
          <w:rFonts w:ascii="Arial" w:hAnsi="Arial" w:cs="Arial"/>
          <w:sz w:val="22"/>
          <w:szCs w:val="22"/>
        </w:rPr>
        <w:t>the developer's email address if the developer is content to receive communications electronically;</w:t>
      </w:r>
      <w:r w:rsidR="000A0D39">
        <w:rPr>
          <w:rFonts w:ascii="Arial" w:hAnsi="Arial" w:cs="Arial"/>
          <w:sz w:val="22"/>
          <w:szCs w:val="22"/>
        </w:rPr>
        <w:t xml:space="preserve"> </w:t>
      </w:r>
      <w:r w:rsidR="000A0D39" w:rsidRPr="000A0D39">
        <w:rPr>
          <w:rFonts w:ascii="Arial" w:hAnsi="Arial" w:cs="Arial"/>
          <w:sz w:val="22"/>
          <w:szCs w:val="22"/>
        </w:rPr>
        <w:t>together with any fee required to be paid.</w:t>
      </w:r>
    </w:p>
    <w:p w14:paraId="575802E0" w14:textId="77777777" w:rsidR="00B51D01" w:rsidRDefault="00B51D01" w:rsidP="00241941">
      <w:pPr>
        <w:spacing w:line="276" w:lineRule="auto"/>
        <w:jc w:val="both"/>
        <w:rPr>
          <w:rFonts w:ascii="Arial" w:hAnsi="Arial" w:cs="Arial"/>
          <w:sz w:val="22"/>
          <w:szCs w:val="22"/>
        </w:rPr>
      </w:pPr>
    </w:p>
    <w:p w14:paraId="3C8F92D7" w14:textId="7F2CFEF0" w:rsidR="00706183" w:rsidRDefault="00A30429" w:rsidP="00241941">
      <w:pPr>
        <w:spacing w:line="276" w:lineRule="auto"/>
        <w:jc w:val="both"/>
        <w:rPr>
          <w:rFonts w:ascii="Arial" w:hAnsi="Arial" w:cs="Arial"/>
          <w:sz w:val="22"/>
          <w:szCs w:val="22"/>
        </w:rPr>
      </w:pPr>
      <w:r>
        <w:rPr>
          <w:rFonts w:ascii="Arial" w:hAnsi="Arial" w:cs="Arial"/>
          <w:sz w:val="22"/>
          <w:szCs w:val="22"/>
        </w:rPr>
        <w:t>This condition is considered to have been complied with by virtue of this application.</w:t>
      </w:r>
    </w:p>
    <w:p w14:paraId="7D434396" w14:textId="77777777" w:rsidR="00706183" w:rsidRDefault="00706183" w:rsidP="00241941">
      <w:pPr>
        <w:spacing w:line="276" w:lineRule="auto"/>
        <w:jc w:val="both"/>
        <w:rPr>
          <w:rFonts w:ascii="Arial" w:hAnsi="Arial" w:cs="Arial"/>
          <w:sz w:val="22"/>
          <w:szCs w:val="22"/>
        </w:rPr>
      </w:pPr>
    </w:p>
    <w:p w14:paraId="6CB7A602" w14:textId="6C19FEAA" w:rsidR="00B51D01" w:rsidRDefault="00B51D01" w:rsidP="00241941">
      <w:pPr>
        <w:spacing w:line="276" w:lineRule="auto"/>
        <w:jc w:val="both"/>
        <w:rPr>
          <w:rFonts w:ascii="Arial" w:hAnsi="Arial" w:cs="Arial"/>
          <w:sz w:val="22"/>
          <w:szCs w:val="22"/>
        </w:rPr>
      </w:pPr>
      <w:r w:rsidRPr="00E079DF">
        <w:rPr>
          <w:rFonts w:ascii="Arial" w:hAnsi="Arial" w:cs="Arial"/>
          <w:b/>
          <w:bCs/>
          <w:sz w:val="22"/>
          <w:szCs w:val="22"/>
        </w:rPr>
        <w:t>J.4 (</w:t>
      </w:r>
      <w:r w:rsidR="00B901A8" w:rsidRPr="00E079DF">
        <w:rPr>
          <w:rFonts w:ascii="Arial" w:hAnsi="Arial" w:cs="Arial"/>
          <w:b/>
          <w:bCs/>
          <w:sz w:val="22"/>
          <w:szCs w:val="22"/>
        </w:rPr>
        <w:t>4)</w:t>
      </w:r>
      <w:r w:rsidR="00B901A8">
        <w:rPr>
          <w:rFonts w:ascii="Arial" w:hAnsi="Arial" w:cs="Arial"/>
          <w:sz w:val="22"/>
          <w:szCs w:val="22"/>
        </w:rPr>
        <w:t xml:space="preserve"> </w:t>
      </w:r>
      <w:r w:rsidR="00B901A8" w:rsidRPr="00B901A8">
        <w:rPr>
          <w:rFonts w:ascii="Arial" w:hAnsi="Arial" w:cs="Arial"/>
          <w:sz w:val="22"/>
          <w:szCs w:val="22"/>
        </w:rPr>
        <w:t>The local planning authority may refuse an application where, in the opinion of the authority</w:t>
      </w:r>
      <w:r w:rsidR="00B901A8">
        <w:rPr>
          <w:rFonts w:ascii="Arial" w:hAnsi="Arial" w:cs="Arial"/>
          <w:sz w:val="22"/>
          <w:szCs w:val="22"/>
        </w:rPr>
        <w:t xml:space="preserve"> </w:t>
      </w:r>
      <w:r w:rsidR="00B901A8" w:rsidRPr="00A30429">
        <w:rPr>
          <w:rFonts w:ascii="Arial" w:hAnsi="Arial" w:cs="Arial"/>
          <w:b/>
          <w:bCs/>
          <w:sz w:val="22"/>
          <w:szCs w:val="22"/>
        </w:rPr>
        <w:t>(a)</w:t>
      </w:r>
      <w:r w:rsidR="00B901A8">
        <w:rPr>
          <w:rFonts w:ascii="Arial" w:hAnsi="Arial" w:cs="Arial"/>
          <w:sz w:val="22"/>
          <w:szCs w:val="22"/>
        </w:rPr>
        <w:t xml:space="preserve"> </w:t>
      </w:r>
      <w:r w:rsidR="00B901A8" w:rsidRPr="00B901A8">
        <w:rPr>
          <w:rFonts w:ascii="Arial" w:hAnsi="Arial" w:cs="Arial"/>
          <w:sz w:val="22"/>
          <w:szCs w:val="22"/>
        </w:rPr>
        <w:t>the proposed development does not comply with, or</w:t>
      </w:r>
      <w:r w:rsidR="00B901A8">
        <w:rPr>
          <w:rFonts w:ascii="Arial" w:hAnsi="Arial" w:cs="Arial"/>
          <w:sz w:val="22"/>
          <w:szCs w:val="22"/>
        </w:rPr>
        <w:t xml:space="preserve"> </w:t>
      </w:r>
      <w:r w:rsidR="00B901A8" w:rsidRPr="00A30429">
        <w:rPr>
          <w:rFonts w:ascii="Arial" w:hAnsi="Arial" w:cs="Arial"/>
          <w:b/>
          <w:bCs/>
          <w:sz w:val="22"/>
          <w:szCs w:val="22"/>
        </w:rPr>
        <w:t xml:space="preserve">(b) </w:t>
      </w:r>
      <w:r w:rsidR="00B901A8" w:rsidRPr="00B901A8">
        <w:rPr>
          <w:rFonts w:ascii="Arial" w:hAnsi="Arial" w:cs="Arial"/>
          <w:sz w:val="22"/>
          <w:szCs w:val="22"/>
        </w:rPr>
        <w:t>the developer has provided insufficient information to enable the authority to establish whether the proposed development complies with,</w:t>
      </w:r>
      <w:r w:rsidR="00E079DF">
        <w:rPr>
          <w:rFonts w:ascii="Arial" w:hAnsi="Arial" w:cs="Arial"/>
          <w:sz w:val="22"/>
          <w:szCs w:val="22"/>
        </w:rPr>
        <w:t xml:space="preserve"> </w:t>
      </w:r>
      <w:r w:rsidR="00E079DF" w:rsidRPr="00E079DF">
        <w:rPr>
          <w:rFonts w:ascii="Arial" w:hAnsi="Arial" w:cs="Arial"/>
          <w:sz w:val="22"/>
          <w:szCs w:val="22"/>
        </w:rPr>
        <w:t>any conditions, limitations or restrictions specified in Class J applicable to the development in question.</w:t>
      </w:r>
    </w:p>
    <w:p w14:paraId="2E3805A6" w14:textId="77777777" w:rsidR="00E079DF" w:rsidRDefault="00E079DF" w:rsidP="00241941">
      <w:pPr>
        <w:spacing w:line="276" w:lineRule="auto"/>
        <w:jc w:val="both"/>
        <w:rPr>
          <w:rFonts w:ascii="Arial" w:hAnsi="Arial" w:cs="Arial"/>
          <w:sz w:val="22"/>
          <w:szCs w:val="22"/>
        </w:rPr>
      </w:pPr>
    </w:p>
    <w:p w14:paraId="3F6C2FC3" w14:textId="32E68F53" w:rsidR="00A30429" w:rsidRDefault="00FE7006" w:rsidP="00241941">
      <w:pPr>
        <w:spacing w:line="276" w:lineRule="auto"/>
        <w:jc w:val="both"/>
        <w:rPr>
          <w:rFonts w:ascii="Arial" w:hAnsi="Arial" w:cs="Arial"/>
          <w:sz w:val="22"/>
          <w:szCs w:val="22"/>
        </w:rPr>
      </w:pPr>
      <w:r>
        <w:rPr>
          <w:rFonts w:ascii="Arial" w:hAnsi="Arial" w:cs="Arial"/>
          <w:sz w:val="22"/>
          <w:szCs w:val="22"/>
        </w:rPr>
        <w:t>S</w:t>
      </w:r>
      <w:r w:rsidRPr="00FE7006">
        <w:rPr>
          <w:rFonts w:ascii="Arial" w:hAnsi="Arial" w:cs="Arial"/>
          <w:sz w:val="22"/>
          <w:szCs w:val="22"/>
        </w:rPr>
        <w:t>ufficient and proportionate information has been submitted to allow the local planning authority to assess the proposal against all relevant limitations and conditions of Class J. The details provided clearly demonstrate that the development falls within the scope of permitted development, and no elements have been identified that would conflict with the criteria set out in Part 14. The application contains adequate plans, specifications, and descriptions to confirm full compliance, and there are no grounds to conclude that the proposal fails to meet the requirements of Class J or that insufficient information has been supplied.</w:t>
      </w:r>
    </w:p>
    <w:p w14:paraId="522A10F0" w14:textId="77777777" w:rsidR="00A30429" w:rsidRDefault="00A30429" w:rsidP="00241941">
      <w:pPr>
        <w:spacing w:line="276" w:lineRule="auto"/>
        <w:jc w:val="both"/>
        <w:rPr>
          <w:rFonts w:ascii="Arial" w:hAnsi="Arial" w:cs="Arial"/>
          <w:sz w:val="22"/>
          <w:szCs w:val="22"/>
        </w:rPr>
      </w:pPr>
    </w:p>
    <w:p w14:paraId="71B3E040" w14:textId="4CD38F84" w:rsidR="00E079DF" w:rsidRDefault="00E079DF" w:rsidP="00241941">
      <w:pPr>
        <w:spacing w:line="276" w:lineRule="auto"/>
        <w:jc w:val="both"/>
        <w:rPr>
          <w:rFonts w:ascii="Arial" w:hAnsi="Arial" w:cs="Arial"/>
          <w:sz w:val="22"/>
          <w:szCs w:val="22"/>
        </w:rPr>
      </w:pPr>
      <w:r w:rsidRPr="004871DF">
        <w:rPr>
          <w:rFonts w:ascii="Arial" w:hAnsi="Arial" w:cs="Arial"/>
          <w:b/>
          <w:bCs/>
          <w:sz w:val="22"/>
          <w:szCs w:val="22"/>
        </w:rPr>
        <w:t>J.4 (5)</w:t>
      </w:r>
      <w:r>
        <w:rPr>
          <w:rFonts w:ascii="Arial" w:hAnsi="Arial" w:cs="Arial"/>
          <w:sz w:val="22"/>
          <w:szCs w:val="22"/>
        </w:rPr>
        <w:t xml:space="preserve"> </w:t>
      </w:r>
      <w:r w:rsidR="004871DF" w:rsidRPr="004871DF">
        <w:rPr>
          <w:rFonts w:ascii="Arial" w:hAnsi="Arial" w:cs="Arial"/>
          <w:sz w:val="22"/>
          <w:szCs w:val="22"/>
        </w:rPr>
        <w:t>Sub-paragraphs (6) and (8) do not apply where a local planning authority refuses an application under sub-paragraph (4) and for the purposes of section 78 (appeals) of the Act such a refusal is to be treated as a refusal of an application for approval.</w:t>
      </w:r>
    </w:p>
    <w:p w14:paraId="026EB7DA" w14:textId="77777777" w:rsidR="004871DF" w:rsidRDefault="004871DF" w:rsidP="00241941">
      <w:pPr>
        <w:spacing w:line="276" w:lineRule="auto"/>
        <w:jc w:val="both"/>
        <w:rPr>
          <w:rFonts w:ascii="Arial" w:hAnsi="Arial" w:cs="Arial"/>
          <w:sz w:val="22"/>
          <w:szCs w:val="22"/>
        </w:rPr>
      </w:pPr>
    </w:p>
    <w:p w14:paraId="65D7EA92" w14:textId="126FE55F" w:rsidR="004871DF" w:rsidRDefault="004871DF" w:rsidP="00E35BDC">
      <w:pPr>
        <w:spacing w:line="276" w:lineRule="auto"/>
        <w:jc w:val="both"/>
        <w:rPr>
          <w:rFonts w:ascii="Arial" w:hAnsi="Arial" w:cs="Arial"/>
          <w:sz w:val="22"/>
          <w:szCs w:val="22"/>
        </w:rPr>
      </w:pPr>
      <w:r w:rsidRPr="006A6178">
        <w:rPr>
          <w:rFonts w:ascii="Arial" w:hAnsi="Arial" w:cs="Arial"/>
          <w:b/>
          <w:bCs/>
          <w:sz w:val="22"/>
          <w:szCs w:val="22"/>
        </w:rPr>
        <w:lastRenderedPageBreak/>
        <w:t>J.4 (6)</w:t>
      </w:r>
      <w:r w:rsidR="006A6178">
        <w:rPr>
          <w:rFonts w:ascii="Arial" w:hAnsi="Arial" w:cs="Arial"/>
          <w:sz w:val="22"/>
          <w:szCs w:val="22"/>
        </w:rPr>
        <w:t xml:space="preserve"> </w:t>
      </w:r>
      <w:r w:rsidR="006A6178" w:rsidRPr="006A6178">
        <w:rPr>
          <w:rFonts w:ascii="Arial" w:hAnsi="Arial" w:cs="Arial"/>
          <w:sz w:val="22"/>
          <w:szCs w:val="22"/>
        </w:rPr>
        <w:t>The local planning authority must give notice of the proposed development</w:t>
      </w:r>
      <w:r w:rsidR="006A6178">
        <w:rPr>
          <w:rFonts w:ascii="Arial" w:hAnsi="Arial" w:cs="Arial"/>
          <w:sz w:val="22"/>
          <w:szCs w:val="22"/>
        </w:rPr>
        <w:t xml:space="preserve"> </w:t>
      </w:r>
      <w:r w:rsidR="006A6178" w:rsidRPr="006A6178">
        <w:rPr>
          <w:rFonts w:ascii="Arial" w:hAnsi="Arial" w:cs="Arial"/>
          <w:b/>
          <w:bCs/>
          <w:sz w:val="22"/>
          <w:szCs w:val="22"/>
        </w:rPr>
        <w:t>(a)</w:t>
      </w:r>
      <w:r w:rsidR="006A6178">
        <w:rPr>
          <w:rFonts w:ascii="Arial" w:hAnsi="Arial" w:cs="Arial"/>
          <w:sz w:val="22"/>
          <w:szCs w:val="22"/>
        </w:rPr>
        <w:t xml:space="preserve"> </w:t>
      </w:r>
      <w:r w:rsidR="006A6178" w:rsidRPr="006A6178">
        <w:rPr>
          <w:rFonts w:ascii="Arial" w:hAnsi="Arial" w:cs="Arial"/>
          <w:sz w:val="22"/>
          <w:szCs w:val="22"/>
        </w:rPr>
        <w:t>by site display in at least one place on or near the land to which the application relates for not less than 21 days of a notice which</w:t>
      </w:r>
      <w:r w:rsidR="007F72A6">
        <w:rPr>
          <w:rFonts w:ascii="Arial" w:hAnsi="Arial" w:cs="Arial"/>
          <w:sz w:val="22"/>
          <w:szCs w:val="22"/>
        </w:rPr>
        <w:t xml:space="preserve"> </w:t>
      </w:r>
      <w:r w:rsidR="007F72A6" w:rsidRPr="005F6166">
        <w:rPr>
          <w:rFonts w:ascii="Arial" w:hAnsi="Arial" w:cs="Arial"/>
          <w:b/>
          <w:bCs/>
          <w:sz w:val="22"/>
          <w:szCs w:val="22"/>
        </w:rPr>
        <w:t>(</w:t>
      </w:r>
      <w:proofErr w:type="spellStart"/>
      <w:r w:rsidR="007F72A6" w:rsidRPr="005F6166">
        <w:rPr>
          <w:rFonts w:ascii="Arial" w:hAnsi="Arial" w:cs="Arial"/>
          <w:b/>
          <w:bCs/>
          <w:sz w:val="22"/>
          <w:szCs w:val="22"/>
        </w:rPr>
        <w:t>i</w:t>
      </w:r>
      <w:proofErr w:type="spellEnd"/>
      <w:r w:rsidR="007F72A6" w:rsidRPr="005F6166">
        <w:rPr>
          <w:rFonts w:ascii="Arial" w:hAnsi="Arial" w:cs="Arial"/>
          <w:b/>
          <w:bCs/>
          <w:sz w:val="22"/>
          <w:szCs w:val="22"/>
        </w:rPr>
        <w:t>)</w:t>
      </w:r>
      <w:r w:rsidR="007F72A6">
        <w:rPr>
          <w:rFonts w:ascii="Arial" w:hAnsi="Arial" w:cs="Arial"/>
          <w:sz w:val="22"/>
          <w:szCs w:val="22"/>
        </w:rPr>
        <w:t xml:space="preserve"> </w:t>
      </w:r>
      <w:r w:rsidR="007F72A6" w:rsidRPr="007F72A6">
        <w:rPr>
          <w:rFonts w:ascii="Arial" w:hAnsi="Arial" w:cs="Arial"/>
          <w:sz w:val="22"/>
          <w:szCs w:val="22"/>
        </w:rPr>
        <w:t>describes the proposed development;</w:t>
      </w:r>
      <w:r w:rsidR="007F72A6">
        <w:rPr>
          <w:rFonts w:ascii="Arial" w:hAnsi="Arial" w:cs="Arial"/>
          <w:sz w:val="22"/>
          <w:szCs w:val="22"/>
        </w:rPr>
        <w:t xml:space="preserve"> </w:t>
      </w:r>
      <w:r w:rsidR="007F72A6" w:rsidRPr="005F6166">
        <w:rPr>
          <w:rFonts w:ascii="Arial" w:hAnsi="Arial" w:cs="Arial"/>
          <w:b/>
          <w:bCs/>
          <w:sz w:val="22"/>
          <w:szCs w:val="22"/>
        </w:rPr>
        <w:t>(ii)</w:t>
      </w:r>
      <w:r w:rsidR="007F72A6">
        <w:rPr>
          <w:rFonts w:ascii="Arial" w:hAnsi="Arial" w:cs="Arial"/>
          <w:sz w:val="22"/>
          <w:szCs w:val="22"/>
        </w:rPr>
        <w:t xml:space="preserve"> </w:t>
      </w:r>
      <w:r w:rsidR="007F72A6" w:rsidRPr="007F72A6">
        <w:rPr>
          <w:rFonts w:ascii="Arial" w:hAnsi="Arial" w:cs="Arial"/>
          <w:sz w:val="22"/>
          <w:szCs w:val="22"/>
        </w:rPr>
        <w:t>provides the address of the proposed development;</w:t>
      </w:r>
      <w:r w:rsidR="007F72A6">
        <w:rPr>
          <w:rFonts w:ascii="Arial" w:hAnsi="Arial" w:cs="Arial"/>
          <w:sz w:val="22"/>
          <w:szCs w:val="22"/>
        </w:rPr>
        <w:t xml:space="preserve"> </w:t>
      </w:r>
      <w:r w:rsidR="007F72A6" w:rsidRPr="005F6166">
        <w:rPr>
          <w:rFonts w:ascii="Arial" w:hAnsi="Arial" w:cs="Arial"/>
          <w:b/>
          <w:bCs/>
          <w:sz w:val="22"/>
          <w:szCs w:val="22"/>
        </w:rPr>
        <w:t>(iii)</w:t>
      </w:r>
      <w:r w:rsidR="005F6166" w:rsidRPr="005F6166">
        <w:rPr>
          <w:rFonts w:ascii="Arial" w:hAnsi="Arial" w:cs="Arial"/>
          <w:b/>
          <w:bCs/>
          <w:sz w:val="22"/>
          <w:szCs w:val="22"/>
        </w:rPr>
        <w:t xml:space="preserve"> </w:t>
      </w:r>
      <w:r w:rsidR="005F6166" w:rsidRPr="005F6166">
        <w:rPr>
          <w:rFonts w:ascii="Arial" w:hAnsi="Arial" w:cs="Arial"/>
          <w:sz w:val="22"/>
          <w:szCs w:val="22"/>
        </w:rPr>
        <w:t>specifies the date by which representations are to be received by the local planning authority; or</w:t>
      </w:r>
      <w:r w:rsidR="005F6166">
        <w:rPr>
          <w:rFonts w:ascii="Arial" w:hAnsi="Arial" w:cs="Arial"/>
          <w:sz w:val="22"/>
          <w:szCs w:val="22"/>
        </w:rPr>
        <w:t xml:space="preserve"> </w:t>
      </w:r>
      <w:r w:rsidR="005F6166" w:rsidRPr="005F6166">
        <w:rPr>
          <w:rFonts w:ascii="Arial" w:hAnsi="Arial" w:cs="Arial"/>
          <w:b/>
          <w:bCs/>
          <w:sz w:val="22"/>
          <w:szCs w:val="22"/>
        </w:rPr>
        <w:t>(b)</w:t>
      </w:r>
      <w:r w:rsidR="005F6166">
        <w:rPr>
          <w:rFonts w:ascii="Arial" w:hAnsi="Arial" w:cs="Arial"/>
          <w:sz w:val="22"/>
          <w:szCs w:val="22"/>
        </w:rPr>
        <w:t xml:space="preserve"> </w:t>
      </w:r>
      <w:r w:rsidR="005F6166" w:rsidRPr="005F6166">
        <w:rPr>
          <w:rFonts w:ascii="Arial" w:hAnsi="Arial" w:cs="Arial"/>
          <w:sz w:val="22"/>
          <w:szCs w:val="22"/>
        </w:rPr>
        <w:t>by serving a notice in that form on any adjoining owner or occupier.</w:t>
      </w:r>
    </w:p>
    <w:p w14:paraId="28ECA9A3" w14:textId="77777777" w:rsidR="005F6166" w:rsidRDefault="005F6166" w:rsidP="00E35BDC">
      <w:pPr>
        <w:spacing w:line="276" w:lineRule="auto"/>
        <w:jc w:val="both"/>
        <w:rPr>
          <w:rFonts w:ascii="Arial" w:hAnsi="Arial" w:cs="Arial"/>
          <w:sz w:val="22"/>
          <w:szCs w:val="22"/>
        </w:rPr>
      </w:pPr>
    </w:p>
    <w:p w14:paraId="7272063C" w14:textId="5CEE0433" w:rsidR="000A2808" w:rsidRDefault="00CD3149" w:rsidP="00E35BDC">
      <w:pPr>
        <w:spacing w:line="276" w:lineRule="auto"/>
        <w:jc w:val="both"/>
        <w:rPr>
          <w:rFonts w:ascii="Arial" w:hAnsi="Arial" w:cs="Arial"/>
          <w:sz w:val="22"/>
          <w:szCs w:val="22"/>
        </w:rPr>
      </w:pPr>
      <w:r>
        <w:rPr>
          <w:rFonts w:ascii="Arial" w:hAnsi="Arial" w:cs="Arial"/>
          <w:sz w:val="22"/>
          <w:szCs w:val="22"/>
        </w:rPr>
        <w:t>T</w:t>
      </w:r>
      <w:r w:rsidRPr="00CD3149">
        <w:rPr>
          <w:rFonts w:ascii="Arial" w:hAnsi="Arial" w:cs="Arial"/>
          <w:sz w:val="22"/>
          <w:szCs w:val="22"/>
        </w:rPr>
        <w:t>he local planning authority has fulfilled its statutory duty to publicise the proposed development by displaying the required site notice for a minimum period of 21 days. The notice set out the nature of the proposed works, identified the site address, and specified the deadline for receipt of any representations. This ensured that all interested parties were afforded a reasonable opportunity to comment. The authority has therefore complied with the publicity requirements of the GPDO, and the consultation process was undertaken in accordance with the provisions of Class J.</w:t>
      </w:r>
    </w:p>
    <w:p w14:paraId="3AB5821C" w14:textId="77777777" w:rsidR="000A2808" w:rsidRDefault="000A2808" w:rsidP="00E35BDC">
      <w:pPr>
        <w:spacing w:line="276" w:lineRule="auto"/>
        <w:jc w:val="both"/>
        <w:rPr>
          <w:rFonts w:ascii="Arial" w:hAnsi="Arial" w:cs="Arial"/>
          <w:sz w:val="22"/>
          <w:szCs w:val="22"/>
        </w:rPr>
      </w:pPr>
    </w:p>
    <w:p w14:paraId="6E32CF5D" w14:textId="340BDD1A" w:rsidR="005F6166" w:rsidRDefault="005F6166" w:rsidP="00E35BDC">
      <w:pPr>
        <w:spacing w:line="276" w:lineRule="auto"/>
        <w:jc w:val="both"/>
        <w:rPr>
          <w:rFonts w:ascii="Arial" w:hAnsi="Arial" w:cs="Arial"/>
          <w:sz w:val="22"/>
          <w:szCs w:val="22"/>
        </w:rPr>
      </w:pPr>
      <w:r w:rsidRPr="006429E4">
        <w:rPr>
          <w:rFonts w:ascii="Arial" w:hAnsi="Arial" w:cs="Arial"/>
          <w:b/>
          <w:bCs/>
          <w:sz w:val="22"/>
          <w:szCs w:val="22"/>
        </w:rPr>
        <w:t>J.4 (7)</w:t>
      </w:r>
      <w:r>
        <w:rPr>
          <w:rFonts w:ascii="Arial" w:hAnsi="Arial" w:cs="Arial"/>
          <w:sz w:val="22"/>
          <w:szCs w:val="22"/>
        </w:rPr>
        <w:t xml:space="preserve"> </w:t>
      </w:r>
      <w:r w:rsidR="006429E4" w:rsidRPr="006429E4">
        <w:rPr>
          <w:rFonts w:ascii="Arial" w:hAnsi="Arial" w:cs="Arial"/>
          <w:sz w:val="22"/>
          <w:szCs w:val="22"/>
        </w:rPr>
        <w:t>The local planning authority may require the developer to submit such information as the authority may reasonably require in order to determine the application.</w:t>
      </w:r>
    </w:p>
    <w:p w14:paraId="5985E921" w14:textId="77777777" w:rsidR="006429E4" w:rsidRDefault="006429E4" w:rsidP="00E35BDC">
      <w:pPr>
        <w:spacing w:line="276" w:lineRule="auto"/>
        <w:jc w:val="both"/>
        <w:rPr>
          <w:rFonts w:ascii="Arial" w:hAnsi="Arial" w:cs="Arial"/>
          <w:sz w:val="22"/>
          <w:szCs w:val="22"/>
        </w:rPr>
      </w:pPr>
    </w:p>
    <w:p w14:paraId="0D43EFA8" w14:textId="575D1C1F" w:rsidR="006C3423" w:rsidRDefault="006C3423" w:rsidP="00E35BDC">
      <w:pPr>
        <w:spacing w:line="276" w:lineRule="auto"/>
        <w:jc w:val="both"/>
        <w:rPr>
          <w:rFonts w:ascii="Arial" w:hAnsi="Arial" w:cs="Arial"/>
          <w:sz w:val="22"/>
          <w:szCs w:val="22"/>
        </w:rPr>
      </w:pPr>
      <w:r>
        <w:rPr>
          <w:rFonts w:ascii="Arial" w:hAnsi="Arial" w:cs="Arial"/>
          <w:sz w:val="22"/>
          <w:szCs w:val="22"/>
        </w:rPr>
        <w:t xml:space="preserve">No further information has been considered necessary to </w:t>
      </w:r>
      <w:r w:rsidR="00517868">
        <w:rPr>
          <w:rFonts w:ascii="Arial" w:hAnsi="Arial" w:cs="Arial"/>
          <w:sz w:val="22"/>
          <w:szCs w:val="22"/>
        </w:rPr>
        <w:t xml:space="preserve">support this assessment. </w:t>
      </w:r>
    </w:p>
    <w:p w14:paraId="77F54A87" w14:textId="77777777" w:rsidR="006C3423" w:rsidRDefault="006C3423" w:rsidP="00E35BDC">
      <w:pPr>
        <w:spacing w:line="276" w:lineRule="auto"/>
        <w:jc w:val="both"/>
        <w:rPr>
          <w:rFonts w:ascii="Arial" w:hAnsi="Arial" w:cs="Arial"/>
          <w:sz w:val="22"/>
          <w:szCs w:val="22"/>
        </w:rPr>
      </w:pPr>
    </w:p>
    <w:p w14:paraId="1355C209" w14:textId="165835C9" w:rsidR="006429E4" w:rsidRDefault="006429E4" w:rsidP="00E35BDC">
      <w:pPr>
        <w:spacing w:line="276" w:lineRule="auto"/>
        <w:jc w:val="both"/>
        <w:rPr>
          <w:rFonts w:ascii="Arial" w:hAnsi="Arial" w:cs="Arial"/>
          <w:sz w:val="22"/>
          <w:szCs w:val="22"/>
        </w:rPr>
      </w:pPr>
      <w:r w:rsidRPr="00195A8D">
        <w:rPr>
          <w:rFonts w:ascii="Arial" w:hAnsi="Arial" w:cs="Arial"/>
          <w:b/>
          <w:bCs/>
          <w:sz w:val="22"/>
          <w:szCs w:val="22"/>
        </w:rPr>
        <w:t>J.4 (8)</w:t>
      </w:r>
      <w:r>
        <w:rPr>
          <w:rFonts w:ascii="Arial" w:hAnsi="Arial" w:cs="Arial"/>
          <w:sz w:val="22"/>
          <w:szCs w:val="22"/>
        </w:rPr>
        <w:t xml:space="preserve"> </w:t>
      </w:r>
      <w:r w:rsidR="00195A8D" w:rsidRPr="00195A8D">
        <w:rPr>
          <w:rFonts w:ascii="Arial" w:hAnsi="Arial" w:cs="Arial"/>
          <w:sz w:val="22"/>
          <w:szCs w:val="22"/>
        </w:rPr>
        <w:t>The local planning authority must, when determining an application</w:t>
      </w:r>
      <w:r w:rsidR="00195A8D">
        <w:rPr>
          <w:rFonts w:ascii="Arial" w:hAnsi="Arial" w:cs="Arial"/>
          <w:sz w:val="22"/>
          <w:szCs w:val="22"/>
        </w:rPr>
        <w:t xml:space="preserve"> </w:t>
      </w:r>
      <w:r w:rsidR="00195A8D" w:rsidRPr="00195A8D">
        <w:rPr>
          <w:rFonts w:ascii="Arial" w:hAnsi="Arial" w:cs="Arial"/>
          <w:b/>
          <w:bCs/>
          <w:sz w:val="22"/>
          <w:szCs w:val="22"/>
        </w:rPr>
        <w:t>(a)</w:t>
      </w:r>
      <w:r w:rsidR="00195A8D">
        <w:rPr>
          <w:rFonts w:ascii="Arial" w:hAnsi="Arial" w:cs="Arial"/>
          <w:sz w:val="22"/>
          <w:szCs w:val="22"/>
        </w:rPr>
        <w:t xml:space="preserve"> </w:t>
      </w:r>
      <w:r w:rsidR="00195A8D" w:rsidRPr="00195A8D">
        <w:rPr>
          <w:rFonts w:ascii="Arial" w:hAnsi="Arial" w:cs="Arial"/>
          <w:sz w:val="22"/>
          <w:szCs w:val="22"/>
        </w:rPr>
        <w:t>take into account any representations made to them as a result of any notice given under sub-paragraph (6); and</w:t>
      </w:r>
      <w:r w:rsidR="00195A8D">
        <w:rPr>
          <w:rFonts w:ascii="Arial" w:hAnsi="Arial" w:cs="Arial"/>
          <w:sz w:val="22"/>
          <w:szCs w:val="22"/>
        </w:rPr>
        <w:t xml:space="preserve"> </w:t>
      </w:r>
      <w:r w:rsidR="00195A8D" w:rsidRPr="00195A8D">
        <w:rPr>
          <w:rFonts w:ascii="Arial" w:hAnsi="Arial" w:cs="Arial"/>
          <w:b/>
          <w:bCs/>
          <w:sz w:val="22"/>
          <w:szCs w:val="22"/>
        </w:rPr>
        <w:t>(b)</w:t>
      </w:r>
      <w:r w:rsidR="00195A8D">
        <w:rPr>
          <w:rFonts w:ascii="Arial" w:hAnsi="Arial" w:cs="Arial"/>
          <w:sz w:val="22"/>
          <w:szCs w:val="22"/>
        </w:rPr>
        <w:t xml:space="preserve"> </w:t>
      </w:r>
      <w:r w:rsidR="0012316A" w:rsidRPr="0012316A">
        <w:rPr>
          <w:rFonts w:ascii="Arial" w:hAnsi="Arial" w:cs="Arial"/>
          <w:sz w:val="22"/>
          <w:szCs w:val="22"/>
        </w:rPr>
        <w:t>have regard to the National Planning Policy Framework issued by the Ministry of Housing, Communities and Local Government in</w:t>
      </w:r>
      <w:r w:rsidR="00E35BDC">
        <w:rPr>
          <w:rFonts w:ascii="Arial" w:hAnsi="Arial" w:cs="Arial"/>
          <w:sz w:val="22"/>
          <w:szCs w:val="22"/>
        </w:rPr>
        <w:t xml:space="preserve"> July 2021</w:t>
      </w:r>
      <w:r w:rsidR="0012316A" w:rsidRPr="0012316A">
        <w:rPr>
          <w:rFonts w:ascii="Arial" w:hAnsi="Arial" w:cs="Arial"/>
          <w:sz w:val="22"/>
          <w:szCs w:val="22"/>
        </w:rPr>
        <w:t>, so far as relevant to the subject matter of the prior approval, as if the application were a planning application.</w:t>
      </w:r>
    </w:p>
    <w:p w14:paraId="0D983A25" w14:textId="77777777" w:rsidR="00E35BDC" w:rsidRDefault="00E35BDC" w:rsidP="00E35BDC">
      <w:pPr>
        <w:spacing w:line="276" w:lineRule="auto"/>
        <w:jc w:val="both"/>
        <w:rPr>
          <w:rFonts w:ascii="Arial" w:hAnsi="Arial" w:cs="Arial"/>
          <w:sz w:val="22"/>
          <w:szCs w:val="22"/>
        </w:rPr>
      </w:pPr>
    </w:p>
    <w:p w14:paraId="7BA4EECD" w14:textId="3C9FAA1B" w:rsidR="0024369C" w:rsidRDefault="0024369C" w:rsidP="00E35BDC">
      <w:pPr>
        <w:spacing w:line="276" w:lineRule="auto"/>
        <w:jc w:val="both"/>
        <w:rPr>
          <w:rFonts w:ascii="Arial" w:hAnsi="Arial" w:cs="Arial"/>
          <w:sz w:val="22"/>
          <w:szCs w:val="22"/>
        </w:rPr>
      </w:pPr>
      <w:r>
        <w:rPr>
          <w:rFonts w:ascii="Arial" w:hAnsi="Arial" w:cs="Arial"/>
          <w:sz w:val="22"/>
          <w:szCs w:val="22"/>
        </w:rPr>
        <w:t xml:space="preserve">No public representations were received, </w:t>
      </w:r>
      <w:r w:rsidR="00DF21F1">
        <w:rPr>
          <w:rFonts w:ascii="Arial" w:hAnsi="Arial" w:cs="Arial"/>
          <w:sz w:val="22"/>
          <w:szCs w:val="22"/>
        </w:rPr>
        <w:t>and Trowbridge Town Council responded to state no objection to the proposed development.</w:t>
      </w:r>
    </w:p>
    <w:p w14:paraId="5F237053" w14:textId="77777777" w:rsidR="0024369C" w:rsidRDefault="0024369C" w:rsidP="00E35BDC">
      <w:pPr>
        <w:spacing w:line="276" w:lineRule="auto"/>
        <w:jc w:val="both"/>
        <w:rPr>
          <w:rFonts w:ascii="Arial" w:hAnsi="Arial" w:cs="Arial"/>
          <w:sz w:val="22"/>
          <w:szCs w:val="22"/>
        </w:rPr>
      </w:pPr>
    </w:p>
    <w:p w14:paraId="7A9B81B4" w14:textId="6428DE93" w:rsidR="00E35BDC" w:rsidRDefault="00E35BDC" w:rsidP="00B6227F">
      <w:pPr>
        <w:spacing w:line="276" w:lineRule="auto"/>
        <w:jc w:val="both"/>
        <w:rPr>
          <w:rFonts w:ascii="Arial" w:hAnsi="Arial" w:cs="Arial"/>
          <w:sz w:val="22"/>
          <w:szCs w:val="22"/>
        </w:rPr>
      </w:pPr>
      <w:r w:rsidRPr="00B6227F">
        <w:rPr>
          <w:rFonts w:ascii="Arial" w:hAnsi="Arial" w:cs="Arial"/>
          <w:b/>
          <w:bCs/>
          <w:sz w:val="22"/>
          <w:szCs w:val="22"/>
        </w:rPr>
        <w:t>J.4 (</w:t>
      </w:r>
      <w:r w:rsidR="00620837" w:rsidRPr="00B6227F">
        <w:rPr>
          <w:rFonts w:ascii="Arial" w:hAnsi="Arial" w:cs="Arial"/>
          <w:b/>
          <w:bCs/>
          <w:sz w:val="22"/>
          <w:szCs w:val="22"/>
        </w:rPr>
        <w:t>9)</w:t>
      </w:r>
      <w:r w:rsidR="00620837" w:rsidRPr="00B6227F">
        <w:rPr>
          <w:rFonts w:ascii="Arial" w:hAnsi="Arial" w:cs="Arial"/>
          <w:sz w:val="22"/>
          <w:szCs w:val="22"/>
        </w:rPr>
        <w:t xml:space="preserve"> The development must not begin before the occurrence of one of the following </w:t>
      </w:r>
      <w:r w:rsidR="00620837" w:rsidRPr="00B6227F">
        <w:rPr>
          <w:rFonts w:ascii="Arial" w:hAnsi="Arial" w:cs="Arial"/>
          <w:b/>
          <w:bCs/>
          <w:sz w:val="22"/>
          <w:szCs w:val="22"/>
        </w:rPr>
        <w:t>(a)</w:t>
      </w:r>
      <w:r w:rsidR="00620837" w:rsidRPr="00B6227F">
        <w:rPr>
          <w:rFonts w:ascii="Arial" w:hAnsi="Arial" w:cs="Arial"/>
          <w:sz w:val="22"/>
          <w:szCs w:val="22"/>
        </w:rPr>
        <w:t xml:space="preserve"> the receipt by the applicant from the local planning authority of a written notice of their determination that such prior approval is not required; </w:t>
      </w:r>
      <w:r w:rsidR="00620837" w:rsidRPr="00B6227F">
        <w:rPr>
          <w:rFonts w:ascii="Arial" w:hAnsi="Arial" w:cs="Arial"/>
          <w:b/>
          <w:bCs/>
          <w:sz w:val="22"/>
          <w:szCs w:val="22"/>
        </w:rPr>
        <w:t>(b)</w:t>
      </w:r>
      <w:r w:rsidR="00620837" w:rsidRPr="00B6227F">
        <w:rPr>
          <w:rFonts w:ascii="Arial" w:hAnsi="Arial" w:cs="Arial"/>
          <w:sz w:val="22"/>
          <w:szCs w:val="22"/>
        </w:rPr>
        <w:t xml:space="preserve"> the receipt by the applicant from the local planning authority of a written notice giving their prior approval; or </w:t>
      </w:r>
      <w:r w:rsidR="00620837" w:rsidRPr="00B6227F">
        <w:rPr>
          <w:rFonts w:ascii="Arial" w:hAnsi="Arial" w:cs="Arial"/>
          <w:b/>
          <w:bCs/>
          <w:sz w:val="22"/>
          <w:szCs w:val="22"/>
        </w:rPr>
        <w:t>(c)</w:t>
      </w:r>
      <w:r w:rsidR="00620837" w:rsidRPr="00B6227F">
        <w:rPr>
          <w:rFonts w:ascii="Arial" w:hAnsi="Arial" w:cs="Arial"/>
          <w:sz w:val="22"/>
          <w:szCs w:val="22"/>
        </w:rPr>
        <w:t xml:space="preserve"> </w:t>
      </w:r>
      <w:r w:rsidR="00B6227F" w:rsidRPr="00B6227F">
        <w:rPr>
          <w:rFonts w:ascii="Arial" w:hAnsi="Arial" w:cs="Arial"/>
          <w:sz w:val="22"/>
          <w:szCs w:val="22"/>
        </w:rPr>
        <w:t>the expiry of 56 days following the date on which the application under sub-paragraph (3) was received by the local planning authority without the authority notifying the applicant as to whether prior approval is given or refused.</w:t>
      </w:r>
    </w:p>
    <w:p w14:paraId="1587E3C5" w14:textId="77777777" w:rsidR="00B6227F" w:rsidRDefault="00B6227F" w:rsidP="00B6227F">
      <w:pPr>
        <w:spacing w:line="276" w:lineRule="auto"/>
        <w:jc w:val="both"/>
        <w:rPr>
          <w:rFonts w:ascii="Arial" w:hAnsi="Arial" w:cs="Arial"/>
          <w:sz w:val="22"/>
          <w:szCs w:val="22"/>
        </w:rPr>
      </w:pPr>
    </w:p>
    <w:p w14:paraId="5506A8F6" w14:textId="031AFEE4" w:rsidR="00B6227F" w:rsidRDefault="00B6227F" w:rsidP="00B6227F">
      <w:pPr>
        <w:spacing w:line="276" w:lineRule="auto"/>
        <w:jc w:val="both"/>
        <w:rPr>
          <w:rFonts w:ascii="Arial" w:hAnsi="Arial" w:cs="Arial"/>
          <w:sz w:val="22"/>
          <w:szCs w:val="22"/>
        </w:rPr>
      </w:pPr>
      <w:r w:rsidRPr="00EF7F5E">
        <w:rPr>
          <w:rFonts w:ascii="Arial" w:hAnsi="Arial" w:cs="Arial"/>
          <w:b/>
          <w:bCs/>
          <w:sz w:val="22"/>
          <w:szCs w:val="22"/>
        </w:rPr>
        <w:t>J.4 (10)</w:t>
      </w:r>
      <w:r>
        <w:rPr>
          <w:rFonts w:ascii="Arial" w:hAnsi="Arial" w:cs="Arial"/>
          <w:sz w:val="22"/>
          <w:szCs w:val="22"/>
        </w:rPr>
        <w:t xml:space="preserve"> </w:t>
      </w:r>
      <w:r w:rsidR="00EF7F5E" w:rsidRPr="00EF7F5E">
        <w:rPr>
          <w:rFonts w:ascii="Arial" w:hAnsi="Arial" w:cs="Arial"/>
          <w:sz w:val="22"/>
          <w:szCs w:val="22"/>
        </w:rPr>
        <w:t>The development must be carried out</w:t>
      </w:r>
      <w:r w:rsidR="00EF7F5E">
        <w:rPr>
          <w:rFonts w:ascii="Arial" w:hAnsi="Arial" w:cs="Arial"/>
          <w:sz w:val="22"/>
          <w:szCs w:val="22"/>
        </w:rPr>
        <w:t xml:space="preserve"> </w:t>
      </w:r>
      <w:r w:rsidR="00EF7F5E" w:rsidRPr="00EF7F5E">
        <w:rPr>
          <w:rFonts w:ascii="Arial" w:hAnsi="Arial" w:cs="Arial"/>
          <w:b/>
          <w:bCs/>
          <w:sz w:val="22"/>
          <w:szCs w:val="22"/>
        </w:rPr>
        <w:t xml:space="preserve">(a) </w:t>
      </w:r>
      <w:r w:rsidR="00EF7F5E" w:rsidRPr="00EF7F5E">
        <w:rPr>
          <w:rFonts w:ascii="Arial" w:hAnsi="Arial" w:cs="Arial"/>
          <w:sz w:val="22"/>
          <w:szCs w:val="22"/>
        </w:rPr>
        <w:t>where prior approval is required, in accordance with the details approved by the local planning authority;</w:t>
      </w:r>
      <w:r w:rsidR="00EF7F5E">
        <w:rPr>
          <w:rFonts w:ascii="Arial" w:hAnsi="Arial" w:cs="Arial"/>
          <w:sz w:val="22"/>
          <w:szCs w:val="22"/>
        </w:rPr>
        <w:t xml:space="preserve"> </w:t>
      </w:r>
      <w:r w:rsidR="00EF7F5E" w:rsidRPr="00EF7F5E">
        <w:rPr>
          <w:rFonts w:ascii="Arial" w:hAnsi="Arial" w:cs="Arial"/>
          <w:b/>
          <w:bCs/>
          <w:sz w:val="22"/>
          <w:szCs w:val="22"/>
        </w:rPr>
        <w:t>(b)</w:t>
      </w:r>
      <w:r w:rsidR="00EF7F5E">
        <w:rPr>
          <w:rFonts w:ascii="Arial" w:hAnsi="Arial" w:cs="Arial"/>
          <w:sz w:val="22"/>
          <w:szCs w:val="22"/>
        </w:rPr>
        <w:t xml:space="preserve"> </w:t>
      </w:r>
      <w:r w:rsidR="00EF7F5E" w:rsidRPr="00EF7F5E">
        <w:rPr>
          <w:rFonts w:ascii="Arial" w:hAnsi="Arial" w:cs="Arial"/>
          <w:sz w:val="22"/>
          <w:szCs w:val="22"/>
        </w:rPr>
        <w:t>where prior approval is not required, or where sub-paragraph (9)(c) applies, in accordance with the details provided in the application referred to in sub-paragraph (3),</w:t>
      </w:r>
      <w:r w:rsidR="00EF7F5E">
        <w:rPr>
          <w:rFonts w:ascii="Arial" w:hAnsi="Arial" w:cs="Arial"/>
          <w:sz w:val="22"/>
          <w:szCs w:val="22"/>
        </w:rPr>
        <w:t xml:space="preserve"> </w:t>
      </w:r>
      <w:r w:rsidR="00EF7F5E" w:rsidRPr="00EF7F5E">
        <w:rPr>
          <w:rFonts w:ascii="Arial" w:hAnsi="Arial" w:cs="Arial"/>
          <w:sz w:val="22"/>
          <w:szCs w:val="22"/>
        </w:rPr>
        <w:t>unless the local planning authority and the developer agree otherwise in writing.</w:t>
      </w:r>
    </w:p>
    <w:p w14:paraId="5DC35DE3" w14:textId="77777777" w:rsidR="00EF7F5E" w:rsidRDefault="00EF7F5E" w:rsidP="00B6227F">
      <w:pPr>
        <w:spacing w:line="276" w:lineRule="auto"/>
        <w:jc w:val="both"/>
        <w:rPr>
          <w:rFonts w:ascii="Arial" w:hAnsi="Arial" w:cs="Arial"/>
          <w:sz w:val="22"/>
          <w:szCs w:val="22"/>
        </w:rPr>
      </w:pPr>
    </w:p>
    <w:p w14:paraId="2FBB0F01" w14:textId="7F33A14C" w:rsidR="00EF7F5E" w:rsidRDefault="00EF7F5E" w:rsidP="00B6227F">
      <w:pPr>
        <w:spacing w:line="276" w:lineRule="auto"/>
        <w:jc w:val="both"/>
        <w:rPr>
          <w:rFonts w:ascii="Arial" w:hAnsi="Arial" w:cs="Arial"/>
          <w:sz w:val="22"/>
          <w:szCs w:val="22"/>
        </w:rPr>
      </w:pPr>
      <w:r w:rsidRPr="00566DAD">
        <w:rPr>
          <w:rFonts w:ascii="Arial" w:hAnsi="Arial" w:cs="Arial"/>
          <w:b/>
          <w:bCs/>
          <w:sz w:val="22"/>
          <w:szCs w:val="22"/>
        </w:rPr>
        <w:t>J.4 (11)</w:t>
      </w:r>
      <w:r>
        <w:rPr>
          <w:rFonts w:ascii="Arial" w:hAnsi="Arial" w:cs="Arial"/>
          <w:sz w:val="22"/>
          <w:szCs w:val="22"/>
        </w:rPr>
        <w:t xml:space="preserve"> </w:t>
      </w:r>
      <w:r w:rsidR="00566DAD" w:rsidRPr="00566DAD">
        <w:rPr>
          <w:rFonts w:ascii="Arial" w:hAnsi="Arial" w:cs="Arial"/>
          <w:sz w:val="22"/>
          <w:szCs w:val="22"/>
        </w:rPr>
        <w:t>The local planning authority may grant prior approval unconditionally or subject to conditions reasonably related to the subject matter of the prior approval.</w:t>
      </w:r>
    </w:p>
    <w:p w14:paraId="2B5D3D20" w14:textId="77777777" w:rsidR="00566DAD" w:rsidRDefault="00566DAD" w:rsidP="00B6227F">
      <w:pPr>
        <w:spacing w:line="276" w:lineRule="auto"/>
        <w:jc w:val="both"/>
        <w:rPr>
          <w:rFonts w:ascii="Arial" w:hAnsi="Arial" w:cs="Arial"/>
          <w:sz w:val="22"/>
          <w:szCs w:val="22"/>
        </w:rPr>
      </w:pPr>
    </w:p>
    <w:p w14:paraId="71F3578A" w14:textId="06C65FE9" w:rsidR="00566DAD" w:rsidRDefault="00566DAD" w:rsidP="00B6227F">
      <w:pPr>
        <w:spacing w:line="276" w:lineRule="auto"/>
        <w:jc w:val="both"/>
        <w:rPr>
          <w:rFonts w:ascii="Arial" w:hAnsi="Arial" w:cs="Arial"/>
          <w:sz w:val="22"/>
          <w:szCs w:val="22"/>
        </w:rPr>
      </w:pPr>
      <w:r w:rsidRPr="00566DAD">
        <w:rPr>
          <w:rFonts w:ascii="Arial" w:hAnsi="Arial" w:cs="Arial"/>
          <w:b/>
          <w:bCs/>
          <w:sz w:val="22"/>
          <w:szCs w:val="22"/>
        </w:rPr>
        <w:t>J.4 (12)</w:t>
      </w:r>
      <w:r>
        <w:rPr>
          <w:rFonts w:ascii="Arial" w:hAnsi="Arial" w:cs="Arial"/>
          <w:sz w:val="22"/>
          <w:szCs w:val="22"/>
        </w:rPr>
        <w:t xml:space="preserve"> </w:t>
      </w:r>
      <w:r w:rsidRPr="00566DAD">
        <w:rPr>
          <w:rFonts w:ascii="Arial" w:hAnsi="Arial" w:cs="Arial"/>
          <w:sz w:val="22"/>
          <w:szCs w:val="22"/>
        </w:rPr>
        <w:t>When computing the number of days in paragraph (6)(a), any day which is a public holiday must be disregarded.</w:t>
      </w:r>
    </w:p>
    <w:p w14:paraId="09643BFE" w14:textId="77777777" w:rsidR="00A83391" w:rsidRDefault="00A83391" w:rsidP="00B6227F">
      <w:pPr>
        <w:spacing w:line="276" w:lineRule="auto"/>
        <w:jc w:val="both"/>
        <w:rPr>
          <w:rFonts w:ascii="Arial" w:hAnsi="Arial" w:cs="Arial"/>
          <w:sz w:val="22"/>
          <w:szCs w:val="22"/>
        </w:rPr>
      </w:pPr>
    </w:p>
    <w:p w14:paraId="3BBACF99" w14:textId="77777777" w:rsidR="00237E9A" w:rsidRDefault="00237E9A" w:rsidP="00B6227F">
      <w:pPr>
        <w:spacing w:line="276" w:lineRule="auto"/>
        <w:jc w:val="both"/>
        <w:rPr>
          <w:rFonts w:ascii="Arial" w:hAnsi="Arial" w:cs="Arial"/>
          <w:sz w:val="22"/>
          <w:szCs w:val="22"/>
        </w:rPr>
      </w:pPr>
    </w:p>
    <w:p w14:paraId="062EC98B" w14:textId="77777777" w:rsidR="00237E9A" w:rsidRDefault="00237E9A" w:rsidP="00B6227F">
      <w:pPr>
        <w:spacing w:line="276" w:lineRule="auto"/>
        <w:jc w:val="both"/>
        <w:rPr>
          <w:rFonts w:ascii="Arial" w:hAnsi="Arial" w:cs="Arial"/>
          <w:sz w:val="22"/>
          <w:szCs w:val="22"/>
        </w:rPr>
      </w:pPr>
    </w:p>
    <w:p w14:paraId="0971CF1C" w14:textId="045F9664" w:rsidR="00A83391" w:rsidRDefault="00A83391" w:rsidP="00B6227F">
      <w:pPr>
        <w:spacing w:line="276" w:lineRule="auto"/>
        <w:jc w:val="both"/>
        <w:rPr>
          <w:rFonts w:ascii="Arial" w:hAnsi="Arial" w:cs="Arial"/>
          <w:b/>
          <w:bCs/>
        </w:rPr>
      </w:pPr>
      <w:r w:rsidRPr="00A83391">
        <w:rPr>
          <w:rFonts w:ascii="Arial" w:hAnsi="Arial" w:cs="Arial"/>
          <w:b/>
          <w:bCs/>
        </w:rPr>
        <w:lastRenderedPageBreak/>
        <w:t>CONCLUSION</w:t>
      </w:r>
    </w:p>
    <w:p w14:paraId="788985D4" w14:textId="77777777" w:rsidR="00A83391" w:rsidRDefault="00A83391" w:rsidP="00B6227F">
      <w:pPr>
        <w:spacing w:line="276" w:lineRule="auto"/>
        <w:jc w:val="both"/>
        <w:rPr>
          <w:rFonts w:ascii="Arial" w:hAnsi="Arial" w:cs="Arial"/>
          <w:sz w:val="22"/>
          <w:szCs w:val="22"/>
        </w:rPr>
      </w:pPr>
    </w:p>
    <w:p w14:paraId="75CCFA6E" w14:textId="2592E910" w:rsidR="00237E9A" w:rsidRDefault="00237E9A" w:rsidP="00B6227F">
      <w:pPr>
        <w:spacing w:line="276" w:lineRule="auto"/>
        <w:jc w:val="both"/>
        <w:rPr>
          <w:rFonts w:ascii="Arial" w:hAnsi="Arial" w:cs="Arial"/>
          <w:sz w:val="22"/>
          <w:szCs w:val="22"/>
        </w:rPr>
      </w:pPr>
      <w:r>
        <w:rPr>
          <w:rFonts w:ascii="Arial" w:hAnsi="Arial" w:cs="Arial"/>
          <w:sz w:val="22"/>
          <w:szCs w:val="22"/>
        </w:rPr>
        <w:t>The proposed development is permitted development and prior approval is not required.</w:t>
      </w:r>
    </w:p>
    <w:p w14:paraId="7DEF48CA" w14:textId="77777777" w:rsidR="00237E9A" w:rsidRDefault="00237E9A" w:rsidP="00B6227F">
      <w:pPr>
        <w:spacing w:line="276" w:lineRule="auto"/>
        <w:jc w:val="both"/>
        <w:rPr>
          <w:rFonts w:ascii="Arial" w:hAnsi="Arial" w:cs="Arial"/>
          <w:sz w:val="22"/>
          <w:szCs w:val="22"/>
        </w:rPr>
      </w:pPr>
    </w:p>
    <w:p w14:paraId="24F33E55" w14:textId="1748FB4C" w:rsidR="00237E9A" w:rsidRPr="00237E9A" w:rsidRDefault="00237E9A" w:rsidP="00B6227F">
      <w:pPr>
        <w:spacing w:line="276" w:lineRule="auto"/>
        <w:jc w:val="both"/>
        <w:rPr>
          <w:rFonts w:ascii="Arial" w:hAnsi="Arial" w:cs="Arial"/>
          <w:b/>
          <w:bCs/>
        </w:rPr>
      </w:pPr>
      <w:r w:rsidRPr="00237E9A">
        <w:rPr>
          <w:rFonts w:ascii="Arial" w:hAnsi="Arial" w:cs="Arial"/>
          <w:b/>
          <w:bCs/>
        </w:rPr>
        <w:t>RECOMMENDATION</w:t>
      </w:r>
      <w:r>
        <w:rPr>
          <w:rFonts w:ascii="Arial" w:hAnsi="Arial" w:cs="Arial"/>
          <w:b/>
          <w:bCs/>
        </w:rPr>
        <w:t>: That prior approval is not required.</w:t>
      </w:r>
    </w:p>
    <w:sectPr w:rsidR="00237E9A" w:rsidRPr="00237E9A" w:rsidSect="00DE34F6">
      <w:pgSz w:w="12240" w:h="15840"/>
      <w:pgMar w:top="719" w:right="900" w:bottom="1440" w:left="9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536F4"/>
    <w:multiLevelType w:val="hybridMultilevel"/>
    <w:tmpl w:val="2B7C77E0"/>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E316376"/>
    <w:multiLevelType w:val="hybridMultilevel"/>
    <w:tmpl w:val="F2FC55EE"/>
    <w:lvl w:ilvl="0" w:tplc="46D85AC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52B7EE8"/>
    <w:multiLevelType w:val="hybridMultilevel"/>
    <w:tmpl w:val="CE9844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7A9485F"/>
    <w:multiLevelType w:val="hybridMultilevel"/>
    <w:tmpl w:val="37CCD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8964C9E"/>
    <w:multiLevelType w:val="hybridMultilevel"/>
    <w:tmpl w:val="65E8D36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5BE646A2"/>
    <w:multiLevelType w:val="multilevel"/>
    <w:tmpl w:val="1688B0EC"/>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54600D9"/>
    <w:multiLevelType w:val="hybridMultilevel"/>
    <w:tmpl w:val="504CD8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1626199">
    <w:abstractNumId w:val="2"/>
  </w:num>
  <w:num w:numId="2" w16cid:durableId="964699498">
    <w:abstractNumId w:val="9"/>
  </w:num>
  <w:num w:numId="3" w16cid:durableId="1939411504">
    <w:abstractNumId w:val="7"/>
  </w:num>
  <w:num w:numId="4" w16cid:durableId="161120078">
    <w:abstractNumId w:val="6"/>
  </w:num>
  <w:num w:numId="5" w16cid:durableId="110517414">
    <w:abstractNumId w:val="0"/>
  </w:num>
  <w:num w:numId="6" w16cid:durableId="1977564419">
    <w:abstractNumId w:val="3"/>
  </w:num>
  <w:num w:numId="7" w16cid:durableId="1286542474">
    <w:abstractNumId w:val="4"/>
  </w:num>
  <w:num w:numId="8" w16cid:durableId="1542328013">
    <w:abstractNumId w:val="10"/>
  </w:num>
  <w:num w:numId="9" w16cid:durableId="2027555515">
    <w:abstractNumId w:val="8"/>
  </w:num>
  <w:num w:numId="10" w16cid:durableId="1878279251">
    <w:abstractNumId w:val="1"/>
  </w:num>
  <w:num w:numId="11" w16cid:durableId="177978964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36F"/>
    <w:rsid w:val="00001CBC"/>
    <w:rsid w:val="00005FDC"/>
    <w:rsid w:val="0000616E"/>
    <w:rsid w:val="00011F00"/>
    <w:rsid w:val="00015622"/>
    <w:rsid w:val="00015C0D"/>
    <w:rsid w:val="00031287"/>
    <w:rsid w:val="00036AAF"/>
    <w:rsid w:val="0003782A"/>
    <w:rsid w:val="00044328"/>
    <w:rsid w:val="000456D0"/>
    <w:rsid w:val="000465F7"/>
    <w:rsid w:val="0006177E"/>
    <w:rsid w:val="00062A40"/>
    <w:rsid w:val="0007364A"/>
    <w:rsid w:val="00075C07"/>
    <w:rsid w:val="00081734"/>
    <w:rsid w:val="0008663E"/>
    <w:rsid w:val="00087823"/>
    <w:rsid w:val="00087CEF"/>
    <w:rsid w:val="00093A51"/>
    <w:rsid w:val="000A0D39"/>
    <w:rsid w:val="000A2808"/>
    <w:rsid w:val="000B3CAF"/>
    <w:rsid w:val="000B4D97"/>
    <w:rsid w:val="000C6EF7"/>
    <w:rsid w:val="000D01DA"/>
    <w:rsid w:val="000D0E39"/>
    <w:rsid w:val="000D5E59"/>
    <w:rsid w:val="000E3596"/>
    <w:rsid w:val="000E38BA"/>
    <w:rsid w:val="000F1D22"/>
    <w:rsid w:val="001003C2"/>
    <w:rsid w:val="00110FD1"/>
    <w:rsid w:val="00113A8D"/>
    <w:rsid w:val="0011427F"/>
    <w:rsid w:val="0012283E"/>
    <w:rsid w:val="0012316A"/>
    <w:rsid w:val="0012332F"/>
    <w:rsid w:val="001251AE"/>
    <w:rsid w:val="001424D4"/>
    <w:rsid w:val="0015620C"/>
    <w:rsid w:val="00161D0A"/>
    <w:rsid w:val="0016397C"/>
    <w:rsid w:val="00164DC7"/>
    <w:rsid w:val="0017440C"/>
    <w:rsid w:val="00177489"/>
    <w:rsid w:val="0018465E"/>
    <w:rsid w:val="001876B7"/>
    <w:rsid w:val="001929B3"/>
    <w:rsid w:val="00195A8D"/>
    <w:rsid w:val="001A0A2E"/>
    <w:rsid w:val="001A0F50"/>
    <w:rsid w:val="001A14B2"/>
    <w:rsid w:val="001B17F8"/>
    <w:rsid w:val="001B2AF4"/>
    <w:rsid w:val="001C4291"/>
    <w:rsid w:val="001C770A"/>
    <w:rsid w:val="001D3680"/>
    <w:rsid w:val="001E210B"/>
    <w:rsid w:val="001E34E8"/>
    <w:rsid w:val="001F52AF"/>
    <w:rsid w:val="00204E64"/>
    <w:rsid w:val="002065B9"/>
    <w:rsid w:val="00212E9D"/>
    <w:rsid w:val="00215BB1"/>
    <w:rsid w:val="00220396"/>
    <w:rsid w:val="002238D3"/>
    <w:rsid w:val="00227942"/>
    <w:rsid w:val="00230C2B"/>
    <w:rsid w:val="002346D2"/>
    <w:rsid w:val="0023524B"/>
    <w:rsid w:val="00237835"/>
    <w:rsid w:val="00237E9A"/>
    <w:rsid w:val="00241941"/>
    <w:rsid w:val="0024344D"/>
    <w:rsid w:val="0024369C"/>
    <w:rsid w:val="0024516A"/>
    <w:rsid w:val="00245EA8"/>
    <w:rsid w:val="00247662"/>
    <w:rsid w:val="00255042"/>
    <w:rsid w:val="002574DF"/>
    <w:rsid w:val="00262F2E"/>
    <w:rsid w:val="00263868"/>
    <w:rsid w:val="002755A2"/>
    <w:rsid w:val="0028102A"/>
    <w:rsid w:val="002A0353"/>
    <w:rsid w:val="002A1715"/>
    <w:rsid w:val="002A73D1"/>
    <w:rsid w:val="002B2380"/>
    <w:rsid w:val="002B5192"/>
    <w:rsid w:val="002C4607"/>
    <w:rsid w:val="002C650A"/>
    <w:rsid w:val="002E02F9"/>
    <w:rsid w:val="002E6332"/>
    <w:rsid w:val="002E6872"/>
    <w:rsid w:val="002F4101"/>
    <w:rsid w:val="002F53F9"/>
    <w:rsid w:val="00303570"/>
    <w:rsid w:val="00304DA1"/>
    <w:rsid w:val="00306089"/>
    <w:rsid w:val="00313982"/>
    <w:rsid w:val="003240DB"/>
    <w:rsid w:val="00327F1B"/>
    <w:rsid w:val="0033669A"/>
    <w:rsid w:val="00341989"/>
    <w:rsid w:val="0035771C"/>
    <w:rsid w:val="00363BD7"/>
    <w:rsid w:val="00371825"/>
    <w:rsid w:val="00371AAC"/>
    <w:rsid w:val="00383F2A"/>
    <w:rsid w:val="00387981"/>
    <w:rsid w:val="003A1308"/>
    <w:rsid w:val="003A3155"/>
    <w:rsid w:val="003A7F6C"/>
    <w:rsid w:val="003B136F"/>
    <w:rsid w:val="003B26C9"/>
    <w:rsid w:val="003B4046"/>
    <w:rsid w:val="003B4330"/>
    <w:rsid w:val="003B4451"/>
    <w:rsid w:val="003C3FF7"/>
    <w:rsid w:val="003C4915"/>
    <w:rsid w:val="003C580D"/>
    <w:rsid w:val="003C76C7"/>
    <w:rsid w:val="003C7844"/>
    <w:rsid w:val="003D015A"/>
    <w:rsid w:val="003D1E9D"/>
    <w:rsid w:val="003D5C26"/>
    <w:rsid w:val="003E3226"/>
    <w:rsid w:val="003E43F6"/>
    <w:rsid w:val="003F6D9A"/>
    <w:rsid w:val="00403031"/>
    <w:rsid w:val="00403FEB"/>
    <w:rsid w:val="0041549C"/>
    <w:rsid w:val="00417846"/>
    <w:rsid w:val="00421DC5"/>
    <w:rsid w:val="004226F2"/>
    <w:rsid w:val="004330EA"/>
    <w:rsid w:val="00434323"/>
    <w:rsid w:val="00436238"/>
    <w:rsid w:val="00441C5A"/>
    <w:rsid w:val="004434AB"/>
    <w:rsid w:val="0045663E"/>
    <w:rsid w:val="00461560"/>
    <w:rsid w:val="00462077"/>
    <w:rsid w:val="00462BEF"/>
    <w:rsid w:val="004631CA"/>
    <w:rsid w:val="0046523C"/>
    <w:rsid w:val="004671CC"/>
    <w:rsid w:val="00475ACD"/>
    <w:rsid w:val="0048452F"/>
    <w:rsid w:val="00485212"/>
    <w:rsid w:val="004871DF"/>
    <w:rsid w:val="004873D2"/>
    <w:rsid w:val="00491172"/>
    <w:rsid w:val="00492EB4"/>
    <w:rsid w:val="00495945"/>
    <w:rsid w:val="004A0B45"/>
    <w:rsid w:val="004A59AA"/>
    <w:rsid w:val="004B0D89"/>
    <w:rsid w:val="004D1B58"/>
    <w:rsid w:val="004D20B5"/>
    <w:rsid w:val="004D29B9"/>
    <w:rsid w:val="004E5366"/>
    <w:rsid w:val="004E5947"/>
    <w:rsid w:val="004E7A6C"/>
    <w:rsid w:val="004F57B4"/>
    <w:rsid w:val="0050043D"/>
    <w:rsid w:val="0051231F"/>
    <w:rsid w:val="0051622F"/>
    <w:rsid w:val="00517868"/>
    <w:rsid w:val="005214B8"/>
    <w:rsid w:val="00522A6A"/>
    <w:rsid w:val="005230E5"/>
    <w:rsid w:val="0053334B"/>
    <w:rsid w:val="00533EF0"/>
    <w:rsid w:val="00537FD1"/>
    <w:rsid w:val="00540D8E"/>
    <w:rsid w:val="005435B4"/>
    <w:rsid w:val="00552306"/>
    <w:rsid w:val="00554E40"/>
    <w:rsid w:val="00556B5B"/>
    <w:rsid w:val="00557B1E"/>
    <w:rsid w:val="00561AE7"/>
    <w:rsid w:val="0056508E"/>
    <w:rsid w:val="00566DAD"/>
    <w:rsid w:val="00580DA8"/>
    <w:rsid w:val="00597102"/>
    <w:rsid w:val="005A3D8E"/>
    <w:rsid w:val="005A7264"/>
    <w:rsid w:val="005B1078"/>
    <w:rsid w:val="005B1CA8"/>
    <w:rsid w:val="005C0C82"/>
    <w:rsid w:val="005C30A6"/>
    <w:rsid w:val="005C5A46"/>
    <w:rsid w:val="005D2581"/>
    <w:rsid w:val="005D4221"/>
    <w:rsid w:val="005D7859"/>
    <w:rsid w:val="005D7F1D"/>
    <w:rsid w:val="005E7A78"/>
    <w:rsid w:val="005E7BF3"/>
    <w:rsid w:val="005F0C1A"/>
    <w:rsid w:val="005F0F03"/>
    <w:rsid w:val="005F4AFC"/>
    <w:rsid w:val="005F6166"/>
    <w:rsid w:val="00601AAD"/>
    <w:rsid w:val="00603A28"/>
    <w:rsid w:val="0060536A"/>
    <w:rsid w:val="00606E13"/>
    <w:rsid w:val="00614357"/>
    <w:rsid w:val="00620837"/>
    <w:rsid w:val="006315D3"/>
    <w:rsid w:val="006325D0"/>
    <w:rsid w:val="006361C6"/>
    <w:rsid w:val="00640499"/>
    <w:rsid w:val="0064099D"/>
    <w:rsid w:val="006429E4"/>
    <w:rsid w:val="0064468A"/>
    <w:rsid w:val="006475CE"/>
    <w:rsid w:val="00650186"/>
    <w:rsid w:val="00652B96"/>
    <w:rsid w:val="00652E44"/>
    <w:rsid w:val="00653201"/>
    <w:rsid w:val="00653763"/>
    <w:rsid w:val="006646C2"/>
    <w:rsid w:val="0067097F"/>
    <w:rsid w:val="00685272"/>
    <w:rsid w:val="00687041"/>
    <w:rsid w:val="00694DDA"/>
    <w:rsid w:val="006968E4"/>
    <w:rsid w:val="006A046D"/>
    <w:rsid w:val="006A6178"/>
    <w:rsid w:val="006A676B"/>
    <w:rsid w:val="006B466A"/>
    <w:rsid w:val="006B4ED4"/>
    <w:rsid w:val="006C0878"/>
    <w:rsid w:val="006C1101"/>
    <w:rsid w:val="006C3423"/>
    <w:rsid w:val="006C3E6E"/>
    <w:rsid w:val="006C68D8"/>
    <w:rsid w:val="006D2DAA"/>
    <w:rsid w:val="006E26D9"/>
    <w:rsid w:val="006E2CA5"/>
    <w:rsid w:val="006E7161"/>
    <w:rsid w:val="006F3CE5"/>
    <w:rsid w:val="006F6EEE"/>
    <w:rsid w:val="00701E79"/>
    <w:rsid w:val="00706183"/>
    <w:rsid w:val="00710117"/>
    <w:rsid w:val="007126AD"/>
    <w:rsid w:val="00713A31"/>
    <w:rsid w:val="0071570F"/>
    <w:rsid w:val="00722690"/>
    <w:rsid w:val="00724032"/>
    <w:rsid w:val="0072500F"/>
    <w:rsid w:val="0072605C"/>
    <w:rsid w:val="00726C77"/>
    <w:rsid w:val="007336B3"/>
    <w:rsid w:val="0073376C"/>
    <w:rsid w:val="00751CD6"/>
    <w:rsid w:val="00760AAD"/>
    <w:rsid w:val="00765813"/>
    <w:rsid w:val="00773C1F"/>
    <w:rsid w:val="00774BF0"/>
    <w:rsid w:val="00777F61"/>
    <w:rsid w:val="0078630E"/>
    <w:rsid w:val="00794688"/>
    <w:rsid w:val="007A3D0E"/>
    <w:rsid w:val="007A5705"/>
    <w:rsid w:val="007A61A7"/>
    <w:rsid w:val="007B2237"/>
    <w:rsid w:val="007B2589"/>
    <w:rsid w:val="007C4434"/>
    <w:rsid w:val="007C5693"/>
    <w:rsid w:val="007D167B"/>
    <w:rsid w:val="007D69FB"/>
    <w:rsid w:val="007E0B02"/>
    <w:rsid w:val="007E19A1"/>
    <w:rsid w:val="007F204C"/>
    <w:rsid w:val="007F37CB"/>
    <w:rsid w:val="007F72A6"/>
    <w:rsid w:val="00800654"/>
    <w:rsid w:val="00812AF8"/>
    <w:rsid w:val="0081484B"/>
    <w:rsid w:val="00820464"/>
    <w:rsid w:val="00827534"/>
    <w:rsid w:val="00827906"/>
    <w:rsid w:val="00831793"/>
    <w:rsid w:val="00841628"/>
    <w:rsid w:val="00854783"/>
    <w:rsid w:val="00856BF8"/>
    <w:rsid w:val="008610E2"/>
    <w:rsid w:val="00861CEF"/>
    <w:rsid w:val="0086349B"/>
    <w:rsid w:val="0086459F"/>
    <w:rsid w:val="00871565"/>
    <w:rsid w:val="008726F9"/>
    <w:rsid w:val="00874E1A"/>
    <w:rsid w:val="0088368E"/>
    <w:rsid w:val="00890257"/>
    <w:rsid w:val="0089746E"/>
    <w:rsid w:val="0089794B"/>
    <w:rsid w:val="008A6179"/>
    <w:rsid w:val="008B1BB2"/>
    <w:rsid w:val="008B3066"/>
    <w:rsid w:val="008B6D55"/>
    <w:rsid w:val="008B781F"/>
    <w:rsid w:val="008C2CBB"/>
    <w:rsid w:val="008D5791"/>
    <w:rsid w:val="008D6C52"/>
    <w:rsid w:val="008E38B5"/>
    <w:rsid w:val="008E5C53"/>
    <w:rsid w:val="008F1CFF"/>
    <w:rsid w:val="008F270B"/>
    <w:rsid w:val="00905C36"/>
    <w:rsid w:val="00911C57"/>
    <w:rsid w:val="00921461"/>
    <w:rsid w:val="00937BE7"/>
    <w:rsid w:val="00944708"/>
    <w:rsid w:val="00946DDB"/>
    <w:rsid w:val="00960475"/>
    <w:rsid w:val="00963276"/>
    <w:rsid w:val="009753A2"/>
    <w:rsid w:val="0098148F"/>
    <w:rsid w:val="00982397"/>
    <w:rsid w:val="00982730"/>
    <w:rsid w:val="00982EB1"/>
    <w:rsid w:val="00990E62"/>
    <w:rsid w:val="00995309"/>
    <w:rsid w:val="009969D7"/>
    <w:rsid w:val="00997306"/>
    <w:rsid w:val="009A5A55"/>
    <w:rsid w:val="009C0B7F"/>
    <w:rsid w:val="009C68FD"/>
    <w:rsid w:val="009C7D5E"/>
    <w:rsid w:val="009D2F03"/>
    <w:rsid w:val="009D621E"/>
    <w:rsid w:val="009E223C"/>
    <w:rsid w:val="009E23EC"/>
    <w:rsid w:val="009E245D"/>
    <w:rsid w:val="009E6324"/>
    <w:rsid w:val="009E6579"/>
    <w:rsid w:val="00A30429"/>
    <w:rsid w:val="00A30B7E"/>
    <w:rsid w:val="00A349B0"/>
    <w:rsid w:val="00A37686"/>
    <w:rsid w:val="00A42C19"/>
    <w:rsid w:val="00A4573C"/>
    <w:rsid w:val="00A47038"/>
    <w:rsid w:val="00A63FE2"/>
    <w:rsid w:val="00A65218"/>
    <w:rsid w:val="00A71CD4"/>
    <w:rsid w:val="00A7294E"/>
    <w:rsid w:val="00A816C3"/>
    <w:rsid w:val="00A83391"/>
    <w:rsid w:val="00A84775"/>
    <w:rsid w:val="00A860E2"/>
    <w:rsid w:val="00A9321F"/>
    <w:rsid w:val="00A938B9"/>
    <w:rsid w:val="00AA3D23"/>
    <w:rsid w:val="00AA6E86"/>
    <w:rsid w:val="00AB1E61"/>
    <w:rsid w:val="00AB2910"/>
    <w:rsid w:val="00AB2C8D"/>
    <w:rsid w:val="00AC22E2"/>
    <w:rsid w:val="00AC499A"/>
    <w:rsid w:val="00AD0940"/>
    <w:rsid w:val="00AD1819"/>
    <w:rsid w:val="00AD3402"/>
    <w:rsid w:val="00AD4290"/>
    <w:rsid w:val="00AE3D1A"/>
    <w:rsid w:val="00AE53C4"/>
    <w:rsid w:val="00AF2B66"/>
    <w:rsid w:val="00B125B4"/>
    <w:rsid w:val="00B149EB"/>
    <w:rsid w:val="00B15AD7"/>
    <w:rsid w:val="00B16AEF"/>
    <w:rsid w:val="00B20C1F"/>
    <w:rsid w:val="00B21D27"/>
    <w:rsid w:val="00B27418"/>
    <w:rsid w:val="00B31880"/>
    <w:rsid w:val="00B40BA3"/>
    <w:rsid w:val="00B41FA9"/>
    <w:rsid w:val="00B42171"/>
    <w:rsid w:val="00B47DE8"/>
    <w:rsid w:val="00B51D01"/>
    <w:rsid w:val="00B5556F"/>
    <w:rsid w:val="00B561E3"/>
    <w:rsid w:val="00B6227F"/>
    <w:rsid w:val="00B62AC6"/>
    <w:rsid w:val="00B812E0"/>
    <w:rsid w:val="00B86414"/>
    <w:rsid w:val="00B86CE9"/>
    <w:rsid w:val="00B901A8"/>
    <w:rsid w:val="00BA0474"/>
    <w:rsid w:val="00BB0CA0"/>
    <w:rsid w:val="00BB2CE7"/>
    <w:rsid w:val="00BB5ED0"/>
    <w:rsid w:val="00BC39D3"/>
    <w:rsid w:val="00BC78BB"/>
    <w:rsid w:val="00BD07DC"/>
    <w:rsid w:val="00BD3BD3"/>
    <w:rsid w:val="00BD44C1"/>
    <w:rsid w:val="00BD5CE2"/>
    <w:rsid w:val="00BE04AB"/>
    <w:rsid w:val="00BE644A"/>
    <w:rsid w:val="00BF0BA3"/>
    <w:rsid w:val="00BF15AC"/>
    <w:rsid w:val="00BF4374"/>
    <w:rsid w:val="00BF52C1"/>
    <w:rsid w:val="00C100A7"/>
    <w:rsid w:val="00C25413"/>
    <w:rsid w:val="00C328B6"/>
    <w:rsid w:val="00C44B5F"/>
    <w:rsid w:val="00C53B6A"/>
    <w:rsid w:val="00C563CE"/>
    <w:rsid w:val="00C56682"/>
    <w:rsid w:val="00C568B6"/>
    <w:rsid w:val="00C63478"/>
    <w:rsid w:val="00C64924"/>
    <w:rsid w:val="00C664A5"/>
    <w:rsid w:val="00C71367"/>
    <w:rsid w:val="00C77C50"/>
    <w:rsid w:val="00C83662"/>
    <w:rsid w:val="00C94CB8"/>
    <w:rsid w:val="00CB502A"/>
    <w:rsid w:val="00CB7123"/>
    <w:rsid w:val="00CC03E4"/>
    <w:rsid w:val="00CC144B"/>
    <w:rsid w:val="00CC6665"/>
    <w:rsid w:val="00CD3149"/>
    <w:rsid w:val="00CD6B35"/>
    <w:rsid w:val="00CE0B5E"/>
    <w:rsid w:val="00CF554E"/>
    <w:rsid w:val="00D077DE"/>
    <w:rsid w:val="00D132AC"/>
    <w:rsid w:val="00D13AE9"/>
    <w:rsid w:val="00D1724C"/>
    <w:rsid w:val="00D21893"/>
    <w:rsid w:val="00D230F8"/>
    <w:rsid w:val="00D26887"/>
    <w:rsid w:val="00D302CF"/>
    <w:rsid w:val="00D349DE"/>
    <w:rsid w:val="00D34D83"/>
    <w:rsid w:val="00D40240"/>
    <w:rsid w:val="00D422AF"/>
    <w:rsid w:val="00D61D82"/>
    <w:rsid w:val="00D66197"/>
    <w:rsid w:val="00D661A9"/>
    <w:rsid w:val="00D70231"/>
    <w:rsid w:val="00D9473B"/>
    <w:rsid w:val="00DA037B"/>
    <w:rsid w:val="00DA23B9"/>
    <w:rsid w:val="00DA5825"/>
    <w:rsid w:val="00DB5CF7"/>
    <w:rsid w:val="00DC4C05"/>
    <w:rsid w:val="00DC4F3E"/>
    <w:rsid w:val="00DC64E7"/>
    <w:rsid w:val="00DD29A1"/>
    <w:rsid w:val="00DE34F6"/>
    <w:rsid w:val="00DE745B"/>
    <w:rsid w:val="00DE7788"/>
    <w:rsid w:val="00DF21F1"/>
    <w:rsid w:val="00E079DF"/>
    <w:rsid w:val="00E35BDC"/>
    <w:rsid w:val="00E362CA"/>
    <w:rsid w:val="00E43B49"/>
    <w:rsid w:val="00E55D48"/>
    <w:rsid w:val="00E600A1"/>
    <w:rsid w:val="00E64624"/>
    <w:rsid w:val="00E746AD"/>
    <w:rsid w:val="00E747FF"/>
    <w:rsid w:val="00E84314"/>
    <w:rsid w:val="00E85E15"/>
    <w:rsid w:val="00E93D2E"/>
    <w:rsid w:val="00E94629"/>
    <w:rsid w:val="00EA0C6C"/>
    <w:rsid w:val="00EB3DCC"/>
    <w:rsid w:val="00ED180D"/>
    <w:rsid w:val="00ED2842"/>
    <w:rsid w:val="00EE28CA"/>
    <w:rsid w:val="00EF01B2"/>
    <w:rsid w:val="00EF4944"/>
    <w:rsid w:val="00EF7DEB"/>
    <w:rsid w:val="00EF7F5E"/>
    <w:rsid w:val="00F07090"/>
    <w:rsid w:val="00F168AD"/>
    <w:rsid w:val="00F1756F"/>
    <w:rsid w:val="00F21CAC"/>
    <w:rsid w:val="00F221E9"/>
    <w:rsid w:val="00F22DB7"/>
    <w:rsid w:val="00F23765"/>
    <w:rsid w:val="00F35E07"/>
    <w:rsid w:val="00F36186"/>
    <w:rsid w:val="00F40F94"/>
    <w:rsid w:val="00F45C7C"/>
    <w:rsid w:val="00F5017A"/>
    <w:rsid w:val="00F61A37"/>
    <w:rsid w:val="00F703B8"/>
    <w:rsid w:val="00F8024A"/>
    <w:rsid w:val="00F80B6C"/>
    <w:rsid w:val="00F86950"/>
    <w:rsid w:val="00F95080"/>
    <w:rsid w:val="00F96130"/>
    <w:rsid w:val="00F9687E"/>
    <w:rsid w:val="00F9784D"/>
    <w:rsid w:val="00FA1A62"/>
    <w:rsid w:val="00FB160D"/>
    <w:rsid w:val="00FB1E29"/>
    <w:rsid w:val="00FB21BA"/>
    <w:rsid w:val="00FC36E6"/>
    <w:rsid w:val="00FD4D99"/>
    <w:rsid w:val="00FD4F9F"/>
    <w:rsid w:val="00FD706E"/>
    <w:rsid w:val="00FE0FB2"/>
    <w:rsid w:val="00FE655C"/>
    <w:rsid w:val="00FE7006"/>
    <w:rsid w:val="00FF0BCE"/>
    <w:rsid w:val="00FF2C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D1BEEF"/>
  <w15:docId w15:val="{2FFCD650-5DEF-447F-ABC3-6BC49B60F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5AD7"/>
    <w:rPr>
      <w:sz w:val="24"/>
      <w:szCs w:val="24"/>
    </w:rPr>
  </w:style>
  <w:style w:type="paragraph" w:styleId="Heading1">
    <w:name w:val="heading 1"/>
    <w:basedOn w:val="NoSpacing"/>
    <w:next w:val="Normal"/>
    <w:link w:val="Heading1Char"/>
    <w:uiPriority w:val="9"/>
    <w:qFormat/>
    <w:rsid w:val="00F221E9"/>
    <w:pPr>
      <w:outlineLvl w:val="0"/>
    </w:pPr>
    <w:rPr>
      <w:b/>
    </w:rPr>
  </w:style>
  <w:style w:type="paragraph" w:styleId="Heading4">
    <w:name w:val="heading 4"/>
    <w:basedOn w:val="Normal"/>
    <w:next w:val="Normal"/>
    <w:qFormat/>
    <w:rsid w:val="00EA0C6C"/>
    <w:pPr>
      <w:spacing w:before="20"/>
      <w:outlineLvl w:val="3"/>
    </w:pPr>
    <w:rPr>
      <w:rFonts w:ascii="Arial" w:hAnsi="Arial" w:cs="Arial"/>
      <w:b/>
      <w:bCs/>
      <w:i/>
      <w:iCs/>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15AD7"/>
    <w:rPr>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B15AD7"/>
    <w:rPr>
      <w:rFonts w:ascii="Tahoma" w:hAnsi="Tahoma" w:cs="Tahoma"/>
      <w:sz w:val="16"/>
      <w:szCs w:val="16"/>
    </w:rPr>
  </w:style>
  <w:style w:type="paragraph" w:styleId="NoSpacing">
    <w:name w:val="No Spacing"/>
    <w:uiPriority w:val="1"/>
    <w:qFormat/>
    <w:rsid w:val="002E02F9"/>
    <w:pPr>
      <w:jc w:val="both"/>
    </w:pPr>
    <w:rPr>
      <w:rFonts w:ascii="Arial" w:hAnsi="Arial" w:cs="Arial"/>
      <w:sz w:val="22"/>
      <w:szCs w:val="22"/>
    </w:rPr>
  </w:style>
  <w:style w:type="paragraph" w:styleId="Quote">
    <w:name w:val="Quote"/>
    <w:basedOn w:val="Normal"/>
    <w:next w:val="Normal"/>
    <w:link w:val="QuoteChar"/>
    <w:uiPriority w:val="29"/>
    <w:qFormat/>
    <w:rsid w:val="00BF4374"/>
    <w:pPr>
      <w:spacing w:before="20"/>
      <w:ind w:left="720" w:right="751"/>
      <w:jc w:val="both"/>
    </w:pPr>
    <w:rPr>
      <w:rFonts w:ascii="Arial" w:hAnsi="Arial" w:cs="Arial"/>
      <w:i/>
      <w:iCs/>
      <w:sz w:val="22"/>
      <w:szCs w:val="22"/>
    </w:rPr>
  </w:style>
  <w:style w:type="character" w:customStyle="1" w:styleId="QuoteChar">
    <w:name w:val="Quote Char"/>
    <w:basedOn w:val="DefaultParagraphFont"/>
    <w:link w:val="Quote"/>
    <w:uiPriority w:val="29"/>
    <w:rsid w:val="00BF4374"/>
    <w:rPr>
      <w:rFonts w:ascii="Arial" w:hAnsi="Arial" w:cs="Arial"/>
      <w:i/>
      <w:iCs/>
      <w:sz w:val="22"/>
      <w:szCs w:val="22"/>
    </w:rPr>
  </w:style>
  <w:style w:type="character" w:customStyle="1" w:styleId="Heading1Char">
    <w:name w:val="Heading 1 Char"/>
    <w:basedOn w:val="DefaultParagraphFont"/>
    <w:link w:val="Heading1"/>
    <w:uiPriority w:val="9"/>
    <w:rsid w:val="00F221E9"/>
    <w:rPr>
      <w:rFonts w:ascii="Arial" w:hAnsi="Arial" w:cs="Arial"/>
      <w:b/>
      <w:sz w:val="22"/>
      <w:szCs w:val="22"/>
    </w:rPr>
  </w:style>
  <w:style w:type="paragraph" w:styleId="ListParagraph">
    <w:name w:val="List Paragraph"/>
    <w:basedOn w:val="Normal"/>
    <w:uiPriority w:val="34"/>
    <w:qFormat/>
    <w:rsid w:val="00871565"/>
    <w:pPr>
      <w:ind w:left="720"/>
      <w:contextualSpacing/>
    </w:pPr>
  </w:style>
  <w:style w:type="character" w:styleId="Hyperlink">
    <w:name w:val="Hyperlink"/>
    <w:basedOn w:val="DefaultParagraphFont"/>
    <w:uiPriority w:val="99"/>
    <w:unhideWhenUsed/>
    <w:rsid w:val="00075C07"/>
    <w:rPr>
      <w:color w:val="0000FF" w:themeColor="hyperlink"/>
      <w:u w:val="single"/>
    </w:rPr>
  </w:style>
  <w:style w:type="paragraph" w:styleId="NormalWeb">
    <w:name w:val="Normal (Web)"/>
    <w:basedOn w:val="Normal"/>
    <w:uiPriority w:val="99"/>
    <w:unhideWhenUsed/>
    <w:rsid w:val="00CC6665"/>
    <w:pPr>
      <w:spacing w:before="100" w:beforeAutospacing="1" w:after="100" w:afterAutospacing="1"/>
    </w:pPr>
    <w:rPr>
      <w:rFonts w:eastAsiaTheme="minorEastAsia"/>
    </w:rPr>
  </w:style>
  <w:style w:type="character" w:styleId="FollowedHyperlink">
    <w:name w:val="FollowedHyperlink"/>
    <w:basedOn w:val="DefaultParagraphFont"/>
    <w:uiPriority w:val="99"/>
    <w:semiHidden/>
    <w:unhideWhenUsed/>
    <w:rsid w:val="00E43B4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3233085">
      <w:bodyDiv w:val="1"/>
      <w:marLeft w:val="0"/>
      <w:marRight w:val="0"/>
      <w:marTop w:val="0"/>
      <w:marBottom w:val="0"/>
      <w:divBdr>
        <w:top w:val="none" w:sz="0" w:space="0" w:color="auto"/>
        <w:left w:val="none" w:sz="0" w:space="0" w:color="auto"/>
        <w:bottom w:val="none" w:sz="0" w:space="0" w:color="auto"/>
        <w:right w:val="none" w:sz="0" w:space="0" w:color="auto"/>
      </w:divBdr>
    </w:div>
    <w:div w:id="1773235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imon.smith\Downloads\Officers%20Delegated%20Repor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Officers Delegated Report</Template>
  <TotalTime>202</TotalTime>
  <Pages>7</Pages>
  <Words>2322</Words>
  <Characters>12788</Characters>
  <Application>Microsoft Office Word</Application>
  <DocSecurity>0</DocSecurity>
  <Lines>327</Lines>
  <Paragraphs>175</Paragraphs>
  <ScaleCrop>false</ScaleCrop>
  <HeadingPairs>
    <vt:vector size="2" baseType="variant">
      <vt:variant>
        <vt:lpstr>Title</vt:lpstr>
      </vt:variant>
      <vt:variant>
        <vt:i4>1</vt:i4>
      </vt:variant>
    </vt:vector>
  </HeadingPairs>
  <TitlesOfParts>
    <vt:vector size="1" baseType="lpstr">
      <vt:lpstr>CASE OFFICER'S REPORT</vt:lpstr>
    </vt:vector>
  </TitlesOfParts>
  <Company>KDC</Company>
  <LinksUpToDate>false</LinksUpToDate>
  <CharactersWithSpaces>14935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OFFICER'S REPORT</dc:title>
  <dc:creator>Smith, Simon</dc:creator>
  <cp:lastModifiedBy>Thomas, Andrew</cp:lastModifiedBy>
  <cp:revision>172</cp:revision>
  <cp:lastPrinted>2007-12-19T10:51:00Z</cp:lastPrinted>
  <dcterms:created xsi:type="dcterms:W3CDTF">2025-06-02T09:27:00Z</dcterms:created>
  <dcterms:modified xsi:type="dcterms:W3CDTF">2026-03-02T13:52:00Z</dcterms:modified>
</cp:coreProperties>
</file>